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美术位图字体使用文档</w:t>
      </w:r>
      <w:r>
        <w:rPr>
          <w:rFonts w:eastAsia="宋体" w:ascii="Times New Roman" w:cs="Times New Roman" w:hAnsi="Times New Roman"/>
          <w:b w:val="true"/>
          <w:sz w:val="52"/>
        </w:rPr>
        <w:t>
</w:t>
      </w:r>
    </w:p>
    <w:p>
      <w:pPr>
        <w:pStyle w:val="1"/>
        <w:spacing w:after="420" w:before="420"/>
        <w:jc w:val="left"/>
      </w:pPr>
      <w:r>
        <w:rPr>
          <w:rFonts w:eastAsia="宋体" w:ascii="Times New Roman" w:cs="Times New Roman" w:hAnsi="Times New Roman"/>
          <w:b w:val="true"/>
          <w:sz w:val="44"/>
        </w:rPr>
        <w:t>一：位图字体工具安装</w:t>
      </w:r>
      <w:r>
        <w:rPr>
          <w:rFonts w:eastAsia="宋体" w:ascii="Times New Roman" w:cs="Times New Roman" w:hAnsi="Times New Roman"/>
          <w:b w:val="true"/>
          <w:sz w:val="44"/>
        </w:rPr>
        <w:t>
</w:t>
      </w:r>
    </w:p>
    <w:p>
      <w:pPr>
        <w:jc w:val="left"/>
      </w:pPr>
      <w:r>
        <w:rPr>
          <w:rFonts w:eastAsia="宋体" w:ascii="Times New Roman" w:cs="Times New Roman" w:hAnsi="Times New Roman"/>
          <w:color w:val="0070f0"/>
          <w:sz w:val="22"/>
        </w:rPr>
        <w:t>位图字体工具ShoeBox_3.6.5_public.rar</w:t>
      </w:r>
      <w:r>
        <w:rPr>
          <w:rFonts w:eastAsia="宋体" w:ascii="Times New Roman" w:cs="Times New Roman" w:hAnsi="Times New Roman"/>
          <w:sz w:val="22"/>
        </w:rPr>
        <w:t xml:space="preserve"> 
</w:t>
      </w:r>
    </w:p>
    <w:p>
      <w:pPr>
        <w:jc w:val="left"/>
      </w:pPr>
      <w:r>
        <w:rPr>
          <w:rFonts w:eastAsia="宋体" w:ascii="Times New Roman" w:cs="Times New Roman" w:hAnsi="Times New Roman"/>
          <w:sz w:val="22"/>
        </w:rPr>
        <w:t>下载该工具，解压就可以使用。</w:t>
      </w:r>
      <w:r>
        <w:rPr>
          <w:rFonts w:eastAsia="宋体" w:ascii="Times New Roman" w:cs="Times New Roman" w:hAnsi="Times New Roman"/>
          <w:sz w:val="22"/>
        </w:rPr>
        <w:t>
</w:t>
        <w:br/>
      </w:r>
    </w:p>
    <w:p>
      <w:pPr>
        <w:jc w:val="left"/>
      </w:pPr>
      <w:r>
        <w:rPr>
          <w:rFonts w:eastAsia="宋体" w:ascii="Times New Roman" w:cs="Times New Roman" w:hAnsi="Times New Roman"/>
          <w:sz w:val="22"/>
        </w:rPr>
        <w:t>建议：将ShoeBox_3.6.5_public文件夹整个拷贝到自己方便找到的地方。</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3619500" cy="17907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4"/>
                    <a:stretch>
                      <a:fillRect/>
                    </a:stretch>
                  </pic:blipFill>
                  <pic:spPr>
                    <a:xfrm>
                      <a:off x="0" y="0"/>
                      <a:ext cx="3619500" cy="179070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4591050" cy="451485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5"/>
                    <a:stretch>
                      <a:fillRect/>
                    </a:stretch>
                  </pic:blipFill>
                  <pic:spPr>
                    <a:xfrm>
                      <a:off x="0" y="0"/>
                      <a:ext cx="4591050" cy="4514850"/>
                    </a:xfrm>
                    <a:prstGeom prst="rect">
                      <a:avLst/>
                    </a:prstGeom>
                  </pic:spPr>
                </pic:pic>
              </a:graphicData>
            </a:graphic>
          </wp:inline>
        </w:drawing>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二：位图字体导出教程</w:t>
      </w:r>
      <w:r>
        <w:rPr>
          <w:rFonts w:eastAsia="宋体" w:ascii="Times New Roman" w:cs="Times New Roman" w:hAnsi="Times New Roman"/>
          <w:b w:val="true"/>
          <w:sz w:val="44"/>
        </w:rPr>
        <w:t>
</w:t>
      </w:r>
    </w:p>
    <w:p>
      <w:pPr>
        <w:pStyle w:val="2"/>
        <w:numPr>
          <w:numId w:val="1"/>
        </w:numPr>
        <w:spacing w:after="180" w:before="180"/>
        <w:ind w:left="0"/>
        <w:jc w:val="left"/>
      </w:pPr>
      <w:r>
        <w:rPr>
          <w:rFonts w:eastAsia="宋体" w:ascii="Times New Roman" w:cs="Times New Roman" w:hAnsi="Times New Roman"/>
          <w:b w:val="true"/>
          <w:sz w:val="32"/>
        </w:rPr>
        <w:t>PSD文件</w:t>
      </w:r>
      <w:r>
        <w:rPr>
          <w:rFonts w:eastAsia="宋体" w:ascii="Times New Roman" w:cs="Times New Roman" w:hAnsi="Times New Roman"/>
          <w:b w:val="true"/>
          <w:sz w:val="32"/>
        </w:rPr>
        <w:t>
</w:t>
      </w:r>
    </w:p>
    <w:p>
      <w:pPr>
        <w:numPr>
          <w:numId w:val="2"/>
        </w:numPr>
        <w:ind w:left="453"/>
        <w:jc w:val="left"/>
      </w:pPr>
      <w:r>
        <w:rPr>
          <w:rFonts w:eastAsia="宋体" w:ascii="Times New Roman" w:cs="Times New Roman" w:hAnsi="Times New Roman"/>
          <w:sz w:val="22"/>
        </w:rPr>
        <w:t>用Photoshop新建一个psd文件。如果已经有了该文件就直接打开。</w:t>
      </w:r>
      <w:r>
        <w:rPr>
          <w:rFonts w:eastAsia="宋体" w:ascii="Times New Roman" w:cs="Times New Roman" w:hAnsi="Times New Roman"/>
          <w:sz w:val="22"/>
        </w:rPr>
        <w:t>
</w:t>
      </w:r>
    </w:p>
    <w:p>
      <w:pPr>
        <w:numPr>
          <w:numId w:val="3"/>
        </w:numPr>
        <w:ind w:left="453"/>
        <w:jc w:val="left"/>
      </w:pPr>
      <w:r>
        <w:rPr>
          <w:rFonts w:eastAsia="宋体" w:ascii="Times New Roman" w:cs="Times New Roman" w:hAnsi="Times New Roman"/>
          <w:sz w:val="22"/>
        </w:rPr>
        <w:t>里面建一个文本图层。在里面写入需要导出的文字，并设置好字体和样式。</w:t>
      </w:r>
      <w:r>
        <w:rPr>
          <w:rFonts w:eastAsia="宋体" w:ascii="Times New Roman" w:cs="Times New Roman" w:hAnsi="Times New Roman"/>
          <w:sz w:val="22"/>
        </w:rPr>
        <w:t>
</w:t>
      </w:r>
    </w:p>
    <w:p>
      <w:pPr>
        <w:numPr>
          <w:numId w:val="4"/>
        </w:numPr>
        <w:ind w:left="453"/>
        <w:jc w:val="left"/>
      </w:pPr>
      <w:r>
        <w:rPr>
          <w:rFonts w:eastAsia="宋体" w:ascii="Times New Roman" w:cs="Times New Roman" w:hAnsi="Times New Roman"/>
          <w:sz w:val="22"/>
        </w:rPr>
        <w:t>注意1：把所有文字都打在一行，目前ShoeBox只支持一行文本。你可以把画布宽度设置得大一些。</w:t>
      </w:r>
      <w:r>
        <w:rPr>
          <w:rFonts w:eastAsia="宋体" w:ascii="Times New Roman" w:cs="Times New Roman" w:hAnsi="Times New Roman"/>
          <w:sz w:val="22"/>
        </w:rPr>
        <w:t>
</w:t>
      </w:r>
    </w:p>
    <w:p>
      <w:pPr>
        <w:numPr>
          <w:numId w:val="5"/>
        </w:numPr>
        <w:ind w:left="453"/>
        <w:jc w:val="left"/>
      </w:pPr>
      <w:r>
        <w:rPr>
          <w:rFonts w:eastAsia="宋体" w:ascii="Times New Roman" w:cs="Times New Roman" w:hAnsi="Times New Roman"/>
          <w:sz w:val="22"/>
        </w:rPr>
        <w:t>注意2：文本直接的间距不能让文本在横向有重叠。否则无法识别分隔文字。</w:t>
      </w:r>
      <w:r>
        <w:rPr>
          <w:rFonts w:eastAsia="宋体" w:ascii="Times New Roman" w:cs="Times New Roman" w:hAnsi="Times New Roman"/>
          <w:sz w:val="22"/>
        </w:rPr>
        <w:t>
</w:t>
      </w:r>
    </w:p>
    <w:p>
      <w:pPr>
        <w:numPr>
          <w:numId w:val="6"/>
        </w:numPr>
        <w:ind w:left="453"/>
        <w:jc w:val="left"/>
      </w:pPr>
      <w:r>
        <w:rPr>
          <w:rFonts w:eastAsia="宋体" w:ascii="Times New Roman" w:cs="Times New Roman" w:hAnsi="Times New Roman"/>
          <w:sz w:val="22"/>
        </w:rPr>
        <w:t>保存，并导出png图片。</w:t>
      </w:r>
      <w:r>
        <w:rPr>
          <w:rFonts w:eastAsia="宋体" w:ascii="Times New Roman" w:cs="Times New Roman" w:hAnsi="Times New Roman"/>
          <w:sz w:val="22"/>
        </w:rPr>
        <w:t>
</w:t>
      </w:r>
    </w:p>
    <w:p>
      <w:pPr>
        <w:numPr>
          <w:numId w:val="7"/>
        </w:numPr>
        <w:ind w:left="453"/>
        <w:jc w:val="left"/>
      </w:pPr>
      <w:r>
        <w:rPr>
          <w:rFonts w:eastAsia="宋体" w:ascii="Times New Roman" w:cs="Times New Roman" w:hAnsi="Times New Roman"/>
          <w:sz w:val="22"/>
        </w:rPr>
        <w:t>建议：保存名称按你选择的字体英文名称和选择的字体大小保存名称。比如：我这里选择的是隶书、30大小，所以命名 lisu_30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7905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7"/>
                    <a:stretch>
                      <a:fillRect/>
                    </a:stretch>
                  </pic:blipFill>
                  <pic:spPr>
                    <a:xfrm>
                      <a:off x="0" y="0"/>
                      <a:ext cx="5524500" cy="7905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b w:val="true"/>
          <w:sz w:val="22"/>
        </w:rPr>
        <w:t>如何查看字体英文名称？</w:t>
      </w:r>
      <w:r>
        <w:rPr>
          <w:rFonts w:eastAsia="宋体" w:ascii="Times New Roman" w:cs="Times New Roman" w:hAnsi="Times New Roman"/>
          <w:sz w:val="22"/>
        </w:rPr>
        <w:t>
</w:t>
      </w:r>
    </w:p>
    <w:p>
      <w:pPr>
        <w:jc w:val="left"/>
      </w:pPr>
      <w:r>
        <w:rPr>
          <w:rFonts w:eastAsia="宋体" w:ascii="Times New Roman" w:cs="Times New Roman" w:hAnsi="Times New Roman"/>
          <w:sz w:val="22"/>
        </w:rPr>
        <w:t>可以在fairygui编辑器中随便建一个文本。然后选择系统字体。就可以看到对应的英文名。我们将所以名字都小写。</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401955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r:embed="rId8"/>
                    <a:stretch>
                      <a:fillRect/>
                    </a:stretch>
                  </pic:blipFill>
                  <pic:spPr>
                    <a:xfrm>
                      <a:off x="0" y="0"/>
                      <a:ext cx="5524500" cy="4019550"/>
                    </a:xfrm>
                    <a:prstGeom prst="rect">
                      <a:avLst/>
                    </a:prstGeom>
                  </pic:spPr>
                </pic:pic>
              </a:graphicData>
            </a:graphic>
          </wp:inline>
        </w:drawing>
      </w:r>
      <w:r>
        <w:rPr>
          <w:rFonts w:eastAsia="宋体" w:ascii="Times New Roman" w:cs="Times New Roman" w:hAnsi="Times New Roman"/>
          <w:sz w:val="22"/>
        </w:rPr>
        <w:t>
</w:t>
        <w:br/>
        <w:br/>
        <w:br/>
      </w:r>
    </w:p>
    <w:p>
      <w:pPr>
        <w:pStyle w:val="2"/>
        <w:numPr>
          <w:numId w:val="8"/>
        </w:numPr>
        <w:spacing w:after="180" w:before="180"/>
        <w:ind w:left="0"/>
        <w:jc w:val="left"/>
      </w:pPr>
      <w:r>
        <w:rPr>
          <w:rFonts w:eastAsia="宋体" w:ascii="Times New Roman" w:cs="Times New Roman" w:hAnsi="Times New Roman"/>
          <w:b w:val="true"/>
          <w:sz w:val="32"/>
        </w:rPr>
        <w:t>打开ShoeBox设置</w:t>
      </w:r>
      <w:r>
        <w:rPr>
          <w:rFonts w:eastAsia="宋体" w:ascii="Times New Roman" w:cs="Times New Roman" w:hAnsi="Times New Roman"/>
          <w:b w:val="true"/>
          <w:sz w:val="32"/>
        </w:rPr>
        <w:t>
</w:t>
      </w:r>
    </w:p>
    <w:p>
      <w:pPr>
        <w:numPr>
          <w:numId w:val="9"/>
        </w:numPr>
        <w:ind w:left="453"/>
        <w:jc w:val="left"/>
      </w:pPr>
      <w:r>
        <w:rPr>
          <w:rFonts w:eastAsia="宋体" w:ascii="Times New Roman" w:cs="Times New Roman" w:hAnsi="Times New Roman"/>
          <w:sz w:val="22"/>
        </w:rPr>
        <w:t>双击打开ShoeBox.exe, 你可以将他设置桌面快捷图标方便你后面找到</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4114800" cy="41814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r:embed="rId9"/>
                    <a:stretch>
                      <a:fillRect/>
                    </a:stretch>
                  </pic:blipFill>
                  <pic:spPr>
                    <a:xfrm>
                      <a:off x="0" y="0"/>
                      <a:ext cx="4114800" cy="4181475"/>
                    </a:xfrm>
                    <a:prstGeom prst="rect">
                      <a:avLst/>
                    </a:prstGeom>
                  </pic:spPr>
                </pic:pic>
              </a:graphicData>
            </a:graphic>
          </wp:inline>
        </w:drawing>
      </w:r>
      <w:r>
        <w:rPr>
          <w:rFonts w:eastAsia="宋体" w:ascii="Times New Roman" w:cs="Times New Roman" w:hAnsi="Times New Roman"/>
          <w:sz w:val="22"/>
        </w:rPr>
        <w:t>
</w:t>
      </w:r>
    </w:p>
    <w:p>
      <w:pPr>
        <w:numPr>
          <w:numId w:val="10"/>
        </w:numPr>
        <w:ind w:left="453"/>
        <w:jc w:val="left"/>
      </w:pPr>
      <w:r>
        <w:rPr>
          <w:rFonts w:eastAsia="宋体" w:ascii="Times New Roman" w:cs="Times New Roman" w:hAnsi="Times New Roman"/>
          <w:sz w:val="22"/>
        </w:rPr>
        <w:t>选择模板，我们选择默认模板Default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4552950"/>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0"/>
                    <a:stretch>
                      <a:fillRect/>
                    </a:stretch>
                  </pic:blipFill>
                  <pic:spPr>
                    <a:xfrm>
                      <a:off x="0" y="0"/>
                      <a:ext cx="5524500" cy="4552950"/>
                    </a:xfrm>
                    <a:prstGeom prst="rect">
                      <a:avLst/>
                    </a:prstGeom>
                  </pic:spPr>
                </pic:pic>
              </a:graphicData>
            </a:graphic>
          </wp:inline>
        </w:drawing>
      </w:r>
      <w:r>
        <w:rPr>
          <w:rFonts w:eastAsia="宋体" w:ascii="Times New Roman" w:cs="Times New Roman" w:hAnsi="Times New Roman"/>
          <w:sz w:val="22"/>
        </w:rPr>
        <w:t>
</w:t>
      </w:r>
    </w:p>
    <w:p>
      <w:pPr>
        <w:numPr>
          <w:numId w:val="11"/>
        </w:numPr>
        <w:ind w:left="453"/>
        <w:jc w:val="left"/>
      </w:pPr>
      <w:r>
        <w:rPr>
          <w:rFonts w:eastAsia="宋体" w:ascii="Times New Roman" w:cs="Times New Roman" w:hAnsi="Times New Roman"/>
          <w:sz w:val="22"/>
        </w:rPr>
        <w:t>设置字体</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2447925" cy="1714500"/>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1"/>
                    <a:stretch>
                      <a:fillRect/>
                    </a:stretch>
                  </pic:blipFill>
                  <pic:spPr>
                    <a:xfrm>
                      <a:off x="0" y="0"/>
                      <a:ext cx="2447925" cy="1714500"/>
                    </a:xfrm>
                    <a:prstGeom prst="rect">
                      <a:avLst/>
                    </a:prstGeom>
                  </pic:spPr>
                </pic:pic>
              </a:graphicData>
            </a:graphic>
          </wp:inline>
        </w:drawing>
      </w:r>
      <w:r>
        <w:rPr>
          <w:rFonts w:eastAsia="宋体" w:ascii="Times New Roman" w:cs="Times New Roman" w:hAnsi="Times New Roman"/>
          <w:sz w:val="22"/>
        </w:rPr>
        <w:t>
</w:t>
      </w:r>
    </w:p>
    <w:p>
      <w:pPr>
        <w:numPr>
          <w:numId w:val="12"/>
        </w:numPr>
        <w:ind w:left="453"/>
        <w:jc w:val="left"/>
      </w:pPr>
      <w:r>
        <w:rPr>
          <w:rFonts w:eastAsia="宋体" w:ascii="Times New Roman" w:cs="Times New Roman" w:hAnsi="Times New Roman"/>
          <w:sz w:val="22"/>
        </w:rPr>
        <w:t>设置文字：复制ps里的文字，粘贴到</w:t>
      </w:r>
      <w:r>
        <w:rPr>
          <w:rFonts w:eastAsia="宋体" w:ascii="Times New Roman" w:cs="Times New Roman" w:hAnsi="Times New Roman"/>
          <w:b w:val="true"/>
          <w:sz w:val="22"/>
        </w:rPr>
        <w:t>“Txt Chars”</w:t>
      </w:r>
      <w:r>
        <w:rPr>
          <w:rFonts w:eastAsia="宋体" w:ascii="Times New Roman" w:cs="Times New Roman" w:hAnsi="Times New Roman"/>
          <w:sz w:val="22"/>
        </w:rPr>
        <w:t>
</w:t>
      </w:r>
    </w:p>
    <w:p>
      <w:pPr>
        <w:numPr>
          <w:numId w:val="13"/>
        </w:numPr>
        <w:ind w:left="453"/>
        <w:jc w:val="left"/>
      </w:pPr>
      <w:r>
        <w:rPr>
          <w:rFonts w:eastAsia="宋体" w:ascii="Times New Roman" w:cs="Times New Roman" w:hAnsi="Times New Roman"/>
          <w:sz w:val="22"/>
        </w:rPr>
        <w:t>设置字体大小</w:t>
      </w:r>
      <w:r>
        <w:rPr>
          <w:rFonts w:eastAsia="宋体" w:ascii="Times New Roman" w:cs="Times New Roman" w:hAnsi="Times New Roman"/>
          <w:sz w:val="22"/>
        </w:rPr>
        <w:t>
</w:t>
      </w:r>
    </w:p>
    <w:p>
      <w:pPr>
        <w:numPr>
          <w:numId w:val="14"/>
        </w:numPr>
        <w:ind w:left="453"/>
        <w:jc w:val="left"/>
      </w:pPr>
      <w:r>
        <w:rPr>
          <w:rFonts w:eastAsia="宋体" w:ascii="Times New Roman" w:cs="Times New Roman" w:hAnsi="Times New Roman"/>
          <w:sz w:val="22"/>
        </w:rPr>
        <w:t>设置字体行高</w:t>
      </w:r>
      <w:r>
        <w:rPr>
          <w:rFonts w:eastAsia="宋体" w:ascii="Times New Roman" w:cs="Times New Roman" w:hAnsi="Times New Roman"/>
          <w:sz w:val="22"/>
        </w:rPr>
        <w:t>
</w:t>
      </w:r>
    </w:p>
    <w:p>
      <w:pPr>
        <w:numPr>
          <w:numId w:val="15"/>
        </w:numPr>
        <w:ind w:left="453"/>
        <w:jc w:val="left"/>
      </w:pPr>
      <w:r>
        <w:rPr>
          <w:rFonts w:eastAsia="宋体" w:ascii="Times New Roman" w:cs="Times New Roman" w:hAnsi="Times New Roman"/>
          <w:sz w:val="22"/>
        </w:rPr>
        <w:t>点应用：Apply</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6000750"/>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r:embed="rId12"/>
                    <a:stretch>
                      <a:fillRect/>
                    </a:stretch>
                  </pic:blipFill>
                  <pic:spPr>
                    <a:xfrm>
                      <a:off x="0" y="0"/>
                      <a:ext cx="5524500" cy="6000750"/>
                    </a:xfrm>
                    <a:prstGeom prst="rect">
                      <a:avLst/>
                    </a:prstGeom>
                  </pic:spPr>
                </pic:pic>
              </a:graphicData>
            </a:graphic>
          </wp:inline>
        </w:drawing>
      </w:r>
      <w:r>
        <w:rPr>
          <w:rFonts w:eastAsia="宋体" w:ascii="Times New Roman" w:cs="Times New Roman" w:hAnsi="Times New Roman"/>
          <w:sz w:val="22"/>
        </w:rPr>
        <w:t>
</w:t>
      </w:r>
    </w:p>
    <w:p>
      <w:pPr>
        <w:pStyle w:val="2"/>
        <w:numPr>
          <w:numId w:val="16"/>
        </w:numPr>
        <w:spacing w:after="180" w:before="180"/>
        <w:ind w:left="0"/>
        <w:jc w:val="left"/>
      </w:pPr>
      <w:r>
        <w:rPr>
          <w:rFonts w:eastAsia="宋体" w:ascii="Times New Roman" w:cs="Times New Roman" w:hAnsi="Times New Roman"/>
          <w:b w:val="true"/>
          <w:sz w:val="32"/>
        </w:rPr>
        <w:t>导出字体</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把图片拖到上面就可以打开预览。</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1790700"/>
            <wp:docPr id="10" name="Picture 10" descr="Generated"/>
            <a:graphic xmlns:a="http://schemas.openxmlformats.org/drawingml/2006/main">
              <a:graphicData uri="http://schemas.openxmlformats.org/drawingml/2006/picture">
                <pic:pic xmlns:pic="http://schemas.openxmlformats.org/drawingml/2006/picture">
                  <pic:nvPicPr>
                    <pic:cNvPr id="10" name="Generated"/>
                    <pic:cNvPicPr/>
                  </pic:nvPicPr>
                  <pic:blipFill>
                    <a:blip r:embed="rId13"/>
                    <a:stretch>
                      <a:fillRect/>
                    </a:stretch>
                  </pic:blipFill>
                  <pic:spPr>
                    <a:xfrm>
                      <a:off x="0" y="0"/>
                      <a:ext cx="5524500" cy="179070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点击</w:t>
      </w:r>
      <w:r>
        <w:rPr>
          <w:rFonts w:eastAsia="宋体" w:ascii="Times New Roman" w:cs="Times New Roman" w:hAnsi="Times New Roman"/>
          <w:b w:val="true"/>
          <w:sz w:val="22"/>
        </w:rPr>
        <w:t>“Save Font</w:t>
      </w:r>
      <w:r>
        <w:rPr>
          <w:rFonts w:eastAsia="宋体" w:ascii="Times New Roman" w:cs="Times New Roman" w:hAnsi="Times New Roman"/>
          <w:b w:val="true"/>
          <w:sz w:val="22"/>
        </w:rPr>
        <w:t>”</w:t>
      </w:r>
      <w:r>
        <w:rPr>
          <w:rFonts w:eastAsia="宋体" w:ascii="Times New Roman" w:cs="Times New Roman" w:hAnsi="Times New Roman"/>
          <w:sz w:val="22"/>
        </w:rPr>
        <w:t xml:space="preserve"> 导出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3733800"/>
            <wp:docPr id="11" name="Picture 11" descr="Generated"/>
            <a:graphic xmlns:a="http://schemas.openxmlformats.org/drawingml/2006/main">
              <a:graphicData uri="http://schemas.openxmlformats.org/drawingml/2006/picture">
                <pic:pic xmlns:pic="http://schemas.openxmlformats.org/drawingml/2006/picture">
                  <pic:nvPicPr>
                    <pic:cNvPr id="11" name="Generated"/>
                    <pic:cNvPicPr/>
                  </pic:nvPicPr>
                  <pic:blipFill>
                    <a:blip r:embed="rId14"/>
                    <a:stretch>
                      <a:fillRect/>
                    </a:stretch>
                  </pic:blipFill>
                  <pic:spPr>
                    <a:xfrm>
                      <a:off x="0" y="0"/>
                      <a:ext cx="5524500" cy="373380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将会出现这两个文件</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3571875" cy="1876425"/>
            <wp:docPr id="12" name="Picture 12" descr="Generated"/>
            <a:graphic xmlns:a="http://schemas.openxmlformats.org/drawingml/2006/main">
              <a:graphicData uri="http://schemas.openxmlformats.org/drawingml/2006/picture">
                <pic:pic xmlns:pic="http://schemas.openxmlformats.org/drawingml/2006/picture">
                  <pic:nvPicPr>
                    <pic:cNvPr id="12" name="Generated"/>
                    <pic:cNvPicPr/>
                  </pic:nvPicPr>
                  <pic:blipFill>
                    <a:blip r:embed="rId15"/>
                    <a:stretch>
                      <a:fillRect/>
                    </a:stretch>
                  </pic:blipFill>
                  <pic:spPr>
                    <a:xfrm>
                      <a:off x="0" y="0"/>
                      <a:ext cx="3571875" cy="18764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三：在fairygui编辑器使用</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将刚才导出的那两个文件直接复制到fairygui编辑器对应的包里，刷新就可以了。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2733675" cy="685800"/>
            <wp:docPr id="13" name="Picture 13" descr="Generated"/>
            <a:graphic xmlns:a="http://schemas.openxmlformats.org/drawingml/2006/main">
              <a:graphicData uri="http://schemas.openxmlformats.org/drawingml/2006/picture">
                <pic:pic xmlns:pic="http://schemas.openxmlformats.org/drawingml/2006/picture">
                  <pic:nvPicPr>
                    <pic:cNvPr id="13" name="Generated"/>
                    <pic:cNvPicPr/>
                  </pic:nvPicPr>
                  <pic:blipFill>
                    <a:blip r:embed="rId16"/>
                    <a:stretch>
                      <a:fillRect/>
                    </a:stretch>
                  </pic:blipFill>
                  <pic:spPr>
                    <a:xfrm>
                      <a:off x="0" y="0"/>
                      <a:ext cx="2733675" cy="68580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1733550"/>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r:embed="rId17"/>
                    <a:stretch>
                      <a:fillRect/>
                    </a:stretch>
                  </pic:blipFill>
                  <pic:spPr>
                    <a:xfrm>
                      <a:off x="0" y="0"/>
                      <a:ext cx="5524500" cy="1733550"/>
                    </a:xfrm>
                    <a:prstGeom prst="rect">
                      <a:avLst/>
                    </a:prstGeom>
                  </pic:spPr>
                </pic:pic>
              </a:graphicData>
            </a:graphic>
          </wp:inline>
        </w:drawing>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四：规则</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命名：字体英文名_字号大小</w:t>
      </w:r>
      <w:r>
        <w:rPr>
          <w:rFonts w:eastAsia="宋体" w:ascii="Times New Roman" w:cs="Times New Roman" w:hAnsi="Times New Roman"/>
          <w:sz w:val="22"/>
        </w:rPr>
        <w:t>
</w:t>
      </w:r>
    </w:p>
    <w:p>
      <w:pPr>
        <w:jc w:val="left"/>
      </w:pPr>
      <w:r>
        <w:rPr>
          <w:rFonts w:eastAsia="宋体" w:ascii="Times New Roman" w:cs="Times New Roman" w:hAnsi="Times New Roman"/>
          <w:sz w:val="22"/>
        </w:rPr>
        <w:t>适应：适应只有一个图层的美术字体，需要添加文字时比较方便。</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字体存放位置：美术统一放到SVN </w:t>
      </w:r>
      <w:r>
        <w:rPr>
          <w:rFonts w:eastAsia="宋体" w:ascii="Times New Roman" w:cs="Times New Roman" w:hAnsi="Times New Roman"/>
          <w:b w:val="true"/>
          <w:sz w:val="22"/>
        </w:rPr>
        <w:t>"arts\NEW_UI\Z字体"</w:t>
      </w:r>
      <w:r>
        <w:rPr>
          <w:rFonts w:eastAsia="宋体" w:ascii="Times New Roman" w:cs="Times New Roman" w:hAnsi="Times New Roman"/>
          <w:sz w:val="22"/>
        </w:rPr>
        <w:t xml:space="preserve"> 目录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067300" cy="2886075"/>
            <wp:docPr id="15" name="Picture 15" descr="Generated"/>
            <a:graphic xmlns:a="http://schemas.openxmlformats.org/drawingml/2006/main">
              <a:graphicData uri="http://schemas.openxmlformats.org/drawingml/2006/picture">
                <pic:pic xmlns:pic="http://schemas.openxmlformats.org/drawingml/2006/picture">
                  <pic:nvPicPr>
                    <pic:cNvPr id="15" name="Generated"/>
                    <pic:cNvPicPr/>
                  </pic:nvPicPr>
                  <pic:blipFill>
                    <a:blip r:embed="rId18"/>
                    <a:stretch>
                      <a:fillRect/>
                    </a:stretch>
                  </pic:blipFill>
                  <pic:spPr>
                    <a:xfrm>
                      <a:off x="0" y="0"/>
                      <a:ext cx="5067300" cy="2886075"/>
                    </a:xfrm>
                    <a:prstGeom prst="rect">
                      <a:avLst/>
                    </a:prstGeom>
                  </pic:spPr>
                </pic:pic>
              </a:graphicData>
            </a:graphic>
          </wp:inline>
        </w:drawing>
      </w:r>
      <w:r>
        <w:rPr>
          <w:rFonts w:eastAsia="宋体" w:ascii="Times New Roman" w:cs="Times New Roman" w:hAnsi="Times New Roman"/>
          <w:sz w:val="22"/>
        </w:rPr>
        <w:t>
</w:t>
        <w:br/>
      </w:r>
    </w:p>
    <w:p>
      <w:pPr>
        <w:jc w:val="left"/>
      </w:pPr>
      <w:r>
        <w:rPr>
          <w:rFonts w:eastAsia="宋体" w:ascii="Times New Roman" w:cs="Times New Roman" w:hAnsi="Times New Roman"/>
          <w:sz w:val="22"/>
        </w:rPr>
        <w:t>把导出的字体都放一份到这个目录，方便程序直接从这里拷贝</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4972050" cy="2200275"/>
            <wp:docPr id="16" name="Picture 16" descr="Generated"/>
            <a:graphic xmlns:a="http://schemas.openxmlformats.org/drawingml/2006/main">
              <a:graphicData uri="http://schemas.openxmlformats.org/drawingml/2006/picture">
                <pic:pic xmlns:pic="http://schemas.openxmlformats.org/drawingml/2006/picture">
                  <pic:nvPicPr>
                    <pic:cNvPr id="16" name="Generated"/>
                    <pic:cNvPicPr/>
                  </pic:nvPicPr>
                  <pic:blipFill>
                    <a:blip r:embed="rId19"/>
                    <a:stretch>
                      <a:fillRect/>
                    </a:stretch>
                  </pic:blipFill>
                  <pic:spPr>
                    <a:xfrm>
                      <a:off x="0" y="0"/>
                      <a:ext cx="4972050" cy="2200275"/>
                    </a:xfrm>
                    <a:prstGeom prst="rect">
                      <a:avLst/>
                    </a:prstGeom>
                  </pic:spPr>
                </pic:pic>
              </a:graphicData>
            </a:graphic>
          </wp:inline>
        </w:drawing>
      </w:r>
      <w:r>
        <w:rPr>
          <w:rFonts w:eastAsia="宋体" w:ascii="Times New Roman" w:cs="Times New Roman" w:hAnsi="Times New Roman"/>
          <w:sz w:val="22"/>
        </w:rPr>
        <w:t>
</w:t>
        <w:br/>
      </w:r>
    </w:p>
    <w:p>
      <w:pPr>
        <w:jc w:val="left"/>
      </w:pPr>
      <w:r>
        <w:rPr>
          <w:rFonts w:eastAsia="宋体" w:ascii="Times New Roman" w:cs="Times New Roman" w:hAnsi="Times New Roman"/>
          <w:sz w:val="22"/>
        </w:rPr>
        <w:t>在fairygui编辑器里统一放到_ResFont包里。
</w:t>
      </w:r>
    </w:p>
    <w:p>
      <w:pPr>
        <w:jc w:val="left"/>
      </w:pPr>
      <w:r>
        <w:rPr>
          <w:rFonts w:eastAsia="宋体" w:ascii="Times New Roman" w:cs="Times New Roman" w:hAnsi="Times New Roman"/>
          <w:sz w:val="22"/>
        </w:rPr>
        <w:t>
</w:t>
      </w:r>
    </w:p>
    <w:sectPr>
      <w:footerReference w:type="default" r:id="rId3"/>
      <w:headerReference w:type="default" r:id="rId20"/>
      <w:headerReference w:type="first" r:id="rId21"/>
      <w:headerReference w:type="even" r:id="rId22"/>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2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曾峰 7821"/>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曾峰 7821"/>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曾峰 7821"/>
        </v:shape>
      </w:pict>
    </w:r>
  </w:p>
</w:hdr>
</file>

<file path=word/numbering.xml><?xml version="1.0" encoding="utf-8"?>
<w:numbering xmlns:w="http://schemas.openxmlformats.org/wordprocessingml/2006/main">
  <w:abstractNum w:abstractNumId="1">
    <w:lvl>
      <w:start w:val="1"/>
      <w:numFmt w:val="decimal"/>
      <w:suff w:val="space"/>
      <w:lvlText w:val="%1."/>
      <w:rPr>
        <w:color w:val="0070f0"/>
      </w:rPr>
    </w:lvl>
  </w:abstractNum>
  <w:abstractNum w:abstractNumId="2">
    <w:lvl>
      <w:start w:val="1"/>
      <w:numFmt w:val="lowerLetter"/>
      <w:suff w:val="space"/>
      <w:lvlText w:val="%1."/>
      <w:rPr>
        <w:color w:val="0070f0"/>
      </w:rPr>
    </w:lvl>
  </w:abstractNum>
  <w:abstractNum w:abstractNumId="3">
    <w:lvl>
      <w:start w:val="2"/>
      <w:numFmt w:val="lowerLetter"/>
      <w:suff w:val="space"/>
      <w:lvlText w:val="%1."/>
      <w:rPr>
        <w:color w:val="0070f0"/>
      </w:rPr>
    </w:lvl>
  </w:abstractNum>
  <w:abstractNum w:abstractNumId="4">
    <w:lvl>
      <w:start w:val="3"/>
      <w:numFmt w:val="lowerLetter"/>
      <w:suff w:val="space"/>
      <w:lvlText w:val="%1."/>
      <w:rPr>
        <w:color w:val="0070f0"/>
      </w:rPr>
    </w:lvl>
  </w:abstractNum>
  <w:abstractNum w:abstractNumId="5">
    <w:lvl>
      <w:start w:val="4"/>
      <w:numFmt w:val="lowerLetter"/>
      <w:suff w:val="space"/>
      <w:lvlText w:val="%1."/>
      <w:rPr>
        <w:color w:val="0070f0"/>
      </w:rPr>
    </w:lvl>
  </w:abstractNum>
  <w:abstractNum w:abstractNumId="6">
    <w:lvl>
      <w:start w:val="5"/>
      <w:numFmt w:val="lowerLetter"/>
      <w:suff w:val="space"/>
      <w:lvlText w:val="%1."/>
      <w:rPr>
        <w:color w:val="0070f0"/>
      </w:rPr>
    </w:lvl>
  </w:abstractNum>
  <w:abstractNum w:abstractNumId="7">
    <w:lvl>
      <w:start w:val="6"/>
      <w:numFmt w:val="lowerLetter"/>
      <w:suff w:val="space"/>
      <w:lvlText w:val="%1."/>
      <w:rPr>
        <w:color w:val="0070f0"/>
      </w:rPr>
    </w:lvl>
  </w:abstractNum>
  <w:abstractNum w:abstractNumId="8">
    <w:lvl>
      <w:start w:val="2"/>
      <w:numFmt w:val="decimal"/>
      <w:suff w:val="space"/>
      <w:lvlText w:val="%1."/>
      <w:rPr>
        <w:color w:val="0070f0"/>
      </w:rPr>
    </w:lvl>
  </w:abstractNum>
  <w:abstractNum w:abstractNumId="9">
    <w:lvl>
      <w:start w:val="1"/>
      <w:numFmt w:val="lowerLetter"/>
      <w:suff w:val="space"/>
      <w:lvlText w:val="%1."/>
      <w:rPr>
        <w:color w:val="0070f0"/>
      </w:rPr>
    </w:lvl>
  </w:abstractNum>
  <w:abstractNum w:abstractNumId="10">
    <w:lvl>
      <w:start w:val="2"/>
      <w:numFmt w:val="lowerLetter"/>
      <w:suff w:val="space"/>
      <w:lvlText w:val="%1."/>
      <w:rPr>
        <w:color w:val="0070f0"/>
      </w:rPr>
    </w:lvl>
  </w:abstractNum>
  <w:abstractNum w:abstractNumId="11">
    <w:lvl>
      <w:start w:val="3"/>
      <w:numFmt w:val="lowerLetter"/>
      <w:suff w:val="space"/>
      <w:lvlText w:val="%1."/>
      <w:rPr>
        <w:color w:val="0070f0"/>
      </w:rPr>
    </w:lvl>
  </w:abstractNum>
  <w:abstractNum w:abstractNumId="12">
    <w:lvl>
      <w:numFmt w:val="bullet"/>
      <w:suff w:val="space"/>
      <w:lvlText w:val="￮"/>
      <w:rPr>
        <w:color w:val="0070f0"/>
        <w:sz w:val="16"/>
      </w:rPr>
    </w:lvl>
  </w:abstractNum>
  <w:abstractNum w:abstractNumId="13">
    <w:lvl>
      <w:numFmt w:val="bullet"/>
      <w:suff w:val="space"/>
      <w:lvlText w:val="￮"/>
      <w:rPr>
        <w:color w:val="0070f0"/>
        <w:sz w:val="16"/>
      </w:rPr>
    </w:lvl>
  </w:abstractNum>
  <w:abstractNum w:abstractNumId="14">
    <w:lvl>
      <w:numFmt w:val="bullet"/>
      <w:suff w:val="space"/>
      <w:lvlText w:val="￮"/>
      <w:rPr>
        <w:color w:val="0070f0"/>
        <w:sz w:val="16"/>
      </w:rPr>
    </w:lvl>
  </w:abstractNum>
  <w:abstractNum w:abstractNumId="15">
    <w:lvl>
      <w:numFmt w:val="bullet"/>
      <w:suff w:val="space"/>
      <w:lvlText w:val="￮"/>
      <w:rPr>
        <w:color w:val="0070f0"/>
        <w:sz w:val="16"/>
      </w:rPr>
    </w:lvl>
  </w:abstractNum>
  <w:abstractNum w:abstractNumId="16">
    <w:lvl>
      <w:start w:val="3"/>
      <w:numFmt w:val="decimal"/>
      <w:suff w:val="space"/>
      <w:lvlText w:val="%1."/>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media/image9.png" Type="http://schemas.openxmlformats.org/officeDocument/2006/relationships/image"/><Relationship Id="rId14" Target="media/image10.png" Type="http://schemas.openxmlformats.org/officeDocument/2006/relationships/image"/><Relationship Id="rId15" Target="media/image11.png" Type="http://schemas.openxmlformats.org/officeDocument/2006/relationships/image"/><Relationship Id="rId16" Target="media/image12.png" Type="http://schemas.openxmlformats.org/officeDocument/2006/relationships/image"/><Relationship Id="rId17" Target="media/image13.png" Type="http://schemas.openxmlformats.org/officeDocument/2006/relationships/image"/><Relationship Id="rId18" Target="media/image14.png" Type="http://schemas.openxmlformats.org/officeDocument/2006/relationships/image"/><Relationship Id="rId19" Target="media/image15.png" Type="http://schemas.openxmlformats.org/officeDocument/2006/relationships/image"/><Relationship Id="rId2" Target="styles.xml" Type="http://schemas.openxmlformats.org/officeDocument/2006/relationships/styles"/><Relationship Id="rId20" Target="header1.xml" Type="http://schemas.openxmlformats.org/officeDocument/2006/relationships/header"/><Relationship Id="rId21" Target="header2.xml" Type="http://schemas.openxmlformats.org/officeDocument/2006/relationships/header"/><Relationship Id="rId22" Target="header3.xml" Type="http://schemas.openxmlformats.org/officeDocument/2006/relationships/header"/><Relationship Id="rId3" Target="footer1.xml" Type="http://schemas.openxmlformats.org/officeDocument/2006/relationships/footer"/><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2020-11-16T13:07:06Z</dcterms:created>
  <dc:creator>Apache POI</dc:creator>
</cp:coreProperties>
</file>