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FF8FF"/>
  <w:body>
    <w:p w:rsidR="00CB4F62" w:rsidRDefault="00494614">
      <w:pPr>
        <w:spacing w:before="240" w:after="240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STATISTICS</w:t>
      </w:r>
    </w:p>
    <w:p w:rsidR="00CB4F62" w:rsidRDefault="00494614">
      <w:pPr>
        <w:spacing w:before="240" w:after="240"/>
        <w:jc w:val="center"/>
        <w:rPr>
          <w:b/>
          <w:color w:val="495057"/>
          <w:sz w:val="28"/>
          <w:szCs w:val="28"/>
        </w:rPr>
      </w:pPr>
      <w:r>
        <w:rPr>
          <w:b/>
          <w:color w:val="495057"/>
          <w:sz w:val="28"/>
          <w:szCs w:val="28"/>
        </w:rPr>
        <w:t xml:space="preserve">ASSIGNMENT-1 </w:t>
      </w:r>
    </w:p>
    <w:p w:rsidR="00CB4F62" w:rsidRDefault="00494614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1.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At what level are each of the following variables operationalized? </w:t>
      </w:r>
      <w:r>
        <w:rPr>
          <w:rFonts w:ascii="Roboto" w:eastAsia="Roboto" w:hAnsi="Roboto" w:cs="Roboto"/>
          <w:color w:val="495057"/>
          <w:sz w:val="23"/>
          <w:szCs w:val="23"/>
        </w:rPr>
        <w:br/>
        <w:t>Numerical (</w:t>
      </w:r>
      <w:r>
        <w:rPr>
          <w:rFonts w:ascii="Roboto" w:eastAsia="Roboto" w:hAnsi="Roboto" w:cs="Roboto"/>
          <w:i/>
          <w:color w:val="495057"/>
          <w:sz w:val="23"/>
          <w:szCs w:val="23"/>
        </w:rPr>
        <w:t xml:space="preserve">Continuous/Discrete) </w:t>
      </w:r>
      <w:r>
        <w:rPr>
          <w:rFonts w:ascii="Roboto" w:eastAsia="Roboto" w:hAnsi="Roboto" w:cs="Roboto"/>
          <w:color w:val="495057"/>
          <w:sz w:val="23"/>
          <w:szCs w:val="23"/>
        </w:rPr>
        <w:t>or Categorical</w:t>
      </w:r>
    </w:p>
    <w:tbl>
      <w:tblPr>
        <w:tblStyle w:val="a"/>
        <w:tblW w:w="9480" w:type="dxa"/>
        <w:tblInd w:w="-2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2940"/>
        <w:gridCol w:w="3570"/>
        <w:gridCol w:w="2370"/>
      </w:tblGrid>
      <w:tr w:rsidR="00CB4F62">
        <w:trPr>
          <w:trHeight w:val="585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CB4F62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Value Labels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spacing w:after="240"/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Data Type</w:t>
            </w:r>
          </w:p>
        </w:tc>
      </w:tr>
      <w:tr w:rsidR="00CB4F62">
        <w:trPr>
          <w:trHeight w:val="840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spacing w:after="240"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Age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1, 2, 3, ....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Continuous</w:t>
            </w:r>
          </w:p>
        </w:tc>
      </w:tr>
      <w:tr w:rsidR="00CB4F62">
        <w:trPr>
          <w:trHeight w:val="795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2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Sex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male, female, other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A737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CB4F62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3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Class standing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freshman, sophomore, junior, senior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A737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  <w:tr w:rsidR="00CB4F62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4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Marital Status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married, single, divorced, widowed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A737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CB4F62">
        <w:trPr>
          <w:trHeight w:val="769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5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Median Household Income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annual household income in dollars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A737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Continuous</w:t>
            </w:r>
          </w:p>
        </w:tc>
      </w:tr>
      <w:tr w:rsidR="00CB4F62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6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How much you like the food on campus?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 lot, some, a little, other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A737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  <w:tr w:rsidR="00CB4F62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7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The number of toxic waste sites in your community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0, 1, 2, 3, ....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A737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Discrete</w:t>
            </w:r>
          </w:p>
        </w:tc>
      </w:tr>
      <w:tr w:rsidR="00CB4F62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8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The number of toxic waste sites in your community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0, 1–5, 6–10, 11+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A737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Discrete</w:t>
            </w:r>
          </w:p>
        </w:tc>
      </w:tr>
      <w:tr w:rsidR="00CB4F62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9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Your GPA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below average, average, above average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A737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Continuous </w:t>
            </w:r>
          </w:p>
        </w:tc>
      </w:tr>
    </w:tbl>
    <w:p w:rsidR="00CB4F62" w:rsidRDefault="00494614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br w:type="page"/>
      </w:r>
    </w:p>
    <w:p w:rsidR="00CB4F62" w:rsidRDefault="00494614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lastRenderedPageBreak/>
        <w:t>EXERCISE 2.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Go to the National Opinion Research Center’s 2008 General Social Survey Codebook at </w:t>
      </w:r>
      <w:hyperlink r:id="rId6">
        <w:r>
          <w:rPr>
            <w:rFonts w:ascii="Roboto" w:eastAsia="Roboto" w:hAnsi="Roboto" w:cs="Roboto"/>
            <w:color w:val="1177D1"/>
            <w:sz w:val="23"/>
            <w:szCs w:val="23"/>
          </w:rPr>
          <w:t>http://sda.berkeley.edu/D3/GSS08/Doc/gs08.htm</w:t>
        </w:r>
      </w:hyperlink>
      <w:r>
        <w:rPr>
          <w:rFonts w:ascii="Roboto" w:eastAsia="Roboto" w:hAnsi="Roboto" w:cs="Roboto"/>
          <w:color w:val="495057"/>
          <w:sz w:val="23"/>
          <w:szCs w:val="23"/>
        </w:rPr>
        <w:t xml:space="preserve">  (Alphabetical Variable List). What is the level of measure</w:t>
      </w:r>
      <w:r>
        <w:rPr>
          <w:rFonts w:ascii="Roboto" w:eastAsia="Roboto" w:hAnsi="Roboto" w:cs="Roboto"/>
          <w:color w:val="495057"/>
          <w:sz w:val="23"/>
          <w:szCs w:val="23"/>
        </w:rPr>
        <w:t>ment (nominal, ordinal, interval, or ratio) for the following variables?</w:t>
      </w:r>
    </w:p>
    <w:tbl>
      <w:tblPr>
        <w:tblStyle w:val="a0"/>
        <w:tblW w:w="9510" w:type="dxa"/>
        <w:tblInd w:w="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2685"/>
        <w:gridCol w:w="1920"/>
        <w:gridCol w:w="2985"/>
      </w:tblGrid>
      <w:tr w:rsidR="00CB4F62">
        <w:trPr>
          <w:trHeight w:val="512"/>
        </w:trPr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Level of Measurement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Level of Measurement</w:t>
            </w:r>
          </w:p>
        </w:tc>
      </w:tr>
      <w:tr w:rsidR="00CB4F62">
        <w:trPr>
          <w:trHeight w:val="347"/>
        </w:trPr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ABLEGAL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MUSICALS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F37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  <w:tr w:rsidR="00CB4F62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ACTLIT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A737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NATBORN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F37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CB4F62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ADULTS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A737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Ratio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NUMKIDS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F37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Ratio</w:t>
            </w:r>
          </w:p>
        </w:tc>
      </w:tr>
      <w:tr w:rsidR="00CB4F62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AGE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F37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Ratio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PAINCURE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F37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CB4F62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BIBLE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A737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POLVIEWS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F37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CB4F62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BLKZONE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F37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Interval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RACE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F37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CB4F62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CARSGEN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F37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SEX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F37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CB4F62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CONROCK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F37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TRUST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F37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</w:tbl>
    <w:p w:rsidR="00CB4F62" w:rsidRDefault="00CB4F62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bookmarkStart w:id="0" w:name="_GoBack"/>
      <w:bookmarkEnd w:id="0"/>
    </w:p>
    <w:sectPr w:rsidR="00CB4F62">
      <w:headerReference w:type="default" r:id="rId7"/>
      <w:footerReference w:type="default" r:id="rId8"/>
      <w:pgSz w:w="12240" w:h="15840"/>
      <w:pgMar w:top="1296" w:right="1440" w:bottom="1296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614" w:rsidRDefault="00494614">
      <w:pPr>
        <w:spacing w:line="240" w:lineRule="auto"/>
      </w:pPr>
      <w:r>
        <w:separator/>
      </w:r>
    </w:p>
  </w:endnote>
  <w:endnote w:type="continuationSeparator" w:id="0">
    <w:p w:rsidR="00494614" w:rsidRDefault="004946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F62" w:rsidRDefault="00494614">
    <w:pPr>
      <w:jc w:val="right"/>
    </w:pPr>
    <w:r>
      <w:fldChar w:fldCharType="begin"/>
    </w:r>
    <w:r>
      <w:instrText>PAGE</w:instrText>
    </w:r>
    <w:r w:rsidR="00A73770">
      <w:fldChar w:fldCharType="separate"/>
    </w:r>
    <w:r w:rsidR="00F3726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614" w:rsidRDefault="00494614">
      <w:pPr>
        <w:spacing w:line="240" w:lineRule="auto"/>
      </w:pPr>
      <w:r>
        <w:separator/>
      </w:r>
    </w:p>
  </w:footnote>
  <w:footnote w:type="continuationSeparator" w:id="0">
    <w:p w:rsidR="00494614" w:rsidRDefault="004946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F62" w:rsidRDefault="00CB4F62">
    <w:pPr>
      <w:spacing w:after="2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F62"/>
    <w:rsid w:val="00494614"/>
    <w:rsid w:val="00A73770"/>
    <w:rsid w:val="00CB4F62"/>
    <w:rsid w:val="00F3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4C932"/>
  <w15:docId w15:val="{F8817B6C-5005-4E72-B5B5-E635EEBBC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da.berkeley.edu/D3/GSS08/Doc/gs08.ht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İ. Hakkı Bayrak</dc:creator>
  <cp:lastModifiedBy>İ. Hakkı Bayrak</cp:lastModifiedBy>
  <cp:revision>2</cp:revision>
  <dcterms:created xsi:type="dcterms:W3CDTF">2021-03-08T21:22:00Z</dcterms:created>
  <dcterms:modified xsi:type="dcterms:W3CDTF">2021-03-08T21:22:00Z</dcterms:modified>
</cp:coreProperties>
</file>