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omada-health-senior-software-engineer"/>
    <w:p>
      <w:pPr>
        <w:pStyle w:val="Heading1"/>
      </w:pPr>
      <w:r>
        <w:t xml:space="preserve">Omada Health — Senior Software Engineer</w:t>
      </w:r>
    </w:p>
    <w:bookmarkStart w:id="9" w:name="cover-letter"/>
    <w:p>
      <w:pPr>
        <w:pStyle w:val="Heading2"/>
      </w:pPr>
      <w:r>
        <w:t xml:space="preserve">Cover Letter</w:t>
      </w:r>
    </w:p>
    <w:p>
      <w:pPr>
        <w:pStyle w:val="FirstParagraph"/>
      </w:pPr>
      <w:r>
        <w:t xml:space="preserve">Dear Omada Health Hiring Team,</w:t>
      </w:r>
    </w:p>
    <w:p>
      <w:pPr>
        <w:pStyle w:val="BodyText"/>
      </w:pPr>
      <w:r>
        <w:t xml:space="preserve">I’m excited to apply for the Senior Software Engineer position at Omada Health. With 20+ years building and owning backend systems at scale—including healthcare data platforms at ActiveCare and high-volume distributed systems at Equifax—I’m well-positioned to contribute to your mission of making healthcare more accessible and effective.</w:t>
      </w:r>
    </w:p>
    <w:p>
      <w:pPr>
        <w:pStyle w:val="BodyText"/>
      </w:pPr>
      <w:r>
        <w:rPr>
          <w:b/>
          <w:bCs/>
        </w:rPr>
        <w:t xml:space="preserve">Why I’m a Strong Fit:</w:t>
      </w:r>
    </w:p>
    <w:p>
      <w:pPr>
        <w:numPr>
          <w:ilvl w:val="0"/>
          <w:numId w:val="1001"/>
        </w:numPr>
      </w:pPr>
      <w:r>
        <w:rPr>
          <w:b/>
          <w:bCs/>
        </w:rPr>
        <w:t xml:space="preserve">Healthcare Domain Experience:</w:t>
      </w:r>
      <w:r>
        <w:t xml:space="preserve"> </w:t>
      </w:r>
      <w:r>
        <w:t xml:space="preserve">At ActiveCare, I architected a big-data platform processing millions of insurance claims, built low-latency integrations with medical devices, and supported patient-facing workflows—giving me direct experience with the reliability and compliance demands of healthcare technology.</w:t>
      </w:r>
    </w:p>
    <w:p>
      <w:pPr>
        <w:numPr>
          <w:ilvl w:val="0"/>
          <w:numId w:val="1001"/>
        </w:numPr>
      </w:pPr>
      <w:r>
        <w:rPr>
          <w:b/>
          <w:bCs/>
        </w:rPr>
        <w:t xml:space="preserve">Go and Distributed Systems Expertise:</w:t>
      </w:r>
      <w:r>
        <w:t xml:space="preserve"> </w:t>
      </w:r>
      <w:r>
        <w:t xml:space="preserve">I’ve spent the last three years at Equifax owning Go-based backend services handling millions of transactions monthly, designing distributed systems across AWS and GCP, and reducing incident frequency through improved architecture and tooling.</w:t>
      </w:r>
    </w:p>
    <w:p>
      <w:pPr>
        <w:numPr>
          <w:ilvl w:val="0"/>
          <w:numId w:val="1001"/>
        </w:numPr>
      </w:pPr>
      <w:r>
        <w:rPr>
          <w:b/>
          <w:bCs/>
        </w:rPr>
        <w:t xml:space="preserve">Team Leadership:</w:t>
      </w:r>
      <w:r>
        <w:t xml:space="preserve"> </w:t>
      </w:r>
      <w:r>
        <w:t xml:space="preserve">Led a team of engineers for two years at Equifax, improving delivery timelines and reducing deployment friction—comfortable both as an individual contributor and a technical lead.</w:t>
      </w:r>
    </w:p>
    <w:p>
      <w:pPr>
        <w:numPr>
          <w:ilvl w:val="0"/>
          <w:numId w:val="1001"/>
        </w:numPr>
      </w:pPr>
      <w:r>
        <w:rPr>
          <w:b/>
          <w:bCs/>
        </w:rPr>
        <w:t xml:space="preserve">AI/ML Practical Application:</w:t>
      </w:r>
      <w:r>
        <w:t xml:space="preserve"> </w:t>
      </w:r>
      <w:r>
        <w:t xml:space="preserve">Currently building AI agents and MCP integrations to automate internal workflows, with hands-on experience applying RAG-based approaches to domain-specific knowledge retrieval.</w:t>
      </w:r>
    </w:p>
    <w:p>
      <w:pPr>
        <w:pStyle w:val="FirstParagraph"/>
      </w:pPr>
      <w:r>
        <w:t xml:space="preserve">I’m particularly drawn to Omada’s focus on chronic disease prevention and the opportunity to build systems that directly improve patient outcomes. The combination of meaningful mission and strong engineering culture makes this an exciting opportunity.</w:t>
      </w:r>
    </w:p>
    <w:p>
      <w:pPr>
        <w:pStyle w:val="BodyText"/>
      </w:pPr>
      <w:r>
        <w:t xml:space="preserve">I’d welcome the chance to discuss how my background in healthcare data platforms and high-scale backend systems can contribute to Omada’s engineering team.</w:t>
      </w:r>
    </w:p>
    <w:p>
      <w:pPr>
        <w:pStyle w:val="BodyText"/>
      </w:pPr>
      <w:r>
        <w:t xml:space="preserve">Best regards,</w:t>
      </w:r>
    </w:p>
    <w:p>
      <w:pPr>
        <w:pStyle w:val="BodyText"/>
      </w:pPr>
      <w:r>
        <w:t xml:space="preserve">Ian Handley</w:t>
      </w:r>
      <w:r>
        <w:t xml:space="preserve"> </w:t>
      </w:r>
      <w:r>
        <w:t xml:space="preserve">(605) 415-2577</w:t>
      </w:r>
      <w:r>
        <w:t xml:space="preserve"> </w:t>
      </w:r>
      <w:r>
        <w:t xml:space="preserve">ianhandley@gmail.com</w:t>
      </w:r>
      <w:r>
        <w:t xml:space="preserve"> </w:t>
      </w:r>
      <w:r>
        <w:t xml:space="preserve">linkedin.com/in/ianrhandley</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2026-04-20T04:06:11Z</dcterms:created>
  <dcterms:modified xsi:type="dcterms:W3CDTF">2026-04-20T04:06:11Z</dcterms:modified>
</cp:coreProperties>
</file>

<file path=docProps/custom.xml><?xml version="1.0" encoding="utf-8"?>
<Properties xmlns="http://schemas.openxmlformats.org/officeDocument/2006/custom-properties" xmlns:vt="http://schemas.openxmlformats.org/officeDocument/2006/docPropsVTypes"/>
</file>