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ian-handley"/>
    <w:p>
      <w:pPr>
        <w:pStyle w:val="Heading1"/>
      </w:pPr>
      <w:r>
        <w:t xml:space="preserve">Ian Handley</w:t>
      </w:r>
    </w:p>
    <w:p>
      <w:pPr>
        <w:pStyle w:val="FirstParagraph"/>
      </w:pPr>
      <w:r>
        <w:rPr>
          <w:b/>
          <w:bCs/>
        </w:rPr>
        <w:t xml:space="preserve">Email:</w:t>
      </w:r>
      <w:r>
        <w:t xml:space="preserve"> </w:t>
      </w:r>
      <w:r>
        <w:t xml:space="preserve">ianhandley@gmail.com |</w:t>
      </w:r>
      <w:r>
        <w:t xml:space="preserve"> </w:t>
      </w:r>
      <w:r>
        <w:rPr>
          <w:b/>
          <w:bCs/>
        </w:rPr>
        <w:t xml:space="preserve">Phone:</w:t>
      </w:r>
      <w:r>
        <w:t xml:space="preserve"> </w:t>
      </w:r>
      <w:r>
        <w:t xml:space="preserve">(605) 415-2577 |</w:t>
      </w:r>
      <w:r>
        <w:t xml:space="preserve"> </w:t>
      </w:r>
      <w:r>
        <w:rPr>
          <w:b/>
          <w:bCs/>
        </w:rPr>
        <w:t xml:space="preserve">Location:</w:t>
      </w:r>
      <w:r>
        <w:t xml:space="preserve"> </w:t>
      </w:r>
      <w:r>
        <w:t xml:space="preserve">Spanish Fork, UT |</w:t>
      </w:r>
      <w:r>
        <w:t xml:space="preserve"> </w:t>
      </w:r>
      <w:r>
        <w:rPr>
          <w:b/>
          <w:bCs/>
        </w:rPr>
        <w:t xml:space="preserve">LinkedIn:</w:t>
      </w:r>
      <w:r>
        <w:t xml:space="preserve"> </w:t>
      </w:r>
      <w:r>
        <w:t xml:space="preserve">linkedin.com/in/ianrhandley</w:t>
      </w:r>
    </w:p>
    <w:bookmarkStart w:id="9" w:name="professional-summary"/>
    <w:p>
      <w:pPr>
        <w:pStyle w:val="Heading2"/>
      </w:pPr>
      <w:r>
        <w:t xml:space="preserve">Professional Summary</w:t>
      </w:r>
    </w:p>
    <w:p>
      <w:pPr>
        <w:pStyle w:val="FirstParagraph"/>
      </w:pPr>
      <w:r>
        <w:t xml:space="preserve">Senior Software Engineer with 20+ years of experience building and leading engineering teams in high-growth, ambitious environments. Proven expertise in defining technical strategy, making strategic tradeoffs, and scaling systems to support 0-to-1 product development. Strong track record of driving velocity while maintaining quality—mentoring teams, establishing engineering standards, and creating cultures focused on experimentation and rapid iteration. Recent experience includes leading complex product initiatives in dynamic, high-growth organizations.</w:t>
      </w:r>
    </w:p>
    <w:bookmarkEnd w:id="9"/>
    <w:bookmarkStart w:id="10" w:name="core-competencies"/>
    <w:p>
      <w:pPr>
        <w:pStyle w:val="Heading2"/>
      </w:pPr>
      <w:r>
        <w:t xml:space="preserve">Core Competencies</w:t>
      </w:r>
    </w:p>
    <w:p>
      <w:pPr>
        <w:pStyle w:val="FirstParagraph"/>
      </w:pPr>
      <w:r>
        <w:rPr>
          <w:b/>
          <w:bCs/>
        </w:rPr>
        <w:t xml:space="preserve">Leadership &amp; Strategy:</w:t>
      </w:r>
      <w:r>
        <w:t xml:space="preserve"> </w:t>
      </w:r>
      <w:r>
        <w:t xml:space="preserve">Team Leadership, Technical Direction, Cross-functional Collaboration, System Design, Mentoring, Engineering Culture</w:t>
      </w:r>
      <w:r>
        <w:br/>
      </w:r>
      <w:r>
        <w:rPr>
          <w:b/>
          <w:bCs/>
        </w:rPr>
        <w:t xml:space="preserve">Technical:</w:t>
      </w:r>
      <w:r>
        <w:t xml:space="preserve"> </w:t>
      </w:r>
      <w:r>
        <w:t xml:space="preserve">Distributed Systems, Microservices, System Architecture, APIs, Cloud (AWS/GCP/Azure), Messaging, ETL, Database Design</w:t>
      </w:r>
      <w:r>
        <w:br/>
      </w:r>
      <w:r>
        <w:rPr>
          <w:b/>
          <w:bCs/>
        </w:rPr>
        <w:t xml:space="preserve">Languages &amp; Tools:</w:t>
      </w:r>
      <w:r>
        <w:t xml:space="preserve"> </w:t>
      </w:r>
      <w:r>
        <w:t xml:space="preserve">Go, C#, JavaScript, Python, Docker, Kubernetes, PostgreSQL, Git</w:t>
      </w:r>
      <w:r>
        <w:br/>
      </w:r>
      <w:r>
        <w:rPr>
          <w:b/>
          <w:bCs/>
        </w:rPr>
        <w:t xml:space="preserve">Practices:</w:t>
      </w:r>
      <w:r>
        <w:t xml:space="preserve"> </w:t>
      </w:r>
      <w:r>
        <w:t xml:space="preserve">Reliability Engineering, Operational Excellence, Quality Standards, Agile Development</w:t>
      </w:r>
    </w:p>
    <w:bookmarkEnd w:id="10"/>
    <w:bookmarkStart w:id="17" w:name="professional-experience"/>
    <w:p>
      <w:pPr>
        <w:pStyle w:val="Heading2"/>
      </w:pPr>
      <w:r>
        <w:t xml:space="preserve">Professional Experience</w:t>
      </w:r>
    </w:p>
    <w:bookmarkStart w:id="11" w:name="equifax-senior-software-engineer"/>
    <w:p>
      <w:pPr>
        <w:pStyle w:val="Heading3"/>
      </w:pPr>
      <w:r>
        <w:t xml:space="preserve">Equifax – Senior Software Engineer</w:t>
      </w:r>
    </w:p>
    <w:p>
      <w:pPr>
        <w:pStyle w:val="FirstParagraph"/>
      </w:pPr>
      <w:r>
        <w:rPr>
          <w:b/>
          <w:bCs/>
        </w:rPr>
        <w:t xml:space="preserve">Jan 2023 – Apr 2026</w:t>
      </w:r>
      <w:r>
        <w:t xml:space="preserve"> </w:t>
      </w:r>
      <w:r>
        <w:t xml:space="preserve">| Atlanta, GA / Remote</w:t>
      </w:r>
    </w:p>
    <w:p>
      <w:pPr>
        <w:pStyle w:val="Compact"/>
        <w:numPr>
          <w:ilvl w:val="0"/>
          <w:numId w:val="1001"/>
        </w:numPr>
      </w:pPr>
      <w:r>
        <w:t xml:space="preserve">Owned Go-based backend services supporting high-volume chargeback systems (~millions of transactions/month), ensuring reliability and performance</w:t>
      </w:r>
    </w:p>
    <w:p>
      <w:pPr>
        <w:pStyle w:val="Compact"/>
        <w:numPr>
          <w:ilvl w:val="0"/>
          <w:numId w:val="1001"/>
        </w:numPr>
      </w:pPr>
      <w:r>
        <w:t xml:space="preserve">Designed distributed systems architectures across AWS and GCP, improving system reliability and reducing incident frequency</w:t>
      </w:r>
    </w:p>
    <w:p>
      <w:pPr>
        <w:pStyle w:val="Compact"/>
        <w:numPr>
          <w:ilvl w:val="0"/>
          <w:numId w:val="1001"/>
        </w:numPr>
      </w:pPr>
      <w:r>
        <w:t xml:space="preserve">Led a cross-functional team of engineers for 2 years, driving delivery timelines, reducing deployment friction, and establishing quality standards</w:t>
      </w:r>
    </w:p>
    <w:p>
      <w:pPr>
        <w:pStyle w:val="Compact"/>
        <w:numPr>
          <w:ilvl w:val="0"/>
          <w:numId w:val="1001"/>
        </w:numPr>
      </w:pPr>
      <w:r>
        <w:t xml:space="preserve">Mentored engineers through code reviews, design discussions, and strategic planning—raising the bar for the entire group</w:t>
      </w:r>
    </w:p>
    <w:p>
      <w:pPr>
        <w:pStyle w:val="Compact"/>
        <w:numPr>
          <w:ilvl w:val="0"/>
          <w:numId w:val="1001"/>
        </w:numPr>
      </w:pPr>
      <w:r>
        <w:t xml:space="preserve">Built AI agents and MCP integrations using OpenCode to automate internal workflows and improve team productivity</w:t>
      </w:r>
    </w:p>
    <w:p>
      <w:pPr>
        <w:pStyle w:val="Compact"/>
        <w:numPr>
          <w:ilvl w:val="0"/>
          <w:numId w:val="1001"/>
        </w:numPr>
      </w:pPr>
      <w:r>
        <w:t xml:space="preserve">Shaped team culture focused on speed, experimentation, and continuous learning while maintaining long-term technical health</w:t>
      </w:r>
    </w:p>
    <w:bookmarkEnd w:id="11"/>
    <w:bookmarkStart w:id="12" w:name="nu-skin-senior-software-engineer"/>
    <w:p>
      <w:pPr>
        <w:pStyle w:val="Heading3"/>
      </w:pPr>
      <w:r>
        <w:t xml:space="preserve">Nu Skin – Senior Software Engineer</w:t>
      </w:r>
    </w:p>
    <w:p>
      <w:pPr>
        <w:pStyle w:val="FirstParagraph"/>
      </w:pPr>
      <w:r>
        <w:rPr>
          <w:b/>
          <w:bCs/>
        </w:rPr>
        <w:t xml:space="preserve">Aug 2019 – Aug 2022</w:t>
      </w:r>
      <w:r>
        <w:t xml:space="preserve"> </w:t>
      </w:r>
      <w:r>
        <w:t xml:space="preserve">| Provo, UT / Remote</w:t>
      </w:r>
    </w:p>
    <w:p>
      <w:pPr>
        <w:pStyle w:val="Compact"/>
        <w:numPr>
          <w:ilvl w:val="0"/>
          <w:numId w:val="1002"/>
        </w:numPr>
      </w:pPr>
      <w:r>
        <w:t xml:space="preserve">Maintained and evolved messaging platform processing large-scale, business-critical transactions supporting global operations</w:t>
      </w:r>
    </w:p>
    <w:p>
      <w:pPr>
        <w:pStyle w:val="Compact"/>
        <w:numPr>
          <w:ilvl w:val="0"/>
          <w:numId w:val="1002"/>
        </w:numPr>
      </w:pPr>
      <w:r>
        <w:t xml:space="preserve">Re-architected validation systems using AWS, improving scalability, reliability, and operational excellence</w:t>
      </w:r>
    </w:p>
    <w:p>
      <w:pPr>
        <w:pStyle w:val="Compact"/>
        <w:numPr>
          <w:ilvl w:val="0"/>
          <w:numId w:val="1002"/>
        </w:numPr>
      </w:pPr>
      <w:r>
        <w:t xml:space="preserve">Designed and implemented cross-platform messaging bridge (RocketMQ ↔ RabbitMQ) enabling seamless international system integration</w:t>
      </w:r>
    </w:p>
    <w:p>
      <w:pPr>
        <w:pStyle w:val="Compact"/>
        <w:numPr>
          <w:ilvl w:val="0"/>
          <w:numId w:val="1002"/>
        </w:numPr>
      </w:pPr>
      <w:r>
        <w:t xml:space="preserve">Collaborated with global teams (including China) to support production systems, mentoring and transferring knowledge</w:t>
      </w:r>
    </w:p>
    <w:p>
      <w:pPr>
        <w:pStyle w:val="Compact"/>
        <w:numPr>
          <w:ilvl w:val="0"/>
          <w:numId w:val="1002"/>
        </w:numPr>
      </w:pPr>
      <w:r>
        <w:t xml:space="preserve">Built Node.js tooling that accelerated internal microservice development and improved team velocity</w:t>
      </w:r>
    </w:p>
    <w:bookmarkEnd w:id="12"/>
    <w:bookmarkStart w:id="13" w:name="optilogic-senior-software-engineer"/>
    <w:p>
      <w:pPr>
        <w:pStyle w:val="Heading3"/>
      </w:pPr>
      <w:r>
        <w:t xml:space="preserve">Optilogic – Senior Software Engineer</w:t>
      </w:r>
    </w:p>
    <w:p>
      <w:pPr>
        <w:pStyle w:val="FirstParagraph"/>
      </w:pPr>
      <w:r>
        <w:rPr>
          <w:b/>
          <w:bCs/>
        </w:rPr>
        <w:t xml:space="preserve">Sep 2022 – Nov 2022</w:t>
      </w:r>
      <w:r>
        <w:t xml:space="preserve"> </w:t>
      </w:r>
      <w:r>
        <w:t xml:space="preserve">| American Fork, UT</w:t>
      </w:r>
    </w:p>
    <w:p>
      <w:pPr>
        <w:pStyle w:val="Compact"/>
        <w:numPr>
          <w:ilvl w:val="0"/>
          <w:numId w:val="1003"/>
        </w:numPr>
      </w:pPr>
      <w:r>
        <w:t xml:space="preserve">Developed microservices and APIs supporting supply chain optimization platforms, driving core product functionality</w:t>
      </w:r>
    </w:p>
    <w:p>
      <w:pPr>
        <w:pStyle w:val="Compact"/>
        <w:numPr>
          <w:ilvl w:val="0"/>
          <w:numId w:val="1003"/>
        </w:numPr>
      </w:pPr>
      <w:r>
        <w:t xml:space="preserve">Designed containerized services (Docker/Kubernetes), improving deployment consistency and operational excellence</w:t>
      </w:r>
    </w:p>
    <w:p>
      <w:pPr>
        <w:pStyle w:val="Compact"/>
        <w:numPr>
          <w:ilvl w:val="0"/>
          <w:numId w:val="1003"/>
        </w:numPr>
      </w:pPr>
      <w:r>
        <w:t xml:space="preserve">Implemented streaming data ingestion optimizations, reducing memory usage during large file uploads</w:t>
      </w:r>
    </w:p>
    <w:bookmarkEnd w:id="13"/>
    <w:bookmarkStart w:id="14" w:name="activecare-system-engineer"/>
    <w:p>
      <w:pPr>
        <w:pStyle w:val="Heading3"/>
      </w:pPr>
      <w:r>
        <w:t xml:space="preserve">ActiveCare – System Engineer</w:t>
      </w:r>
    </w:p>
    <w:p>
      <w:pPr>
        <w:pStyle w:val="FirstParagraph"/>
      </w:pPr>
      <w:r>
        <w:rPr>
          <w:b/>
          <w:bCs/>
        </w:rPr>
        <w:t xml:space="preserve">May 2013 – Aug 2019</w:t>
      </w:r>
      <w:r>
        <w:t xml:space="preserve"> </w:t>
      </w:r>
      <w:r>
        <w:t xml:space="preserve">| Orem, UT</w:t>
      </w:r>
    </w:p>
    <w:p>
      <w:pPr>
        <w:pStyle w:val="Compact"/>
        <w:numPr>
          <w:ilvl w:val="0"/>
          <w:numId w:val="1004"/>
        </w:numPr>
      </w:pPr>
      <w:r>
        <w:t xml:space="preserve">Architected big-data platform processing millions of insurance claims, enabling healthcare insights and business intelligence</w:t>
      </w:r>
    </w:p>
    <w:p>
      <w:pPr>
        <w:pStyle w:val="Compact"/>
        <w:numPr>
          <w:ilvl w:val="0"/>
          <w:numId w:val="1004"/>
        </w:numPr>
      </w:pPr>
      <w:r>
        <w:t xml:space="preserve">Designed ETL pipelines (R, Talend, SSIS) enabling large-scale data processing and analytics</w:t>
      </w:r>
    </w:p>
    <w:p>
      <w:pPr>
        <w:pStyle w:val="Compact"/>
        <w:numPr>
          <w:ilvl w:val="0"/>
          <w:numId w:val="1004"/>
        </w:numPr>
      </w:pPr>
      <w:r>
        <w:t xml:space="preserve">Built low-latency services integrating Salesforce, web systems, and medical devices for comprehensive practice management</w:t>
      </w:r>
    </w:p>
    <w:p>
      <w:pPr>
        <w:pStyle w:val="Compact"/>
        <w:numPr>
          <w:ilvl w:val="0"/>
          <w:numId w:val="1004"/>
        </w:numPr>
      </w:pPr>
      <w:r>
        <w:t xml:space="preserve">Led cross-team Salesforce integrations supporting e-commerce and patient workflows</w:t>
      </w:r>
    </w:p>
    <w:bookmarkEnd w:id="14"/>
    <w:bookmarkStart w:id="15" w:name="Xecc9b5e60892ce40c9a46d75b4315e204dbb188"/>
    <w:p>
      <w:pPr>
        <w:pStyle w:val="Heading3"/>
      </w:pPr>
      <w:r>
        <w:t xml:space="preserve">United States Air Force – Data Integrity Analyst</w:t>
      </w:r>
    </w:p>
    <w:p>
      <w:pPr>
        <w:pStyle w:val="FirstParagraph"/>
      </w:pPr>
      <w:r>
        <w:rPr>
          <w:b/>
          <w:bCs/>
        </w:rPr>
        <w:t xml:space="preserve">Jul 2008 – Oct 2011</w:t>
      </w:r>
      <w:r>
        <w:t xml:space="preserve"> </w:t>
      </w:r>
      <w:r>
        <w:t xml:space="preserve">| Ellsworth AFB, SD</w:t>
      </w:r>
    </w:p>
    <w:p>
      <w:pPr>
        <w:pStyle w:val="Compact"/>
        <w:numPr>
          <w:ilvl w:val="0"/>
          <w:numId w:val="1005"/>
        </w:numPr>
      </w:pPr>
      <w:r>
        <w:t xml:space="preserve">Improved aircraft maintenance data accuracy through system-wide data integrity initiatives</w:t>
      </w:r>
    </w:p>
    <w:p>
      <w:pPr>
        <w:pStyle w:val="Compact"/>
        <w:numPr>
          <w:ilvl w:val="0"/>
          <w:numId w:val="1005"/>
        </w:numPr>
      </w:pPr>
      <w:r>
        <w:t xml:space="preserve">Automated reporting workflows using VBA and Excel, improving operational efficiency</w:t>
      </w:r>
    </w:p>
    <w:p>
      <w:pPr>
        <w:pStyle w:val="Compact"/>
        <w:numPr>
          <w:ilvl w:val="0"/>
          <w:numId w:val="1005"/>
        </w:numPr>
      </w:pPr>
      <w:r>
        <w:t xml:space="preserve">Enhanced reliability of operational data used for critical maintenance decisions</w:t>
      </w:r>
    </w:p>
    <w:bookmarkEnd w:id="15"/>
    <w:bookmarkStart w:id="16" w:name="computer-research-inc.-software-engineer"/>
    <w:p>
      <w:pPr>
        <w:pStyle w:val="Heading3"/>
      </w:pPr>
      <w:r>
        <w:t xml:space="preserve">Computer Research, Inc. – Software Engineer</w:t>
      </w:r>
    </w:p>
    <w:p>
      <w:pPr>
        <w:pStyle w:val="FirstParagraph"/>
      </w:pPr>
      <w:r>
        <w:rPr>
          <w:b/>
          <w:bCs/>
        </w:rPr>
        <w:t xml:space="preserve">Jan 2002 – Aug 2005</w:t>
      </w:r>
      <w:r>
        <w:t xml:space="preserve"> </w:t>
      </w:r>
      <w:r>
        <w:t xml:space="preserve">| Denver, CO</w:t>
      </w:r>
    </w:p>
    <w:p>
      <w:pPr>
        <w:pStyle w:val="Compact"/>
        <w:numPr>
          <w:ilvl w:val="0"/>
          <w:numId w:val="1006"/>
        </w:numPr>
      </w:pPr>
      <w:r>
        <w:t xml:space="preserve">Built financial systems supporting trading platforms using SQL Server</w:t>
      </w:r>
    </w:p>
    <w:p>
      <w:pPr>
        <w:pStyle w:val="Compact"/>
        <w:numPr>
          <w:ilvl w:val="0"/>
          <w:numId w:val="1006"/>
        </w:numPr>
      </w:pPr>
      <w:r>
        <w:t xml:space="preserve">Developed internal web applications and tools improving team productivity</w:t>
      </w:r>
    </w:p>
    <w:p>
      <w:pPr>
        <w:pStyle w:val="Compact"/>
        <w:numPr>
          <w:ilvl w:val="0"/>
          <w:numId w:val="1006"/>
        </w:numPr>
      </w:pPr>
      <w:r>
        <w:t xml:space="preserve">Led redesign of company web systems and trained staff on new tools</w:t>
      </w:r>
    </w:p>
    <w:bookmarkEnd w:id="16"/>
    <w:bookmarkEnd w:id="17"/>
    <w:bookmarkStart w:id="18" w:name="education"/>
    <w:p>
      <w:pPr>
        <w:pStyle w:val="Heading2"/>
      </w:pPr>
      <w:r>
        <w:t xml:space="preserve">Education</w:t>
      </w:r>
    </w:p>
    <w:p>
      <w:pPr>
        <w:pStyle w:val="FirstParagraph"/>
      </w:pPr>
      <w:r>
        <w:rPr>
          <w:b/>
          <w:bCs/>
        </w:rPr>
        <w:t xml:space="preserve">University of Colorado, Denver</w:t>
      </w:r>
      <w:r>
        <w:t xml:space="preserve"> </w:t>
      </w:r>
      <w:r>
        <w:t xml:space="preserve">– Bachelor’s Degree, Sociology</w:t>
      </w:r>
    </w:p>
    <w:p>
      <w:pPr>
        <w:pStyle w:val="BodyText"/>
      </w:pPr>
      <w:r>
        <w:rPr>
          <w:b/>
          <w:bCs/>
        </w:rPr>
        <w:t xml:space="preserve">Community College of the Air Force</w:t>
      </w:r>
      <w:r>
        <w:t xml:space="preserve"> </w:t>
      </w:r>
      <w:r>
        <w:t xml:space="preserve">– Associate of Applied Science, Avionics</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2026-04-21T15:05:05Z</dcterms:created>
  <dcterms:modified xsi:type="dcterms:W3CDTF">2026-04-21T15:05:05Z</dcterms:modified>
</cp:coreProperties>
</file>

<file path=docProps/custom.xml><?xml version="1.0" encoding="utf-8"?>
<Properties xmlns="http://schemas.openxmlformats.org/officeDocument/2006/custom-properties" xmlns:vt="http://schemas.openxmlformats.org/officeDocument/2006/docPropsVTypes"/>
</file>