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Cover Letter: Staff Software Engineer at Inspiren</w:t>
      </w:r>
    </w:p>
    <w:p/>
    <w:p>
      <w:r>
        <w:rPr>
          <w:sz w:val="22"/>
        </w:rPr>
        <w:t>Dear Hiring Manager,</w:t>
        <w:br/>
        <w:br/>
        <w:t>I am writing to express my strong interest in the Staff Software Engineer position at Inspiren. With 20+ years of experience architecting distributed backend systems and leading teams through complex architectural challenges, I am confident I can drive the long-term vision of your core data models and API architecture while teaching modern best practices across your engineering organization.</w:t>
      </w:r>
    </w:p>
    <w:p>
      <w:pPr>
        <w:pStyle w:val="Heading2"/>
      </w:pPr>
      <w:r>
        <w:rPr>
          <w:sz w:val="24"/>
        </w:rPr>
        <w:t>Architectural Leadership &amp; Vision</w:t>
      </w:r>
    </w:p>
    <w:p>
      <w:r>
        <w:rPr>
          <w:sz w:val="22"/>
        </w:rPr>
        <w:t>Throughout my career, I have owned the architectural direction of mission-critical systems. At Equifax, I designed distributed systems across AWS and GCP that processed millions of transactions monthly, making deliberate architectural choices that prioritized system reliability, operational velocity, and engineer productivity. I understand that great architecture is not just about technical soundness—it's about enabling teams to move faster and with confidence. This is exactly the impact you're seeking: leading architectural choices that accelerate delivery and engineering velocity.</w:t>
      </w:r>
    </w:p>
    <w:p>
      <w:pPr>
        <w:pStyle w:val="Heading2"/>
      </w:pPr>
      <w:r>
        <w:rPr>
          <w:sz w:val="24"/>
        </w:rPr>
        <w:t>Expertise in Data Modeling &amp; API Design</w:t>
      </w:r>
    </w:p>
    <w:p>
      <w:r>
        <w:rPr>
          <w:sz w:val="22"/>
        </w:rPr>
        <w:t>My core strength is designing systems that scale: data models that support growth without painful migrations, APIs that become platforms for internal teams, and event-driven architectures that decouple complexity. I have architected ETL pipelines processing millions of insurance claims, rebuilt validation systems to handle AWS-scale loads, and designed cross-platform messaging bridges integrating global event-driven systems. I know how to ask the right architectural questions early that prevent costly rewrites later.</w:t>
      </w:r>
    </w:p>
    <w:p>
      <w:pPr>
        <w:pStyle w:val="Heading2"/>
      </w:pPr>
      <w:r>
        <w:rPr>
          <w:sz w:val="24"/>
        </w:rPr>
        <w:t>Mentoring &amp; Teaching Best Practices</w:t>
      </w:r>
    </w:p>
    <w:p>
      <w:r>
        <w:rPr>
          <w:sz w:val="22"/>
        </w:rPr>
        <w:t>I have led engineering teams and take pride in elevating those around me. For two years at Equifax, I managed engineers while simultaneously improving our delivery timelines and reducing deployment friction through better architectural decisions and clearer internal APIs. I believe great engineers mentor through example—showing teams modern patterns, explaining the reasoning behind architectural choices, and creating environments where engineers can make confident decisions.</w:t>
      </w:r>
    </w:p>
    <w:p>
      <w:pPr>
        <w:pStyle w:val="Heading2"/>
      </w:pPr>
      <w:r>
        <w:rPr>
          <w:sz w:val="24"/>
        </w:rPr>
        <w:t>Modern Technology &amp; AI-Driven Workflows</w:t>
      </w:r>
    </w:p>
    <w:p>
      <w:r>
        <w:rPr>
          <w:sz w:val="22"/>
        </w:rPr>
        <w:t>You've emphasized interest in AI coding tools and modern development approaches. I am actively exploring AI-driven workflows—building agents, implementing MCP integrations, and experimenting with RAG approaches for domain-specific troubleshooting. I've used Claude and modern AI coding tools to automate internal workflows. This isn't just tooling to me; it's about fundamentally changing how engineers work and reducing friction in development.</w:t>
      </w:r>
    </w:p>
    <w:p>
      <w:pPr>
        <w:pStyle w:val="Heading2"/>
      </w:pPr>
      <w:r>
        <w:rPr>
          <w:sz w:val="24"/>
        </w:rPr>
        <w:t>Technical Foundation</w:t>
      </w:r>
    </w:p>
    <w:p>
      <w:r>
        <w:rPr>
          <w:sz w:val="22"/>
        </w:rPr>
        <w:t>Beyond architecture, I bring deep hands-on expertise: distributed systems and microservices, event-driven patterns with RabbitMQ and messaging architectures, cloud infrastructure on AWS/GCP/Azure, SQL databases, containerized services with Docker/Kubernetes, and the ability to move fluently between languages (Go, Python, JavaScript, C#) as the problem demands. I understand that great architects stay hands-on enough to make informed decisions, and I have consistently balanced strategic thinking with tactical execution.</w:t>
      </w:r>
    </w:p>
    <w:p>
      <w:pPr>
        <w:pStyle w:val="Heading2"/>
      </w:pPr>
      <w:r>
        <w:rPr>
          <w:sz w:val="24"/>
        </w:rPr>
        <w:t>Why Inspiren</w:t>
      </w:r>
    </w:p>
    <w:p>
      <w:r>
        <w:rPr>
          <w:sz w:val="22"/>
        </w:rPr>
        <w:t>The Inspiren opportunity excites me because it combines everything I excel at: owning long-term architectural vision, teaching and mentoring engineers, and improving organizational velocity through smarter architectural choices. Your emphasis on modern tooling, AI integration, and event-driven systems aligns perfectly with how I think about building teams and systems today. I am ready to bring my architectural leadership, mentoring mindset, and technical depth to drive Inspiren's long-term engineering success.</w:t>
      </w:r>
    </w:p>
    <w:p>
      <w:r>
        <w:rPr>
          <w:sz w:val="22"/>
        </w:rPr>
        <w:t>I would welcome the opportunity to discuss how my experience architecting systems at scale, leading teams, and teaching modern best practices can drive the architectural vision you're building at Inspiren.</w:t>
      </w:r>
    </w:p>
    <w:p/>
    <w:p>
      <w:r>
        <w:rPr>
          <w:sz w:val="22"/>
        </w:rPr>
        <w:t>Sincerely,</w:t>
        <w:br/>
        <w:br/>
        <w:t>Ian Handley</w:t>
        <w:br/>
        <w:t>(605) 415-2577</w:t>
        <w:br/>
        <w:t>ianhandley@gmail.com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