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>
      <w:bookmarkStart w:id="0" w:name="_GoBack"/>
      <w:bookmarkEnd w:id="0"/>
    </w:p>
    <w:p w:rsidR="00356F43" w:rsidRDefault="00356F43"/>
    <w:p w:rsidR="00356F43" w:rsidRDefault="00356F43"/>
    <w:p w:rsidR="00356F43" w:rsidRPr="00E5787E" w:rsidRDefault="00356F43" w:rsidP="00356F43">
      <w:pPr>
        <w:rPr>
          <w:b/>
          <w:sz w:val="36"/>
          <w:szCs w:val="36"/>
        </w:rPr>
      </w:pPr>
      <w:r w:rsidRPr="00E5787E">
        <w:rPr>
          <w:b/>
          <w:sz w:val="36"/>
          <w:szCs w:val="36"/>
        </w:rPr>
        <w:t>Ph. D. Level</w:t>
      </w:r>
      <w:r>
        <w:rPr>
          <w:b/>
          <w:sz w:val="36"/>
          <w:szCs w:val="36"/>
        </w:rPr>
        <w:t xml:space="preserve"> Qualifying Exam</w:t>
      </w:r>
    </w:p>
    <w:p w:rsidR="00356F43" w:rsidRDefault="00356F43" w:rsidP="00356F43">
      <w:pPr>
        <w:rPr>
          <w:b/>
        </w:rPr>
      </w:pPr>
      <w:r w:rsidRPr="003156F4">
        <w:rPr>
          <w:b/>
        </w:rPr>
        <w:t xml:space="preserve">Outcome </w:t>
      </w:r>
      <w:proofErr w:type="gramStart"/>
      <w:r w:rsidRPr="003156F4">
        <w:rPr>
          <w:b/>
        </w:rPr>
        <w:t>I :</w:t>
      </w:r>
      <w:proofErr w:type="gramEnd"/>
      <w:r w:rsidRPr="003156F4">
        <w:rPr>
          <w:b/>
        </w:rPr>
        <w:t xml:space="preserve"> Expert Knowledge of Leadership Theories and  Skills, and Expert Professional Knowledge</w:t>
      </w:r>
      <w:r>
        <w:rPr>
          <w:b/>
        </w:rPr>
        <w:t xml:space="preserve"> </w:t>
      </w:r>
    </w:p>
    <w:p w:rsidR="00356F43" w:rsidRDefault="00356F43" w:rsidP="00356F43">
      <w:pPr>
        <w:rPr>
          <w:b/>
        </w:rPr>
      </w:pPr>
    </w:p>
    <w:p w:rsidR="00356F43" w:rsidRDefault="00356F43" w:rsidP="00356F43">
      <w:pPr>
        <w:rPr>
          <w:b/>
        </w:rPr>
      </w:pPr>
      <w:r>
        <w:rPr>
          <w:b/>
        </w:rPr>
        <w:t>Goal: 80% of students sitting for the exam will pass at expert level.</w:t>
      </w:r>
    </w:p>
    <w:p w:rsidR="00356F43" w:rsidRPr="003156F4" w:rsidRDefault="00356F43" w:rsidP="00356F43">
      <w:pPr>
        <w:rPr>
          <w:b/>
        </w:rPr>
      </w:pPr>
      <w:r>
        <w:rPr>
          <w:b/>
        </w:rPr>
        <w:t>Results: 100% of students sitting for exam passed at expert level and one student passed with honors</w:t>
      </w:r>
    </w:p>
    <w:p w:rsidR="00356F43" w:rsidRDefault="00356F43" w:rsidP="00356F43"/>
    <w:tbl>
      <w:tblPr>
        <w:tblW w:w="11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518"/>
        <w:gridCol w:w="3420"/>
        <w:gridCol w:w="3600"/>
      </w:tblGrid>
      <w:tr w:rsidR="00356F43" w:rsidRPr="0091622D" w:rsidTr="004B62D3">
        <w:trPr>
          <w:tblHeader/>
        </w:trPr>
        <w:tc>
          <w:tcPr>
            <w:tcW w:w="4518" w:type="dxa"/>
          </w:tcPr>
          <w:p w:rsidR="00356F43" w:rsidRPr="0091622D" w:rsidRDefault="00356F43" w:rsidP="004B62D3">
            <w:pPr>
              <w:rPr>
                <w:b/>
              </w:rPr>
            </w:pPr>
            <w:r w:rsidRPr="0091622D">
              <w:rPr>
                <w:b/>
              </w:rPr>
              <w:t>OUTCOME I : Qualifying Exam</w:t>
            </w:r>
          </w:p>
          <w:p w:rsidR="00356F43" w:rsidRPr="0091622D" w:rsidRDefault="00356F43" w:rsidP="004B62D3">
            <w:pPr>
              <w:rPr>
                <w:b/>
              </w:rPr>
            </w:pPr>
          </w:p>
          <w:p w:rsidR="00356F43" w:rsidRPr="0091622D" w:rsidRDefault="00356F43" w:rsidP="004B62D3">
            <w:pPr>
              <w:rPr>
                <w:b/>
              </w:rPr>
            </w:pPr>
            <w:r w:rsidRPr="0091622D">
              <w:rPr>
                <w:b/>
              </w:rPr>
              <w:t>Student</w:t>
            </w:r>
          </w:p>
          <w:p w:rsidR="00356F43" w:rsidRPr="0091622D" w:rsidRDefault="00356F43" w:rsidP="004B62D3">
            <w:pPr>
              <w:rPr>
                <w:b/>
              </w:rPr>
            </w:pPr>
          </w:p>
          <w:p w:rsidR="00356F43" w:rsidRPr="0091622D" w:rsidRDefault="00356F43" w:rsidP="004B62D3">
            <w:pPr>
              <w:rPr>
                <w:b/>
              </w:rPr>
            </w:pPr>
          </w:p>
        </w:tc>
        <w:tc>
          <w:tcPr>
            <w:tcW w:w="3420" w:type="dxa"/>
          </w:tcPr>
          <w:p w:rsidR="00356F43" w:rsidRPr="0091622D" w:rsidRDefault="00356F43" w:rsidP="004B62D3">
            <w:pPr>
              <w:rPr>
                <w:b/>
              </w:rPr>
            </w:pPr>
            <w:r w:rsidRPr="0091622D">
              <w:rPr>
                <w:b/>
              </w:rPr>
              <w:t xml:space="preserve"> I.A</w:t>
            </w:r>
          </w:p>
          <w:p w:rsidR="00356F43" w:rsidRPr="0091622D" w:rsidRDefault="00356F43" w:rsidP="004B62D3">
            <w:pPr>
              <w:rPr>
                <w:b/>
              </w:rPr>
            </w:pPr>
            <w:r w:rsidRPr="0091622D">
              <w:rPr>
                <w:b/>
              </w:rPr>
              <w:t>Demonstrated expert leadership knowledge on</w:t>
            </w:r>
          </w:p>
          <w:p w:rsidR="00356F43" w:rsidRPr="0091622D" w:rsidRDefault="00356F43" w:rsidP="004B62D3">
            <w:pPr>
              <w:rPr>
                <w:b/>
              </w:rPr>
            </w:pPr>
            <w:r w:rsidRPr="0091622D">
              <w:rPr>
                <w:b/>
              </w:rPr>
              <w:t>Qualifying Exam</w:t>
            </w:r>
          </w:p>
          <w:p w:rsidR="00356F43" w:rsidRPr="0091622D" w:rsidRDefault="00356F43" w:rsidP="004B62D3">
            <w:pPr>
              <w:rPr>
                <w:b/>
              </w:rPr>
            </w:pPr>
          </w:p>
          <w:p w:rsidR="00356F43" w:rsidRPr="0091622D" w:rsidRDefault="00356F43" w:rsidP="004B62D3">
            <w:pPr>
              <w:rPr>
                <w:b/>
              </w:rPr>
            </w:pPr>
            <w:r w:rsidRPr="0091622D">
              <w:rPr>
                <w:b/>
              </w:rPr>
              <w:t xml:space="preserve">       (Y/N) </w:t>
            </w:r>
          </w:p>
        </w:tc>
        <w:tc>
          <w:tcPr>
            <w:tcW w:w="3600" w:type="dxa"/>
          </w:tcPr>
          <w:p w:rsidR="00356F43" w:rsidRPr="0091622D" w:rsidRDefault="00356F43" w:rsidP="004B62D3">
            <w:pPr>
              <w:rPr>
                <w:b/>
              </w:rPr>
            </w:pPr>
            <w:r w:rsidRPr="0091622D">
              <w:rPr>
                <w:b/>
              </w:rPr>
              <w:t xml:space="preserve">I.B </w:t>
            </w:r>
          </w:p>
          <w:p w:rsidR="00356F43" w:rsidRPr="0091622D" w:rsidRDefault="00356F43" w:rsidP="004B62D3">
            <w:pPr>
              <w:rPr>
                <w:b/>
              </w:rPr>
            </w:pPr>
            <w:r w:rsidRPr="0091622D">
              <w:rPr>
                <w:b/>
              </w:rPr>
              <w:t>Demonstrated expert professional knowledge on</w:t>
            </w:r>
          </w:p>
          <w:p w:rsidR="00356F43" w:rsidRPr="0091622D" w:rsidRDefault="00356F43" w:rsidP="004B62D3">
            <w:pPr>
              <w:rPr>
                <w:b/>
              </w:rPr>
            </w:pPr>
            <w:r w:rsidRPr="0091622D">
              <w:rPr>
                <w:b/>
              </w:rPr>
              <w:t>Qualifying Exam</w:t>
            </w:r>
          </w:p>
          <w:p w:rsidR="00356F43" w:rsidRPr="0091622D" w:rsidRDefault="00356F43" w:rsidP="004B62D3">
            <w:pPr>
              <w:rPr>
                <w:b/>
              </w:rPr>
            </w:pPr>
          </w:p>
          <w:p w:rsidR="00356F43" w:rsidRPr="0091622D" w:rsidRDefault="00356F43" w:rsidP="004B62D3">
            <w:pPr>
              <w:rPr>
                <w:b/>
              </w:rPr>
            </w:pPr>
            <w:r w:rsidRPr="0091622D">
              <w:rPr>
                <w:b/>
              </w:rPr>
              <w:t>(Y/N)</w:t>
            </w:r>
          </w:p>
        </w:tc>
      </w:tr>
      <w:tr w:rsidR="00356F43" w:rsidTr="004B62D3">
        <w:tc>
          <w:tcPr>
            <w:tcW w:w="4518" w:type="dxa"/>
          </w:tcPr>
          <w:p w:rsidR="00356F43" w:rsidRDefault="00356F43" w:rsidP="00356F43">
            <w:pPr>
              <w:numPr>
                <w:ilvl w:val="0"/>
                <w:numId w:val="1"/>
              </w:numPr>
            </w:pPr>
            <w:proofErr w:type="spellStart"/>
            <w:r>
              <w:t>Purnell</w:t>
            </w:r>
            <w:proofErr w:type="spellEnd"/>
            <w:r>
              <w:t>, Courtney-Fall 2009-Pass</w:t>
            </w:r>
          </w:p>
        </w:tc>
        <w:tc>
          <w:tcPr>
            <w:tcW w:w="3420" w:type="dxa"/>
          </w:tcPr>
          <w:p w:rsidR="00356F43" w:rsidRDefault="00356F43" w:rsidP="004B62D3">
            <w:pPr>
              <w:jc w:val="center"/>
            </w:pPr>
            <w:r>
              <w:t>Y pass</w:t>
            </w:r>
          </w:p>
        </w:tc>
        <w:tc>
          <w:tcPr>
            <w:tcW w:w="3600" w:type="dxa"/>
          </w:tcPr>
          <w:p w:rsidR="00356F43" w:rsidRDefault="00356F43" w:rsidP="004B62D3">
            <w:pPr>
              <w:jc w:val="center"/>
            </w:pPr>
            <w:r>
              <w:t>Y pass</w:t>
            </w:r>
          </w:p>
        </w:tc>
      </w:tr>
      <w:tr w:rsidR="00356F43" w:rsidRPr="0091622D" w:rsidTr="004B62D3">
        <w:tc>
          <w:tcPr>
            <w:tcW w:w="4518" w:type="dxa"/>
          </w:tcPr>
          <w:p w:rsidR="00356F43" w:rsidRPr="0091622D" w:rsidRDefault="00356F43" w:rsidP="00356F43">
            <w:pPr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 w:rsidRPr="0091622D">
              <w:rPr>
                <w:lang w:val="es-ES"/>
              </w:rPr>
              <w:t>Sodano</w:t>
            </w:r>
            <w:proofErr w:type="spellEnd"/>
            <w:r w:rsidRPr="0091622D">
              <w:rPr>
                <w:lang w:val="es-ES"/>
              </w:rPr>
              <w:t xml:space="preserve">, </w:t>
            </w:r>
            <w:proofErr w:type="spellStart"/>
            <w:r w:rsidRPr="0091622D">
              <w:rPr>
                <w:lang w:val="es-ES"/>
              </w:rPr>
              <w:t>Keara-Fall</w:t>
            </w:r>
            <w:proofErr w:type="spellEnd"/>
            <w:r w:rsidRPr="0091622D">
              <w:rPr>
                <w:lang w:val="es-ES"/>
              </w:rPr>
              <w:t xml:space="preserve"> 2009</w:t>
            </w:r>
          </w:p>
        </w:tc>
        <w:tc>
          <w:tcPr>
            <w:tcW w:w="3420" w:type="dxa"/>
          </w:tcPr>
          <w:p w:rsidR="00356F43" w:rsidRPr="0091622D" w:rsidRDefault="00356F43" w:rsidP="004B62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Y </w:t>
            </w:r>
            <w:proofErr w:type="spellStart"/>
            <w:r>
              <w:rPr>
                <w:lang w:val="es-ES"/>
              </w:rPr>
              <w:t>pass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with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honors</w:t>
            </w:r>
            <w:proofErr w:type="spellEnd"/>
          </w:p>
        </w:tc>
        <w:tc>
          <w:tcPr>
            <w:tcW w:w="3600" w:type="dxa"/>
          </w:tcPr>
          <w:p w:rsidR="00356F43" w:rsidRPr="0091622D" w:rsidRDefault="00356F43" w:rsidP="004B62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Y </w:t>
            </w:r>
            <w:proofErr w:type="spellStart"/>
            <w:r>
              <w:rPr>
                <w:lang w:val="es-ES"/>
              </w:rPr>
              <w:t>pass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with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honors</w:t>
            </w:r>
            <w:proofErr w:type="spellEnd"/>
          </w:p>
        </w:tc>
      </w:tr>
    </w:tbl>
    <w:p w:rsidR="00356F43" w:rsidRDefault="00356F43" w:rsidP="00356F43"/>
    <w:p w:rsidR="00356F43" w:rsidRDefault="00356F43"/>
    <w:sectPr w:rsidR="0035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C408A"/>
    <w:multiLevelType w:val="hybridMultilevel"/>
    <w:tmpl w:val="6C2A09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43"/>
    <w:rsid w:val="00356F43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2012-04-11T17:24:00Z</dcterms:created>
  <dcterms:modified xsi:type="dcterms:W3CDTF">2012-04-11T17:25:00Z</dcterms:modified>
</cp:coreProperties>
</file>