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18C" w:rsidRDefault="008C118C" w:rsidP="008C118C">
      <w:pPr>
        <w:spacing w:line="240" w:lineRule="auto"/>
        <w:jc w:val="center"/>
        <w:rPr>
          <w:b/>
        </w:rPr>
      </w:pPr>
      <w:r>
        <w:rPr>
          <w:b/>
        </w:rPr>
        <w:t>COMPREHENSIVE EXAMINATION REPORT</w:t>
      </w:r>
    </w:p>
    <w:p w:rsidR="008C118C" w:rsidRPr="008C118C" w:rsidRDefault="008C118C" w:rsidP="008C118C">
      <w:pPr>
        <w:spacing w:line="240" w:lineRule="auto"/>
        <w:jc w:val="center"/>
        <w:rPr>
          <w:b/>
        </w:rPr>
      </w:pPr>
    </w:p>
    <w:p w:rsidR="006E4E77" w:rsidRDefault="006E4E77" w:rsidP="006E4E77">
      <w:pPr>
        <w:spacing w:line="240" w:lineRule="auto"/>
      </w:pPr>
      <w:r>
        <w:t xml:space="preserve">Comprehensive Exam </w:t>
      </w:r>
      <w:proofErr w:type="spellStart"/>
      <w:r>
        <w:t>Area</w:t>
      </w:r>
      <w:proofErr w:type="gramStart"/>
      <w:r>
        <w:t>:_</w:t>
      </w:r>
      <w:proofErr w:type="gramEnd"/>
      <w:r>
        <w:t>____</w:t>
      </w:r>
      <w:r w:rsidR="000E1B36">
        <w:t>All</w:t>
      </w:r>
      <w:proofErr w:type="spellEnd"/>
      <w:r w:rsidR="000E1B36">
        <w:t xml:space="preserve"> Sections</w:t>
      </w:r>
      <w:r w:rsidR="003F2C8C">
        <w:t xml:space="preserve"> </w:t>
      </w:r>
      <w:r>
        <w:t>____________________________</w:t>
      </w:r>
    </w:p>
    <w:p w:rsidR="006E4E77" w:rsidRDefault="006E4E77" w:rsidP="006E4E77">
      <w:pPr>
        <w:spacing w:line="240" w:lineRule="auto"/>
      </w:pPr>
    </w:p>
    <w:p w:rsidR="006E4E77" w:rsidRDefault="006E4E77" w:rsidP="006E4E77">
      <w:pPr>
        <w:spacing w:line="240" w:lineRule="auto"/>
      </w:pPr>
      <w:r>
        <w:t>Faculty Member</w:t>
      </w:r>
      <w:proofErr w:type="gramStart"/>
      <w:r>
        <w:t>:_</w:t>
      </w:r>
      <w:proofErr w:type="gramEnd"/>
      <w:r>
        <w:t xml:space="preserve">_____________________             </w:t>
      </w:r>
      <w:proofErr w:type="spellStart"/>
      <w:r>
        <w:t>Date:___</w:t>
      </w:r>
      <w:r w:rsidR="000E1B36">
        <w:t>June</w:t>
      </w:r>
      <w:proofErr w:type="spellEnd"/>
      <w:r w:rsidR="000E1B36">
        <w:t xml:space="preserve"> 20, 2011</w:t>
      </w:r>
      <w:r w:rsidR="003F2C8C">
        <w:t xml:space="preserve"> </w:t>
      </w:r>
      <w:r>
        <w:t xml:space="preserve">______________ </w:t>
      </w:r>
    </w:p>
    <w:p w:rsidR="00353577" w:rsidRDefault="00353577" w:rsidP="006E4E77">
      <w:pPr>
        <w:spacing w:line="240" w:lineRule="auto"/>
      </w:pPr>
    </w:p>
    <w:p w:rsidR="00353577" w:rsidRDefault="00353577" w:rsidP="006E4E77">
      <w:pPr>
        <w:spacing w:line="240" w:lineRule="auto"/>
      </w:pPr>
    </w:p>
    <w:p w:rsidR="006E4E77" w:rsidRDefault="006E4E77" w:rsidP="006E4E7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436"/>
        <w:gridCol w:w="463"/>
        <w:gridCol w:w="426"/>
        <w:gridCol w:w="393"/>
        <w:gridCol w:w="394"/>
        <w:gridCol w:w="529"/>
        <w:gridCol w:w="2698"/>
        <w:gridCol w:w="2295"/>
      </w:tblGrid>
      <w:tr w:rsidR="000E1B36" w:rsidTr="000E1B36">
        <w:trPr>
          <w:trHeight w:val="540"/>
        </w:trPr>
        <w:tc>
          <w:tcPr>
            <w:tcW w:w="2302" w:type="dxa"/>
            <w:vMerge w:val="restart"/>
          </w:tcPr>
          <w:p w:rsidR="000E1B36" w:rsidRDefault="000E1B36">
            <w:r>
              <w:t>Students</w:t>
            </w:r>
          </w:p>
        </w:tc>
        <w:tc>
          <w:tcPr>
            <w:tcW w:w="2641" w:type="dxa"/>
            <w:gridSpan w:val="6"/>
          </w:tcPr>
          <w:p w:rsidR="000E1B36" w:rsidRDefault="000E1B36" w:rsidP="000E1B36">
            <w:pPr>
              <w:jc w:val="center"/>
            </w:pPr>
            <w:r>
              <w:t>Passed</w:t>
            </w:r>
          </w:p>
        </w:tc>
        <w:tc>
          <w:tcPr>
            <w:tcW w:w="2698" w:type="dxa"/>
            <w:vMerge w:val="restart"/>
          </w:tcPr>
          <w:p w:rsidR="000E1B36" w:rsidRDefault="000E1B36" w:rsidP="00353577">
            <w:pPr>
              <w:jc w:val="center"/>
            </w:pPr>
            <w:r>
              <w:t>Require Rewrite</w:t>
            </w:r>
          </w:p>
        </w:tc>
        <w:tc>
          <w:tcPr>
            <w:tcW w:w="2295" w:type="dxa"/>
            <w:vMerge w:val="restart"/>
          </w:tcPr>
          <w:p w:rsidR="000E1B36" w:rsidRDefault="000E1B36" w:rsidP="00353577">
            <w:pPr>
              <w:jc w:val="center"/>
            </w:pPr>
            <w:r>
              <w:t>Do Not Have to Rewrite,</w:t>
            </w:r>
          </w:p>
          <w:p w:rsidR="000E1B36" w:rsidRDefault="000E1B36" w:rsidP="00353577">
            <w:pPr>
              <w:jc w:val="center"/>
            </w:pPr>
            <w:r>
              <w:t>but With Whom You’d</w:t>
            </w:r>
          </w:p>
          <w:p w:rsidR="000E1B36" w:rsidRDefault="000E1B36" w:rsidP="00353577">
            <w:pPr>
              <w:jc w:val="center"/>
            </w:pPr>
            <w:r>
              <w:t>Like to Speak</w:t>
            </w:r>
          </w:p>
        </w:tc>
      </w:tr>
      <w:tr w:rsidR="000E1B36" w:rsidTr="000E1B36">
        <w:trPr>
          <w:trHeight w:val="540"/>
        </w:trPr>
        <w:tc>
          <w:tcPr>
            <w:tcW w:w="2302" w:type="dxa"/>
            <w:vMerge/>
          </w:tcPr>
          <w:p w:rsidR="000E1B36" w:rsidRDefault="000E1B36"/>
        </w:tc>
        <w:tc>
          <w:tcPr>
            <w:tcW w:w="436" w:type="dxa"/>
          </w:tcPr>
          <w:p w:rsidR="000E1B36" w:rsidRDefault="000E1B36" w:rsidP="000E1B36">
            <w:pPr>
              <w:jc w:val="center"/>
            </w:pPr>
          </w:p>
          <w:p w:rsidR="000E1B36" w:rsidRDefault="000E1B36" w:rsidP="000E1B36">
            <w:r>
              <w:t>AL</w:t>
            </w:r>
          </w:p>
        </w:tc>
        <w:tc>
          <w:tcPr>
            <w:tcW w:w="463" w:type="dxa"/>
          </w:tcPr>
          <w:p w:rsidR="000E1B36" w:rsidRDefault="000E1B36" w:rsidP="000E1B36">
            <w:pPr>
              <w:jc w:val="center"/>
            </w:pPr>
          </w:p>
          <w:p w:rsidR="000E1B36" w:rsidRDefault="000E1B36" w:rsidP="000E1B36">
            <w:pPr>
              <w:jc w:val="center"/>
            </w:pPr>
            <w:r>
              <w:t>AR</w:t>
            </w:r>
          </w:p>
        </w:tc>
        <w:tc>
          <w:tcPr>
            <w:tcW w:w="426" w:type="dxa"/>
          </w:tcPr>
          <w:p w:rsidR="000E1B36" w:rsidRDefault="000E1B36" w:rsidP="000E1B36">
            <w:pPr>
              <w:jc w:val="center"/>
            </w:pPr>
          </w:p>
          <w:p w:rsidR="000E1B36" w:rsidRDefault="000E1B36" w:rsidP="000E1B36">
            <w:pPr>
              <w:jc w:val="center"/>
            </w:pPr>
            <w:r>
              <w:t>CL</w:t>
            </w:r>
          </w:p>
        </w:tc>
        <w:tc>
          <w:tcPr>
            <w:tcW w:w="393" w:type="dxa"/>
          </w:tcPr>
          <w:p w:rsidR="000E1B36" w:rsidRDefault="000E1B36" w:rsidP="000E1B36">
            <w:pPr>
              <w:jc w:val="center"/>
            </w:pPr>
          </w:p>
          <w:p w:rsidR="000E1B36" w:rsidRDefault="000E1B36" w:rsidP="000E1B36">
            <w:pPr>
              <w:jc w:val="center"/>
            </w:pPr>
            <w:r>
              <w:t>F</w:t>
            </w:r>
          </w:p>
        </w:tc>
        <w:tc>
          <w:tcPr>
            <w:tcW w:w="394" w:type="dxa"/>
          </w:tcPr>
          <w:p w:rsidR="000E1B36" w:rsidRDefault="000E1B36" w:rsidP="000E1B36">
            <w:pPr>
              <w:jc w:val="center"/>
            </w:pPr>
          </w:p>
          <w:p w:rsidR="000E1B36" w:rsidRDefault="000E1B36" w:rsidP="000E1B36">
            <w:pPr>
              <w:jc w:val="center"/>
            </w:pPr>
            <w:r>
              <w:t>R</w:t>
            </w:r>
          </w:p>
        </w:tc>
        <w:tc>
          <w:tcPr>
            <w:tcW w:w="529" w:type="dxa"/>
          </w:tcPr>
          <w:p w:rsidR="000E1B36" w:rsidRDefault="000E1B36" w:rsidP="000E1B36">
            <w:pPr>
              <w:jc w:val="center"/>
            </w:pPr>
          </w:p>
          <w:p w:rsidR="000E1B36" w:rsidRDefault="000E1B36" w:rsidP="000E1B36">
            <w:pPr>
              <w:jc w:val="center"/>
            </w:pPr>
            <w:r>
              <w:t>VM</w:t>
            </w:r>
          </w:p>
          <w:p w:rsidR="000E1B36" w:rsidRDefault="000E1B36" w:rsidP="000E1B36">
            <w:pPr>
              <w:jc w:val="center"/>
            </w:pPr>
            <w:r>
              <w:t>SS</w:t>
            </w:r>
          </w:p>
        </w:tc>
        <w:tc>
          <w:tcPr>
            <w:tcW w:w="2698" w:type="dxa"/>
            <w:vMerge/>
          </w:tcPr>
          <w:p w:rsidR="000E1B36" w:rsidRDefault="000E1B36" w:rsidP="00353577">
            <w:pPr>
              <w:jc w:val="center"/>
            </w:pPr>
          </w:p>
        </w:tc>
        <w:tc>
          <w:tcPr>
            <w:tcW w:w="2295" w:type="dxa"/>
            <w:vMerge/>
          </w:tcPr>
          <w:p w:rsidR="000E1B36" w:rsidRDefault="000E1B36" w:rsidP="00353577">
            <w:pPr>
              <w:jc w:val="center"/>
            </w:pPr>
          </w:p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Alford</w:t>
            </w:r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Carmel</w:t>
            </w:r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Conner</w:t>
            </w:r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Cooper</w:t>
            </w:r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Garcia</w:t>
            </w:r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proofErr w:type="spellStart"/>
            <w:r w:rsidRPr="00B7591C">
              <w:t>Gerjatowicz</w:t>
            </w:r>
            <w:proofErr w:type="spellEnd"/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0E1B36"/>
        </w:tc>
        <w:tc>
          <w:tcPr>
            <w:tcW w:w="2698" w:type="dxa"/>
          </w:tcPr>
          <w:p w:rsidR="0053192C" w:rsidRDefault="0053192C" w:rsidP="000E1B36">
            <w:r>
              <w:t>VMSS</w:t>
            </w:r>
            <w:r w:rsidR="006E1BC6">
              <w:t xml:space="preserve"> </w:t>
            </w:r>
            <w:r w:rsidR="006E1BC6" w:rsidRPr="006E1BC6">
              <w:rPr>
                <w:color w:val="00B050"/>
              </w:rPr>
              <w:t>(passed rewrite)</w:t>
            </w:r>
          </w:p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proofErr w:type="spellStart"/>
            <w:r w:rsidRPr="00B7591C">
              <w:t>Gilkis</w:t>
            </w:r>
            <w:proofErr w:type="spellEnd"/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Goldberg</w:t>
            </w:r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proofErr w:type="spellStart"/>
            <w:r w:rsidRPr="00B7591C">
              <w:t>Gouz</w:t>
            </w:r>
            <w:proofErr w:type="spellEnd"/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Johnson</w:t>
            </w:r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  <w:bookmarkStart w:id="0" w:name="_GoBack"/>
        <w:bookmarkEnd w:id="0"/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proofErr w:type="spellStart"/>
            <w:r w:rsidRPr="00B7591C">
              <w:t>Karolinko</w:t>
            </w:r>
            <w:proofErr w:type="spellEnd"/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/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0E1B36"/>
        </w:tc>
        <w:tc>
          <w:tcPr>
            <w:tcW w:w="2698" w:type="dxa"/>
          </w:tcPr>
          <w:p w:rsidR="0053192C" w:rsidRDefault="0053192C" w:rsidP="000E1B36">
            <w:r>
              <w:t>AR/VMSS</w:t>
            </w:r>
            <w:r w:rsidR="006E1BC6">
              <w:t xml:space="preserve"> </w:t>
            </w:r>
            <w:r w:rsidR="006E1BC6" w:rsidRPr="006E1BC6">
              <w:rPr>
                <w:color w:val="00B050"/>
              </w:rPr>
              <w:t>(passed rewrite)</w:t>
            </w:r>
          </w:p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proofErr w:type="spellStart"/>
            <w:r w:rsidRPr="00B7591C">
              <w:t>Kaznecki</w:t>
            </w:r>
            <w:proofErr w:type="spellEnd"/>
          </w:p>
        </w:tc>
        <w:tc>
          <w:tcPr>
            <w:tcW w:w="436" w:type="dxa"/>
          </w:tcPr>
          <w:p w:rsidR="0053192C" w:rsidRDefault="0053192C" w:rsidP="000E1B36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proofErr w:type="spellStart"/>
            <w:r w:rsidRPr="00B7591C">
              <w:t>Maleski</w:t>
            </w:r>
            <w:proofErr w:type="spellEnd"/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Mandel</w:t>
            </w:r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/>
        </w:tc>
        <w:tc>
          <w:tcPr>
            <w:tcW w:w="2698" w:type="dxa"/>
          </w:tcPr>
          <w:p w:rsidR="0053192C" w:rsidRDefault="0053192C" w:rsidP="000E1B36">
            <w:r>
              <w:t>VMSS</w:t>
            </w:r>
            <w:r w:rsidR="006E1BC6">
              <w:t xml:space="preserve"> </w:t>
            </w:r>
            <w:r w:rsidR="006E1BC6" w:rsidRPr="006E1BC6">
              <w:rPr>
                <w:color w:val="00B050"/>
              </w:rPr>
              <w:t>(passed rewrite)</w:t>
            </w:r>
          </w:p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Mir</w:t>
            </w:r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proofErr w:type="spellStart"/>
            <w:r w:rsidRPr="00B7591C">
              <w:t>Palmi</w:t>
            </w:r>
            <w:proofErr w:type="spellEnd"/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proofErr w:type="spellStart"/>
            <w:r w:rsidRPr="00B7591C">
              <w:t>Pao</w:t>
            </w:r>
            <w:proofErr w:type="spellEnd"/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Peacock</w:t>
            </w:r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Rico</w:t>
            </w:r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Rodriguez</w:t>
            </w:r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Rollins</w:t>
            </w:r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/>
        </w:tc>
        <w:tc>
          <w:tcPr>
            <w:tcW w:w="2698" w:type="dxa"/>
          </w:tcPr>
          <w:p w:rsidR="0053192C" w:rsidRDefault="0053192C" w:rsidP="000E1B36">
            <w:r>
              <w:t>VMSS</w:t>
            </w:r>
            <w:r w:rsidR="006E1BC6">
              <w:t xml:space="preserve"> </w:t>
            </w:r>
            <w:r w:rsidR="006E1BC6" w:rsidRPr="006E1BC6">
              <w:rPr>
                <w:color w:val="00B050"/>
              </w:rPr>
              <w:t>(passed rewrite)</w:t>
            </w:r>
          </w:p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proofErr w:type="spellStart"/>
            <w:r w:rsidRPr="00B7591C">
              <w:t>Rundell</w:t>
            </w:r>
            <w:proofErr w:type="spellEnd"/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Schulte</w:t>
            </w:r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  <w:tr w:rsidR="0053192C" w:rsidTr="000E1B36">
        <w:tc>
          <w:tcPr>
            <w:tcW w:w="2302" w:type="dxa"/>
          </w:tcPr>
          <w:p w:rsidR="0053192C" w:rsidRPr="00B7591C" w:rsidRDefault="0053192C" w:rsidP="00B76E12">
            <w:r w:rsidRPr="00B7591C">
              <w:t>Weil</w:t>
            </w:r>
          </w:p>
        </w:tc>
        <w:tc>
          <w:tcPr>
            <w:tcW w:w="436" w:type="dxa"/>
          </w:tcPr>
          <w:p w:rsidR="0053192C" w:rsidRDefault="0053192C" w:rsidP="007A2045">
            <w:r>
              <w:t>X</w:t>
            </w:r>
          </w:p>
        </w:tc>
        <w:tc>
          <w:tcPr>
            <w:tcW w:w="463" w:type="dxa"/>
          </w:tcPr>
          <w:p w:rsidR="0053192C" w:rsidRDefault="0053192C" w:rsidP="007A2045">
            <w:r>
              <w:t>X</w:t>
            </w:r>
          </w:p>
        </w:tc>
        <w:tc>
          <w:tcPr>
            <w:tcW w:w="426" w:type="dxa"/>
          </w:tcPr>
          <w:p w:rsidR="0053192C" w:rsidRDefault="0053192C" w:rsidP="002F728B">
            <w:r>
              <w:t>X</w:t>
            </w:r>
          </w:p>
        </w:tc>
        <w:tc>
          <w:tcPr>
            <w:tcW w:w="393" w:type="dxa"/>
          </w:tcPr>
          <w:p w:rsidR="0053192C" w:rsidRDefault="0053192C" w:rsidP="007A2045">
            <w:r>
              <w:t>X</w:t>
            </w:r>
          </w:p>
        </w:tc>
        <w:tc>
          <w:tcPr>
            <w:tcW w:w="394" w:type="dxa"/>
          </w:tcPr>
          <w:p w:rsidR="0053192C" w:rsidRDefault="0053192C" w:rsidP="007A2045">
            <w:r>
              <w:t>X</w:t>
            </w:r>
          </w:p>
        </w:tc>
        <w:tc>
          <w:tcPr>
            <w:tcW w:w="529" w:type="dxa"/>
          </w:tcPr>
          <w:p w:rsidR="0053192C" w:rsidRDefault="0053192C" w:rsidP="007A2045">
            <w:r>
              <w:t>X</w:t>
            </w:r>
          </w:p>
        </w:tc>
        <w:tc>
          <w:tcPr>
            <w:tcW w:w="2698" w:type="dxa"/>
          </w:tcPr>
          <w:p w:rsidR="0053192C" w:rsidRDefault="0053192C" w:rsidP="000E1B36"/>
        </w:tc>
        <w:tc>
          <w:tcPr>
            <w:tcW w:w="2295" w:type="dxa"/>
          </w:tcPr>
          <w:p w:rsidR="0053192C" w:rsidRDefault="0053192C" w:rsidP="000E1B36"/>
        </w:tc>
      </w:tr>
    </w:tbl>
    <w:p w:rsidR="006E4E77" w:rsidRDefault="006E4E77"/>
    <w:p w:rsidR="000E1B36" w:rsidRDefault="000E1B36">
      <w:r>
        <w:t>AL = Adult Language Disorders</w:t>
      </w:r>
    </w:p>
    <w:p w:rsidR="000E1B36" w:rsidRDefault="000E1B36">
      <w:r>
        <w:t>AR = Aural Rehab</w:t>
      </w:r>
    </w:p>
    <w:p w:rsidR="000E1B36" w:rsidRDefault="000E1B36">
      <w:r>
        <w:t>CL = Child Language</w:t>
      </w:r>
    </w:p>
    <w:p w:rsidR="000E1B36" w:rsidRDefault="000E1B36">
      <w:r>
        <w:t>F = Fluency</w:t>
      </w:r>
    </w:p>
    <w:p w:rsidR="000E1B36" w:rsidRDefault="000E1B36">
      <w:r>
        <w:t>R = Research</w:t>
      </w:r>
    </w:p>
    <w:p w:rsidR="000E1B36" w:rsidRDefault="000E1B36">
      <w:r>
        <w:t>VMSS = Voice/Motor Speech/Swallowing</w:t>
      </w:r>
    </w:p>
    <w:sectPr w:rsidR="000E1B36" w:rsidSect="004E15B5">
      <w:pgSz w:w="12240" w:h="15840" w:code="1"/>
      <w:pgMar w:top="72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E4E77"/>
    <w:rsid w:val="000772CD"/>
    <w:rsid w:val="000B7E1F"/>
    <w:rsid w:val="000E1B36"/>
    <w:rsid w:val="001E4412"/>
    <w:rsid w:val="00353577"/>
    <w:rsid w:val="003F2C8C"/>
    <w:rsid w:val="004E15B5"/>
    <w:rsid w:val="0053192C"/>
    <w:rsid w:val="00672A22"/>
    <w:rsid w:val="006E1BC6"/>
    <w:rsid w:val="006E4E77"/>
    <w:rsid w:val="006E6DC0"/>
    <w:rsid w:val="00746B17"/>
    <w:rsid w:val="008C118C"/>
    <w:rsid w:val="009D0214"/>
    <w:rsid w:val="00A44E4D"/>
    <w:rsid w:val="00AF547D"/>
    <w:rsid w:val="00BF5442"/>
    <w:rsid w:val="00C34FFE"/>
    <w:rsid w:val="00D12042"/>
    <w:rsid w:val="00DA777D"/>
    <w:rsid w:val="00F9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E7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Deena Louise Wener</dc:creator>
  <cp:lastModifiedBy>Deena Louise Wener</cp:lastModifiedBy>
  <cp:revision>8</cp:revision>
  <cp:lastPrinted>2011-06-20T16:49:00Z</cp:lastPrinted>
  <dcterms:created xsi:type="dcterms:W3CDTF">2011-06-16T17:15:00Z</dcterms:created>
  <dcterms:modified xsi:type="dcterms:W3CDTF">2011-07-20T19:40:00Z</dcterms:modified>
</cp:coreProperties>
</file>