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9DB" w:rsidRPr="006E5E68" w:rsidRDefault="003A348C" w:rsidP="00A329DB">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Learning goals &amp; o</w:t>
      </w:r>
      <w:r w:rsidR="00A329DB" w:rsidRPr="006E5E68">
        <w:rPr>
          <w:rFonts w:ascii="Times New Roman" w:eastAsia="Times New Roman" w:hAnsi="Times New Roman" w:cs="Times New Roman"/>
          <w:b/>
          <w:bCs/>
          <w:sz w:val="36"/>
          <w:szCs w:val="36"/>
          <w:lang w:val="en"/>
        </w:rPr>
        <w:t>bjectives</w:t>
      </w:r>
      <w:r w:rsidR="00881E86">
        <w:rPr>
          <w:rFonts w:ascii="Times New Roman" w:eastAsia="Times New Roman" w:hAnsi="Times New Roman" w:cs="Times New Roman"/>
          <w:b/>
          <w:bCs/>
          <w:sz w:val="36"/>
          <w:szCs w:val="36"/>
          <w:lang w:val="en"/>
        </w:rPr>
        <w:t xml:space="preserve"> for students co</w:t>
      </w:r>
      <w:r>
        <w:rPr>
          <w:rFonts w:ascii="Times New Roman" w:eastAsia="Times New Roman" w:hAnsi="Times New Roman" w:cs="Times New Roman"/>
          <w:b/>
          <w:bCs/>
          <w:sz w:val="36"/>
          <w:szCs w:val="36"/>
          <w:lang w:val="en"/>
        </w:rPr>
        <w:t>mpleting the history m</w:t>
      </w:r>
      <w:bookmarkStart w:id="0" w:name="_GoBack"/>
      <w:bookmarkEnd w:id="0"/>
      <w:r w:rsidR="00881E86">
        <w:rPr>
          <w:rFonts w:ascii="Times New Roman" w:eastAsia="Times New Roman" w:hAnsi="Times New Roman" w:cs="Times New Roman"/>
          <w:b/>
          <w:bCs/>
          <w:sz w:val="36"/>
          <w:szCs w:val="36"/>
          <w:lang w:val="en"/>
        </w:rPr>
        <w:t>ajor</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 xml:space="preserve">The following learning goals and objectives reflect Department consensus. The critical thinking, writing, and research goals will be assessed by evaluation of student papers using rubrics designed by the Department </w:t>
      </w:r>
      <w:r w:rsidR="00A329DB">
        <w:rPr>
          <w:rFonts w:ascii="Times New Roman" w:eastAsia="Times New Roman" w:hAnsi="Times New Roman" w:cs="Times New Roman"/>
          <w:sz w:val="24"/>
          <w:szCs w:val="24"/>
          <w:lang w:val="en"/>
        </w:rPr>
        <w:t>Undergraduate Programs Committee</w:t>
      </w:r>
      <w:r w:rsidRPr="006E5E68">
        <w:rPr>
          <w:rFonts w:ascii="Times New Roman" w:eastAsia="Times New Roman" w:hAnsi="Times New Roman" w:cs="Times New Roman"/>
          <w:sz w:val="24"/>
          <w:szCs w:val="24"/>
          <w:lang w:val="en"/>
        </w:rPr>
        <w:t xml:space="preserve">. The professional competence goal will involve </w:t>
      </w:r>
      <w:r w:rsidR="00A329DB">
        <w:rPr>
          <w:rFonts w:ascii="Times New Roman" w:eastAsia="Times New Roman" w:hAnsi="Times New Roman" w:cs="Times New Roman"/>
          <w:sz w:val="24"/>
          <w:szCs w:val="24"/>
          <w:lang w:val="en"/>
        </w:rPr>
        <w:t xml:space="preserve">the following </w:t>
      </w:r>
      <w:r w:rsidRPr="006E5E68">
        <w:rPr>
          <w:rFonts w:ascii="Times New Roman" w:eastAsia="Times New Roman" w:hAnsi="Times New Roman" w:cs="Times New Roman"/>
          <w:sz w:val="24"/>
          <w:szCs w:val="24"/>
          <w:lang w:val="en"/>
        </w:rPr>
        <w:t>assessment measures: evaluation of papers to discern the ability to use crucial historical competence, and admission rates to M.A. programs in history or social studies.</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i/>
          <w:iCs/>
          <w:sz w:val="24"/>
          <w:szCs w:val="24"/>
          <w:lang w:val="en"/>
        </w:rPr>
        <w:t>Critical Thinking</w:t>
      </w:r>
      <w:r w:rsidRPr="006E5E68">
        <w:rPr>
          <w:rFonts w:ascii="Times New Roman" w:eastAsia="Times New Roman" w:hAnsi="Times New Roman" w:cs="Times New Roman"/>
          <w:sz w:val="24"/>
          <w:szCs w:val="24"/>
          <w:lang w:val="en"/>
        </w:rPr>
        <w:t xml:space="preserve"> </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1. Students should be able to describe historical events from multiple perspectives.</w:t>
      </w:r>
      <w:r w:rsidRPr="006E5E68">
        <w:rPr>
          <w:rFonts w:ascii="Times New Roman" w:eastAsia="Times New Roman" w:hAnsi="Times New Roman" w:cs="Times New Roman"/>
          <w:sz w:val="24"/>
          <w:szCs w:val="24"/>
          <w:lang w:val="en"/>
        </w:rPr>
        <w:br/>
        <w:t>2. Students should be able to formulate, sustain, and justify a historical argument.</w:t>
      </w:r>
      <w:r w:rsidRPr="006E5E68">
        <w:rPr>
          <w:rFonts w:ascii="Times New Roman" w:eastAsia="Times New Roman" w:hAnsi="Times New Roman" w:cs="Times New Roman"/>
          <w:sz w:val="24"/>
          <w:szCs w:val="24"/>
          <w:lang w:val="en"/>
        </w:rPr>
        <w:br/>
        <w:t>3. Students should be able to support arguments with historical evidence drawn from primary and secondary sources.</w:t>
      </w:r>
      <w:r w:rsidRPr="006E5E68">
        <w:rPr>
          <w:rFonts w:ascii="Times New Roman" w:eastAsia="Times New Roman" w:hAnsi="Times New Roman" w:cs="Times New Roman"/>
          <w:sz w:val="24"/>
          <w:szCs w:val="24"/>
          <w:lang w:val="en"/>
        </w:rPr>
        <w:br/>
        <w:t>4. Students should be able to place historical arguments into a larger scholarly narrative.</w:t>
      </w:r>
      <w:r w:rsidRPr="006E5E68">
        <w:rPr>
          <w:rFonts w:ascii="Times New Roman" w:eastAsia="Times New Roman" w:hAnsi="Times New Roman" w:cs="Times New Roman"/>
          <w:sz w:val="24"/>
          <w:szCs w:val="24"/>
          <w:lang w:val="en"/>
        </w:rPr>
        <w:br/>
        <w:t>5. Students should be able to analyze a primary source of medium difficulty. “Analyze” means recognize its biases and situate it in a historical context.</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i/>
          <w:iCs/>
          <w:sz w:val="24"/>
          <w:szCs w:val="24"/>
          <w:lang w:val="en"/>
        </w:rPr>
        <w:t>Ability to Cite Sources Correctly</w:t>
      </w:r>
      <w:r w:rsidRPr="006E5E68">
        <w:rPr>
          <w:rFonts w:ascii="Times New Roman" w:eastAsia="Times New Roman" w:hAnsi="Times New Roman" w:cs="Times New Roman"/>
          <w:sz w:val="24"/>
          <w:szCs w:val="24"/>
          <w:lang w:val="en"/>
        </w:rPr>
        <w:br/>
      </w:r>
      <w:r w:rsidRPr="006E5E68">
        <w:rPr>
          <w:rFonts w:ascii="Times New Roman" w:eastAsia="Times New Roman" w:hAnsi="Times New Roman" w:cs="Times New Roman"/>
          <w:sz w:val="24"/>
          <w:szCs w:val="24"/>
          <w:lang w:val="en"/>
        </w:rPr>
        <w:br/>
        <w:t>1. Students should know when, where, and how to utilize citations.</w:t>
      </w:r>
      <w:r w:rsidRPr="006E5E68">
        <w:rPr>
          <w:rFonts w:ascii="Times New Roman" w:eastAsia="Times New Roman" w:hAnsi="Times New Roman" w:cs="Times New Roman"/>
          <w:sz w:val="24"/>
          <w:szCs w:val="24"/>
          <w:lang w:val="en"/>
        </w:rPr>
        <w:br/>
        <w:t>2. Students should incorporate ideas from sources and use them appropriately.</w:t>
      </w:r>
      <w:r w:rsidRPr="006E5E68">
        <w:rPr>
          <w:rFonts w:ascii="Times New Roman" w:eastAsia="Times New Roman" w:hAnsi="Times New Roman" w:cs="Times New Roman"/>
          <w:sz w:val="24"/>
          <w:szCs w:val="24"/>
          <w:lang w:val="en"/>
        </w:rPr>
        <w:br/>
        <w:t>3. Students should demonstrate the ability to distinguish between appropriate and inappropriate source materials.</w:t>
      </w:r>
      <w:r w:rsidRPr="006E5E68">
        <w:rPr>
          <w:rFonts w:ascii="Times New Roman" w:eastAsia="Times New Roman" w:hAnsi="Times New Roman" w:cs="Times New Roman"/>
          <w:sz w:val="24"/>
          <w:szCs w:val="24"/>
          <w:lang w:val="en"/>
        </w:rPr>
        <w:br/>
        <w:t>4. Students should follow the correct attribution format as indicated by the instructor. They should use original ideas. They should avoid plagiarism and be able to state in their own words why it is wrong.</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i/>
          <w:iCs/>
          <w:sz w:val="24"/>
          <w:szCs w:val="24"/>
          <w:lang w:val="en"/>
        </w:rPr>
        <w:t>Writing Mechanics</w:t>
      </w:r>
      <w:r w:rsidRPr="006E5E68">
        <w:rPr>
          <w:rFonts w:ascii="Times New Roman" w:eastAsia="Times New Roman" w:hAnsi="Times New Roman" w:cs="Times New Roman"/>
          <w:sz w:val="24"/>
          <w:szCs w:val="24"/>
          <w:lang w:val="en"/>
        </w:rPr>
        <w:t xml:space="preserve"> </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1. Students should be able to produce writing that avoids common sentence-level errors such as comma splices, run on sentences, subject/verb agreements and fragments.</w:t>
      </w:r>
      <w:r w:rsidRPr="006E5E68">
        <w:rPr>
          <w:rFonts w:ascii="Times New Roman" w:eastAsia="Times New Roman" w:hAnsi="Times New Roman" w:cs="Times New Roman"/>
          <w:sz w:val="24"/>
          <w:szCs w:val="24"/>
          <w:lang w:val="en"/>
        </w:rPr>
        <w:br/>
        <w:t>2. Students should be able to form complete paragraphs with clear transitions that are free of mechanical error.</w:t>
      </w:r>
      <w:r w:rsidRPr="006E5E68">
        <w:rPr>
          <w:rFonts w:ascii="Times New Roman" w:eastAsia="Times New Roman" w:hAnsi="Times New Roman" w:cs="Times New Roman"/>
          <w:sz w:val="24"/>
          <w:szCs w:val="24"/>
          <w:lang w:val="en"/>
        </w:rPr>
        <w:br/>
        <w:t xml:space="preserve">3. Student papers should be well-organized and flow logically. </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i/>
          <w:iCs/>
          <w:sz w:val="24"/>
          <w:szCs w:val="24"/>
          <w:lang w:val="en"/>
        </w:rPr>
        <w:t>Research</w:t>
      </w:r>
      <w:r w:rsidRPr="006E5E68">
        <w:rPr>
          <w:rFonts w:ascii="Times New Roman" w:eastAsia="Times New Roman" w:hAnsi="Times New Roman" w:cs="Times New Roman"/>
          <w:sz w:val="24"/>
          <w:szCs w:val="24"/>
          <w:lang w:val="en"/>
        </w:rPr>
        <w:t xml:space="preserve"> </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1. Students will encounter primary sources.</w:t>
      </w:r>
      <w:r w:rsidRPr="006E5E68">
        <w:rPr>
          <w:rFonts w:ascii="Times New Roman" w:eastAsia="Times New Roman" w:hAnsi="Times New Roman" w:cs="Times New Roman"/>
          <w:sz w:val="24"/>
          <w:szCs w:val="24"/>
          <w:lang w:val="en"/>
        </w:rPr>
        <w:br/>
        <w:t>2. Students will be able to contextualize historical events and describe change over time</w:t>
      </w:r>
      <w:r w:rsidRPr="006E5E68">
        <w:rPr>
          <w:rFonts w:ascii="Times New Roman" w:eastAsia="Times New Roman" w:hAnsi="Times New Roman" w:cs="Times New Roman"/>
          <w:sz w:val="24"/>
          <w:szCs w:val="24"/>
          <w:lang w:val="en"/>
        </w:rPr>
        <w:br/>
        <w:t>3. Students will be able to acquire and analyze historical source materials.</w:t>
      </w:r>
      <w:r w:rsidRPr="006E5E68">
        <w:rPr>
          <w:rFonts w:ascii="Times New Roman" w:eastAsia="Times New Roman" w:hAnsi="Times New Roman" w:cs="Times New Roman"/>
          <w:sz w:val="24"/>
          <w:szCs w:val="24"/>
          <w:lang w:val="en"/>
        </w:rPr>
        <w:br/>
        <w:t>4. Students will produce written evidence of research competence.</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i/>
          <w:iCs/>
          <w:sz w:val="24"/>
          <w:szCs w:val="24"/>
          <w:lang w:val="en"/>
        </w:rPr>
        <w:lastRenderedPageBreak/>
        <w:t>Professional Competence</w:t>
      </w:r>
    </w:p>
    <w:p w:rsidR="00A329DB"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1. Students will show competence in diverse areas and time periods of study. At minimum, their programs will inclu</w:t>
      </w:r>
      <w:r w:rsidR="00A329DB">
        <w:rPr>
          <w:rFonts w:ascii="Times New Roman" w:eastAsia="Times New Roman" w:hAnsi="Times New Roman" w:cs="Times New Roman"/>
          <w:sz w:val="24"/>
          <w:szCs w:val="24"/>
          <w:lang w:val="en"/>
        </w:rPr>
        <w:t>de courses from four</w:t>
      </w:r>
      <w:r w:rsidRPr="006E5E68">
        <w:rPr>
          <w:rFonts w:ascii="Times New Roman" w:eastAsia="Times New Roman" w:hAnsi="Times New Roman" w:cs="Times New Roman"/>
          <w:sz w:val="24"/>
          <w:szCs w:val="24"/>
          <w:lang w:val="en"/>
        </w:rPr>
        <w:t xml:space="preserve"> separate areas: (1) </w:t>
      </w:r>
      <w:r w:rsidR="00A329DB">
        <w:rPr>
          <w:rFonts w:ascii="Times New Roman" w:eastAsia="Times New Roman" w:hAnsi="Times New Roman" w:cs="Times New Roman"/>
          <w:sz w:val="24"/>
          <w:szCs w:val="24"/>
          <w:lang w:val="en"/>
        </w:rPr>
        <w:t>United States</w:t>
      </w:r>
      <w:r w:rsidRPr="006E5E68">
        <w:rPr>
          <w:rFonts w:ascii="Times New Roman" w:eastAsia="Times New Roman" w:hAnsi="Times New Roman" w:cs="Times New Roman"/>
          <w:sz w:val="24"/>
          <w:szCs w:val="24"/>
          <w:lang w:val="en"/>
        </w:rPr>
        <w:t xml:space="preserve">; (2) </w:t>
      </w:r>
      <w:r w:rsidR="00A329DB">
        <w:rPr>
          <w:rFonts w:ascii="Times New Roman" w:eastAsia="Times New Roman" w:hAnsi="Times New Roman" w:cs="Times New Roman"/>
          <w:sz w:val="24"/>
          <w:szCs w:val="24"/>
          <w:lang w:val="en"/>
        </w:rPr>
        <w:t>Europe</w:t>
      </w:r>
      <w:r w:rsidRPr="006E5E68">
        <w:rPr>
          <w:rFonts w:ascii="Times New Roman" w:eastAsia="Times New Roman" w:hAnsi="Times New Roman" w:cs="Times New Roman"/>
          <w:sz w:val="24"/>
          <w:szCs w:val="24"/>
          <w:lang w:val="en"/>
        </w:rPr>
        <w:t>,</w:t>
      </w:r>
      <w:r w:rsidR="00A329DB">
        <w:rPr>
          <w:rFonts w:ascii="Times New Roman" w:eastAsia="Times New Roman" w:hAnsi="Times New Roman" w:cs="Times New Roman"/>
          <w:sz w:val="24"/>
          <w:szCs w:val="24"/>
          <w:lang w:val="en"/>
        </w:rPr>
        <w:t xml:space="preserve"> (3) Asia or the Middle East (4)</w:t>
      </w:r>
      <w:r w:rsidRPr="006E5E68">
        <w:rPr>
          <w:rFonts w:ascii="Times New Roman" w:eastAsia="Times New Roman" w:hAnsi="Times New Roman" w:cs="Times New Roman"/>
          <w:sz w:val="24"/>
          <w:szCs w:val="24"/>
          <w:lang w:val="en"/>
        </w:rPr>
        <w:t xml:space="preserve"> Caribb</w:t>
      </w:r>
      <w:r w:rsidR="00A329DB">
        <w:rPr>
          <w:rFonts w:ascii="Times New Roman" w:eastAsia="Times New Roman" w:hAnsi="Times New Roman" w:cs="Times New Roman"/>
          <w:sz w:val="24"/>
          <w:szCs w:val="24"/>
          <w:lang w:val="en"/>
        </w:rPr>
        <w:t>ean, Central and South America,</w:t>
      </w:r>
    </w:p>
    <w:p w:rsidR="00A329DB"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2. Students will understand and be able to utilize the crucial vocabulary of political, social, intellectual, and economic history.</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br/>
        <w:t xml:space="preserve">3. Students </w:t>
      </w:r>
      <w:r w:rsidR="00A329DB">
        <w:rPr>
          <w:rFonts w:ascii="Times New Roman" w:eastAsia="Times New Roman" w:hAnsi="Times New Roman" w:cs="Times New Roman"/>
          <w:sz w:val="24"/>
          <w:szCs w:val="24"/>
          <w:lang w:val="en"/>
        </w:rPr>
        <w:t>should</w:t>
      </w:r>
      <w:r w:rsidRPr="006E5E68">
        <w:rPr>
          <w:rFonts w:ascii="Times New Roman" w:eastAsia="Times New Roman" w:hAnsi="Times New Roman" w:cs="Times New Roman"/>
          <w:sz w:val="24"/>
          <w:szCs w:val="24"/>
          <w:lang w:val="en"/>
        </w:rPr>
        <w:t xml:space="preserve"> be able to pursue graduate studies in history or social studies teaching should they so choose.</w:t>
      </w:r>
    </w:p>
    <w:p w:rsidR="006E5E68" w:rsidRPr="006E5E68" w:rsidRDefault="006E5E68" w:rsidP="006E5E68">
      <w:pPr>
        <w:spacing w:before="100" w:beforeAutospacing="1" w:after="100" w:afterAutospacing="1" w:line="240" w:lineRule="auto"/>
        <w:rPr>
          <w:rFonts w:ascii="Times New Roman" w:eastAsia="Times New Roman" w:hAnsi="Times New Roman" w:cs="Times New Roman"/>
          <w:sz w:val="24"/>
          <w:szCs w:val="24"/>
          <w:lang w:val="en"/>
        </w:rPr>
      </w:pPr>
      <w:r w:rsidRPr="006E5E68">
        <w:rPr>
          <w:rFonts w:ascii="Times New Roman" w:eastAsia="Times New Roman" w:hAnsi="Times New Roman" w:cs="Times New Roman"/>
          <w:sz w:val="24"/>
          <w:szCs w:val="24"/>
          <w:lang w:val="en"/>
        </w:rPr>
        <w:t> </w:t>
      </w:r>
    </w:p>
    <w:p w:rsidR="00B30D03" w:rsidRDefault="00B30D03" w:rsidP="00B30D03">
      <w:pPr>
        <w:spacing w:before="100" w:beforeAutospacing="1" w:after="100" w:afterAutospacing="1" w:line="240" w:lineRule="auto"/>
        <w:rPr>
          <w:rFonts w:ascii="Times New Roman" w:eastAsia="Times New Roman" w:hAnsi="Times New Roman" w:cs="Times New Roman"/>
          <w:sz w:val="24"/>
          <w:szCs w:val="24"/>
          <w:lang w:val="en"/>
        </w:rPr>
      </w:pPr>
      <w:proofErr w:type="gramStart"/>
      <w:r>
        <w:rPr>
          <w:rFonts w:ascii="Times New Roman" w:eastAsia="Times New Roman" w:hAnsi="Times New Roman" w:cs="Times New Roman"/>
          <w:sz w:val="24"/>
          <w:szCs w:val="24"/>
          <w:lang w:val="en"/>
        </w:rPr>
        <w:t xml:space="preserve">Adapted from: </w:t>
      </w:r>
      <w:hyperlink r:id="rId5" w:history="1">
        <w:r w:rsidRPr="00EB48FB">
          <w:rPr>
            <w:rStyle w:val="Hyperlink"/>
            <w:rFonts w:ascii="Times New Roman" w:eastAsia="Times New Roman" w:hAnsi="Times New Roman" w:cs="Times New Roman"/>
            <w:sz w:val="24"/>
            <w:szCs w:val="24"/>
            <w:lang w:val="en"/>
          </w:rPr>
          <w:t>http://www.lehman.edu/academics/arts-humanities/history/learning-goals</w:t>
        </w:r>
      </w:hyperlink>
      <w:r w:rsidRPr="00F10E32">
        <w:rPr>
          <w:rFonts w:ascii="Times New Roman" w:eastAsia="Times New Roman" w:hAnsi="Times New Roman" w:cs="Times New Roman"/>
          <w:sz w:val="24"/>
          <w:szCs w:val="24"/>
          <w:lang w:val="en"/>
        </w:rPr>
        <w:t>.</w:t>
      </w:r>
      <w:proofErr w:type="gramEnd"/>
    </w:p>
    <w:p w:rsidR="00716403" w:rsidRDefault="003A348C"/>
    <w:sectPr w:rsidR="0071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03"/>
    <w:rsid w:val="003A348C"/>
    <w:rsid w:val="003C3E25"/>
    <w:rsid w:val="0063731E"/>
    <w:rsid w:val="006E5E68"/>
    <w:rsid w:val="00752D03"/>
    <w:rsid w:val="00881E86"/>
    <w:rsid w:val="00A329DB"/>
    <w:rsid w:val="00B30D03"/>
    <w:rsid w:val="00F1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5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E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5E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5E68"/>
    <w:rPr>
      <w:i/>
      <w:iCs/>
    </w:rPr>
  </w:style>
  <w:style w:type="character" w:styleId="Hyperlink">
    <w:name w:val="Hyperlink"/>
    <w:basedOn w:val="DefaultParagraphFont"/>
    <w:uiPriority w:val="99"/>
    <w:unhideWhenUsed/>
    <w:rsid w:val="00F10E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5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E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5E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5E68"/>
    <w:rPr>
      <w:i/>
      <w:iCs/>
    </w:rPr>
  </w:style>
  <w:style w:type="character" w:styleId="Hyperlink">
    <w:name w:val="Hyperlink"/>
    <w:basedOn w:val="DefaultParagraphFont"/>
    <w:uiPriority w:val="99"/>
    <w:unhideWhenUsed/>
    <w:rsid w:val="00F10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863624">
      <w:bodyDiv w:val="1"/>
      <w:marLeft w:val="0"/>
      <w:marRight w:val="0"/>
      <w:marTop w:val="0"/>
      <w:marBottom w:val="0"/>
      <w:divBdr>
        <w:top w:val="none" w:sz="0" w:space="0" w:color="auto"/>
        <w:left w:val="none" w:sz="0" w:space="0" w:color="auto"/>
        <w:bottom w:val="none" w:sz="0" w:space="0" w:color="auto"/>
        <w:right w:val="none" w:sz="0" w:space="0" w:color="auto"/>
      </w:divBdr>
      <w:divsChild>
        <w:div w:id="1109809971">
          <w:marLeft w:val="0"/>
          <w:marRight w:val="0"/>
          <w:marTop w:val="0"/>
          <w:marBottom w:val="0"/>
          <w:divBdr>
            <w:top w:val="none" w:sz="0" w:space="0" w:color="auto"/>
            <w:left w:val="none" w:sz="0" w:space="0" w:color="auto"/>
            <w:bottom w:val="none" w:sz="0" w:space="0" w:color="auto"/>
            <w:right w:val="none" w:sz="0" w:space="0" w:color="auto"/>
          </w:divBdr>
          <w:divsChild>
            <w:div w:id="957682057">
              <w:marLeft w:val="0"/>
              <w:marRight w:val="0"/>
              <w:marTop w:val="0"/>
              <w:marBottom w:val="0"/>
              <w:divBdr>
                <w:top w:val="none" w:sz="0" w:space="0" w:color="auto"/>
                <w:left w:val="none" w:sz="0" w:space="0" w:color="auto"/>
                <w:bottom w:val="none" w:sz="0" w:space="0" w:color="auto"/>
                <w:right w:val="none" w:sz="0" w:space="0" w:color="auto"/>
              </w:divBdr>
              <w:divsChild>
                <w:div w:id="625546410">
                  <w:marLeft w:val="0"/>
                  <w:marRight w:val="0"/>
                  <w:marTop w:val="0"/>
                  <w:marBottom w:val="0"/>
                  <w:divBdr>
                    <w:top w:val="none" w:sz="0" w:space="0" w:color="auto"/>
                    <w:left w:val="none" w:sz="0" w:space="0" w:color="auto"/>
                    <w:bottom w:val="none" w:sz="0" w:space="0" w:color="auto"/>
                    <w:right w:val="none" w:sz="0" w:space="0" w:color="auto"/>
                  </w:divBdr>
                  <w:divsChild>
                    <w:div w:id="5695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hman.edu/academics/arts-humanities/history/learning-go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Kollander</dc:creator>
  <cp:lastModifiedBy>Patricia Kollander</cp:lastModifiedBy>
  <cp:revision>2</cp:revision>
  <dcterms:created xsi:type="dcterms:W3CDTF">2012-05-16T18:49:00Z</dcterms:created>
  <dcterms:modified xsi:type="dcterms:W3CDTF">2012-05-16T18:49:00Z</dcterms:modified>
</cp:coreProperties>
</file>