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0FF" w:rsidRPr="006939F7" w:rsidRDefault="005450FF" w:rsidP="005450FF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6939F7">
        <w:rPr>
          <w:rFonts w:ascii="Calibri" w:hAnsi="Calibri"/>
          <w:b/>
          <w:color w:val="000000"/>
          <w:sz w:val="22"/>
          <w:szCs w:val="22"/>
        </w:rPr>
        <w:t>ARTICLE ANALYSIS WRITTEN ASSIGNMENT EVALUATION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7"/>
        <w:gridCol w:w="1992"/>
        <w:gridCol w:w="1991"/>
        <w:gridCol w:w="1991"/>
        <w:gridCol w:w="985"/>
      </w:tblGrid>
      <w:tr w:rsidR="005450FF" w:rsidRPr="006939F7" w:rsidTr="009629D1">
        <w:tc>
          <w:tcPr>
            <w:tcW w:w="8856" w:type="dxa"/>
            <w:gridSpan w:val="5"/>
          </w:tcPr>
          <w:p w:rsidR="005450FF" w:rsidRPr="006939F7" w:rsidRDefault="005450FF" w:rsidP="009629D1">
            <w:pPr>
              <w:spacing w:before="100" w:beforeAutospacing="1" w:after="100" w:afterAutospacing="1" w:line="360" w:lineRule="auto"/>
              <w:rPr>
                <w:rFonts w:ascii="Calibri" w:eastAsia="Times New Roman" w:hAnsi="Calibri"/>
                <w:b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Performance Levels</w:t>
            </w:r>
          </w:p>
        </w:tc>
        <w:tc>
          <w:tcPr>
            <w:tcW w:w="1992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 xml:space="preserve">Unsuccessful  level </w:t>
            </w:r>
          </w:p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0-5 Points</w:t>
            </w:r>
          </w:p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</w:p>
        </w:tc>
        <w:tc>
          <w:tcPr>
            <w:tcW w:w="1991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Good work</w:t>
            </w:r>
          </w:p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6-8 Points</w:t>
            </w:r>
          </w:p>
        </w:tc>
        <w:tc>
          <w:tcPr>
            <w:tcW w:w="1991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 xml:space="preserve">Excellent Work </w:t>
            </w:r>
          </w:p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9-10 Points</w:t>
            </w:r>
          </w:p>
        </w:tc>
        <w:tc>
          <w:tcPr>
            <w:tcW w:w="985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Score</w:t>
            </w: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Overall content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 lacks in meaningful content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 presents the content well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 excels in content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Requirements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the reviews are missing requirements of the assignment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the reviews address almost all of the requirements of the assignment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address all of the requirements of the assignment completely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Level of Understanding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lack breadth and depth of understanding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some breadth and depth of understanding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clear breadth and depth of understanding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Critical thinking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only the ideas of others and lack critical thinking skills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few original ideas and critical thinking skills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original ideas and critical thinking skills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Integration of Theory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do not integrate class theory in the review of articles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integrate class theory somewhat in the review of articles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integrate class theory well in the review of articles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Overall writing</w:t>
            </w:r>
          </w:p>
        </w:tc>
        <w:tc>
          <w:tcPr>
            <w:tcW w:w="1992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are not well written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are well written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are extremely well written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English usage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spelling, grammar, punctuation, and language skills are not correct (many errors)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spelling, grammar, punctuation, and language skills are mostly correct (some errors)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spelling, grammar, punctuation, and language skills are correctly presented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Sentence construction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sentences and paragraphs are poorly constructed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sentences and paragraphs are constructed well but with some errors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sentences and paragraphs are effectively constructed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Headings – organization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headings are not used appropriately and clearly and the paper is not well organized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headings are used inconsistently but  the paper is mostly organized well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headings are used appropriately and clearly and the paper is well organized </w:t>
            </w:r>
            <w:r w:rsidRPr="006939F7">
              <w:rPr>
                <w:rFonts w:ascii="Calibri" w:eastAsia="Times New Roman" w:hAnsi="Calibri"/>
                <w:sz w:val="22"/>
                <w:szCs w:val="22"/>
              </w:rPr>
              <w:lastRenderedPageBreak/>
              <w:t>throughout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lastRenderedPageBreak/>
              <w:t>Focused writing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writing is not concise and focused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writing is mostly  concise and focused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writing is concise and focused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Length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assignment does not conform to length guidelines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assignment mostly conforms to length guidelines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assignment conforms to length guidelines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8856" w:type="dxa"/>
            <w:gridSpan w:val="5"/>
          </w:tcPr>
          <w:p w:rsidR="005450FF" w:rsidRPr="005450FF" w:rsidRDefault="005450FF" w:rsidP="005450F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6939F7">
              <w:rPr>
                <w:rFonts w:ascii="Calibri" w:hAnsi="Calibri"/>
                <w:b/>
                <w:color w:val="000000"/>
                <w:sz w:val="22"/>
                <w:szCs w:val="22"/>
              </w:rPr>
              <w:t>CHAPTER ANALYSIS WRITTEN EVALUATION FORM</w:t>
            </w:r>
          </w:p>
        </w:tc>
      </w:tr>
      <w:tr w:rsidR="005450FF" w:rsidRPr="006939F7" w:rsidTr="009629D1">
        <w:tc>
          <w:tcPr>
            <w:tcW w:w="1897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Performance Levels</w:t>
            </w:r>
          </w:p>
        </w:tc>
        <w:tc>
          <w:tcPr>
            <w:tcW w:w="1992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sz w:val="22"/>
                <w:szCs w:val="22"/>
              </w:rPr>
              <w:t xml:space="preserve">Unacceptable </w:t>
            </w: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 xml:space="preserve"> level </w:t>
            </w:r>
            <w:r>
              <w:rPr>
                <w:rFonts w:ascii="Calibri" w:eastAsia="Times New Roman" w:hAnsi="Calibri"/>
                <w:b/>
                <w:sz w:val="22"/>
                <w:szCs w:val="22"/>
              </w:rPr>
              <w:t xml:space="preserve"> </w:t>
            </w: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0-5 Points</w:t>
            </w:r>
          </w:p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</w:p>
        </w:tc>
        <w:tc>
          <w:tcPr>
            <w:tcW w:w="1991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Good work</w:t>
            </w:r>
          </w:p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6-8 Points</w:t>
            </w:r>
          </w:p>
        </w:tc>
        <w:tc>
          <w:tcPr>
            <w:tcW w:w="1991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 xml:space="preserve">Excellent Work </w:t>
            </w:r>
          </w:p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9-10 Points</w:t>
            </w:r>
          </w:p>
        </w:tc>
        <w:tc>
          <w:tcPr>
            <w:tcW w:w="985" w:type="dxa"/>
          </w:tcPr>
          <w:p w:rsidR="005450FF" w:rsidRPr="005450FF" w:rsidRDefault="005450FF" w:rsidP="005450FF">
            <w:pPr>
              <w:rPr>
                <w:rFonts w:ascii="Calibri" w:eastAsia="Times New Roman" w:hAnsi="Calibri"/>
                <w:b/>
                <w:sz w:val="22"/>
                <w:szCs w:val="22"/>
              </w:rPr>
            </w:pPr>
            <w:r w:rsidRPr="005450FF">
              <w:rPr>
                <w:rFonts w:ascii="Calibri" w:eastAsia="Times New Roman" w:hAnsi="Calibri"/>
                <w:b/>
                <w:sz w:val="22"/>
                <w:szCs w:val="22"/>
              </w:rPr>
              <w:t>Score</w:t>
            </w: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Overall content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 lacks in meaningful content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 presents the content well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 excels in content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Requirements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the reviews are missing requirements of the assignment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the reviews address almost all of the requirements of the assignment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address all of the requirements of the assignment completely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Level of Understanding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lack breadth and depth of understanding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some breadth and depth of understanding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clear breadth and depth of understanding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Critical thinking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only the ideas of others and lack critical thinking skills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few original ideas and critical thinking skills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show original ideas and critical thinking skills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Integration of Theory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do not integrate class theory in the review of articles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integrate class theory somewhat in the review of articles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integrate class theory well in the review of articles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Overall writing</w:t>
            </w:r>
          </w:p>
        </w:tc>
        <w:tc>
          <w:tcPr>
            <w:tcW w:w="1992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are not well written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are well written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reviews are extremely well written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English usage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spelling, grammar, punctuation, and language skills are not correct (many errors)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spelling, grammar, punctuation, and language skills are mostly correct (some errors)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spelling, grammar, punctuation, and language skills are correctly presented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Sentence construction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sentences and paragraphs are poorly constructed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sentences and paragraphs are constructed well but with some </w:t>
            </w:r>
            <w:r w:rsidRPr="006939F7">
              <w:rPr>
                <w:rFonts w:ascii="Calibri" w:eastAsia="Times New Roman" w:hAnsi="Calibri"/>
                <w:sz w:val="22"/>
                <w:szCs w:val="22"/>
              </w:rPr>
              <w:lastRenderedPageBreak/>
              <w:t>errors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lastRenderedPageBreak/>
              <w:t>sentences and paragraphs are effectively constructed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lastRenderedPageBreak/>
              <w:t>Headings – organization</w:t>
            </w:r>
          </w:p>
        </w:tc>
        <w:tc>
          <w:tcPr>
            <w:tcW w:w="1992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headings are not used appropriately and clearly and the paper is not well organized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 xml:space="preserve">headings are used inconsistently but  the paper is mostly organized well </w:t>
            </w:r>
          </w:p>
        </w:tc>
        <w:tc>
          <w:tcPr>
            <w:tcW w:w="1991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headings are used appropriately and clearly and the paper is well organized throughout</w:t>
            </w:r>
          </w:p>
        </w:tc>
        <w:tc>
          <w:tcPr>
            <w:tcW w:w="985" w:type="dxa"/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Focused writing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writing is not concise and focused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writing is mostly  concise and focused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writing is concise and focused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5450FF" w:rsidRPr="006939F7" w:rsidTr="009629D1">
        <w:tc>
          <w:tcPr>
            <w:tcW w:w="1897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Length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assignment does not conform to length guidelines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assignment mostly conforms to length guidelines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  <w:r w:rsidRPr="006939F7">
              <w:rPr>
                <w:rFonts w:ascii="Calibri" w:eastAsia="Times New Roman" w:hAnsi="Calibri"/>
                <w:sz w:val="22"/>
                <w:szCs w:val="22"/>
              </w:rPr>
              <w:t>the assignment conforms to length guidelines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50FF" w:rsidRPr="006939F7" w:rsidRDefault="005450FF" w:rsidP="009629D1">
            <w:pPr>
              <w:spacing w:before="100" w:beforeAutospacing="1" w:after="100" w:afterAutospacing="1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:rsidR="005450FF" w:rsidRPr="006939F7" w:rsidRDefault="005450FF" w:rsidP="005450FF">
      <w:pPr>
        <w:rPr>
          <w:rFonts w:ascii="Calibri" w:hAnsi="Calibri"/>
          <w:sz w:val="22"/>
          <w:szCs w:val="22"/>
        </w:rPr>
      </w:pPr>
    </w:p>
    <w:p w:rsidR="00192C20" w:rsidRDefault="00192C20"/>
    <w:sectPr w:rsidR="00192C20" w:rsidSect="00455B43">
      <w:footerReference w:type="even" r:id="rId4"/>
      <w:footerReference w:type="defaul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19" w:rsidRDefault="005450FF" w:rsidP="00E22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7319" w:rsidRDefault="005450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19" w:rsidRDefault="005450FF" w:rsidP="00E22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6A7319" w:rsidRDefault="005450FF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5450FF"/>
    <w:rsid w:val="00192C20"/>
    <w:rsid w:val="00545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F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450FF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5450FF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basedOn w:val="DefaultParagraphFont"/>
    <w:link w:val="Footer"/>
    <w:rsid w:val="005450FF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545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1</cp:revision>
  <dcterms:created xsi:type="dcterms:W3CDTF">2011-12-09T17:41:00Z</dcterms:created>
  <dcterms:modified xsi:type="dcterms:W3CDTF">2011-12-09T17:48:00Z</dcterms:modified>
</cp:coreProperties>
</file>