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Theme="majorEastAsia" w:hAnsi="Times New Roman" w:cstheme="minorHAnsi"/>
          <w:caps/>
          <w:sz w:val="24"/>
          <w:szCs w:val="24"/>
          <w:lang w:eastAsia="en-US"/>
        </w:rPr>
        <w:id w:val="-1016610828"/>
        <w:docPartObj>
          <w:docPartGallery w:val="Cover Pages"/>
          <w:docPartUnique/>
        </w:docPartObj>
      </w:sdtPr>
      <w:sdtEndPr>
        <w:rPr>
          <w:rFonts w:eastAsia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296"/>
          </w:tblGrid>
          <w:tr w:rsidR="00E965A1" w:rsidRPr="008C2AD7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theme="minorHAns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56"/>
                  <w:szCs w:val="56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E965A1" w:rsidRPr="008C2AD7" w:rsidRDefault="00E965A1" w:rsidP="00E965A1">
                    <w:pPr>
                      <w:pStyle w:val="NoSpacing"/>
                      <w:jc w:val="center"/>
                      <w:rPr>
                        <w:rFonts w:eastAsiaTheme="majorEastAsia" w:cstheme="minorHAnsi"/>
                        <w:caps/>
                      </w:rPr>
                    </w:pPr>
                    <w:r w:rsidRPr="008C2AD7">
                      <w:rPr>
                        <w:rFonts w:cstheme="minorHAnsi"/>
                        <w:sz w:val="56"/>
                        <w:szCs w:val="56"/>
                      </w:rPr>
                      <w:t>Florida Atlantic University</w:t>
                    </w:r>
                  </w:p>
                </w:tc>
              </w:sdtContent>
            </w:sdt>
          </w:tr>
          <w:tr w:rsidR="00E965A1" w:rsidRPr="008C2AD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965A1" w:rsidRPr="008C2AD7" w:rsidRDefault="009406DB" w:rsidP="00E965A1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8C2AD7">
                      <w:rPr>
                        <w:rFonts w:eastAsiaTheme="majorEastAsia" w:cstheme="minorHAnsi"/>
                        <w:sz w:val="72"/>
                        <w:szCs w:val="72"/>
                      </w:rPr>
                      <w:t>Career Destination Survey</w:t>
                    </w:r>
                  </w:p>
                </w:tc>
              </w:sdtContent>
            </w:sdt>
          </w:tr>
          <w:tr w:rsidR="00E965A1" w:rsidRPr="008C2AD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965A1" w:rsidRPr="008C2AD7" w:rsidRDefault="003357B8" w:rsidP="003357B8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 xml:space="preserve">Captured at </w:t>
                    </w:r>
                    <w:r w:rsidR="00824FBC" w:rsidRPr="008C2AD7">
                      <w:rPr>
                        <w:rFonts w:eastAsiaTheme="majorEastAsia" w:cstheme="minorHAnsi"/>
                        <w:sz w:val="44"/>
                        <w:szCs w:val="44"/>
                      </w:rPr>
                      <w:t>December</w:t>
                    </w:r>
                    <w:r w:rsidR="00E965A1" w:rsidRPr="008C2AD7">
                      <w:rPr>
                        <w:rFonts w:eastAsiaTheme="majorEastAsia" w:cstheme="minorHAnsi"/>
                        <w:sz w:val="44"/>
                        <w:szCs w:val="44"/>
                      </w:rPr>
                      <w:t xml:space="preserve"> 2011 </w:t>
                    </w: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Commencement</w:t>
                    </w:r>
                  </w:p>
                </w:tc>
              </w:sdtContent>
            </w:sdt>
          </w:tr>
          <w:tr w:rsidR="00E965A1" w:rsidRPr="008C2A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65A1" w:rsidRPr="008C2AD7" w:rsidRDefault="00E965A1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</w:tc>
          </w:tr>
          <w:tr w:rsidR="00E965A1" w:rsidRPr="008C2A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65A1" w:rsidRPr="008C2AD7" w:rsidRDefault="00E965A1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E965A1" w:rsidRPr="008C2AD7" w:rsidTr="00E965A1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E965A1" w:rsidRPr="008C2AD7" w:rsidRDefault="00E965A1">
                <w:pPr>
                  <w:pStyle w:val="NoSpacing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</w:tbl>
        <w:p w:rsidR="00E965A1" w:rsidRPr="008C2AD7" w:rsidRDefault="00E965A1">
          <w:pPr>
            <w:rPr>
              <w:rFonts w:asciiTheme="minorHAnsi" w:hAnsiTheme="minorHAnsi" w:cstheme="minorHAnsi"/>
            </w:rPr>
          </w:pPr>
        </w:p>
        <w:p w:rsidR="00E965A1" w:rsidRPr="008C2AD7" w:rsidRDefault="00E965A1">
          <w:pPr>
            <w:rPr>
              <w:rFonts w:asciiTheme="minorHAnsi" w:hAnsiTheme="minorHAnsi" w:cstheme="minorHAnsi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296"/>
          </w:tblGrid>
          <w:tr w:rsidR="00E965A1" w:rsidRPr="008C2AD7">
            <w:tc>
              <w:tcPr>
                <w:tcW w:w="5000" w:type="pct"/>
              </w:tcPr>
              <w:p w:rsidR="00E965A1" w:rsidRPr="008C2AD7" w:rsidRDefault="00E965A1" w:rsidP="00E965A1">
                <w:pPr>
                  <w:pStyle w:val="NoSpacing"/>
                  <w:jc w:val="center"/>
                  <w:rPr>
                    <w:rFonts w:cstheme="minorHAnsi"/>
                  </w:rPr>
                </w:pPr>
                <w:r w:rsidRPr="008C2AD7">
                  <w:rPr>
                    <w:rFonts w:cstheme="minorHAnsi"/>
                    <w:noProof/>
                    <w:lang w:eastAsia="en-US"/>
                  </w:rPr>
                  <w:drawing>
                    <wp:inline distT="0" distB="0" distL="0" distR="0" wp14:anchorId="0F7C22CA" wp14:editId="284F55A2">
                      <wp:extent cx="4762500" cy="1733550"/>
                      <wp:effectExtent l="0" t="0" r="0" b="0"/>
                      <wp:docPr id="1" name="Picture 1" descr="P:\CDC LOGO\CDC-logo-resiz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P:\CDC LOGO\CDC-logo-resize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62500" cy="173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E965A1" w:rsidRPr="008C2AD7" w:rsidRDefault="00E965A1">
          <w:pPr>
            <w:rPr>
              <w:rFonts w:asciiTheme="minorHAnsi" w:hAnsiTheme="minorHAnsi" w:cstheme="minorHAnsi"/>
            </w:rPr>
          </w:pPr>
        </w:p>
        <w:p w:rsidR="00E965A1" w:rsidRPr="008C2AD7" w:rsidRDefault="00E965A1">
          <w:pPr>
            <w:rPr>
              <w:rFonts w:asciiTheme="minorHAnsi" w:hAnsiTheme="minorHAnsi" w:cstheme="minorHAnsi"/>
            </w:rPr>
          </w:pPr>
          <w:r w:rsidRPr="008C2AD7">
            <w:rPr>
              <w:rFonts w:asciiTheme="minorHAnsi" w:hAnsiTheme="minorHAnsi" w:cstheme="minorHAnsi"/>
            </w:rPr>
            <w:br w:type="page"/>
          </w:r>
        </w:p>
      </w:sdtContent>
    </w:sdt>
    <w:p w:rsidR="00810C22" w:rsidRPr="008C2AD7" w:rsidRDefault="00810C22" w:rsidP="00810C22">
      <w:pPr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lastRenderedPageBreak/>
        <w:t>Overview</w:t>
      </w:r>
    </w:p>
    <w:p w:rsidR="00810C22" w:rsidRPr="00A8528E" w:rsidRDefault="00810C22">
      <w:pPr>
        <w:rPr>
          <w:rFonts w:asciiTheme="minorHAnsi" w:hAnsiTheme="minorHAnsi" w:cstheme="minorHAnsi"/>
          <w:sz w:val="12"/>
          <w:szCs w:val="12"/>
        </w:rPr>
      </w:pPr>
    </w:p>
    <w:p w:rsidR="000210B3" w:rsidRPr="008C2AD7" w:rsidRDefault="0063395E">
      <w:pPr>
        <w:rPr>
          <w:rFonts w:asciiTheme="minorHAnsi" w:hAnsiTheme="minorHAnsi" w:cstheme="minorHAnsi"/>
        </w:rPr>
      </w:pPr>
      <w:r w:rsidRPr="008C2AD7">
        <w:rPr>
          <w:rFonts w:asciiTheme="minorHAnsi" w:hAnsiTheme="minorHAnsi" w:cstheme="minorHAnsi"/>
        </w:rPr>
        <w:t xml:space="preserve">The </w:t>
      </w:r>
      <w:r w:rsidR="00C517BB" w:rsidRPr="008C2AD7">
        <w:rPr>
          <w:rFonts w:asciiTheme="minorHAnsi" w:hAnsiTheme="minorHAnsi" w:cstheme="minorHAnsi"/>
        </w:rPr>
        <w:t>FAU Career Development Center in the Division of Student Affairs is pleased to</w:t>
      </w:r>
      <w:r w:rsidR="003E70D2">
        <w:rPr>
          <w:rFonts w:asciiTheme="minorHAnsi" w:hAnsiTheme="minorHAnsi" w:cstheme="minorHAnsi"/>
        </w:rPr>
        <w:t xml:space="preserve"> provide the results of the </w:t>
      </w:r>
      <w:r w:rsidR="00797FEE" w:rsidRPr="008C2AD7">
        <w:rPr>
          <w:rFonts w:asciiTheme="minorHAnsi" w:hAnsiTheme="minorHAnsi" w:cstheme="minorHAnsi"/>
        </w:rPr>
        <w:t>December</w:t>
      </w:r>
      <w:r w:rsidR="00C517BB" w:rsidRPr="008C2AD7">
        <w:rPr>
          <w:rFonts w:asciiTheme="minorHAnsi" w:hAnsiTheme="minorHAnsi" w:cstheme="minorHAnsi"/>
        </w:rPr>
        <w:t xml:space="preserve"> </w:t>
      </w:r>
      <w:r w:rsidR="00011FB8">
        <w:rPr>
          <w:rFonts w:asciiTheme="minorHAnsi" w:hAnsiTheme="minorHAnsi" w:cstheme="minorHAnsi"/>
        </w:rPr>
        <w:t>2011 graduating</w:t>
      </w:r>
      <w:r w:rsidR="00C517BB" w:rsidRPr="008C2AD7">
        <w:rPr>
          <w:rFonts w:asciiTheme="minorHAnsi" w:hAnsiTheme="minorHAnsi" w:cstheme="minorHAnsi"/>
        </w:rPr>
        <w:t xml:space="preserve"> </w:t>
      </w:r>
      <w:r w:rsidR="00141EFA" w:rsidRPr="008C2AD7">
        <w:rPr>
          <w:rFonts w:asciiTheme="minorHAnsi" w:hAnsiTheme="minorHAnsi" w:cstheme="minorHAnsi"/>
        </w:rPr>
        <w:t>class Career Destination Survey</w:t>
      </w:r>
      <w:r w:rsidRPr="008C2AD7">
        <w:rPr>
          <w:rFonts w:asciiTheme="minorHAnsi" w:hAnsiTheme="minorHAnsi" w:cstheme="minorHAnsi"/>
        </w:rPr>
        <w:t xml:space="preserve">. </w:t>
      </w:r>
      <w:r w:rsidR="000210B3" w:rsidRPr="008C2AD7">
        <w:rPr>
          <w:rFonts w:asciiTheme="minorHAnsi" w:hAnsiTheme="minorHAnsi" w:cstheme="minorHAnsi"/>
        </w:rPr>
        <w:t>The purpose of the Career Destination Survey is to promote an accurate understanding of the post-graduation plans of graduating FAU students and to provide data for related career issues, accreditation needs, recruitment</w:t>
      </w:r>
      <w:r w:rsidR="008F75AD">
        <w:rPr>
          <w:rFonts w:asciiTheme="minorHAnsi" w:hAnsiTheme="minorHAnsi" w:cstheme="minorHAnsi"/>
        </w:rPr>
        <w:t>,</w:t>
      </w:r>
      <w:r w:rsidR="000210B3" w:rsidRPr="008C2AD7">
        <w:rPr>
          <w:rFonts w:asciiTheme="minorHAnsi" w:hAnsiTheme="minorHAnsi" w:cstheme="minorHAnsi"/>
        </w:rPr>
        <w:t xml:space="preserve"> and retention of students.</w:t>
      </w:r>
    </w:p>
    <w:p w:rsidR="000210B3" w:rsidRPr="00810C22" w:rsidRDefault="000210B3">
      <w:pPr>
        <w:rPr>
          <w:rFonts w:asciiTheme="minorHAnsi" w:hAnsiTheme="minorHAnsi" w:cstheme="minorHAnsi"/>
          <w:sz w:val="16"/>
          <w:szCs w:val="16"/>
        </w:rPr>
      </w:pPr>
    </w:p>
    <w:p w:rsidR="00E078BC" w:rsidRPr="008C2AD7" w:rsidRDefault="003E70D2" w:rsidP="00E9781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Despite a slow economic recovery, our office continued to educate FAU graduates about their options in the job market.</w:t>
      </w:r>
      <w:r w:rsidR="00E078BC" w:rsidRPr="008C2AD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FAU candidates had access to over 2,300 jobs listed in Owl </w:t>
      </w:r>
      <w:proofErr w:type="spellStart"/>
      <w:r>
        <w:rPr>
          <w:rFonts w:asciiTheme="minorHAnsi" w:hAnsiTheme="minorHAnsi" w:cstheme="minorHAnsi"/>
        </w:rPr>
        <w:t>CareerLink</w:t>
      </w:r>
      <w:proofErr w:type="spellEnd"/>
      <w:r>
        <w:rPr>
          <w:rFonts w:asciiTheme="minorHAnsi" w:hAnsiTheme="minorHAnsi" w:cstheme="minorHAnsi"/>
        </w:rPr>
        <w:t xml:space="preserve">, our on-line jobs portal. These opportunities included 1,280 </w:t>
      </w:r>
      <w:r w:rsidR="003B071B">
        <w:rPr>
          <w:rFonts w:asciiTheme="minorHAnsi" w:hAnsiTheme="minorHAnsi" w:cstheme="minorHAnsi"/>
        </w:rPr>
        <w:t>full-time</w:t>
      </w:r>
      <w:r>
        <w:rPr>
          <w:rFonts w:asciiTheme="minorHAnsi" w:hAnsiTheme="minorHAnsi" w:cstheme="minorHAnsi"/>
        </w:rPr>
        <w:t xml:space="preserve"> and 1,047 Co-op, internships, and part-time positions listed during the 2011 </w:t>
      </w:r>
      <w:r w:rsidR="005B41A3">
        <w:rPr>
          <w:rFonts w:asciiTheme="minorHAnsi" w:hAnsiTheme="minorHAnsi" w:cstheme="minorHAnsi"/>
        </w:rPr>
        <w:t xml:space="preserve">calendar </w:t>
      </w:r>
      <w:r>
        <w:rPr>
          <w:rFonts w:asciiTheme="minorHAnsi" w:hAnsiTheme="minorHAnsi" w:cstheme="minorHAnsi"/>
        </w:rPr>
        <w:t>year. This represents a 19% increase from the 2010 job</w:t>
      </w:r>
      <w:r w:rsidR="005E6304" w:rsidRPr="008C2AD7">
        <w:rPr>
          <w:rFonts w:asciiTheme="minorHAnsi" w:hAnsiTheme="minorHAnsi" w:cstheme="minorHAnsi"/>
        </w:rPr>
        <w:t xml:space="preserve"> </w:t>
      </w:r>
      <w:r w:rsidR="00E078BC" w:rsidRPr="008C2AD7">
        <w:rPr>
          <w:rFonts w:asciiTheme="minorHAnsi" w:hAnsiTheme="minorHAnsi" w:cstheme="minorHAnsi"/>
        </w:rPr>
        <w:t xml:space="preserve">postings. </w:t>
      </w:r>
      <w:r>
        <w:rPr>
          <w:rFonts w:asciiTheme="minorHAnsi" w:hAnsiTheme="minorHAnsi" w:cstheme="minorHAnsi"/>
        </w:rPr>
        <w:t xml:space="preserve">There was also a </w:t>
      </w:r>
      <w:r w:rsidRPr="008C2AD7">
        <w:rPr>
          <w:rFonts w:asciiTheme="minorHAnsi" w:hAnsiTheme="minorHAnsi" w:cstheme="minorHAnsi"/>
        </w:rPr>
        <w:t xml:space="preserve">22% increase in the number of employers recruiting at the </w:t>
      </w:r>
      <w:proofErr w:type="gramStart"/>
      <w:r w:rsidRPr="008C2AD7">
        <w:rPr>
          <w:rFonts w:asciiTheme="minorHAnsi" w:hAnsiTheme="minorHAnsi" w:cstheme="minorHAnsi"/>
        </w:rPr>
        <w:t>Fall</w:t>
      </w:r>
      <w:proofErr w:type="gramEnd"/>
      <w:r w:rsidRPr="008C2AD7">
        <w:rPr>
          <w:rFonts w:asciiTheme="minorHAnsi" w:hAnsiTheme="minorHAnsi" w:cstheme="minorHAnsi"/>
        </w:rPr>
        <w:t xml:space="preserve"> 2011 Career Day &amp; Technical Fair as compared to the Fall of 2010.</w:t>
      </w:r>
      <w:r w:rsidR="00A8528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These opportunities, combined with </w:t>
      </w:r>
      <w:r w:rsidR="00E078BC" w:rsidRPr="008C2AD7">
        <w:rPr>
          <w:rFonts w:asciiTheme="minorHAnsi" w:hAnsiTheme="minorHAnsi" w:cstheme="minorHAnsi"/>
        </w:rPr>
        <w:t>FAU’s strong commitment to internships and other practice‐based experiential learning</w:t>
      </w:r>
      <w:r>
        <w:rPr>
          <w:rFonts w:asciiTheme="minorHAnsi" w:hAnsiTheme="minorHAnsi" w:cstheme="minorHAnsi"/>
        </w:rPr>
        <w:t>,</w:t>
      </w:r>
      <w:r w:rsidR="00E078BC" w:rsidRPr="008C2AD7">
        <w:rPr>
          <w:rFonts w:asciiTheme="minorHAnsi" w:hAnsiTheme="minorHAnsi" w:cstheme="minorHAnsi"/>
        </w:rPr>
        <w:t xml:space="preserve"> gives our students a strong advantage in a competitive </w:t>
      </w:r>
      <w:r>
        <w:rPr>
          <w:rFonts w:asciiTheme="minorHAnsi" w:hAnsiTheme="minorHAnsi" w:cstheme="minorHAnsi"/>
        </w:rPr>
        <w:t>job market.</w:t>
      </w:r>
    </w:p>
    <w:p w:rsidR="00E078BC" w:rsidRPr="00810C22" w:rsidRDefault="00E078BC">
      <w:pPr>
        <w:rPr>
          <w:rFonts w:asciiTheme="minorHAnsi" w:hAnsiTheme="minorHAnsi" w:cstheme="minorHAnsi"/>
          <w:sz w:val="16"/>
          <w:szCs w:val="16"/>
        </w:rPr>
      </w:pPr>
    </w:p>
    <w:p w:rsidR="00141EFA" w:rsidRPr="008C2AD7" w:rsidRDefault="000210B3">
      <w:pPr>
        <w:rPr>
          <w:rFonts w:asciiTheme="minorHAnsi" w:hAnsiTheme="minorHAnsi" w:cstheme="minorHAnsi"/>
        </w:rPr>
      </w:pPr>
      <w:r w:rsidRPr="008C2AD7">
        <w:rPr>
          <w:rFonts w:asciiTheme="minorHAnsi" w:hAnsiTheme="minorHAnsi" w:cstheme="minorHAnsi"/>
        </w:rPr>
        <w:t xml:space="preserve">The survey was administered to the </w:t>
      </w:r>
      <w:r w:rsidR="00797FEE" w:rsidRPr="008C2AD7">
        <w:rPr>
          <w:rFonts w:asciiTheme="minorHAnsi" w:hAnsiTheme="minorHAnsi" w:cstheme="minorHAnsi"/>
        </w:rPr>
        <w:t>December</w:t>
      </w:r>
      <w:r w:rsidRPr="008C2AD7">
        <w:rPr>
          <w:rFonts w:asciiTheme="minorHAnsi" w:hAnsiTheme="minorHAnsi" w:cstheme="minorHAnsi"/>
        </w:rPr>
        <w:t xml:space="preserve"> 2011 graduates during commencement as part of their graduation requirements in an effort to capture as much of the graduating student population as possible</w:t>
      </w:r>
      <w:r w:rsidR="0063395E" w:rsidRPr="008C2AD7">
        <w:rPr>
          <w:rFonts w:asciiTheme="minorHAnsi" w:hAnsiTheme="minorHAnsi" w:cstheme="minorHAnsi"/>
        </w:rPr>
        <w:t xml:space="preserve">. </w:t>
      </w:r>
      <w:r w:rsidRPr="008C2AD7">
        <w:rPr>
          <w:rFonts w:asciiTheme="minorHAnsi" w:hAnsiTheme="minorHAnsi" w:cstheme="minorHAnsi"/>
        </w:rPr>
        <w:t>Al</w:t>
      </w:r>
      <w:r w:rsidR="00B04C2A" w:rsidRPr="008C2AD7">
        <w:rPr>
          <w:rFonts w:asciiTheme="minorHAnsi" w:hAnsiTheme="minorHAnsi" w:cstheme="minorHAnsi"/>
        </w:rPr>
        <w:t xml:space="preserve">together, </w:t>
      </w:r>
      <w:r w:rsidR="00797FEE" w:rsidRPr="008C2AD7">
        <w:rPr>
          <w:rFonts w:asciiTheme="minorHAnsi" w:hAnsiTheme="minorHAnsi" w:cstheme="minorHAnsi"/>
        </w:rPr>
        <w:t>1,111</w:t>
      </w:r>
      <w:r w:rsidR="00D23966" w:rsidRPr="008C2AD7">
        <w:rPr>
          <w:rFonts w:asciiTheme="minorHAnsi" w:hAnsiTheme="minorHAnsi" w:cstheme="minorHAnsi"/>
        </w:rPr>
        <w:t xml:space="preserve"> B</w:t>
      </w:r>
      <w:r w:rsidR="00B04C2A" w:rsidRPr="008C2AD7">
        <w:rPr>
          <w:rFonts w:asciiTheme="minorHAnsi" w:hAnsiTheme="minorHAnsi" w:cstheme="minorHAnsi"/>
        </w:rPr>
        <w:t>achelor’s</w:t>
      </w:r>
      <w:r w:rsidRPr="008C2AD7">
        <w:rPr>
          <w:rFonts w:asciiTheme="minorHAnsi" w:hAnsiTheme="minorHAnsi" w:cstheme="minorHAnsi"/>
        </w:rPr>
        <w:t>, 1</w:t>
      </w:r>
      <w:r w:rsidR="00797FEE" w:rsidRPr="008C2AD7">
        <w:rPr>
          <w:rFonts w:asciiTheme="minorHAnsi" w:hAnsiTheme="minorHAnsi" w:cstheme="minorHAnsi"/>
        </w:rPr>
        <w:t>73</w:t>
      </w:r>
      <w:r w:rsidR="00D23966" w:rsidRPr="008C2AD7">
        <w:rPr>
          <w:rFonts w:asciiTheme="minorHAnsi" w:hAnsiTheme="minorHAnsi" w:cstheme="minorHAnsi"/>
        </w:rPr>
        <w:t xml:space="preserve"> M</w:t>
      </w:r>
      <w:r w:rsidRPr="008C2AD7">
        <w:rPr>
          <w:rFonts w:asciiTheme="minorHAnsi" w:hAnsiTheme="minorHAnsi" w:cstheme="minorHAnsi"/>
        </w:rPr>
        <w:t xml:space="preserve">aster’s, and </w:t>
      </w:r>
      <w:r w:rsidR="00797FEE" w:rsidRPr="008C2AD7">
        <w:rPr>
          <w:rFonts w:asciiTheme="minorHAnsi" w:hAnsiTheme="minorHAnsi" w:cstheme="minorHAnsi"/>
        </w:rPr>
        <w:t>3</w:t>
      </w:r>
      <w:r w:rsidR="00D23966" w:rsidRPr="008C2AD7">
        <w:rPr>
          <w:rFonts w:asciiTheme="minorHAnsi" w:hAnsiTheme="minorHAnsi" w:cstheme="minorHAnsi"/>
        </w:rPr>
        <w:t>1 D</w:t>
      </w:r>
      <w:r w:rsidRPr="008C2AD7">
        <w:rPr>
          <w:rFonts w:asciiTheme="minorHAnsi" w:hAnsiTheme="minorHAnsi" w:cstheme="minorHAnsi"/>
        </w:rPr>
        <w:t>octoral</w:t>
      </w:r>
      <w:r w:rsidR="00B04C2A" w:rsidRPr="008C2AD7">
        <w:rPr>
          <w:rFonts w:asciiTheme="minorHAnsi" w:hAnsiTheme="minorHAnsi" w:cstheme="minorHAnsi"/>
        </w:rPr>
        <w:t xml:space="preserve"> </w:t>
      </w:r>
      <w:r w:rsidR="00756BE0" w:rsidRPr="008C2AD7">
        <w:rPr>
          <w:rFonts w:asciiTheme="minorHAnsi" w:hAnsiTheme="minorHAnsi" w:cstheme="minorHAnsi"/>
        </w:rPr>
        <w:t>graduat</w:t>
      </w:r>
      <w:r w:rsidR="001D6068" w:rsidRPr="008C2AD7">
        <w:rPr>
          <w:rFonts w:asciiTheme="minorHAnsi" w:hAnsiTheme="minorHAnsi" w:cstheme="minorHAnsi"/>
        </w:rPr>
        <w:t xml:space="preserve">es </w:t>
      </w:r>
      <w:r w:rsidRPr="008C2AD7">
        <w:rPr>
          <w:rFonts w:asciiTheme="minorHAnsi" w:hAnsiTheme="minorHAnsi" w:cstheme="minorHAnsi"/>
        </w:rPr>
        <w:t>participated in the survey.</w:t>
      </w:r>
      <w:r w:rsidR="009327CD" w:rsidRPr="008C2AD7">
        <w:rPr>
          <w:rFonts w:asciiTheme="minorHAnsi" w:hAnsiTheme="minorHAnsi" w:cstheme="minorHAnsi"/>
        </w:rPr>
        <w:t xml:space="preserve"> This represents a 94% capture rate for those students attending </w:t>
      </w:r>
      <w:r w:rsidR="002A0737">
        <w:rPr>
          <w:rFonts w:asciiTheme="minorHAnsi" w:hAnsiTheme="minorHAnsi" w:cstheme="minorHAnsi"/>
        </w:rPr>
        <w:t>commencement.</w:t>
      </w:r>
    </w:p>
    <w:p w:rsidR="00141EFA" w:rsidRPr="00810C22" w:rsidRDefault="00141EFA">
      <w:pPr>
        <w:rPr>
          <w:rFonts w:asciiTheme="minorHAnsi" w:hAnsiTheme="minorHAnsi" w:cstheme="minorHAnsi"/>
          <w:sz w:val="16"/>
          <w:szCs w:val="16"/>
        </w:rPr>
      </w:pPr>
    </w:p>
    <w:p w:rsidR="00140DB3" w:rsidRPr="008C2AD7" w:rsidRDefault="003F0B29">
      <w:pPr>
        <w:rPr>
          <w:rFonts w:asciiTheme="minorHAnsi" w:hAnsiTheme="minorHAnsi" w:cstheme="minorHAnsi"/>
        </w:rPr>
      </w:pPr>
      <w:r w:rsidRPr="008C2AD7">
        <w:rPr>
          <w:rFonts w:asciiTheme="minorHAnsi" w:hAnsiTheme="minorHAnsi" w:cstheme="minorHAnsi"/>
        </w:rPr>
        <w:t>The following</w:t>
      </w:r>
      <w:r w:rsidR="00D23966" w:rsidRPr="008C2AD7">
        <w:rPr>
          <w:rFonts w:asciiTheme="minorHAnsi" w:hAnsiTheme="minorHAnsi" w:cstheme="minorHAnsi"/>
        </w:rPr>
        <w:t xml:space="preserve"> data i</w:t>
      </w:r>
      <w:r w:rsidR="00141EFA" w:rsidRPr="008C2AD7">
        <w:rPr>
          <w:rFonts w:asciiTheme="minorHAnsi" w:hAnsiTheme="minorHAnsi" w:cstheme="minorHAnsi"/>
        </w:rPr>
        <w:t xml:space="preserve">s </w:t>
      </w:r>
      <w:r w:rsidR="009327CD" w:rsidRPr="008C2AD7">
        <w:rPr>
          <w:rFonts w:asciiTheme="minorHAnsi" w:hAnsiTheme="minorHAnsi" w:cstheme="minorHAnsi"/>
        </w:rPr>
        <w:t xml:space="preserve">anonymous and </w:t>
      </w:r>
      <w:r w:rsidR="00141EFA" w:rsidRPr="008C2AD7">
        <w:rPr>
          <w:rFonts w:asciiTheme="minorHAnsi" w:hAnsiTheme="minorHAnsi" w:cstheme="minorHAnsi"/>
        </w:rPr>
        <w:t xml:space="preserve">self-reported </w:t>
      </w:r>
      <w:r w:rsidRPr="008C2AD7">
        <w:rPr>
          <w:rFonts w:asciiTheme="minorHAnsi" w:hAnsiTheme="minorHAnsi" w:cstheme="minorHAnsi"/>
        </w:rPr>
        <w:t xml:space="preserve">by the students at </w:t>
      </w:r>
      <w:r w:rsidR="003E70D2">
        <w:rPr>
          <w:rFonts w:asciiTheme="minorHAnsi" w:hAnsiTheme="minorHAnsi" w:cstheme="minorHAnsi"/>
        </w:rPr>
        <w:t>graduation</w:t>
      </w:r>
      <w:r w:rsidRPr="008C2AD7">
        <w:rPr>
          <w:rFonts w:asciiTheme="minorHAnsi" w:hAnsiTheme="minorHAnsi" w:cstheme="minorHAnsi"/>
        </w:rPr>
        <w:t>.</w:t>
      </w:r>
      <w:r w:rsidR="009327CD" w:rsidRPr="008C2AD7">
        <w:rPr>
          <w:rFonts w:asciiTheme="minorHAnsi" w:hAnsiTheme="minorHAnsi" w:cstheme="minorHAnsi"/>
        </w:rPr>
        <w:t xml:space="preserve"> The Career Development Center and Institutional Effectiveness &amp; Analysis analyzed and compiled the data</w:t>
      </w:r>
      <w:r w:rsidR="00141EFA" w:rsidRPr="008C2AD7">
        <w:rPr>
          <w:rFonts w:asciiTheme="minorHAnsi" w:hAnsiTheme="minorHAnsi" w:cstheme="minorHAnsi"/>
        </w:rPr>
        <w:t xml:space="preserve"> in aggregate form. </w:t>
      </w:r>
      <w:r w:rsidR="009327CD" w:rsidRPr="008C2AD7">
        <w:rPr>
          <w:rFonts w:asciiTheme="minorHAnsi" w:hAnsiTheme="minorHAnsi" w:cstheme="minorHAnsi"/>
        </w:rPr>
        <w:t>Below are the reported p</w:t>
      </w:r>
      <w:r w:rsidR="00140DB3" w:rsidRPr="008C2AD7">
        <w:rPr>
          <w:rFonts w:asciiTheme="minorHAnsi" w:hAnsiTheme="minorHAnsi" w:cstheme="minorHAnsi"/>
        </w:rPr>
        <w:t xml:space="preserve">ost-graduation outcomes for </w:t>
      </w:r>
      <w:r w:rsidR="00D23966" w:rsidRPr="008C2AD7">
        <w:rPr>
          <w:rFonts w:asciiTheme="minorHAnsi" w:hAnsiTheme="minorHAnsi" w:cstheme="minorHAnsi"/>
        </w:rPr>
        <w:t xml:space="preserve">the </w:t>
      </w:r>
      <w:r w:rsidR="00140DB3" w:rsidRPr="008C2AD7">
        <w:rPr>
          <w:rFonts w:asciiTheme="minorHAnsi" w:hAnsiTheme="minorHAnsi" w:cstheme="minorHAnsi"/>
        </w:rPr>
        <w:t>FAU</w:t>
      </w:r>
      <w:r w:rsidR="00D23966" w:rsidRPr="008C2AD7">
        <w:rPr>
          <w:rFonts w:asciiTheme="minorHAnsi" w:hAnsiTheme="minorHAnsi" w:cstheme="minorHAnsi"/>
        </w:rPr>
        <w:t xml:space="preserve"> students that attended the</w:t>
      </w:r>
      <w:r w:rsidR="00140DB3" w:rsidRPr="008C2AD7">
        <w:rPr>
          <w:rFonts w:asciiTheme="minorHAnsi" w:hAnsiTheme="minorHAnsi" w:cstheme="minorHAnsi"/>
        </w:rPr>
        <w:t xml:space="preserve"> </w:t>
      </w:r>
      <w:r w:rsidR="00797FEE" w:rsidRPr="008C2AD7">
        <w:rPr>
          <w:rFonts w:asciiTheme="minorHAnsi" w:hAnsiTheme="minorHAnsi" w:cstheme="minorHAnsi"/>
        </w:rPr>
        <w:t>December</w:t>
      </w:r>
      <w:r w:rsidR="00140DB3" w:rsidRPr="008C2AD7">
        <w:rPr>
          <w:rFonts w:asciiTheme="minorHAnsi" w:hAnsiTheme="minorHAnsi" w:cstheme="minorHAnsi"/>
        </w:rPr>
        <w:t xml:space="preserve"> 2011 </w:t>
      </w:r>
      <w:r w:rsidR="003E70D2">
        <w:rPr>
          <w:rFonts w:asciiTheme="minorHAnsi" w:hAnsiTheme="minorHAnsi" w:cstheme="minorHAnsi"/>
        </w:rPr>
        <w:t>commencement ceremonies</w:t>
      </w:r>
      <w:r w:rsidR="00140DB3" w:rsidRPr="008C2AD7">
        <w:rPr>
          <w:rFonts w:asciiTheme="minorHAnsi" w:hAnsiTheme="minorHAnsi" w:cstheme="minorHAnsi"/>
        </w:rPr>
        <w:t>.</w:t>
      </w:r>
    </w:p>
    <w:p w:rsidR="00CC2BAF" w:rsidRPr="00A8528E" w:rsidRDefault="00CC2BAF">
      <w:pPr>
        <w:rPr>
          <w:rFonts w:asciiTheme="minorHAnsi" w:hAnsiTheme="minorHAnsi" w:cstheme="minorHAnsi"/>
          <w:sz w:val="16"/>
          <w:szCs w:val="16"/>
        </w:rPr>
      </w:pPr>
    </w:p>
    <w:p w:rsidR="00CC2BAF" w:rsidRPr="008C2AD7" w:rsidRDefault="00810C22">
      <w:pPr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Em</w:t>
      </w:r>
      <w:r w:rsidR="00CC2BAF" w:rsidRPr="008C2AD7">
        <w:rPr>
          <w:rFonts w:asciiTheme="minorHAnsi" w:hAnsiTheme="minorHAnsi" w:cstheme="minorHAnsi"/>
          <w:b/>
          <w:i/>
        </w:rPr>
        <w:t>ploym</w:t>
      </w:r>
      <w:r w:rsidR="003E70D2">
        <w:rPr>
          <w:rFonts w:asciiTheme="minorHAnsi" w:hAnsiTheme="minorHAnsi" w:cstheme="minorHAnsi"/>
          <w:b/>
          <w:i/>
        </w:rPr>
        <w:t>ent Statistics (reported at the time of graduation)</w:t>
      </w:r>
    </w:p>
    <w:p w:rsidR="00140DB3" w:rsidRPr="005B41A3" w:rsidRDefault="00140DB3">
      <w:pPr>
        <w:rPr>
          <w:rFonts w:asciiTheme="minorHAnsi" w:hAnsiTheme="minorHAnsi" w:cstheme="minorHAnsi"/>
          <w:sz w:val="12"/>
          <w:szCs w:val="12"/>
        </w:rPr>
      </w:pPr>
    </w:p>
    <w:p w:rsidR="00140DB3" w:rsidRPr="008C2AD7" w:rsidRDefault="002C6238" w:rsidP="00140D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4A0774">
        <w:rPr>
          <w:rFonts w:asciiTheme="minorHAnsi" w:hAnsiTheme="minorHAnsi" w:cstheme="minorHAnsi"/>
        </w:rPr>
        <w:t>42</w:t>
      </w:r>
      <w:r w:rsidR="00140DB3" w:rsidRPr="004A0774">
        <w:rPr>
          <w:rFonts w:asciiTheme="minorHAnsi" w:hAnsiTheme="minorHAnsi" w:cstheme="minorHAnsi"/>
        </w:rPr>
        <w:t>%</w:t>
      </w:r>
      <w:proofErr w:type="gramEnd"/>
      <w:r w:rsidR="00140DB3" w:rsidRPr="008C2AD7">
        <w:rPr>
          <w:rFonts w:asciiTheme="minorHAnsi" w:hAnsiTheme="minorHAnsi" w:cstheme="minorHAnsi"/>
        </w:rPr>
        <w:t xml:space="preserve"> of </w:t>
      </w:r>
      <w:r w:rsidR="00CC2BAF" w:rsidRPr="008C2AD7">
        <w:rPr>
          <w:rFonts w:asciiTheme="minorHAnsi" w:hAnsiTheme="minorHAnsi" w:cstheme="minorHAnsi"/>
        </w:rPr>
        <w:t>respondents</w:t>
      </w:r>
      <w:r w:rsidR="00140DB3" w:rsidRPr="008C2AD7">
        <w:rPr>
          <w:rFonts w:asciiTheme="minorHAnsi" w:hAnsiTheme="minorHAnsi" w:cstheme="minorHAnsi"/>
        </w:rPr>
        <w:t xml:space="preserve"> reported securing post-graduation employment upon graduation</w:t>
      </w:r>
      <w:r w:rsidR="0070212D" w:rsidRPr="008C2AD7">
        <w:rPr>
          <w:rFonts w:asciiTheme="minorHAnsi" w:hAnsiTheme="minorHAnsi" w:cstheme="minorHAnsi"/>
        </w:rPr>
        <w:t>.</w:t>
      </w:r>
    </w:p>
    <w:p w:rsidR="00140DB3" w:rsidRPr="00810C22" w:rsidRDefault="00140DB3" w:rsidP="00810C2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C2AD7">
        <w:rPr>
          <w:rFonts w:asciiTheme="minorHAnsi" w:hAnsiTheme="minorHAnsi" w:cstheme="minorHAnsi"/>
        </w:rPr>
        <w:t>Of th</w:t>
      </w:r>
      <w:r w:rsidR="00D23966" w:rsidRPr="008C2AD7">
        <w:rPr>
          <w:rFonts w:asciiTheme="minorHAnsi" w:hAnsiTheme="minorHAnsi" w:cstheme="minorHAnsi"/>
        </w:rPr>
        <w:t>e respondents that indicated they had</w:t>
      </w:r>
      <w:r w:rsidRPr="008C2AD7">
        <w:rPr>
          <w:rFonts w:asciiTheme="minorHAnsi" w:hAnsiTheme="minorHAnsi" w:cstheme="minorHAnsi"/>
        </w:rPr>
        <w:t xml:space="preserve"> secured post-graduation employment</w:t>
      </w:r>
      <w:r w:rsidR="00810C22">
        <w:rPr>
          <w:rFonts w:asciiTheme="minorHAnsi" w:hAnsiTheme="minorHAnsi" w:cstheme="minorHAnsi"/>
        </w:rPr>
        <w:t xml:space="preserve">, </w:t>
      </w:r>
      <w:r w:rsidR="002C6238" w:rsidRPr="004A0774">
        <w:rPr>
          <w:rFonts w:asciiTheme="minorHAnsi" w:hAnsiTheme="minorHAnsi" w:cstheme="minorHAnsi"/>
        </w:rPr>
        <w:t>46</w:t>
      </w:r>
      <w:r w:rsidRPr="004A0774">
        <w:rPr>
          <w:rFonts w:asciiTheme="minorHAnsi" w:hAnsiTheme="minorHAnsi" w:cstheme="minorHAnsi"/>
        </w:rPr>
        <w:t>%</w:t>
      </w:r>
      <w:r w:rsidRPr="00810C22">
        <w:rPr>
          <w:rFonts w:asciiTheme="minorHAnsi" w:hAnsiTheme="minorHAnsi" w:cstheme="minorHAnsi"/>
        </w:rPr>
        <w:t xml:space="preserve"> </w:t>
      </w:r>
      <w:r w:rsidR="00D23966" w:rsidRPr="00810C22">
        <w:rPr>
          <w:rFonts w:asciiTheme="minorHAnsi" w:hAnsiTheme="minorHAnsi" w:cstheme="minorHAnsi"/>
        </w:rPr>
        <w:t>reported</w:t>
      </w:r>
      <w:r w:rsidRPr="00810C22">
        <w:rPr>
          <w:rFonts w:asciiTheme="minorHAnsi" w:hAnsiTheme="minorHAnsi" w:cstheme="minorHAnsi"/>
        </w:rPr>
        <w:t xml:space="preserve"> that their FAU degree was required for their post-graduation </w:t>
      </w:r>
      <w:r w:rsidR="00D23966" w:rsidRPr="00810C22">
        <w:rPr>
          <w:rFonts w:asciiTheme="minorHAnsi" w:hAnsiTheme="minorHAnsi" w:cstheme="minorHAnsi"/>
        </w:rPr>
        <w:t>position</w:t>
      </w:r>
      <w:r w:rsidR="0070212D" w:rsidRPr="00810C22">
        <w:rPr>
          <w:rFonts w:asciiTheme="minorHAnsi" w:hAnsiTheme="minorHAnsi" w:cstheme="minorHAnsi"/>
        </w:rPr>
        <w:t>.</w:t>
      </w:r>
    </w:p>
    <w:p w:rsidR="00487585" w:rsidRPr="005B41A3" w:rsidRDefault="00487585" w:rsidP="00487585">
      <w:pPr>
        <w:rPr>
          <w:rFonts w:asciiTheme="minorHAnsi" w:hAnsiTheme="minorHAnsi" w:cstheme="minorHAnsi"/>
          <w:sz w:val="12"/>
          <w:szCs w:val="12"/>
        </w:rPr>
      </w:pPr>
    </w:p>
    <w:tbl>
      <w:tblPr>
        <w:tblW w:w="8663" w:type="dxa"/>
        <w:jc w:val="center"/>
        <w:tblLook w:val="04A0" w:firstRow="1" w:lastRow="0" w:firstColumn="1" w:lastColumn="0" w:noHBand="0" w:noVBand="1"/>
      </w:tblPr>
      <w:tblGrid>
        <w:gridCol w:w="4647"/>
        <w:gridCol w:w="2060"/>
        <w:gridCol w:w="1956"/>
      </w:tblGrid>
      <w:tr w:rsidR="001623D3" w:rsidRPr="008C2AD7" w:rsidTr="004668F0">
        <w:trPr>
          <w:trHeight w:val="303"/>
          <w:jc w:val="center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3B640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Resources FAU Students Used to Find Their J</w:t>
            </w:r>
            <w:r w:rsidR="001623D3"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8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Students may select all that apply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4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Bachelor's Degree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Graduate Degree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vAlign w:val="bottom"/>
            <w:hideMark/>
          </w:tcPr>
          <w:p w:rsidR="001623D3" w:rsidRPr="008C2AD7" w:rsidRDefault="001623D3" w:rsidP="008C2AD7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FAU Career Day/Job Fair</w:t>
            </w:r>
            <w:r w:rsidR="004668F0"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4.9%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2.9%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vAlign w:val="bottom"/>
            <w:hideMark/>
          </w:tcPr>
          <w:p w:rsidR="001623D3" w:rsidRPr="008C2AD7" w:rsidRDefault="001623D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OWL </w:t>
            </w:r>
            <w:proofErr w:type="spellStart"/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CareerLink</w:t>
            </w:r>
            <w:proofErr w:type="spellEnd"/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job postings online</w:t>
            </w:r>
            <w:r w:rsidR="004668F0"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2.4%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2.9%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vAlign w:val="bottom"/>
            <w:hideMark/>
          </w:tcPr>
          <w:p w:rsidR="001623D3" w:rsidRPr="008C2AD7" w:rsidRDefault="001623D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On-Campus Recruiting Program</w:t>
            </w:r>
            <w:r w:rsidR="004668F0"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1.3%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0.5%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vAlign w:val="bottom"/>
            <w:hideMark/>
          </w:tcPr>
          <w:p w:rsidR="001623D3" w:rsidRPr="008C2AD7" w:rsidRDefault="001623D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Co-op/Internship led to job offer</w:t>
            </w:r>
            <w:r w:rsidR="004668F0"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3.8%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4.3%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vAlign w:val="bottom"/>
            <w:hideMark/>
          </w:tcPr>
          <w:p w:rsidR="001623D3" w:rsidRPr="008C2AD7" w:rsidRDefault="001623D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Applied directly to the employer</w:t>
            </w:r>
            <w:r w:rsidR="004668F0"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14.7%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14.5%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vAlign w:val="bottom"/>
            <w:hideMark/>
          </w:tcPr>
          <w:p w:rsidR="001623D3" w:rsidRPr="008C2AD7" w:rsidRDefault="001623D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Networking/Family/Friend/Faculty Referral</w:t>
            </w:r>
            <w:r w:rsidR="004668F0"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17.0%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22.7%</w:t>
            </w:r>
          </w:p>
        </w:tc>
      </w:tr>
      <w:tr w:rsidR="001623D3" w:rsidRPr="008C2AD7" w:rsidTr="004668F0">
        <w:trPr>
          <w:trHeight w:val="303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vAlign w:val="bottom"/>
            <w:hideMark/>
          </w:tcPr>
          <w:p w:rsidR="001623D3" w:rsidRPr="008C2AD7" w:rsidRDefault="001623D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Other</w:t>
            </w:r>
            <w:r w:rsidR="004668F0"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22.2%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30.0%</w:t>
            </w:r>
          </w:p>
        </w:tc>
      </w:tr>
    </w:tbl>
    <w:p w:rsidR="00A8528E" w:rsidRDefault="00A8528E" w:rsidP="00810C22">
      <w:pPr>
        <w:rPr>
          <w:rFonts w:asciiTheme="minorHAnsi" w:hAnsiTheme="minorHAnsi" w:cstheme="minorHAnsi"/>
          <w:b/>
          <w:i/>
        </w:rPr>
      </w:pPr>
    </w:p>
    <w:p w:rsidR="00A8528E" w:rsidRDefault="00A8528E" w:rsidP="00810C22">
      <w:pPr>
        <w:rPr>
          <w:rFonts w:asciiTheme="minorHAnsi" w:hAnsiTheme="minorHAnsi" w:cstheme="minorHAnsi"/>
          <w:b/>
          <w:i/>
        </w:rPr>
      </w:pPr>
    </w:p>
    <w:p w:rsidR="00A8528E" w:rsidRDefault="00A8528E" w:rsidP="00810C22">
      <w:pPr>
        <w:rPr>
          <w:rFonts w:asciiTheme="minorHAnsi" w:hAnsiTheme="minorHAnsi" w:cstheme="minorHAnsi"/>
          <w:b/>
          <w:i/>
        </w:rPr>
      </w:pPr>
    </w:p>
    <w:p w:rsidR="00810C22" w:rsidRPr="008C2AD7" w:rsidRDefault="002264CA" w:rsidP="00810C22">
      <w:pPr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lastRenderedPageBreak/>
        <w:t>Salary</w:t>
      </w:r>
      <w:r w:rsidRPr="008C2AD7">
        <w:rPr>
          <w:rFonts w:asciiTheme="minorHAnsi" w:hAnsiTheme="minorHAnsi" w:cstheme="minorHAnsi"/>
          <w:b/>
          <w:i/>
        </w:rPr>
        <w:t xml:space="preserve"> Statistics</w:t>
      </w:r>
      <w:r w:rsidR="00810C22">
        <w:rPr>
          <w:rFonts w:asciiTheme="minorHAnsi" w:hAnsiTheme="minorHAnsi" w:cstheme="minorHAnsi"/>
          <w:b/>
          <w:i/>
        </w:rPr>
        <w:t xml:space="preserve"> (reported at the time of graduation)</w:t>
      </w:r>
    </w:p>
    <w:p w:rsidR="002264CA" w:rsidRPr="00810C22" w:rsidRDefault="002264CA" w:rsidP="002264CA">
      <w:pPr>
        <w:rPr>
          <w:rFonts w:asciiTheme="minorHAnsi" w:hAnsiTheme="minorHAnsi" w:cstheme="minorHAnsi"/>
          <w:b/>
          <w:sz w:val="16"/>
          <w:szCs w:val="16"/>
        </w:rPr>
      </w:pPr>
    </w:p>
    <w:p w:rsidR="001623D3" w:rsidRPr="008C2AD7" w:rsidRDefault="001623D3" w:rsidP="001623D3">
      <w:pPr>
        <w:rPr>
          <w:rFonts w:asciiTheme="minorHAnsi" w:hAnsiTheme="minorHAnsi" w:cstheme="minorHAnsi"/>
        </w:rPr>
      </w:pPr>
      <w:r w:rsidRPr="002264CA">
        <w:rPr>
          <w:rFonts w:asciiTheme="minorHAnsi" w:hAnsiTheme="minorHAnsi" w:cstheme="minorHAnsi"/>
        </w:rPr>
        <w:t xml:space="preserve">The following three tables detail the reported annual salaries of the respondents </w:t>
      </w:r>
      <w:r w:rsidR="002264CA">
        <w:rPr>
          <w:rFonts w:asciiTheme="minorHAnsi" w:hAnsiTheme="minorHAnsi" w:cstheme="minorHAnsi"/>
        </w:rPr>
        <w:t>that indicated</w:t>
      </w:r>
      <w:r w:rsidRPr="002264CA">
        <w:rPr>
          <w:rFonts w:asciiTheme="minorHAnsi" w:hAnsiTheme="minorHAnsi" w:cstheme="minorHAnsi"/>
        </w:rPr>
        <w:t xml:space="preserve"> they </w:t>
      </w:r>
      <w:r w:rsidR="002264CA">
        <w:rPr>
          <w:rFonts w:asciiTheme="minorHAnsi" w:hAnsiTheme="minorHAnsi" w:cstheme="minorHAnsi"/>
        </w:rPr>
        <w:t xml:space="preserve">had </w:t>
      </w:r>
      <w:r w:rsidRPr="002264CA">
        <w:rPr>
          <w:rFonts w:asciiTheme="minorHAnsi" w:hAnsiTheme="minorHAnsi" w:cstheme="minorHAnsi"/>
        </w:rPr>
        <w:t xml:space="preserve">secured post-graduation employment </w:t>
      </w:r>
      <w:r w:rsidR="002264CA">
        <w:rPr>
          <w:rFonts w:asciiTheme="minorHAnsi" w:hAnsiTheme="minorHAnsi" w:cstheme="minorHAnsi"/>
        </w:rPr>
        <w:t xml:space="preserve">by the December 2011 commencement. The data </w:t>
      </w:r>
      <w:proofErr w:type="gramStart"/>
      <w:r w:rsidR="002264CA">
        <w:rPr>
          <w:rFonts w:asciiTheme="minorHAnsi" w:hAnsiTheme="minorHAnsi" w:cstheme="minorHAnsi"/>
        </w:rPr>
        <w:t>is sub-divided</w:t>
      </w:r>
      <w:proofErr w:type="gramEnd"/>
      <w:r w:rsidR="002264CA">
        <w:rPr>
          <w:rFonts w:asciiTheme="minorHAnsi" w:hAnsiTheme="minorHAnsi" w:cstheme="minorHAnsi"/>
        </w:rPr>
        <w:t xml:space="preserve"> </w:t>
      </w:r>
      <w:r w:rsidRPr="002264CA">
        <w:rPr>
          <w:rFonts w:asciiTheme="minorHAnsi" w:hAnsiTheme="minorHAnsi" w:cstheme="minorHAnsi"/>
        </w:rPr>
        <w:t>by degree earned.</w:t>
      </w:r>
    </w:p>
    <w:p w:rsidR="001623D3" w:rsidRPr="008C2AD7" w:rsidRDefault="001623D3" w:rsidP="001623D3">
      <w:pPr>
        <w:rPr>
          <w:rFonts w:asciiTheme="minorHAnsi" w:hAnsiTheme="minorHAnsi" w:cstheme="minorHAnsi"/>
        </w:rPr>
      </w:pP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3052"/>
        <w:gridCol w:w="1348"/>
      </w:tblGrid>
      <w:tr w:rsidR="001623D3" w:rsidRPr="008C2AD7" w:rsidTr="001623D3">
        <w:trPr>
          <w:trHeight w:val="300"/>
          <w:jc w:val="center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Annual Salary of Bachelor's Degree Recipients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4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n=378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Salary Range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 $30,000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34.7%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$30,000-$44,999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38.9%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$45,000-$59,999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16.9%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$60,000-$74,999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6.9%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$75,000-$100,000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1.6%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Over $100,000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1.1%</w:t>
            </w:r>
          </w:p>
        </w:tc>
      </w:tr>
    </w:tbl>
    <w:p w:rsidR="001623D3" w:rsidRPr="008C2AD7" w:rsidRDefault="001623D3" w:rsidP="001623D3">
      <w:pPr>
        <w:rPr>
          <w:rFonts w:asciiTheme="minorHAnsi" w:hAnsiTheme="minorHAnsi" w:cstheme="minorHAnsi"/>
        </w:rPr>
      </w:pP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3052"/>
        <w:gridCol w:w="1348"/>
      </w:tblGrid>
      <w:tr w:rsidR="001623D3" w:rsidRPr="008C2AD7" w:rsidTr="001623D3">
        <w:trPr>
          <w:trHeight w:val="300"/>
          <w:jc w:val="center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Annual Salary of Master's Degree Recipients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4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n=101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Salary Range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 $30,000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7.9%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$30,000-$44,999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30.7%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$45,000-$59,999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16.8%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$60,000-$74,999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17.8%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$75,000-$100,000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15.8%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Over $100,000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10.9%</w:t>
            </w:r>
          </w:p>
        </w:tc>
      </w:tr>
    </w:tbl>
    <w:p w:rsidR="001623D3" w:rsidRPr="008C2AD7" w:rsidRDefault="001623D3" w:rsidP="001623D3">
      <w:pPr>
        <w:rPr>
          <w:rFonts w:asciiTheme="minorHAnsi" w:hAnsiTheme="minorHAnsi" w:cstheme="minorHAnsi"/>
        </w:rPr>
      </w:pP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3052"/>
        <w:gridCol w:w="1348"/>
      </w:tblGrid>
      <w:tr w:rsidR="001623D3" w:rsidRPr="008C2AD7" w:rsidTr="001623D3">
        <w:trPr>
          <w:trHeight w:val="300"/>
          <w:jc w:val="center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Annual Salary of Doctoral Degree Recipients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4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n=23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Salary Range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Percent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Below $30,000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4.3%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$30,000-$44,999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8.7%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$45,000-$59,999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17.4%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$60,000-$74,999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21.7%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$75,000-$100,000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26.1%</w:t>
            </w:r>
          </w:p>
        </w:tc>
      </w:tr>
      <w:tr w:rsidR="001623D3" w:rsidRPr="008C2AD7" w:rsidTr="001623D3">
        <w:trPr>
          <w:trHeight w:val="300"/>
          <w:jc w:val="center"/>
        </w:trPr>
        <w:tc>
          <w:tcPr>
            <w:tcW w:w="3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Over $100,000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3D3" w:rsidRPr="008C2AD7" w:rsidRDefault="001623D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21.7%</w:t>
            </w:r>
          </w:p>
        </w:tc>
      </w:tr>
    </w:tbl>
    <w:p w:rsidR="001623D3" w:rsidRPr="008C2AD7" w:rsidRDefault="001623D3" w:rsidP="001623D3">
      <w:pPr>
        <w:rPr>
          <w:rFonts w:asciiTheme="minorHAnsi" w:hAnsiTheme="minorHAnsi" w:cstheme="minorHAnsi"/>
        </w:rPr>
      </w:pPr>
    </w:p>
    <w:p w:rsidR="00CC2BAF" w:rsidRPr="008C2AD7" w:rsidRDefault="00CC2BAF" w:rsidP="00CC2BAF">
      <w:pPr>
        <w:rPr>
          <w:rFonts w:asciiTheme="minorHAnsi" w:hAnsiTheme="minorHAnsi" w:cstheme="minorHAnsi"/>
        </w:rPr>
      </w:pPr>
    </w:p>
    <w:p w:rsidR="0026595C" w:rsidRDefault="0026595C" w:rsidP="00CC2BAF">
      <w:pPr>
        <w:rPr>
          <w:rFonts w:asciiTheme="minorHAnsi" w:hAnsiTheme="minorHAnsi" w:cstheme="minorHAnsi"/>
          <w:b/>
          <w:i/>
        </w:rPr>
      </w:pPr>
    </w:p>
    <w:p w:rsidR="00810C22" w:rsidRDefault="00810C22" w:rsidP="00CC2BAF">
      <w:pPr>
        <w:rPr>
          <w:rFonts w:asciiTheme="minorHAnsi" w:hAnsiTheme="minorHAnsi" w:cstheme="minorHAnsi"/>
          <w:b/>
          <w:i/>
        </w:rPr>
      </w:pPr>
    </w:p>
    <w:p w:rsidR="00810C22" w:rsidRDefault="00810C22" w:rsidP="00CC2BAF">
      <w:pPr>
        <w:rPr>
          <w:rFonts w:asciiTheme="minorHAnsi" w:hAnsiTheme="minorHAnsi" w:cstheme="minorHAnsi"/>
          <w:b/>
          <w:i/>
        </w:rPr>
      </w:pPr>
    </w:p>
    <w:p w:rsidR="00810C22" w:rsidRDefault="00810C22" w:rsidP="00CC2BAF">
      <w:pPr>
        <w:rPr>
          <w:rFonts w:asciiTheme="minorHAnsi" w:hAnsiTheme="minorHAnsi" w:cstheme="minorHAnsi"/>
          <w:b/>
          <w:i/>
        </w:rPr>
      </w:pPr>
    </w:p>
    <w:p w:rsidR="00810C22" w:rsidRDefault="00810C22" w:rsidP="00CC2BAF">
      <w:pPr>
        <w:rPr>
          <w:rFonts w:asciiTheme="minorHAnsi" w:hAnsiTheme="minorHAnsi" w:cstheme="minorHAnsi"/>
          <w:b/>
          <w:i/>
        </w:rPr>
      </w:pPr>
    </w:p>
    <w:p w:rsidR="00810C22" w:rsidRPr="008C2AD7" w:rsidRDefault="00810C22" w:rsidP="00810C22">
      <w:pPr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lastRenderedPageBreak/>
        <w:t>Experiential Learning Statistics (reported at the time of graduation)</w:t>
      </w:r>
    </w:p>
    <w:p w:rsidR="00810C22" w:rsidRPr="00810C22" w:rsidRDefault="00810C22" w:rsidP="00810C22">
      <w:pPr>
        <w:rPr>
          <w:rFonts w:asciiTheme="minorHAnsi" w:hAnsiTheme="minorHAnsi" w:cstheme="minorHAnsi"/>
          <w:b/>
          <w:i/>
          <w:sz w:val="16"/>
          <w:szCs w:val="16"/>
        </w:rPr>
      </w:pPr>
    </w:p>
    <w:p w:rsidR="00810C22" w:rsidRDefault="00810C22" w:rsidP="00810C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Students </w:t>
      </w:r>
      <w:proofErr w:type="gramStart"/>
      <w:r>
        <w:rPr>
          <w:rFonts w:asciiTheme="minorHAnsi" w:hAnsiTheme="minorHAnsi" w:cstheme="minorHAnsi"/>
        </w:rPr>
        <w:t>were asked</w:t>
      </w:r>
      <w:proofErr w:type="gramEnd"/>
      <w:r>
        <w:rPr>
          <w:rFonts w:asciiTheme="minorHAnsi" w:hAnsiTheme="minorHAnsi" w:cstheme="minorHAnsi"/>
        </w:rPr>
        <w:t xml:space="preserve"> if they participated in specific experiential learning activities through the Career Development Center, their respective Colleges, and through specific FAU offices. Their participation statistics are as follows:</w:t>
      </w:r>
    </w:p>
    <w:p w:rsidR="00810C22" w:rsidRPr="00810C22" w:rsidRDefault="00810C22" w:rsidP="00810C22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7160" w:type="dxa"/>
        <w:jc w:val="center"/>
        <w:tblInd w:w="93" w:type="dxa"/>
        <w:tblLook w:val="04A0" w:firstRow="1" w:lastRow="0" w:firstColumn="1" w:lastColumn="0" w:noHBand="0" w:noVBand="1"/>
      </w:tblPr>
      <w:tblGrid>
        <w:gridCol w:w="4980"/>
        <w:gridCol w:w="1220"/>
        <w:gridCol w:w="1009"/>
      </w:tblGrid>
      <w:tr w:rsidR="00810C22" w:rsidTr="00001C78">
        <w:trPr>
          <w:trHeight w:val="300"/>
          <w:jc w:val="center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0C22" w:rsidRDefault="00810C22" w:rsidP="00001C7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Bachelor's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Master's</w:t>
            </w:r>
          </w:p>
        </w:tc>
      </w:tr>
      <w:tr w:rsidR="00810C22" w:rsidTr="00001C78">
        <w:trPr>
          <w:trHeight w:val="690"/>
          <w:jc w:val="center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vAlign w:val="bottom"/>
            <w:hideMark/>
          </w:tcPr>
          <w:p w:rsidR="00810C22" w:rsidRDefault="00810C22" w:rsidP="00001C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Participated in a Co-op or Internship through their College or the Career Development Center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18.4%</w:t>
            </w:r>
          </w:p>
        </w:tc>
      </w:tr>
      <w:tr w:rsidR="00810C22" w:rsidTr="00001C78">
        <w:trPr>
          <w:trHeight w:val="690"/>
          <w:jc w:val="center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810C22" w:rsidRDefault="00810C22" w:rsidP="00001C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Participated in a study abroad experience with their College or the Office of International Programs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12.4%</w:t>
            </w:r>
          </w:p>
        </w:tc>
      </w:tr>
      <w:tr w:rsidR="00810C22" w:rsidTr="00001C78">
        <w:trPr>
          <w:trHeight w:val="690"/>
          <w:jc w:val="center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810C22" w:rsidRDefault="00810C22" w:rsidP="00001C7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Participated in Service Learning in any of their courses or through the Center for Civic Engagement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6.0%</w:t>
            </w:r>
          </w:p>
        </w:tc>
      </w:tr>
    </w:tbl>
    <w:p w:rsidR="00810C22" w:rsidRPr="008C2AD7" w:rsidRDefault="00810C22" w:rsidP="00810C22">
      <w:pPr>
        <w:jc w:val="center"/>
        <w:rPr>
          <w:rFonts w:asciiTheme="minorHAnsi" w:hAnsiTheme="minorHAnsi" w:cstheme="minorHAnsi"/>
          <w:b/>
          <w:i/>
        </w:rPr>
      </w:pPr>
    </w:p>
    <w:p w:rsidR="00810C22" w:rsidRPr="00810C22" w:rsidRDefault="00CC2BAF" w:rsidP="00810C22">
      <w:pPr>
        <w:rPr>
          <w:rFonts w:asciiTheme="minorHAnsi" w:hAnsiTheme="minorHAnsi" w:cstheme="minorHAnsi"/>
          <w:b/>
        </w:rPr>
      </w:pPr>
      <w:r w:rsidRPr="008C2AD7">
        <w:rPr>
          <w:rFonts w:asciiTheme="minorHAnsi" w:hAnsiTheme="minorHAnsi" w:cstheme="minorHAnsi"/>
          <w:b/>
          <w:i/>
        </w:rPr>
        <w:t>Graduate/Professional School Statistics</w:t>
      </w:r>
      <w:r w:rsidR="00810C22">
        <w:rPr>
          <w:rFonts w:asciiTheme="minorHAnsi" w:hAnsiTheme="minorHAnsi" w:cstheme="minorHAnsi"/>
          <w:b/>
          <w:i/>
        </w:rPr>
        <w:t xml:space="preserve"> (reported at the time of graduation)</w:t>
      </w:r>
    </w:p>
    <w:p w:rsidR="00CC2BAF" w:rsidRPr="00810C22" w:rsidRDefault="00CC2BAF" w:rsidP="00CC2BAF">
      <w:pPr>
        <w:rPr>
          <w:rFonts w:asciiTheme="minorHAnsi" w:hAnsiTheme="minorHAnsi" w:cstheme="minorHAnsi"/>
          <w:b/>
          <w:i/>
          <w:sz w:val="16"/>
          <w:szCs w:val="16"/>
        </w:rPr>
      </w:pPr>
    </w:p>
    <w:p w:rsidR="009647E4" w:rsidRPr="00810C22" w:rsidRDefault="002C6238" w:rsidP="009647E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10C22">
        <w:rPr>
          <w:rFonts w:asciiTheme="minorHAnsi" w:hAnsiTheme="minorHAnsi" w:cstheme="minorHAnsi"/>
        </w:rPr>
        <w:t>74</w:t>
      </w:r>
      <w:r w:rsidR="006C75BD" w:rsidRPr="00810C22">
        <w:rPr>
          <w:rFonts w:asciiTheme="minorHAnsi" w:hAnsiTheme="minorHAnsi" w:cstheme="minorHAnsi"/>
        </w:rPr>
        <w:t>% of B</w:t>
      </w:r>
      <w:r w:rsidR="00140DB3" w:rsidRPr="00810C22">
        <w:rPr>
          <w:rFonts w:asciiTheme="minorHAnsi" w:hAnsiTheme="minorHAnsi" w:cstheme="minorHAnsi"/>
        </w:rPr>
        <w:t xml:space="preserve">achelor’s graduates and </w:t>
      </w:r>
      <w:r w:rsidRPr="00810C22">
        <w:rPr>
          <w:rFonts w:asciiTheme="minorHAnsi" w:hAnsiTheme="minorHAnsi" w:cstheme="minorHAnsi"/>
        </w:rPr>
        <w:t>35</w:t>
      </w:r>
      <w:r w:rsidR="006C75BD" w:rsidRPr="00810C22">
        <w:rPr>
          <w:rFonts w:asciiTheme="minorHAnsi" w:hAnsiTheme="minorHAnsi" w:cstheme="minorHAnsi"/>
        </w:rPr>
        <w:t>% of M</w:t>
      </w:r>
      <w:r w:rsidR="00140DB3" w:rsidRPr="00810C22">
        <w:rPr>
          <w:rFonts w:asciiTheme="minorHAnsi" w:hAnsiTheme="minorHAnsi" w:cstheme="minorHAnsi"/>
        </w:rPr>
        <w:t xml:space="preserve">aster’s graduates reported </w:t>
      </w:r>
      <w:r w:rsidR="00345AD4" w:rsidRPr="00810C22">
        <w:rPr>
          <w:rFonts w:asciiTheme="minorHAnsi" w:hAnsiTheme="minorHAnsi" w:cstheme="minorHAnsi"/>
        </w:rPr>
        <w:t xml:space="preserve">that </w:t>
      </w:r>
      <w:r w:rsidR="00011FB8" w:rsidRPr="00810C22">
        <w:rPr>
          <w:rFonts w:asciiTheme="minorHAnsi" w:hAnsiTheme="minorHAnsi" w:cstheme="minorHAnsi"/>
        </w:rPr>
        <w:t>they plan</w:t>
      </w:r>
      <w:r w:rsidR="00140DB3" w:rsidRPr="00810C22">
        <w:rPr>
          <w:rFonts w:asciiTheme="minorHAnsi" w:hAnsiTheme="minorHAnsi" w:cstheme="minorHAnsi"/>
        </w:rPr>
        <w:t xml:space="preserve"> </w:t>
      </w:r>
      <w:r w:rsidR="00F43628" w:rsidRPr="00810C22">
        <w:rPr>
          <w:rFonts w:asciiTheme="minorHAnsi" w:hAnsiTheme="minorHAnsi" w:cstheme="minorHAnsi"/>
        </w:rPr>
        <w:t>to attend</w:t>
      </w:r>
      <w:r w:rsidR="00140DB3" w:rsidRPr="00810C22">
        <w:rPr>
          <w:rFonts w:asciiTheme="minorHAnsi" w:hAnsiTheme="minorHAnsi" w:cstheme="minorHAnsi"/>
        </w:rPr>
        <w:t xml:space="preserve"> graduate/professional school</w:t>
      </w:r>
      <w:r w:rsidR="006C75BD" w:rsidRPr="00810C22">
        <w:rPr>
          <w:rFonts w:asciiTheme="minorHAnsi" w:hAnsiTheme="minorHAnsi" w:cstheme="minorHAnsi"/>
        </w:rPr>
        <w:t xml:space="preserve"> </w:t>
      </w:r>
      <w:r w:rsidR="006C75BD" w:rsidRPr="00810C22">
        <w:rPr>
          <w:rFonts w:asciiTheme="minorHAnsi" w:hAnsiTheme="minorHAnsi" w:cstheme="minorHAnsi"/>
          <w:b/>
        </w:rPr>
        <w:t>at some point</w:t>
      </w:r>
      <w:r w:rsidR="006C75BD" w:rsidRPr="00810C22">
        <w:rPr>
          <w:rFonts w:asciiTheme="minorHAnsi" w:hAnsiTheme="minorHAnsi" w:cstheme="minorHAnsi"/>
        </w:rPr>
        <w:t xml:space="preserve"> in the future</w:t>
      </w:r>
      <w:r w:rsidR="0070212D" w:rsidRPr="00810C22">
        <w:rPr>
          <w:rFonts w:asciiTheme="minorHAnsi" w:hAnsiTheme="minorHAnsi" w:cstheme="minorHAnsi"/>
        </w:rPr>
        <w:t>.</w:t>
      </w:r>
    </w:p>
    <w:p w:rsidR="00833566" w:rsidRPr="008C2AD7" w:rsidRDefault="00833566" w:rsidP="00140D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C2AD7">
        <w:rPr>
          <w:rFonts w:asciiTheme="minorHAnsi" w:hAnsiTheme="minorHAnsi" w:cstheme="minorHAnsi"/>
        </w:rPr>
        <w:t>The types of programs t</w:t>
      </w:r>
      <w:r w:rsidR="00B048D0" w:rsidRPr="008C2AD7">
        <w:rPr>
          <w:rFonts w:asciiTheme="minorHAnsi" w:hAnsiTheme="minorHAnsi" w:cstheme="minorHAnsi"/>
        </w:rPr>
        <w:t>he aforementioned</w:t>
      </w:r>
      <w:r w:rsidRPr="008C2AD7">
        <w:rPr>
          <w:rFonts w:asciiTheme="minorHAnsi" w:hAnsiTheme="minorHAnsi" w:cstheme="minorHAnsi"/>
        </w:rPr>
        <w:t xml:space="preserve"> students plan on pursuing </w:t>
      </w:r>
      <w:r w:rsidRPr="008C2AD7">
        <w:rPr>
          <w:rFonts w:asciiTheme="minorHAnsi" w:hAnsiTheme="minorHAnsi" w:cstheme="minorHAnsi"/>
          <w:b/>
        </w:rPr>
        <w:t>at some point</w:t>
      </w:r>
      <w:r w:rsidRPr="008C2AD7">
        <w:rPr>
          <w:rFonts w:asciiTheme="minorHAnsi" w:hAnsiTheme="minorHAnsi" w:cstheme="minorHAnsi"/>
        </w:rPr>
        <w:t xml:space="preserve"> are:</w:t>
      </w:r>
    </w:p>
    <w:p w:rsidR="00833566" w:rsidRPr="00810C22" w:rsidRDefault="00833566" w:rsidP="00833566">
      <w:pPr>
        <w:pStyle w:val="ListParagraph"/>
        <w:rPr>
          <w:rFonts w:asciiTheme="minorHAnsi" w:hAnsiTheme="minorHAnsi" w:cstheme="minorHAnsi"/>
          <w:sz w:val="16"/>
          <w:szCs w:val="16"/>
        </w:rPr>
      </w:pPr>
    </w:p>
    <w:tbl>
      <w:tblPr>
        <w:tblW w:w="6460" w:type="dxa"/>
        <w:jc w:val="center"/>
        <w:tblLook w:val="04A0" w:firstRow="1" w:lastRow="0" w:firstColumn="1" w:lastColumn="0" w:noHBand="0" w:noVBand="1"/>
      </w:tblPr>
      <w:tblGrid>
        <w:gridCol w:w="4148"/>
        <w:gridCol w:w="2312"/>
      </w:tblGrid>
      <w:tr w:rsidR="00833566" w:rsidRPr="008C2AD7" w:rsidTr="00833566">
        <w:trPr>
          <w:trHeight w:val="300"/>
          <w:jc w:val="center"/>
        </w:trPr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The Type of Degree Program FAU Graduates Plan to Pursue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Percentage of Students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Master's: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11.9%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Doctoral: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2.7%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Law: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3.3%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MBA: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5.0%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Medical: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5.1%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Did Not Specify Level of Graduate Degree: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24.5%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833566" w:rsidRPr="008C2AD7" w:rsidTr="00833566">
        <w:trPr>
          <w:trHeight w:val="300"/>
          <w:jc w:val="center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833566" w:rsidRPr="008C2AD7" w:rsidRDefault="0083356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566" w:rsidRPr="008C2AD7" w:rsidRDefault="008335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sz w:val="22"/>
                <w:szCs w:val="22"/>
              </w:rPr>
              <w:t>52.6%</w:t>
            </w:r>
          </w:p>
        </w:tc>
      </w:tr>
    </w:tbl>
    <w:p w:rsidR="00833566" w:rsidRDefault="00833566" w:rsidP="00833566">
      <w:pPr>
        <w:rPr>
          <w:rFonts w:asciiTheme="minorHAnsi" w:hAnsiTheme="minorHAnsi" w:cstheme="minorHAnsi"/>
        </w:rPr>
      </w:pPr>
    </w:p>
    <w:p w:rsidR="009647E4" w:rsidRPr="00810C22" w:rsidRDefault="009647E4" w:rsidP="00833566">
      <w:pPr>
        <w:rPr>
          <w:rFonts w:asciiTheme="minorHAnsi" w:hAnsiTheme="minorHAnsi" w:cstheme="minorHAnsi"/>
          <w:sz w:val="16"/>
          <w:szCs w:val="16"/>
        </w:rPr>
      </w:pPr>
    </w:p>
    <w:p w:rsidR="00CC2BAF" w:rsidRDefault="00CC2BAF" w:rsidP="00140D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8C2AD7">
        <w:rPr>
          <w:rFonts w:asciiTheme="minorHAnsi" w:hAnsiTheme="minorHAnsi" w:cstheme="minorHAnsi"/>
        </w:rPr>
        <w:t>The following chart details the application status of th</w:t>
      </w:r>
      <w:r w:rsidR="00140DB3" w:rsidRPr="008C2AD7">
        <w:rPr>
          <w:rFonts w:asciiTheme="minorHAnsi" w:hAnsiTheme="minorHAnsi" w:cstheme="minorHAnsi"/>
        </w:rPr>
        <w:t xml:space="preserve">e </w:t>
      </w:r>
      <w:r w:rsidRPr="008C2AD7">
        <w:rPr>
          <w:rFonts w:asciiTheme="minorHAnsi" w:hAnsiTheme="minorHAnsi" w:cstheme="minorHAnsi"/>
        </w:rPr>
        <w:t xml:space="preserve">students that </w:t>
      </w:r>
      <w:r w:rsidRPr="008C2AD7">
        <w:rPr>
          <w:rFonts w:asciiTheme="minorHAnsi" w:hAnsiTheme="minorHAnsi" w:cstheme="minorHAnsi"/>
          <w:b/>
        </w:rPr>
        <w:t>had applied to graduate/professional school by the December 2011 graduation ceremony</w:t>
      </w:r>
      <w:r w:rsidRPr="008C2AD7">
        <w:rPr>
          <w:rFonts w:asciiTheme="minorHAnsi" w:hAnsiTheme="minorHAnsi" w:cstheme="minorHAnsi"/>
        </w:rPr>
        <w:t>:</w:t>
      </w:r>
    </w:p>
    <w:p w:rsidR="009647E4" w:rsidRPr="008C2AD7" w:rsidRDefault="009647E4" w:rsidP="009647E4">
      <w:pPr>
        <w:pStyle w:val="ListParagraph"/>
        <w:rPr>
          <w:rFonts w:asciiTheme="minorHAnsi" w:hAnsiTheme="minorHAnsi" w:cstheme="minorHAnsi"/>
        </w:rPr>
      </w:pPr>
    </w:p>
    <w:p w:rsidR="00140DB3" w:rsidRPr="008C2AD7" w:rsidRDefault="00140DB3" w:rsidP="00140DB3">
      <w:pPr>
        <w:rPr>
          <w:rFonts w:asciiTheme="minorHAnsi" w:hAnsiTheme="minorHAnsi" w:cstheme="minorHAnsi"/>
        </w:rPr>
      </w:pPr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1540"/>
        <w:gridCol w:w="1700"/>
        <w:gridCol w:w="1420"/>
        <w:gridCol w:w="960"/>
      </w:tblGrid>
      <w:tr w:rsidR="00CC2BAF" w:rsidRPr="008C2AD7" w:rsidTr="00CC2BAF">
        <w:trPr>
          <w:trHeight w:val="9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C2BAF" w:rsidRPr="008C2AD7" w:rsidRDefault="00CC2BA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Degree Earned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Applied &amp; Accepted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Applied &amp; Waiting Response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CC2BAF" w:rsidRPr="008C2AD7" w:rsidTr="00CC2BAF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C2BAF" w:rsidRPr="008C2AD7" w:rsidRDefault="00CC2BA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Bachelor's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19%</w:t>
            </w:r>
          </w:p>
        </w:tc>
      </w:tr>
      <w:tr w:rsidR="00CC2BAF" w:rsidRPr="008C2AD7" w:rsidTr="00CC2BAF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CC2BAF" w:rsidRPr="008C2AD7" w:rsidRDefault="00CC2BA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Master's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BAF" w:rsidRPr="008C2AD7" w:rsidRDefault="00CC2BAF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2AD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21%</w:t>
            </w:r>
          </w:p>
        </w:tc>
      </w:tr>
    </w:tbl>
    <w:p w:rsidR="00A8528E" w:rsidRDefault="00A8528E" w:rsidP="00810C22">
      <w:pPr>
        <w:jc w:val="center"/>
        <w:rPr>
          <w:rFonts w:asciiTheme="minorHAnsi" w:hAnsiTheme="minorHAnsi" w:cstheme="minorHAnsi"/>
          <w:b/>
        </w:rPr>
      </w:pPr>
    </w:p>
    <w:p w:rsidR="00810C22" w:rsidRDefault="00810C22" w:rsidP="00810C22">
      <w:pPr>
        <w:jc w:val="center"/>
        <w:rPr>
          <w:rFonts w:asciiTheme="minorHAnsi" w:hAnsiTheme="minorHAnsi" w:cstheme="minorHAnsi"/>
          <w:b/>
        </w:rPr>
      </w:pPr>
      <w:r w:rsidRPr="00B0016B">
        <w:rPr>
          <w:rFonts w:asciiTheme="minorHAnsi" w:hAnsiTheme="minorHAnsi" w:cstheme="minorHAnsi"/>
          <w:b/>
        </w:rPr>
        <w:lastRenderedPageBreak/>
        <w:t xml:space="preserve">Graduate/Professional schools to which FAU students </w:t>
      </w:r>
      <w:proofErr w:type="gramStart"/>
      <w:r w:rsidRPr="00B0016B">
        <w:rPr>
          <w:rFonts w:asciiTheme="minorHAnsi" w:hAnsiTheme="minorHAnsi" w:cstheme="minorHAnsi"/>
          <w:b/>
        </w:rPr>
        <w:t>were admitted</w:t>
      </w:r>
      <w:proofErr w:type="gramEnd"/>
    </w:p>
    <w:p w:rsidR="007C736C" w:rsidRPr="007C736C" w:rsidRDefault="007C736C" w:rsidP="00810C22">
      <w:pPr>
        <w:jc w:val="center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(</w:t>
      </w:r>
      <w:proofErr w:type="gramStart"/>
      <w:r>
        <w:rPr>
          <w:rFonts w:asciiTheme="minorHAnsi" w:hAnsiTheme="minorHAnsi" w:cstheme="minorHAnsi"/>
          <w:b/>
          <w:i/>
        </w:rPr>
        <w:t>reported</w:t>
      </w:r>
      <w:proofErr w:type="gramEnd"/>
      <w:r>
        <w:rPr>
          <w:rFonts w:asciiTheme="minorHAnsi" w:hAnsiTheme="minorHAnsi" w:cstheme="minorHAnsi"/>
          <w:b/>
          <w:i/>
        </w:rPr>
        <w:t xml:space="preserve"> at the time of graduation)</w:t>
      </w:r>
    </w:p>
    <w:p w:rsidR="00C32D4C" w:rsidRDefault="00C32D4C" w:rsidP="009406DB">
      <w:pPr>
        <w:jc w:val="center"/>
        <w:rPr>
          <w:rFonts w:asciiTheme="minorHAnsi" w:hAnsiTheme="minorHAnsi" w:cstheme="minorHAnsi"/>
          <w:b/>
        </w:rPr>
      </w:pPr>
    </w:p>
    <w:p w:rsidR="00C32D4C" w:rsidRDefault="00C32D4C" w:rsidP="009406DB">
      <w:pPr>
        <w:jc w:val="center"/>
        <w:rPr>
          <w:rFonts w:asciiTheme="minorHAnsi" w:hAnsiTheme="minorHAnsi" w:cstheme="minorHAnsi"/>
          <w:b/>
        </w:rPr>
      </w:pPr>
    </w:p>
    <w:tbl>
      <w:tblPr>
        <w:tblW w:w="9180" w:type="dxa"/>
        <w:tblInd w:w="93" w:type="dxa"/>
        <w:tblLook w:val="04A0" w:firstRow="1" w:lastRow="0" w:firstColumn="1" w:lastColumn="0" w:noHBand="0" w:noVBand="1"/>
      </w:tblPr>
      <w:tblGrid>
        <w:gridCol w:w="4660"/>
        <w:gridCol w:w="4520"/>
      </w:tblGrid>
      <w:tr w:rsidR="00810C22" w:rsidTr="00001C78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American University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Mercer University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American University of Antigua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 York University (NYU)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Auburn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Northwood University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Barry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Nova Southeastern University (NSU)</w:t>
            </w:r>
          </w:p>
        </w:tc>
      </w:tr>
      <w:tr w:rsidR="00810C22" w:rsidTr="00001C78">
        <w:trPr>
          <w:trHeight w:val="6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Baylor College of Medicine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Nova Southeastern University Shepard Broad Law Center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Boston College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Palm Beach Atlantic University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Boston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Portland State University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Columbia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Southern Illinois University (SIU)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Emory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Stetson University</w:t>
            </w:r>
          </w:p>
        </w:tc>
      </w:tr>
      <w:tr w:rsidR="00810C22" w:rsidTr="00001C78">
        <w:trPr>
          <w:trHeight w:val="6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Florida Agricultural and Mechanical University (FAMU)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Florida State University (FSU)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Florida Atlantic University (FAU)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George Washington University</w:t>
            </w:r>
          </w:p>
        </w:tc>
      </w:tr>
      <w:tr w:rsidR="00810C22" w:rsidTr="00001C78">
        <w:trPr>
          <w:trHeight w:val="6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Florida Atlantic University Charles E. Schmidt College of Medicine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University of Arizona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Florida International University (FIU)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University of North Carolina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George Mason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University of North Carolina Greensboro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Georgetown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University of Texas at Arlington (UTA)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Georgia Institute of Technology (Georgia Tech)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Tulane University School of Medicine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Hofstra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Central Florida (UCF)</w:t>
            </w:r>
          </w:p>
        </w:tc>
      </w:tr>
      <w:tr w:rsidR="00810C22" w:rsidTr="00001C78">
        <w:trPr>
          <w:trHeight w:val="6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Kansas City University of Medicine and Biosciences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Florida (UF)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Keller Graduate School of Management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Miami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Kirksville College of Osteopathic Medicine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Michigan</w:t>
            </w:r>
          </w:p>
        </w:tc>
      </w:tr>
      <w:tr w:rsidR="00810C22" w:rsidTr="00001C78">
        <w:trPr>
          <w:trHeight w:val="6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Lake Erie College of Osteopathic Medicine &amp; Pharmacy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Ottawa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Life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Phoenix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Loyola University Maryland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South Florida (USF)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Lynn University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Virginia School of Medicine</w:t>
            </w:r>
          </w:p>
        </w:tc>
      </w:tr>
      <w:tr w:rsidR="00810C22" w:rsidTr="00001C78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Memorial University of Newfoundland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0C22" w:rsidRDefault="00810C22" w:rsidP="00001C7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Wake Forest School of Medicine (WFSM)</w:t>
            </w:r>
          </w:p>
        </w:tc>
      </w:tr>
    </w:tbl>
    <w:p w:rsidR="00C32D4C" w:rsidRDefault="00C32D4C" w:rsidP="00810C22">
      <w:pPr>
        <w:jc w:val="center"/>
        <w:rPr>
          <w:rFonts w:asciiTheme="minorHAnsi" w:hAnsiTheme="minorHAnsi" w:cstheme="minorHAnsi"/>
          <w:b/>
        </w:rPr>
      </w:pPr>
    </w:p>
    <w:sectPr w:rsidR="00C32D4C" w:rsidSect="00A852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A14" w:rsidRDefault="00AF5A14" w:rsidP="00834569">
      <w:r>
        <w:separator/>
      </w:r>
    </w:p>
  </w:endnote>
  <w:endnote w:type="continuationSeparator" w:id="0">
    <w:p w:rsidR="00AF5A14" w:rsidRDefault="00AF5A14" w:rsidP="0083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2F7" w:rsidRDefault="002612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3685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34F9" w:rsidRDefault="00B034F9" w:rsidP="00166A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173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Draft: Career Destination Survey, December 2011</w:t>
        </w:r>
      </w:p>
    </w:sdtContent>
  </w:sdt>
  <w:p w:rsidR="00B034F9" w:rsidRDefault="00B034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2F7" w:rsidRDefault="0026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A14" w:rsidRDefault="00AF5A14" w:rsidP="00834569">
      <w:r>
        <w:separator/>
      </w:r>
    </w:p>
  </w:footnote>
  <w:footnote w:type="continuationSeparator" w:id="0">
    <w:p w:rsidR="00AF5A14" w:rsidRDefault="00AF5A14" w:rsidP="00834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2F7" w:rsidRDefault="00AF5A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9061" o:spid="_x0000_s2066" type="#_x0000_t136" style="position:absolute;margin-left:0;margin-top:0;width:5in;height:144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20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2F7" w:rsidRDefault="00AF5A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9062" o:spid="_x0000_s2067" type="#_x0000_t136" style="position:absolute;margin-left:0;margin-top:0;width:5in;height:144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20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4F9" w:rsidRDefault="00AF5A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9060" o:spid="_x0000_s2065" type="#_x0000_t136" style="position:absolute;margin-left:0;margin-top:0;width:5in;height:144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20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1825"/>
    <w:multiLevelType w:val="hybridMultilevel"/>
    <w:tmpl w:val="EEF837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96975"/>
    <w:multiLevelType w:val="hybridMultilevel"/>
    <w:tmpl w:val="AC34B1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BB"/>
    <w:rsid w:val="00000053"/>
    <w:rsid w:val="00000F72"/>
    <w:rsid w:val="00001CC3"/>
    <w:rsid w:val="000026D6"/>
    <w:rsid w:val="000029A1"/>
    <w:rsid w:val="0000406B"/>
    <w:rsid w:val="000046D2"/>
    <w:rsid w:val="00004D7F"/>
    <w:rsid w:val="00004DBC"/>
    <w:rsid w:val="0000561F"/>
    <w:rsid w:val="00005678"/>
    <w:rsid w:val="00005C84"/>
    <w:rsid w:val="00005DAA"/>
    <w:rsid w:val="00006791"/>
    <w:rsid w:val="00006BBB"/>
    <w:rsid w:val="00006FE4"/>
    <w:rsid w:val="000071AC"/>
    <w:rsid w:val="00007D28"/>
    <w:rsid w:val="0001057B"/>
    <w:rsid w:val="0001067E"/>
    <w:rsid w:val="00010A47"/>
    <w:rsid w:val="00010DFA"/>
    <w:rsid w:val="00011665"/>
    <w:rsid w:val="000117AA"/>
    <w:rsid w:val="00011FB8"/>
    <w:rsid w:val="0001295E"/>
    <w:rsid w:val="00012C03"/>
    <w:rsid w:val="00013182"/>
    <w:rsid w:val="00013993"/>
    <w:rsid w:val="00013AC3"/>
    <w:rsid w:val="000140EC"/>
    <w:rsid w:val="00014EAD"/>
    <w:rsid w:val="00015C03"/>
    <w:rsid w:val="00015F13"/>
    <w:rsid w:val="000163B6"/>
    <w:rsid w:val="00017280"/>
    <w:rsid w:val="00017F04"/>
    <w:rsid w:val="00020062"/>
    <w:rsid w:val="00020AB2"/>
    <w:rsid w:val="00020BD4"/>
    <w:rsid w:val="00020D1C"/>
    <w:rsid w:val="000210B3"/>
    <w:rsid w:val="00021C05"/>
    <w:rsid w:val="00021D08"/>
    <w:rsid w:val="00021D90"/>
    <w:rsid w:val="00022746"/>
    <w:rsid w:val="000227F0"/>
    <w:rsid w:val="000230C6"/>
    <w:rsid w:val="00023662"/>
    <w:rsid w:val="00023A02"/>
    <w:rsid w:val="00024212"/>
    <w:rsid w:val="00024EF8"/>
    <w:rsid w:val="00025677"/>
    <w:rsid w:val="00025695"/>
    <w:rsid w:val="000257BC"/>
    <w:rsid w:val="00025B2F"/>
    <w:rsid w:val="0002630B"/>
    <w:rsid w:val="000267B1"/>
    <w:rsid w:val="00027DD9"/>
    <w:rsid w:val="00027FA7"/>
    <w:rsid w:val="000304FA"/>
    <w:rsid w:val="00030B26"/>
    <w:rsid w:val="00030CC2"/>
    <w:rsid w:val="00031417"/>
    <w:rsid w:val="000317F4"/>
    <w:rsid w:val="000319E1"/>
    <w:rsid w:val="00031C3D"/>
    <w:rsid w:val="00032D37"/>
    <w:rsid w:val="0003354E"/>
    <w:rsid w:val="00033A66"/>
    <w:rsid w:val="00033BDA"/>
    <w:rsid w:val="000349A0"/>
    <w:rsid w:val="00034C9D"/>
    <w:rsid w:val="000353A3"/>
    <w:rsid w:val="00036287"/>
    <w:rsid w:val="00036C23"/>
    <w:rsid w:val="00036CB2"/>
    <w:rsid w:val="00036F65"/>
    <w:rsid w:val="00037503"/>
    <w:rsid w:val="00040019"/>
    <w:rsid w:val="00040560"/>
    <w:rsid w:val="000409FB"/>
    <w:rsid w:val="00040A0A"/>
    <w:rsid w:val="00040CDD"/>
    <w:rsid w:val="00041413"/>
    <w:rsid w:val="000414D5"/>
    <w:rsid w:val="00041585"/>
    <w:rsid w:val="00041A5C"/>
    <w:rsid w:val="00041B52"/>
    <w:rsid w:val="00044291"/>
    <w:rsid w:val="000447AD"/>
    <w:rsid w:val="0004661C"/>
    <w:rsid w:val="000474B0"/>
    <w:rsid w:val="00047A01"/>
    <w:rsid w:val="000507A0"/>
    <w:rsid w:val="00050C5E"/>
    <w:rsid w:val="0005105B"/>
    <w:rsid w:val="00051223"/>
    <w:rsid w:val="00051C03"/>
    <w:rsid w:val="000521F6"/>
    <w:rsid w:val="000527F7"/>
    <w:rsid w:val="000528A0"/>
    <w:rsid w:val="00052CE6"/>
    <w:rsid w:val="000530FF"/>
    <w:rsid w:val="00053412"/>
    <w:rsid w:val="00053FFE"/>
    <w:rsid w:val="0005443F"/>
    <w:rsid w:val="000544B1"/>
    <w:rsid w:val="00054762"/>
    <w:rsid w:val="00055D2D"/>
    <w:rsid w:val="000569DB"/>
    <w:rsid w:val="00056BF1"/>
    <w:rsid w:val="00057EB6"/>
    <w:rsid w:val="00060AB7"/>
    <w:rsid w:val="00060D4D"/>
    <w:rsid w:val="0006144A"/>
    <w:rsid w:val="0006150F"/>
    <w:rsid w:val="00061E61"/>
    <w:rsid w:val="00063436"/>
    <w:rsid w:val="00063D0E"/>
    <w:rsid w:val="00063E1F"/>
    <w:rsid w:val="00063ED5"/>
    <w:rsid w:val="00064B5C"/>
    <w:rsid w:val="00066726"/>
    <w:rsid w:val="00066C4F"/>
    <w:rsid w:val="00067021"/>
    <w:rsid w:val="00067309"/>
    <w:rsid w:val="00067A2C"/>
    <w:rsid w:val="00067C0F"/>
    <w:rsid w:val="00070332"/>
    <w:rsid w:val="000707A4"/>
    <w:rsid w:val="00071652"/>
    <w:rsid w:val="00071D72"/>
    <w:rsid w:val="0007355E"/>
    <w:rsid w:val="000739CB"/>
    <w:rsid w:val="00073C62"/>
    <w:rsid w:val="00073DBA"/>
    <w:rsid w:val="000744F5"/>
    <w:rsid w:val="0007498D"/>
    <w:rsid w:val="00074FA9"/>
    <w:rsid w:val="000761D9"/>
    <w:rsid w:val="000763C2"/>
    <w:rsid w:val="00076B05"/>
    <w:rsid w:val="000776DB"/>
    <w:rsid w:val="000779B6"/>
    <w:rsid w:val="00080151"/>
    <w:rsid w:val="000802C3"/>
    <w:rsid w:val="000812D2"/>
    <w:rsid w:val="00081701"/>
    <w:rsid w:val="0008191B"/>
    <w:rsid w:val="00081C27"/>
    <w:rsid w:val="00081DB9"/>
    <w:rsid w:val="000826D5"/>
    <w:rsid w:val="00083A1A"/>
    <w:rsid w:val="00083A3F"/>
    <w:rsid w:val="00084ACB"/>
    <w:rsid w:val="00084B78"/>
    <w:rsid w:val="000851B3"/>
    <w:rsid w:val="000855F3"/>
    <w:rsid w:val="00085636"/>
    <w:rsid w:val="0008564A"/>
    <w:rsid w:val="000859AE"/>
    <w:rsid w:val="000865A0"/>
    <w:rsid w:val="000866B6"/>
    <w:rsid w:val="00087595"/>
    <w:rsid w:val="00087677"/>
    <w:rsid w:val="0008768D"/>
    <w:rsid w:val="0009038E"/>
    <w:rsid w:val="000908B4"/>
    <w:rsid w:val="00090A1C"/>
    <w:rsid w:val="00090BFB"/>
    <w:rsid w:val="00091DE2"/>
    <w:rsid w:val="00092144"/>
    <w:rsid w:val="00092568"/>
    <w:rsid w:val="000927B4"/>
    <w:rsid w:val="00092CD1"/>
    <w:rsid w:val="00093FD2"/>
    <w:rsid w:val="00095BE5"/>
    <w:rsid w:val="00095FA9"/>
    <w:rsid w:val="0009665F"/>
    <w:rsid w:val="000967F5"/>
    <w:rsid w:val="00096997"/>
    <w:rsid w:val="00097493"/>
    <w:rsid w:val="0009756B"/>
    <w:rsid w:val="000976D2"/>
    <w:rsid w:val="00097A60"/>
    <w:rsid w:val="00097CEC"/>
    <w:rsid w:val="000A0870"/>
    <w:rsid w:val="000A0A34"/>
    <w:rsid w:val="000A15E9"/>
    <w:rsid w:val="000A1901"/>
    <w:rsid w:val="000A22FA"/>
    <w:rsid w:val="000A2E2A"/>
    <w:rsid w:val="000A3880"/>
    <w:rsid w:val="000A3CB8"/>
    <w:rsid w:val="000A42D3"/>
    <w:rsid w:val="000A5739"/>
    <w:rsid w:val="000A5AD1"/>
    <w:rsid w:val="000A5F39"/>
    <w:rsid w:val="000A60E7"/>
    <w:rsid w:val="000A7458"/>
    <w:rsid w:val="000A76C5"/>
    <w:rsid w:val="000A7971"/>
    <w:rsid w:val="000A7C66"/>
    <w:rsid w:val="000B036B"/>
    <w:rsid w:val="000B0F86"/>
    <w:rsid w:val="000B1851"/>
    <w:rsid w:val="000B1EF0"/>
    <w:rsid w:val="000B219D"/>
    <w:rsid w:val="000B498E"/>
    <w:rsid w:val="000B5812"/>
    <w:rsid w:val="000B6509"/>
    <w:rsid w:val="000B6C10"/>
    <w:rsid w:val="000B7809"/>
    <w:rsid w:val="000B7B36"/>
    <w:rsid w:val="000C0019"/>
    <w:rsid w:val="000C02F3"/>
    <w:rsid w:val="000C038B"/>
    <w:rsid w:val="000C0EDF"/>
    <w:rsid w:val="000C25CF"/>
    <w:rsid w:val="000C2962"/>
    <w:rsid w:val="000C2E02"/>
    <w:rsid w:val="000C33B0"/>
    <w:rsid w:val="000C3856"/>
    <w:rsid w:val="000C39DA"/>
    <w:rsid w:val="000C4D3B"/>
    <w:rsid w:val="000C4FAD"/>
    <w:rsid w:val="000C5ABC"/>
    <w:rsid w:val="000C6555"/>
    <w:rsid w:val="000C76A6"/>
    <w:rsid w:val="000C7E8C"/>
    <w:rsid w:val="000D0220"/>
    <w:rsid w:val="000D0722"/>
    <w:rsid w:val="000D24BF"/>
    <w:rsid w:val="000D2E4E"/>
    <w:rsid w:val="000D2F0F"/>
    <w:rsid w:val="000D2FA7"/>
    <w:rsid w:val="000D355A"/>
    <w:rsid w:val="000D3AE2"/>
    <w:rsid w:val="000D4277"/>
    <w:rsid w:val="000D433A"/>
    <w:rsid w:val="000D49DC"/>
    <w:rsid w:val="000D757F"/>
    <w:rsid w:val="000E0360"/>
    <w:rsid w:val="000E0677"/>
    <w:rsid w:val="000E0B6C"/>
    <w:rsid w:val="000E0C6E"/>
    <w:rsid w:val="000E1011"/>
    <w:rsid w:val="000E1996"/>
    <w:rsid w:val="000E28E5"/>
    <w:rsid w:val="000E2F5A"/>
    <w:rsid w:val="000E3556"/>
    <w:rsid w:val="000E3839"/>
    <w:rsid w:val="000E3C94"/>
    <w:rsid w:val="000E40BB"/>
    <w:rsid w:val="000E5201"/>
    <w:rsid w:val="000E537A"/>
    <w:rsid w:val="000E600F"/>
    <w:rsid w:val="000E602D"/>
    <w:rsid w:val="000E6960"/>
    <w:rsid w:val="000F03BA"/>
    <w:rsid w:val="000F0701"/>
    <w:rsid w:val="000F09CC"/>
    <w:rsid w:val="000F1C79"/>
    <w:rsid w:val="000F1D16"/>
    <w:rsid w:val="000F3A8E"/>
    <w:rsid w:val="000F3BE5"/>
    <w:rsid w:val="000F414C"/>
    <w:rsid w:val="000F41D3"/>
    <w:rsid w:val="000F4E51"/>
    <w:rsid w:val="000F5333"/>
    <w:rsid w:val="000F67CF"/>
    <w:rsid w:val="000F6D60"/>
    <w:rsid w:val="000F79E0"/>
    <w:rsid w:val="000F7EEB"/>
    <w:rsid w:val="00100148"/>
    <w:rsid w:val="00100557"/>
    <w:rsid w:val="00100B23"/>
    <w:rsid w:val="001010F0"/>
    <w:rsid w:val="00101D1B"/>
    <w:rsid w:val="0010215F"/>
    <w:rsid w:val="00102A8E"/>
    <w:rsid w:val="00102B42"/>
    <w:rsid w:val="0010301A"/>
    <w:rsid w:val="00103166"/>
    <w:rsid w:val="00103A89"/>
    <w:rsid w:val="001044DD"/>
    <w:rsid w:val="00104AA4"/>
    <w:rsid w:val="00104E5D"/>
    <w:rsid w:val="00105330"/>
    <w:rsid w:val="00105767"/>
    <w:rsid w:val="00105A35"/>
    <w:rsid w:val="00105ECB"/>
    <w:rsid w:val="00106AA7"/>
    <w:rsid w:val="00106FB3"/>
    <w:rsid w:val="00107224"/>
    <w:rsid w:val="00110110"/>
    <w:rsid w:val="001101B4"/>
    <w:rsid w:val="001114F9"/>
    <w:rsid w:val="00111C7B"/>
    <w:rsid w:val="0011229B"/>
    <w:rsid w:val="001127DB"/>
    <w:rsid w:val="00113E1C"/>
    <w:rsid w:val="001140E9"/>
    <w:rsid w:val="00114347"/>
    <w:rsid w:val="00114CC9"/>
    <w:rsid w:val="00114E91"/>
    <w:rsid w:val="001151B6"/>
    <w:rsid w:val="00115348"/>
    <w:rsid w:val="0011631D"/>
    <w:rsid w:val="00116486"/>
    <w:rsid w:val="0011662D"/>
    <w:rsid w:val="00117B51"/>
    <w:rsid w:val="00117D1D"/>
    <w:rsid w:val="00120FC9"/>
    <w:rsid w:val="00121FFD"/>
    <w:rsid w:val="00122DE8"/>
    <w:rsid w:val="00123D54"/>
    <w:rsid w:val="00123FCD"/>
    <w:rsid w:val="0012402C"/>
    <w:rsid w:val="00124731"/>
    <w:rsid w:val="00124EB8"/>
    <w:rsid w:val="00125269"/>
    <w:rsid w:val="00125A19"/>
    <w:rsid w:val="00125F6C"/>
    <w:rsid w:val="00126334"/>
    <w:rsid w:val="00126F0E"/>
    <w:rsid w:val="001270A1"/>
    <w:rsid w:val="00127568"/>
    <w:rsid w:val="001276CA"/>
    <w:rsid w:val="00127DCE"/>
    <w:rsid w:val="00130E11"/>
    <w:rsid w:val="00132D4A"/>
    <w:rsid w:val="00132D67"/>
    <w:rsid w:val="00133044"/>
    <w:rsid w:val="0013397C"/>
    <w:rsid w:val="001343D9"/>
    <w:rsid w:val="0013441C"/>
    <w:rsid w:val="00135A97"/>
    <w:rsid w:val="0013607F"/>
    <w:rsid w:val="0013666C"/>
    <w:rsid w:val="001371E4"/>
    <w:rsid w:val="0014063F"/>
    <w:rsid w:val="00140DB3"/>
    <w:rsid w:val="00140F9D"/>
    <w:rsid w:val="00140F9F"/>
    <w:rsid w:val="00141A1E"/>
    <w:rsid w:val="00141B24"/>
    <w:rsid w:val="00141B64"/>
    <w:rsid w:val="00141DE8"/>
    <w:rsid w:val="00141EFA"/>
    <w:rsid w:val="001421EE"/>
    <w:rsid w:val="001423D8"/>
    <w:rsid w:val="001441E2"/>
    <w:rsid w:val="00144826"/>
    <w:rsid w:val="001463D8"/>
    <w:rsid w:val="001465FD"/>
    <w:rsid w:val="00146B38"/>
    <w:rsid w:val="00146DEF"/>
    <w:rsid w:val="00146FCA"/>
    <w:rsid w:val="00147324"/>
    <w:rsid w:val="0014784B"/>
    <w:rsid w:val="00147CB1"/>
    <w:rsid w:val="00151144"/>
    <w:rsid w:val="00151265"/>
    <w:rsid w:val="00152100"/>
    <w:rsid w:val="00152786"/>
    <w:rsid w:val="001532DB"/>
    <w:rsid w:val="0015434E"/>
    <w:rsid w:val="00154B60"/>
    <w:rsid w:val="00155466"/>
    <w:rsid w:val="00155C70"/>
    <w:rsid w:val="00156C54"/>
    <w:rsid w:val="00156DA8"/>
    <w:rsid w:val="001572C8"/>
    <w:rsid w:val="001579AC"/>
    <w:rsid w:val="00157DE3"/>
    <w:rsid w:val="00160FC7"/>
    <w:rsid w:val="00162057"/>
    <w:rsid w:val="001623D3"/>
    <w:rsid w:val="00163971"/>
    <w:rsid w:val="00164223"/>
    <w:rsid w:val="00164349"/>
    <w:rsid w:val="001647E0"/>
    <w:rsid w:val="00164813"/>
    <w:rsid w:val="00164AB7"/>
    <w:rsid w:val="00164D0E"/>
    <w:rsid w:val="00165087"/>
    <w:rsid w:val="00165E62"/>
    <w:rsid w:val="00166A42"/>
    <w:rsid w:val="00166B85"/>
    <w:rsid w:val="00167336"/>
    <w:rsid w:val="00167896"/>
    <w:rsid w:val="00167BB9"/>
    <w:rsid w:val="00167F48"/>
    <w:rsid w:val="00170198"/>
    <w:rsid w:val="00170841"/>
    <w:rsid w:val="0017150F"/>
    <w:rsid w:val="00171FE0"/>
    <w:rsid w:val="00172E83"/>
    <w:rsid w:val="00173199"/>
    <w:rsid w:val="001732E3"/>
    <w:rsid w:val="001738A6"/>
    <w:rsid w:val="00173E56"/>
    <w:rsid w:val="00174215"/>
    <w:rsid w:val="00174442"/>
    <w:rsid w:val="00174521"/>
    <w:rsid w:val="001750AB"/>
    <w:rsid w:val="00175FA8"/>
    <w:rsid w:val="00176105"/>
    <w:rsid w:val="00176462"/>
    <w:rsid w:val="001771EE"/>
    <w:rsid w:val="001776DC"/>
    <w:rsid w:val="00177971"/>
    <w:rsid w:val="00177EC8"/>
    <w:rsid w:val="001805EA"/>
    <w:rsid w:val="00181E30"/>
    <w:rsid w:val="00181EF6"/>
    <w:rsid w:val="00182619"/>
    <w:rsid w:val="00183D93"/>
    <w:rsid w:val="001848E3"/>
    <w:rsid w:val="00184F7F"/>
    <w:rsid w:val="00187A4C"/>
    <w:rsid w:val="00190F0D"/>
    <w:rsid w:val="0019100B"/>
    <w:rsid w:val="00191283"/>
    <w:rsid w:val="001913C4"/>
    <w:rsid w:val="00192B01"/>
    <w:rsid w:val="0019338C"/>
    <w:rsid w:val="00193A7E"/>
    <w:rsid w:val="0019404C"/>
    <w:rsid w:val="00194164"/>
    <w:rsid w:val="0019486A"/>
    <w:rsid w:val="0019502D"/>
    <w:rsid w:val="00195F54"/>
    <w:rsid w:val="00196129"/>
    <w:rsid w:val="00196166"/>
    <w:rsid w:val="001964D3"/>
    <w:rsid w:val="00197170"/>
    <w:rsid w:val="0019755F"/>
    <w:rsid w:val="0019765A"/>
    <w:rsid w:val="001A049C"/>
    <w:rsid w:val="001A0820"/>
    <w:rsid w:val="001A0939"/>
    <w:rsid w:val="001A1644"/>
    <w:rsid w:val="001A223B"/>
    <w:rsid w:val="001A2A9C"/>
    <w:rsid w:val="001A2DAC"/>
    <w:rsid w:val="001A37B0"/>
    <w:rsid w:val="001A3867"/>
    <w:rsid w:val="001A428F"/>
    <w:rsid w:val="001A442F"/>
    <w:rsid w:val="001A4F74"/>
    <w:rsid w:val="001A50B9"/>
    <w:rsid w:val="001A51C0"/>
    <w:rsid w:val="001A5E98"/>
    <w:rsid w:val="001A6310"/>
    <w:rsid w:val="001A7751"/>
    <w:rsid w:val="001A7A66"/>
    <w:rsid w:val="001B015E"/>
    <w:rsid w:val="001B02D3"/>
    <w:rsid w:val="001B1BEE"/>
    <w:rsid w:val="001B1C02"/>
    <w:rsid w:val="001B3494"/>
    <w:rsid w:val="001B3A08"/>
    <w:rsid w:val="001B3DC1"/>
    <w:rsid w:val="001B500C"/>
    <w:rsid w:val="001B50D8"/>
    <w:rsid w:val="001B557A"/>
    <w:rsid w:val="001B55AE"/>
    <w:rsid w:val="001B5C30"/>
    <w:rsid w:val="001B5EC0"/>
    <w:rsid w:val="001B636A"/>
    <w:rsid w:val="001B6524"/>
    <w:rsid w:val="001B6C8A"/>
    <w:rsid w:val="001B740E"/>
    <w:rsid w:val="001B76A0"/>
    <w:rsid w:val="001B7720"/>
    <w:rsid w:val="001C0326"/>
    <w:rsid w:val="001C0BAE"/>
    <w:rsid w:val="001C18FB"/>
    <w:rsid w:val="001C1B28"/>
    <w:rsid w:val="001C2107"/>
    <w:rsid w:val="001C2F10"/>
    <w:rsid w:val="001C31B3"/>
    <w:rsid w:val="001C40A5"/>
    <w:rsid w:val="001C467F"/>
    <w:rsid w:val="001C54A3"/>
    <w:rsid w:val="001C54EE"/>
    <w:rsid w:val="001D0223"/>
    <w:rsid w:val="001D10FE"/>
    <w:rsid w:val="001D11F5"/>
    <w:rsid w:val="001D16DB"/>
    <w:rsid w:val="001D2D65"/>
    <w:rsid w:val="001D314D"/>
    <w:rsid w:val="001D319B"/>
    <w:rsid w:val="001D3F04"/>
    <w:rsid w:val="001D4388"/>
    <w:rsid w:val="001D45D2"/>
    <w:rsid w:val="001D49C8"/>
    <w:rsid w:val="001D4EAD"/>
    <w:rsid w:val="001D5B17"/>
    <w:rsid w:val="001D5FC0"/>
    <w:rsid w:val="001D6068"/>
    <w:rsid w:val="001D6B72"/>
    <w:rsid w:val="001D6D77"/>
    <w:rsid w:val="001D794E"/>
    <w:rsid w:val="001E010C"/>
    <w:rsid w:val="001E09AB"/>
    <w:rsid w:val="001E0BDF"/>
    <w:rsid w:val="001E0FED"/>
    <w:rsid w:val="001E11CB"/>
    <w:rsid w:val="001E1816"/>
    <w:rsid w:val="001E1DE6"/>
    <w:rsid w:val="001E243E"/>
    <w:rsid w:val="001E2B85"/>
    <w:rsid w:val="001E37C4"/>
    <w:rsid w:val="001E3AD2"/>
    <w:rsid w:val="001E3EC0"/>
    <w:rsid w:val="001E487E"/>
    <w:rsid w:val="001E4895"/>
    <w:rsid w:val="001E4917"/>
    <w:rsid w:val="001E4EFC"/>
    <w:rsid w:val="001E6091"/>
    <w:rsid w:val="001E683A"/>
    <w:rsid w:val="001E708D"/>
    <w:rsid w:val="001E719B"/>
    <w:rsid w:val="001E74E6"/>
    <w:rsid w:val="001E7DA3"/>
    <w:rsid w:val="001E7EDC"/>
    <w:rsid w:val="001E7EFD"/>
    <w:rsid w:val="001F054C"/>
    <w:rsid w:val="001F0DBA"/>
    <w:rsid w:val="001F2156"/>
    <w:rsid w:val="001F22F1"/>
    <w:rsid w:val="001F25E9"/>
    <w:rsid w:val="001F295E"/>
    <w:rsid w:val="001F2EA1"/>
    <w:rsid w:val="001F3801"/>
    <w:rsid w:val="001F49A2"/>
    <w:rsid w:val="001F5157"/>
    <w:rsid w:val="001F6295"/>
    <w:rsid w:val="001F6610"/>
    <w:rsid w:val="001F6F2C"/>
    <w:rsid w:val="001F7B68"/>
    <w:rsid w:val="00202346"/>
    <w:rsid w:val="0020318E"/>
    <w:rsid w:val="00203D8E"/>
    <w:rsid w:val="00204060"/>
    <w:rsid w:val="00204A6D"/>
    <w:rsid w:val="0020541F"/>
    <w:rsid w:val="00205B05"/>
    <w:rsid w:val="00205FED"/>
    <w:rsid w:val="00207257"/>
    <w:rsid w:val="0020778B"/>
    <w:rsid w:val="00207872"/>
    <w:rsid w:val="00207CCD"/>
    <w:rsid w:val="00207D31"/>
    <w:rsid w:val="002100C2"/>
    <w:rsid w:val="0021027C"/>
    <w:rsid w:val="00210405"/>
    <w:rsid w:val="002107AB"/>
    <w:rsid w:val="00210CD4"/>
    <w:rsid w:val="002110FC"/>
    <w:rsid w:val="00211105"/>
    <w:rsid w:val="002114DE"/>
    <w:rsid w:val="0021152E"/>
    <w:rsid w:val="00211DD1"/>
    <w:rsid w:val="00212683"/>
    <w:rsid w:val="00212C2A"/>
    <w:rsid w:val="00212E51"/>
    <w:rsid w:val="00213196"/>
    <w:rsid w:val="002131A2"/>
    <w:rsid w:val="00213743"/>
    <w:rsid w:val="00213B3A"/>
    <w:rsid w:val="002141FF"/>
    <w:rsid w:val="00214436"/>
    <w:rsid w:val="00215A98"/>
    <w:rsid w:val="00215C5A"/>
    <w:rsid w:val="0021616B"/>
    <w:rsid w:val="00217066"/>
    <w:rsid w:val="002170B2"/>
    <w:rsid w:val="00217423"/>
    <w:rsid w:val="00217BEF"/>
    <w:rsid w:val="00217D0D"/>
    <w:rsid w:val="002208EB"/>
    <w:rsid w:val="002209B6"/>
    <w:rsid w:val="00220FC4"/>
    <w:rsid w:val="00221157"/>
    <w:rsid w:val="00221665"/>
    <w:rsid w:val="00221A48"/>
    <w:rsid w:val="00221ADD"/>
    <w:rsid w:val="00221D99"/>
    <w:rsid w:val="00221EDA"/>
    <w:rsid w:val="00221FAF"/>
    <w:rsid w:val="002228A4"/>
    <w:rsid w:val="00222D2B"/>
    <w:rsid w:val="00223B70"/>
    <w:rsid w:val="0022478F"/>
    <w:rsid w:val="002249A9"/>
    <w:rsid w:val="00224EE2"/>
    <w:rsid w:val="002254B6"/>
    <w:rsid w:val="002254C7"/>
    <w:rsid w:val="00225F90"/>
    <w:rsid w:val="002264CA"/>
    <w:rsid w:val="0022664D"/>
    <w:rsid w:val="002267C4"/>
    <w:rsid w:val="0022790B"/>
    <w:rsid w:val="0023044E"/>
    <w:rsid w:val="00230F15"/>
    <w:rsid w:val="002315F4"/>
    <w:rsid w:val="00232189"/>
    <w:rsid w:val="00233937"/>
    <w:rsid w:val="00235EA5"/>
    <w:rsid w:val="002374F9"/>
    <w:rsid w:val="0023779C"/>
    <w:rsid w:val="002378EC"/>
    <w:rsid w:val="00237E95"/>
    <w:rsid w:val="00241098"/>
    <w:rsid w:val="0024240E"/>
    <w:rsid w:val="00242F18"/>
    <w:rsid w:val="002433F9"/>
    <w:rsid w:val="00243D32"/>
    <w:rsid w:val="00244379"/>
    <w:rsid w:val="002447E5"/>
    <w:rsid w:val="00245326"/>
    <w:rsid w:val="002454A5"/>
    <w:rsid w:val="00245529"/>
    <w:rsid w:val="00246CDA"/>
    <w:rsid w:val="00247004"/>
    <w:rsid w:val="002470EE"/>
    <w:rsid w:val="00247239"/>
    <w:rsid w:val="00247EA2"/>
    <w:rsid w:val="00247EC4"/>
    <w:rsid w:val="00250734"/>
    <w:rsid w:val="002512DC"/>
    <w:rsid w:val="0025147E"/>
    <w:rsid w:val="00251DBA"/>
    <w:rsid w:val="0025206C"/>
    <w:rsid w:val="0025225C"/>
    <w:rsid w:val="00252CDA"/>
    <w:rsid w:val="00253C1D"/>
    <w:rsid w:val="00253D98"/>
    <w:rsid w:val="002540FF"/>
    <w:rsid w:val="0025420F"/>
    <w:rsid w:val="002545BE"/>
    <w:rsid w:val="00254A81"/>
    <w:rsid w:val="002559CE"/>
    <w:rsid w:val="00255E5D"/>
    <w:rsid w:val="00256010"/>
    <w:rsid w:val="00257404"/>
    <w:rsid w:val="00257F80"/>
    <w:rsid w:val="00260096"/>
    <w:rsid w:val="00260689"/>
    <w:rsid w:val="00260739"/>
    <w:rsid w:val="002612F7"/>
    <w:rsid w:val="00261C13"/>
    <w:rsid w:val="00261F0E"/>
    <w:rsid w:val="00262108"/>
    <w:rsid w:val="00262126"/>
    <w:rsid w:val="00262333"/>
    <w:rsid w:val="0026425A"/>
    <w:rsid w:val="00264738"/>
    <w:rsid w:val="002648AA"/>
    <w:rsid w:val="00264D97"/>
    <w:rsid w:val="00264E6D"/>
    <w:rsid w:val="0026595C"/>
    <w:rsid w:val="0026596D"/>
    <w:rsid w:val="0026611C"/>
    <w:rsid w:val="002664D2"/>
    <w:rsid w:val="0026688E"/>
    <w:rsid w:val="00267C36"/>
    <w:rsid w:val="00270687"/>
    <w:rsid w:val="00270CCE"/>
    <w:rsid w:val="00270EF6"/>
    <w:rsid w:val="0027108A"/>
    <w:rsid w:val="0027126A"/>
    <w:rsid w:val="0027258B"/>
    <w:rsid w:val="00272772"/>
    <w:rsid w:val="00273A9B"/>
    <w:rsid w:val="00273FB8"/>
    <w:rsid w:val="0027402B"/>
    <w:rsid w:val="002744CE"/>
    <w:rsid w:val="0027478D"/>
    <w:rsid w:val="00274AD6"/>
    <w:rsid w:val="00275173"/>
    <w:rsid w:val="002751F2"/>
    <w:rsid w:val="00275999"/>
    <w:rsid w:val="00275E0B"/>
    <w:rsid w:val="00275F63"/>
    <w:rsid w:val="002761AD"/>
    <w:rsid w:val="0027641A"/>
    <w:rsid w:val="002765B4"/>
    <w:rsid w:val="00276935"/>
    <w:rsid w:val="0027729F"/>
    <w:rsid w:val="0027777F"/>
    <w:rsid w:val="00277F09"/>
    <w:rsid w:val="0028005E"/>
    <w:rsid w:val="0028075A"/>
    <w:rsid w:val="002819C3"/>
    <w:rsid w:val="002819C7"/>
    <w:rsid w:val="00281D1B"/>
    <w:rsid w:val="002821A5"/>
    <w:rsid w:val="00282753"/>
    <w:rsid w:val="0028292F"/>
    <w:rsid w:val="00282ED8"/>
    <w:rsid w:val="00282F20"/>
    <w:rsid w:val="00282F46"/>
    <w:rsid w:val="00284246"/>
    <w:rsid w:val="00284414"/>
    <w:rsid w:val="002850EB"/>
    <w:rsid w:val="002851B5"/>
    <w:rsid w:val="00285593"/>
    <w:rsid w:val="00285E18"/>
    <w:rsid w:val="002862C2"/>
    <w:rsid w:val="00286D40"/>
    <w:rsid w:val="00290AAE"/>
    <w:rsid w:val="00290B40"/>
    <w:rsid w:val="00292C23"/>
    <w:rsid w:val="00292D03"/>
    <w:rsid w:val="00292DF5"/>
    <w:rsid w:val="002932E3"/>
    <w:rsid w:val="0029370F"/>
    <w:rsid w:val="00293DC6"/>
    <w:rsid w:val="0029440B"/>
    <w:rsid w:val="00294FB5"/>
    <w:rsid w:val="002956E1"/>
    <w:rsid w:val="002970A6"/>
    <w:rsid w:val="00297942"/>
    <w:rsid w:val="002A0737"/>
    <w:rsid w:val="002A0AD0"/>
    <w:rsid w:val="002A1B87"/>
    <w:rsid w:val="002A2375"/>
    <w:rsid w:val="002A2C72"/>
    <w:rsid w:val="002A354F"/>
    <w:rsid w:val="002A3BA1"/>
    <w:rsid w:val="002A4577"/>
    <w:rsid w:val="002A4F37"/>
    <w:rsid w:val="002A51AB"/>
    <w:rsid w:val="002A5299"/>
    <w:rsid w:val="002A53C8"/>
    <w:rsid w:val="002A572F"/>
    <w:rsid w:val="002A584C"/>
    <w:rsid w:val="002A7AB6"/>
    <w:rsid w:val="002A7D2B"/>
    <w:rsid w:val="002A7F98"/>
    <w:rsid w:val="002B080D"/>
    <w:rsid w:val="002B0AFA"/>
    <w:rsid w:val="002B0CA4"/>
    <w:rsid w:val="002B108E"/>
    <w:rsid w:val="002B1432"/>
    <w:rsid w:val="002B15A9"/>
    <w:rsid w:val="002B195C"/>
    <w:rsid w:val="002B2036"/>
    <w:rsid w:val="002B2097"/>
    <w:rsid w:val="002B215C"/>
    <w:rsid w:val="002B2C4B"/>
    <w:rsid w:val="002B3B96"/>
    <w:rsid w:val="002B4162"/>
    <w:rsid w:val="002B4941"/>
    <w:rsid w:val="002B5058"/>
    <w:rsid w:val="002B521D"/>
    <w:rsid w:val="002B551E"/>
    <w:rsid w:val="002B5D00"/>
    <w:rsid w:val="002B5DAB"/>
    <w:rsid w:val="002B5E53"/>
    <w:rsid w:val="002B6039"/>
    <w:rsid w:val="002B6B48"/>
    <w:rsid w:val="002B793F"/>
    <w:rsid w:val="002C00BA"/>
    <w:rsid w:val="002C069D"/>
    <w:rsid w:val="002C0AAE"/>
    <w:rsid w:val="002C131A"/>
    <w:rsid w:val="002C139B"/>
    <w:rsid w:val="002C195B"/>
    <w:rsid w:val="002C35F1"/>
    <w:rsid w:val="002C363F"/>
    <w:rsid w:val="002C3705"/>
    <w:rsid w:val="002C376C"/>
    <w:rsid w:val="002C4050"/>
    <w:rsid w:val="002C6238"/>
    <w:rsid w:val="002C62CD"/>
    <w:rsid w:val="002C64CA"/>
    <w:rsid w:val="002C7282"/>
    <w:rsid w:val="002D0736"/>
    <w:rsid w:val="002D0B9F"/>
    <w:rsid w:val="002D1443"/>
    <w:rsid w:val="002D2506"/>
    <w:rsid w:val="002D2C0A"/>
    <w:rsid w:val="002D32ED"/>
    <w:rsid w:val="002D3565"/>
    <w:rsid w:val="002D37A7"/>
    <w:rsid w:val="002D3DBA"/>
    <w:rsid w:val="002D5AAF"/>
    <w:rsid w:val="002D5E18"/>
    <w:rsid w:val="002D6CFB"/>
    <w:rsid w:val="002E016B"/>
    <w:rsid w:val="002E0AE5"/>
    <w:rsid w:val="002E0D82"/>
    <w:rsid w:val="002E0F02"/>
    <w:rsid w:val="002E2147"/>
    <w:rsid w:val="002E2DB8"/>
    <w:rsid w:val="002E2EFF"/>
    <w:rsid w:val="002E30CB"/>
    <w:rsid w:val="002E3499"/>
    <w:rsid w:val="002E3924"/>
    <w:rsid w:val="002E4E3E"/>
    <w:rsid w:val="002E5D09"/>
    <w:rsid w:val="002E653E"/>
    <w:rsid w:val="002E7AAF"/>
    <w:rsid w:val="002E7F7A"/>
    <w:rsid w:val="002F0261"/>
    <w:rsid w:val="002F0429"/>
    <w:rsid w:val="002F184A"/>
    <w:rsid w:val="002F19BC"/>
    <w:rsid w:val="002F1CD9"/>
    <w:rsid w:val="002F274A"/>
    <w:rsid w:val="002F2EF1"/>
    <w:rsid w:val="002F2F2C"/>
    <w:rsid w:val="002F38B6"/>
    <w:rsid w:val="002F4993"/>
    <w:rsid w:val="002F4D40"/>
    <w:rsid w:val="002F5D3A"/>
    <w:rsid w:val="002F68AC"/>
    <w:rsid w:val="002F717B"/>
    <w:rsid w:val="002F7709"/>
    <w:rsid w:val="002F7CFE"/>
    <w:rsid w:val="00300258"/>
    <w:rsid w:val="00300480"/>
    <w:rsid w:val="00300FDC"/>
    <w:rsid w:val="00301164"/>
    <w:rsid w:val="003014A8"/>
    <w:rsid w:val="00301A6E"/>
    <w:rsid w:val="0030225E"/>
    <w:rsid w:val="003030FD"/>
    <w:rsid w:val="00303CEB"/>
    <w:rsid w:val="0030461F"/>
    <w:rsid w:val="003047CE"/>
    <w:rsid w:val="003047EE"/>
    <w:rsid w:val="003048D5"/>
    <w:rsid w:val="00304B73"/>
    <w:rsid w:val="00305200"/>
    <w:rsid w:val="00305416"/>
    <w:rsid w:val="0030548C"/>
    <w:rsid w:val="003056E8"/>
    <w:rsid w:val="003059B0"/>
    <w:rsid w:val="00305B61"/>
    <w:rsid w:val="0030697E"/>
    <w:rsid w:val="00306AFB"/>
    <w:rsid w:val="00306B6E"/>
    <w:rsid w:val="00307879"/>
    <w:rsid w:val="0031023C"/>
    <w:rsid w:val="003105DB"/>
    <w:rsid w:val="0031072B"/>
    <w:rsid w:val="00310CC5"/>
    <w:rsid w:val="00310E8E"/>
    <w:rsid w:val="00310EFC"/>
    <w:rsid w:val="00310EFF"/>
    <w:rsid w:val="003113BA"/>
    <w:rsid w:val="00311427"/>
    <w:rsid w:val="0031223E"/>
    <w:rsid w:val="003124D5"/>
    <w:rsid w:val="00312858"/>
    <w:rsid w:val="003135A3"/>
    <w:rsid w:val="0031410B"/>
    <w:rsid w:val="003145CD"/>
    <w:rsid w:val="0031559C"/>
    <w:rsid w:val="00315736"/>
    <w:rsid w:val="00315FA5"/>
    <w:rsid w:val="0031645C"/>
    <w:rsid w:val="0031656C"/>
    <w:rsid w:val="003167E2"/>
    <w:rsid w:val="00317E1F"/>
    <w:rsid w:val="00317F9B"/>
    <w:rsid w:val="00317FA5"/>
    <w:rsid w:val="00320F6E"/>
    <w:rsid w:val="00322178"/>
    <w:rsid w:val="003227D4"/>
    <w:rsid w:val="003232C8"/>
    <w:rsid w:val="00325573"/>
    <w:rsid w:val="00325EA2"/>
    <w:rsid w:val="003263FB"/>
    <w:rsid w:val="003269F1"/>
    <w:rsid w:val="00326B2D"/>
    <w:rsid w:val="00326D45"/>
    <w:rsid w:val="00327396"/>
    <w:rsid w:val="003275F9"/>
    <w:rsid w:val="00327C64"/>
    <w:rsid w:val="003307BE"/>
    <w:rsid w:val="00331C56"/>
    <w:rsid w:val="00332960"/>
    <w:rsid w:val="003331A5"/>
    <w:rsid w:val="003339AA"/>
    <w:rsid w:val="00333FC3"/>
    <w:rsid w:val="003342CB"/>
    <w:rsid w:val="003349E5"/>
    <w:rsid w:val="003357B8"/>
    <w:rsid w:val="003369BF"/>
    <w:rsid w:val="003375B7"/>
    <w:rsid w:val="00337A0F"/>
    <w:rsid w:val="0034037B"/>
    <w:rsid w:val="0034038E"/>
    <w:rsid w:val="0034043C"/>
    <w:rsid w:val="00340E52"/>
    <w:rsid w:val="0034374B"/>
    <w:rsid w:val="003439EA"/>
    <w:rsid w:val="00344683"/>
    <w:rsid w:val="00344887"/>
    <w:rsid w:val="0034520D"/>
    <w:rsid w:val="003459B1"/>
    <w:rsid w:val="00345AD4"/>
    <w:rsid w:val="0034622B"/>
    <w:rsid w:val="003473E6"/>
    <w:rsid w:val="00347646"/>
    <w:rsid w:val="00347797"/>
    <w:rsid w:val="0035006C"/>
    <w:rsid w:val="00350073"/>
    <w:rsid w:val="00350F91"/>
    <w:rsid w:val="003512CF"/>
    <w:rsid w:val="00351D38"/>
    <w:rsid w:val="00351D54"/>
    <w:rsid w:val="00351D56"/>
    <w:rsid w:val="00352C47"/>
    <w:rsid w:val="00353282"/>
    <w:rsid w:val="0035375E"/>
    <w:rsid w:val="0035442D"/>
    <w:rsid w:val="00354D92"/>
    <w:rsid w:val="00355665"/>
    <w:rsid w:val="00355928"/>
    <w:rsid w:val="003559AC"/>
    <w:rsid w:val="00355A3B"/>
    <w:rsid w:val="003569AA"/>
    <w:rsid w:val="003572EC"/>
    <w:rsid w:val="003577B7"/>
    <w:rsid w:val="00357E08"/>
    <w:rsid w:val="0036062C"/>
    <w:rsid w:val="00360925"/>
    <w:rsid w:val="003612B9"/>
    <w:rsid w:val="003618C2"/>
    <w:rsid w:val="00361EE1"/>
    <w:rsid w:val="003621CF"/>
    <w:rsid w:val="00362366"/>
    <w:rsid w:val="00362B43"/>
    <w:rsid w:val="00363371"/>
    <w:rsid w:val="00363CB4"/>
    <w:rsid w:val="00364683"/>
    <w:rsid w:val="0036654E"/>
    <w:rsid w:val="00366B84"/>
    <w:rsid w:val="00366D96"/>
    <w:rsid w:val="00367762"/>
    <w:rsid w:val="00367E49"/>
    <w:rsid w:val="003700F0"/>
    <w:rsid w:val="003704EB"/>
    <w:rsid w:val="0037073F"/>
    <w:rsid w:val="00370B6B"/>
    <w:rsid w:val="00370F7C"/>
    <w:rsid w:val="00371FB6"/>
    <w:rsid w:val="00372B50"/>
    <w:rsid w:val="00373ECC"/>
    <w:rsid w:val="003749A9"/>
    <w:rsid w:val="00375151"/>
    <w:rsid w:val="003754CB"/>
    <w:rsid w:val="00375627"/>
    <w:rsid w:val="00375F87"/>
    <w:rsid w:val="003761B1"/>
    <w:rsid w:val="003765D3"/>
    <w:rsid w:val="00376917"/>
    <w:rsid w:val="00376C6C"/>
    <w:rsid w:val="003774C6"/>
    <w:rsid w:val="003774F6"/>
    <w:rsid w:val="003777E3"/>
    <w:rsid w:val="00377A9A"/>
    <w:rsid w:val="00377AD9"/>
    <w:rsid w:val="00377B54"/>
    <w:rsid w:val="00377C51"/>
    <w:rsid w:val="0038014F"/>
    <w:rsid w:val="00380CBD"/>
    <w:rsid w:val="00381465"/>
    <w:rsid w:val="00381860"/>
    <w:rsid w:val="0038193C"/>
    <w:rsid w:val="00381CBD"/>
    <w:rsid w:val="00382584"/>
    <w:rsid w:val="003825C0"/>
    <w:rsid w:val="00382676"/>
    <w:rsid w:val="003834BD"/>
    <w:rsid w:val="003842E6"/>
    <w:rsid w:val="00385333"/>
    <w:rsid w:val="00386113"/>
    <w:rsid w:val="00386261"/>
    <w:rsid w:val="003864A8"/>
    <w:rsid w:val="00386C5C"/>
    <w:rsid w:val="00387DC5"/>
    <w:rsid w:val="00390A78"/>
    <w:rsid w:val="00391D7E"/>
    <w:rsid w:val="00392AA4"/>
    <w:rsid w:val="00393030"/>
    <w:rsid w:val="00394CEE"/>
    <w:rsid w:val="00395263"/>
    <w:rsid w:val="00395369"/>
    <w:rsid w:val="00395838"/>
    <w:rsid w:val="00395B8E"/>
    <w:rsid w:val="0039639B"/>
    <w:rsid w:val="003967F5"/>
    <w:rsid w:val="00397327"/>
    <w:rsid w:val="00397610"/>
    <w:rsid w:val="003977DB"/>
    <w:rsid w:val="00397EF1"/>
    <w:rsid w:val="003A0CF1"/>
    <w:rsid w:val="003A1563"/>
    <w:rsid w:val="003A2788"/>
    <w:rsid w:val="003A3185"/>
    <w:rsid w:val="003A4033"/>
    <w:rsid w:val="003A4338"/>
    <w:rsid w:val="003A463D"/>
    <w:rsid w:val="003A4B98"/>
    <w:rsid w:val="003A50D5"/>
    <w:rsid w:val="003A513D"/>
    <w:rsid w:val="003A630D"/>
    <w:rsid w:val="003A6E9C"/>
    <w:rsid w:val="003A755D"/>
    <w:rsid w:val="003B00FD"/>
    <w:rsid w:val="003B01A6"/>
    <w:rsid w:val="003B061C"/>
    <w:rsid w:val="003B071B"/>
    <w:rsid w:val="003B0893"/>
    <w:rsid w:val="003B0BDC"/>
    <w:rsid w:val="003B0D83"/>
    <w:rsid w:val="003B0DAD"/>
    <w:rsid w:val="003B2E12"/>
    <w:rsid w:val="003B2F60"/>
    <w:rsid w:val="003B3898"/>
    <w:rsid w:val="003B3C7F"/>
    <w:rsid w:val="003B49B2"/>
    <w:rsid w:val="003B4C84"/>
    <w:rsid w:val="003B5920"/>
    <w:rsid w:val="003B5E71"/>
    <w:rsid w:val="003B62BA"/>
    <w:rsid w:val="003B6406"/>
    <w:rsid w:val="003B7303"/>
    <w:rsid w:val="003C00F3"/>
    <w:rsid w:val="003C01D9"/>
    <w:rsid w:val="003C028E"/>
    <w:rsid w:val="003C065A"/>
    <w:rsid w:val="003C07A2"/>
    <w:rsid w:val="003C134F"/>
    <w:rsid w:val="003C2591"/>
    <w:rsid w:val="003C511C"/>
    <w:rsid w:val="003C5ABA"/>
    <w:rsid w:val="003C6823"/>
    <w:rsid w:val="003C7BBE"/>
    <w:rsid w:val="003D0DF7"/>
    <w:rsid w:val="003D1CA8"/>
    <w:rsid w:val="003D2198"/>
    <w:rsid w:val="003D2B77"/>
    <w:rsid w:val="003D322D"/>
    <w:rsid w:val="003D412D"/>
    <w:rsid w:val="003D4A5C"/>
    <w:rsid w:val="003D7286"/>
    <w:rsid w:val="003E02E6"/>
    <w:rsid w:val="003E091E"/>
    <w:rsid w:val="003E0B68"/>
    <w:rsid w:val="003E11C6"/>
    <w:rsid w:val="003E13D2"/>
    <w:rsid w:val="003E1E00"/>
    <w:rsid w:val="003E229D"/>
    <w:rsid w:val="003E22B8"/>
    <w:rsid w:val="003E29F0"/>
    <w:rsid w:val="003E2A27"/>
    <w:rsid w:val="003E373C"/>
    <w:rsid w:val="003E3A76"/>
    <w:rsid w:val="003E44A6"/>
    <w:rsid w:val="003E4543"/>
    <w:rsid w:val="003E573E"/>
    <w:rsid w:val="003E6808"/>
    <w:rsid w:val="003E6C00"/>
    <w:rsid w:val="003E6E65"/>
    <w:rsid w:val="003E70D2"/>
    <w:rsid w:val="003F0B16"/>
    <w:rsid w:val="003F0B29"/>
    <w:rsid w:val="003F1438"/>
    <w:rsid w:val="003F1B51"/>
    <w:rsid w:val="003F21FF"/>
    <w:rsid w:val="003F37C5"/>
    <w:rsid w:val="003F3C13"/>
    <w:rsid w:val="003F3CE1"/>
    <w:rsid w:val="003F3ED8"/>
    <w:rsid w:val="003F4C71"/>
    <w:rsid w:val="003F6760"/>
    <w:rsid w:val="003F6D0A"/>
    <w:rsid w:val="003F7183"/>
    <w:rsid w:val="003F7622"/>
    <w:rsid w:val="003F7B34"/>
    <w:rsid w:val="003F7BCA"/>
    <w:rsid w:val="0040096F"/>
    <w:rsid w:val="004012F4"/>
    <w:rsid w:val="00401552"/>
    <w:rsid w:val="00401B6D"/>
    <w:rsid w:val="00401C74"/>
    <w:rsid w:val="00401E14"/>
    <w:rsid w:val="004025DC"/>
    <w:rsid w:val="004025E9"/>
    <w:rsid w:val="00402A88"/>
    <w:rsid w:val="00402ACD"/>
    <w:rsid w:val="00403174"/>
    <w:rsid w:val="004044E3"/>
    <w:rsid w:val="00404690"/>
    <w:rsid w:val="00406251"/>
    <w:rsid w:val="004078F4"/>
    <w:rsid w:val="00407A11"/>
    <w:rsid w:val="00407E32"/>
    <w:rsid w:val="00410A9B"/>
    <w:rsid w:val="004111C8"/>
    <w:rsid w:val="00412586"/>
    <w:rsid w:val="004135F1"/>
    <w:rsid w:val="00414A72"/>
    <w:rsid w:val="00414A8B"/>
    <w:rsid w:val="00414C8A"/>
    <w:rsid w:val="00415095"/>
    <w:rsid w:val="00415BAA"/>
    <w:rsid w:val="004161D9"/>
    <w:rsid w:val="0041634B"/>
    <w:rsid w:val="00416471"/>
    <w:rsid w:val="0041699F"/>
    <w:rsid w:val="00416D20"/>
    <w:rsid w:val="00416E84"/>
    <w:rsid w:val="00417E6D"/>
    <w:rsid w:val="00420443"/>
    <w:rsid w:val="0042051D"/>
    <w:rsid w:val="00420687"/>
    <w:rsid w:val="00420F70"/>
    <w:rsid w:val="0042137A"/>
    <w:rsid w:val="00422012"/>
    <w:rsid w:val="0042280B"/>
    <w:rsid w:val="00423376"/>
    <w:rsid w:val="0042349B"/>
    <w:rsid w:val="00424A0B"/>
    <w:rsid w:val="00425C6C"/>
    <w:rsid w:val="0042758F"/>
    <w:rsid w:val="00427FB4"/>
    <w:rsid w:val="004302BC"/>
    <w:rsid w:val="0043039C"/>
    <w:rsid w:val="00431503"/>
    <w:rsid w:val="00431509"/>
    <w:rsid w:val="00433188"/>
    <w:rsid w:val="00433567"/>
    <w:rsid w:val="0043443A"/>
    <w:rsid w:val="00435246"/>
    <w:rsid w:val="00435392"/>
    <w:rsid w:val="004354C9"/>
    <w:rsid w:val="00435B9A"/>
    <w:rsid w:val="00435F43"/>
    <w:rsid w:val="00435F6F"/>
    <w:rsid w:val="0043607A"/>
    <w:rsid w:val="0043652A"/>
    <w:rsid w:val="00436A39"/>
    <w:rsid w:val="00436DA9"/>
    <w:rsid w:val="00437566"/>
    <w:rsid w:val="00437804"/>
    <w:rsid w:val="00437B84"/>
    <w:rsid w:val="00437E79"/>
    <w:rsid w:val="00437F7F"/>
    <w:rsid w:val="004402C1"/>
    <w:rsid w:val="00440739"/>
    <w:rsid w:val="004419F2"/>
    <w:rsid w:val="00442EE4"/>
    <w:rsid w:val="00444264"/>
    <w:rsid w:val="004442CA"/>
    <w:rsid w:val="0044447F"/>
    <w:rsid w:val="004453F3"/>
    <w:rsid w:val="00445E97"/>
    <w:rsid w:val="00445F7C"/>
    <w:rsid w:val="004465BD"/>
    <w:rsid w:val="004466BF"/>
    <w:rsid w:val="00446B5A"/>
    <w:rsid w:val="0044703F"/>
    <w:rsid w:val="00447078"/>
    <w:rsid w:val="00450009"/>
    <w:rsid w:val="0045090E"/>
    <w:rsid w:val="00452A41"/>
    <w:rsid w:val="00452B29"/>
    <w:rsid w:val="004531A4"/>
    <w:rsid w:val="00453315"/>
    <w:rsid w:val="0045351D"/>
    <w:rsid w:val="0045357F"/>
    <w:rsid w:val="004539CD"/>
    <w:rsid w:val="00453A5C"/>
    <w:rsid w:val="00453F6B"/>
    <w:rsid w:val="004545F3"/>
    <w:rsid w:val="00454DCF"/>
    <w:rsid w:val="00454E83"/>
    <w:rsid w:val="00455596"/>
    <w:rsid w:val="0045674F"/>
    <w:rsid w:val="00456B0C"/>
    <w:rsid w:val="00456FEC"/>
    <w:rsid w:val="00461370"/>
    <w:rsid w:val="0046201E"/>
    <w:rsid w:val="004634F3"/>
    <w:rsid w:val="00464788"/>
    <w:rsid w:val="00465353"/>
    <w:rsid w:val="00465FA7"/>
    <w:rsid w:val="0046677D"/>
    <w:rsid w:val="004668F0"/>
    <w:rsid w:val="0046721C"/>
    <w:rsid w:val="00470EA8"/>
    <w:rsid w:val="00471553"/>
    <w:rsid w:val="00472512"/>
    <w:rsid w:val="004725FC"/>
    <w:rsid w:val="00473B88"/>
    <w:rsid w:val="00474A19"/>
    <w:rsid w:val="00474A8C"/>
    <w:rsid w:val="00474A99"/>
    <w:rsid w:val="00474AF2"/>
    <w:rsid w:val="00474C73"/>
    <w:rsid w:val="00475279"/>
    <w:rsid w:val="00475EBD"/>
    <w:rsid w:val="00477429"/>
    <w:rsid w:val="004779BA"/>
    <w:rsid w:val="00477FD2"/>
    <w:rsid w:val="00482097"/>
    <w:rsid w:val="004821B0"/>
    <w:rsid w:val="00482D40"/>
    <w:rsid w:val="00482D94"/>
    <w:rsid w:val="00482E01"/>
    <w:rsid w:val="00483414"/>
    <w:rsid w:val="00483630"/>
    <w:rsid w:val="004843EE"/>
    <w:rsid w:val="00484D28"/>
    <w:rsid w:val="00485B25"/>
    <w:rsid w:val="00486B1D"/>
    <w:rsid w:val="00487146"/>
    <w:rsid w:val="00487585"/>
    <w:rsid w:val="00487A78"/>
    <w:rsid w:val="00487A8C"/>
    <w:rsid w:val="0049039B"/>
    <w:rsid w:val="00491CD6"/>
    <w:rsid w:val="00491E55"/>
    <w:rsid w:val="00491EE9"/>
    <w:rsid w:val="004922C3"/>
    <w:rsid w:val="00492A66"/>
    <w:rsid w:val="0049306E"/>
    <w:rsid w:val="00493534"/>
    <w:rsid w:val="00493681"/>
    <w:rsid w:val="00495898"/>
    <w:rsid w:val="004960F7"/>
    <w:rsid w:val="0049647B"/>
    <w:rsid w:val="0049666E"/>
    <w:rsid w:val="00496775"/>
    <w:rsid w:val="004969C9"/>
    <w:rsid w:val="00497376"/>
    <w:rsid w:val="00497CEB"/>
    <w:rsid w:val="00497DED"/>
    <w:rsid w:val="004A043B"/>
    <w:rsid w:val="004A0774"/>
    <w:rsid w:val="004A0F32"/>
    <w:rsid w:val="004A11E3"/>
    <w:rsid w:val="004A1369"/>
    <w:rsid w:val="004A1F37"/>
    <w:rsid w:val="004A21E3"/>
    <w:rsid w:val="004A29CF"/>
    <w:rsid w:val="004A29DD"/>
    <w:rsid w:val="004A347C"/>
    <w:rsid w:val="004A3651"/>
    <w:rsid w:val="004A403C"/>
    <w:rsid w:val="004A4263"/>
    <w:rsid w:val="004A42AB"/>
    <w:rsid w:val="004A4428"/>
    <w:rsid w:val="004A46AF"/>
    <w:rsid w:val="004A50C4"/>
    <w:rsid w:val="004A537F"/>
    <w:rsid w:val="004A5A99"/>
    <w:rsid w:val="004A5B4E"/>
    <w:rsid w:val="004A7231"/>
    <w:rsid w:val="004A7583"/>
    <w:rsid w:val="004A7585"/>
    <w:rsid w:val="004B01A2"/>
    <w:rsid w:val="004B0B62"/>
    <w:rsid w:val="004B15CE"/>
    <w:rsid w:val="004B1ABD"/>
    <w:rsid w:val="004B1CAC"/>
    <w:rsid w:val="004B203B"/>
    <w:rsid w:val="004B20F4"/>
    <w:rsid w:val="004B291B"/>
    <w:rsid w:val="004B327F"/>
    <w:rsid w:val="004B360C"/>
    <w:rsid w:val="004B433B"/>
    <w:rsid w:val="004B4875"/>
    <w:rsid w:val="004B4E8D"/>
    <w:rsid w:val="004B535E"/>
    <w:rsid w:val="004B638B"/>
    <w:rsid w:val="004B6DA3"/>
    <w:rsid w:val="004C1247"/>
    <w:rsid w:val="004C1370"/>
    <w:rsid w:val="004C14B7"/>
    <w:rsid w:val="004C17EE"/>
    <w:rsid w:val="004C1DBD"/>
    <w:rsid w:val="004C25EB"/>
    <w:rsid w:val="004C2F09"/>
    <w:rsid w:val="004C2FE5"/>
    <w:rsid w:val="004C3820"/>
    <w:rsid w:val="004C3FE1"/>
    <w:rsid w:val="004C4680"/>
    <w:rsid w:val="004C48A7"/>
    <w:rsid w:val="004C5499"/>
    <w:rsid w:val="004C54DC"/>
    <w:rsid w:val="004C5EFA"/>
    <w:rsid w:val="004C61F9"/>
    <w:rsid w:val="004C72B0"/>
    <w:rsid w:val="004C744F"/>
    <w:rsid w:val="004C7840"/>
    <w:rsid w:val="004D0313"/>
    <w:rsid w:val="004D08D6"/>
    <w:rsid w:val="004D0AD2"/>
    <w:rsid w:val="004D18D9"/>
    <w:rsid w:val="004D35B5"/>
    <w:rsid w:val="004D4ECF"/>
    <w:rsid w:val="004D5379"/>
    <w:rsid w:val="004D5A73"/>
    <w:rsid w:val="004D63A7"/>
    <w:rsid w:val="004D6664"/>
    <w:rsid w:val="004D68AA"/>
    <w:rsid w:val="004D6CB7"/>
    <w:rsid w:val="004D77C6"/>
    <w:rsid w:val="004D783D"/>
    <w:rsid w:val="004D7AB3"/>
    <w:rsid w:val="004D7B6E"/>
    <w:rsid w:val="004D7FB0"/>
    <w:rsid w:val="004E09B4"/>
    <w:rsid w:val="004E16A2"/>
    <w:rsid w:val="004E24B0"/>
    <w:rsid w:val="004E3832"/>
    <w:rsid w:val="004E39B1"/>
    <w:rsid w:val="004E3A94"/>
    <w:rsid w:val="004E3B60"/>
    <w:rsid w:val="004E59D2"/>
    <w:rsid w:val="004E62E7"/>
    <w:rsid w:val="004E69B1"/>
    <w:rsid w:val="004F0386"/>
    <w:rsid w:val="004F0679"/>
    <w:rsid w:val="004F092A"/>
    <w:rsid w:val="004F3014"/>
    <w:rsid w:val="004F3AC4"/>
    <w:rsid w:val="004F3E4C"/>
    <w:rsid w:val="004F4136"/>
    <w:rsid w:val="004F4576"/>
    <w:rsid w:val="004F5044"/>
    <w:rsid w:val="004F5448"/>
    <w:rsid w:val="004F5B4E"/>
    <w:rsid w:val="004F5C40"/>
    <w:rsid w:val="004F60FC"/>
    <w:rsid w:val="004F61B1"/>
    <w:rsid w:val="004F729F"/>
    <w:rsid w:val="004F7389"/>
    <w:rsid w:val="005003B3"/>
    <w:rsid w:val="005007BA"/>
    <w:rsid w:val="00501190"/>
    <w:rsid w:val="00501600"/>
    <w:rsid w:val="00501630"/>
    <w:rsid w:val="00501DFE"/>
    <w:rsid w:val="00501FD0"/>
    <w:rsid w:val="00502345"/>
    <w:rsid w:val="0050234F"/>
    <w:rsid w:val="0050287A"/>
    <w:rsid w:val="00502A4E"/>
    <w:rsid w:val="00502B0D"/>
    <w:rsid w:val="00502D1F"/>
    <w:rsid w:val="005034D7"/>
    <w:rsid w:val="00504976"/>
    <w:rsid w:val="00505EE7"/>
    <w:rsid w:val="00507438"/>
    <w:rsid w:val="005074C4"/>
    <w:rsid w:val="00512AC1"/>
    <w:rsid w:val="00512C8C"/>
    <w:rsid w:val="00514059"/>
    <w:rsid w:val="00514490"/>
    <w:rsid w:val="00514503"/>
    <w:rsid w:val="00514585"/>
    <w:rsid w:val="00515641"/>
    <w:rsid w:val="00515C0B"/>
    <w:rsid w:val="00515F67"/>
    <w:rsid w:val="0051701A"/>
    <w:rsid w:val="00517382"/>
    <w:rsid w:val="00517A92"/>
    <w:rsid w:val="00520A11"/>
    <w:rsid w:val="00521455"/>
    <w:rsid w:val="00522632"/>
    <w:rsid w:val="005233D8"/>
    <w:rsid w:val="005234A3"/>
    <w:rsid w:val="005236AA"/>
    <w:rsid w:val="005244DA"/>
    <w:rsid w:val="005246C9"/>
    <w:rsid w:val="00524877"/>
    <w:rsid w:val="00524E7E"/>
    <w:rsid w:val="00524F89"/>
    <w:rsid w:val="00525212"/>
    <w:rsid w:val="00525D20"/>
    <w:rsid w:val="0052637B"/>
    <w:rsid w:val="00526472"/>
    <w:rsid w:val="00526659"/>
    <w:rsid w:val="00526C6D"/>
    <w:rsid w:val="005271E3"/>
    <w:rsid w:val="0052768A"/>
    <w:rsid w:val="00527ECF"/>
    <w:rsid w:val="005307C8"/>
    <w:rsid w:val="00531A44"/>
    <w:rsid w:val="00531C24"/>
    <w:rsid w:val="00532590"/>
    <w:rsid w:val="0053271D"/>
    <w:rsid w:val="00532D2F"/>
    <w:rsid w:val="00533025"/>
    <w:rsid w:val="0053318A"/>
    <w:rsid w:val="00533771"/>
    <w:rsid w:val="00533A15"/>
    <w:rsid w:val="00533F44"/>
    <w:rsid w:val="00534CB9"/>
    <w:rsid w:val="0053593F"/>
    <w:rsid w:val="00535F81"/>
    <w:rsid w:val="00536C18"/>
    <w:rsid w:val="00536D06"/>
    <w:rsid w:val="0053740B"/>
    <w:rsid w:val="00537446"/>
    <w:rsid w:val="005414C9"/>
    <w:rsid w:val="0054264F"/>
    <w:rsid w:val="005430D8"/>
    <w:rsid w:val="00543388"/>
    <w:rsid w:val="00543461"/>
    <w:rsid w:val="00543802"/>
    <w:rsid w:val="00543C30"/>
    <w:rsid w:val="005455B9"/>
    <w:rsid w:val="00545A34"/>
    <w:rsid w:val="005463CB"/>
    <w:rsid w:val="00546466"/>
    <w:rsid w:val="005501D5"/>
    <w:rsid w:val="005506BC"/>
    <w:rsid w:val="005507B6"/>
    <w:rsid w:val="00551BB9"/>
    <w:rsid w:val="00552382"/>
    <w:rsid w:val="0055259A"/>
    <w:rsid w:val="00552FBD"/>
    <w:rsid w:val="0055303C"/>
    <w:rsid w:val="00554100"/>
    <w:rsid w:val="00554421"/>
    <w:rsid w:val="0055499D"/>
    <w:rsid w:val="00555065"/>
    <w:rsid w:val="005552D9"/>
    <w:rsid w:val="005555CE"/>
    <w:rsid w:val="0055566E"/>
    <w:rsid w:val="005562D1"/>
    <w:rsid w:val="00556EED"/>
    <w:rsid w:val="00557DB1"/>
    <w:rsid w:val="00560413"/>
    <w:rsid w:val="0056076F"/>
    <w:rsid w:val="005609F0"/>
    <w:rsid w:val="00560E87"/>
    <w:rsid w:val="005619AF"/>
    <w:rsid w:val="005626CA"/>
    <w:rsid w:val="00562DE8"/>
    <w:rsid w:val="005640CD"/>
    <w:rsid w:val="005647AF"/>
    <w:rsid w:val="005653F7"/>
    <w:rsid w:val="005657FB"/>
    <w:rsid w:val="00565D2B"/>
    <w:rsid w:val="005661D6"/>
    <w:rsid w:val="005667C1"/>
    <w:rsid w:val="00566881"/>
    <w:rsid w:val="00566AEB"/>
    <w:rsid w:val="00566BE9"/>
    <w:rsid w:val="00567145"/>
    <w:rsid w:val="005672DF"/>
    <w:rsid w:val="00567C14"/>
    <w:rsid w:val="00567D02"/>
    <w:rsid w:val="00570FD5"/>
    <w:rsid w:val="00571AF9"/>
    <w:rsid w:val="00571BF2"/>
    <w:rsid w:val="005725AC"/>
    <w:rsid w:val="005729FF"/>
    <w:rsid w:val="005738FC"/>
    <w:rsid w:val="00573B6E"/>
    <w:rsid w:val="005765C5"/>
    <w:rsid w:val="00576650"/>
    <w:rsid w:val="00576B2A"/>
    <w:rsid w:val="0057756A"/>
    <w:rsid w:val="0058090E"/>
    <w:rsid w:val="00581037"/>
    <w:rsid w:val="005829AC"/>
    <w:rsid w:val="00582FD7"/>
    <w:rsid w:val="00583604"/>
    <w:rsid w:val="005847B7"/>
    <w:rsid w:val="00584EBB"/>
    <w:rsid w:val="00585419"/>
    <w:rsid w:val="00585A5F"/>
    <w:rsid w:val="005864FD"/>
    <w:rsid w:val="00587413"/>
    <w:rsid w:val="005874A6"/>
    <w:rsid w:val="005875C5"/>
    <w:rsid w:val="005900BF"/>
    <w:rsid w:val="0059013F"/>
    <w:rsid w:val="00590293"/>
    <w:rsid w:val="005908EC"/>
    <w:rsid w:val="00590A83"/>
    <w:rsid w:val="00590A88"/>
    <w:rsid w:val="00591A9B"/>
    <w:rsid w:val="00591B08"/>
    <w:rsid w:val="005924AF"/>
    <w:rsid w:val="00593662"/>
    <w:rsid w:val="00594034"/>
    <w:rsid w:val="00594FF9"/>
    <w:rsid w:val="00595B47"/>
    <w:rsid w:val="005970C1"/>
    <w:rsid w:val="005A0131"/>
    <w:rsid w:val="005A0640"/>
    <w:rsid w:val="005A096D"/>
    <w:rsid w:val="005A1642"/>
    <w:rsid w:val="005A35E2"/>
    <w:rsid w:val="005A3738"/>
    <w:rsid w:val="005A46C2"/>
    <w:rsid w:val="005A4E66"/>
    <w:rsid w:val="005A63AC"/>
    <w:rsid w:val="005A64CC"/>
    <w:rsid w:val="005A677A"/>
    <w:rsid w:val="005A7B86"/>
    <w:rsid w:val="005A7CB4"/>
    <w:rsid w:val="005B0549"/>
    <w:rsid w:val="005B09D0"/>
    <w:rsid w:val="005B0CA4"/>
    <w:rsid w:val="005B0D4D"/>
    <w:rsid w:val="005B0DEA"/>
    <w:rsid w:val="005B0E59"/>
    <w:rsid w:val="005B1481"/>
    <w:rsid w:val="005B1C20"/>
    <w:rsid w:val="005B1DD1"/>
    <w:rsid w:val="005B20ED"/>
    <w:rsid w:val="005B329D"/>
    <w:rsid w:val="005B41A3"/>
    <w:rsid w:val="005B47AB"/>
    <w:rsid w:val="005B5C57"/>
    <w:rsid w:val="005B5DBD"/>
    <w:rsid w:val="005B66CA"/>
    <w:rsid w:val="005B7247"/>
    <w:rsid w:val="005B76E4"/>
    <w:rsid w:val="005B7E46"/>
    <w:rsid w:val="005B7F44"/>
    <w:rsid w:val="005C04CC"/>
    <w:rsid w:val="005C0B4E"/>
    <w:rsid w:val="005C1699"/>
    <w:rsid w:val="005C1A86"/>
    <w:rsid w:val="005C27FB"/>
    <w:rsid w:val="005C3CC2"/>
    <w:rsid w:val="005C4070"/>
    <w:rsid w:val="005C48D3"/>
    <w:rsid w:val="005C4BCD"/>
    <w:rsid w:val="005C53F2"/>
    <w:rsid w:val="005C5DF0"/>
    <w:rsid w:val="005C60AE"/>
    <w:rsid w:val="005C70E7"/>
    <w:rsid w:val="005C7269"/>
    <w:rsid w:val="005C7485"/>
    <w:rsid w:val="005C7685"/>
    <w:rsid w:val="005C7A51"/>
    <w:rsid w:val="005C7CB4"/>
    <w:rsid w:val="005C7D21"/>
    <w:rsid w:val="005C7F9F"/>
    <w:rsid w:val="005D0185"/>
    <w:rsid w:val="005D1C1A"/>
    <w:rsid w:val="005D1C77"/>
    <w:rsid w:val="005D1EF9"/>
    <w:rsid w:val="005D2566"/>
    <w:rsid w:val="005D2D48"/>
    <w:rsid w:val="005D332C"/>
    <w:rsid w:val="005D35FD"/>
    <w:rsid w:val="005D46DE"/>
    <w:rsid w:val="005D6255"/>
    <w:rsid w:val="005D772B"/>
    <w:rsid w:val="005D78D3"/>
    <w:rsid w:val="005D795B"/>
    <w:rsid w:val="005E0156"/>
    <w:rsid w:val="005E0600"/>
    <w:rsid w:val="005E0C71"/>
    <w:rsid w:val="005E26C6"/>
    <w:rsid w:val="005E285B"/>
    <w:rsid w:val="005E2C94"/>
    <w:rsid w:val="005E33BA"/>
    <w:rsid w:val="005E3723"/>
    <w:rsid w:val="005E3BF2"/>
    <w:rsid w:val="005E3DEC"/>
    <w:rsid w:val="005E4497"/>
    <w:rsid w:val="005E4BFE"/>
    <w:rsid w:val="005E586A"/>
    <w:rsid w:val="005E5D0D"/>
    <w:rsid w:val="005E5FF9"/>
    <w:rsid w:val="005E6045"/>
    <w:rsid w:val="005E6304"/>
    <w:rsid w:val="005E6368"/>
    <w:rsid w:val="005E6385"/>
    <w:rsid w:val="005E6B8C"/>
    <w:rsid w:val="005E7459"/>
    <w:rsid w:val="005E762D"/>
    <w:rsid w:val="005F10C8"/>
    <w:rsid w:val="005F1A96"/>
    <w:rsid w:val="005F2297"/>
    <w:rsid w:val="005F29EE"/>
    <w:rsid w:val="005F47D9"/>
    <w:rsid w:val="005F4E63"/>
    <w:rsid w:val="005F797D"/>
    <w:rsid w:val="005F7AA4"/>
    <w:rsid w:val="005F7EE9"/>
    <w:rsid w:val="006006FD"/>
    <w:rsid w:val="0060082D"/>
    <w:rsid w:val="0060092A"/>
    <w:rsid w:val="006016ED"/>
    <w:rsid w:val="00603AAF"/>
    <w:rsid w:val="006042B2"/>
    <w:rsid w:val="006043B2"/>
    <w:rsid w:val="00604F11"/>
    <w:rsid w:val="00604F67"/>
    <w:rsid w:val="00605845"/>
    <w:rsid w:val="00606BA7"/>
    <w:rsid w:val="00606FD6"/>
    <w:rsid w:val="006071A4"/>
    <w:rsid w:val="00607FBE"/>
    <w:rsid w:val="00607FE0"/>
    <w:rsid w:val="00610413"/>
    <w:rsid w:val="00610A77"/>
    <w:rsid w:val="006116F0"/>
    <w:rsid w:val="00611896"/>
    <w:rsid w:val="00611BFA"/>
    <w:rsid w:val="00612367"/>
    <w:rsid w:val="00612FF2"/>
    <w:rsid w:val="00614013"/>
    <w:rsid w:val="0061436E"/>
    <w:rsid w:val="00614877"/>
    <w:rsid w:val="00614DA4"/>
    <w:rsid w:val="0061536C"/>
    <w:rsid w:val="00615542"/>
    <w:rsid w:val="006159DD"/>
    <w:rsid w:val="00615BF2"/>
    <w:rsid w:val="006163C4"/>
    <w:rsid w:val="00616537"/>
    <w:rsid w:val="006166B5"/>
    <w:rsid w:val="006167EB"/>
    <w:rsid w:val="00616816"/>
    <w:rsid w:val="00616827"/>
    <w:rsid w:val="00616CD2"/>
    <w:rsid w:val="00616F54"/>
    <w:rsid w:val="006174DF"/>
    <w:rsid w:val="00617AA0"/>
    <w:rsid w:val="00617CCB"/>
    <w:rsid w:val="00620E8F"/>
    <w:rsid w:val="00621F88"/>
    <w:rsid w:val="0062253A"/>
    <w:rsid w:val="00623188"/>
    <w:rsid w:val="0062355C"/>
    <w:rsid w:val="00623DFB"/>
    <w:rsid w:val="00624469"/>
    <w:rsid w:val="00624B9E"/>
    <w:rsid w:val="00625088"/>
    <w:rsid w:val="00625B2D"/>
    <w:rsid w:val="00625B42"/>
    <w:rsid w:val="006263FD"/>
    <w:rsid w:val="00627DE5"/>
    <w:rsid w:val="00630BAB"/>
    <w:rsid w:val="006313BF"/>
    <w:rsid w:val="0063164E"/>
    <w:rsid w:val="006320AC"/>
    <w:rsid w:val="00632C66"/>
    <w:rsid w:val="00632CB6"/>
    <w:rsid w:val="0063395E"/>
    <w:rsid w:val="00633AE0"/>
    <w:rsid w:val="00633EF5"/>
    <w:rsid w:val="00634416"/>
    <w:rsid w:val="00634684"/>
    <w:rsid w:val="00634B13"/>
    <w:rsid w:val="0063539D"/>
    <w:rsid w:val="00635F59"/>
    <w:rsid w:val="00636169"/>
    <w:rsid w:val="006361C5"/>
    <w:rsid w:val="006364CA"/>
    <w:rsid w:val="00636E81"/>
    <w:rsid w:val="00637109"/>
    <w:rsid w:val="00637123"/>
    <w:rsid w:val="00637B60"/>
    <w:rsid w:val="0064006F"/>
    <w:rsid w:val="006403F7"/>
    <w:rsid w:val="0064209D"/>
    <w:rsid w:val="006421E6"/>
    <w:rsid w:val="00642468"/>
    <w:rsid w:val="00642FC9"/>
    <w:rsid w:val="00643299"/>
    <w:rsid w:val="006432C6"/>
    <w:rsid w:val="006435D7"/>
    <w:rsid w:val="00643D55"/>
    <w:rsid w:val="006444C4"/>
    <w:rsid w:val="00644BD6"/>
    <w:rsid w:val="00644EE8"/>
    <w:rsid w:val="006452B6"/>
    <w:rsid w:val="006455BD"/>
    <w:rsid w:val="0064565B"/>
    <w:rsid w:val="00645A5A"/>
    <w:rsid w:val="00647441"/>
    <w:rsid w:val="00647BBA"/>
    <w:rsid w:val="00650989"/>
    <w:rsid w:val="006511D7"/>
    <w:rsid w:val="00651675"/>
    <w:rsid w:val="00651B8B"/>
    <w:rsid w:val="00652398"/>
    <w:rsid w:val="0065247D"/>
    <w:rsid w:val="00652FBB"/>
    <w:rsid w:val="00653B0D"/>
    <w:rsid w:val="00653EEA"/>
    <w:rsid w:val="00653F77"/>
    <w:rsid w:val="00654315"/>
    <w:rsid w:val="0065458B"/>
    <w:rsid w:val="006549F4"/>
    <w:rsid w:val="00654C71"/>
    <w:rsid w:val="00654F98"/>
    <w:rsid w:val="006552B0"/>
    <w:rsid w:val="006552BF"/>
    <w:rsid w:val="006554D9"/>
    <w:rsid w:val="0065578E"/>
    <w:rsid w:val="00656252"/>
    <w:rsid w:val="006567A6"/>
    <w:rsid w:val="006572B9"/>
    <w:rsid w:val="00660266"/>
    <w:rsid w:val="00660BA8"/>
    <w:rsid w:val="00660EEA"/>
    <w:rsid w:val="00661570"/>
    <w:rsid w:val="00661582"/>
    <w:rsid w:val="006616B8"/>
    <w:rsid w:val="00661C51"/>
    <w:rsid w:val="00661D97"/>
    <w:rsid w:val="00661EF9"/>
    <w:rsid w:val="006625AC"/>
    <w:rsid w:val="006628E1"/>
    <w:rsid w:val="00662F36"/>
    <w:rsid w:val="0066300F"/>
    <w:rsid w:val="00663516"/>
    <w:rsid w:val="00663E0F"/>
    <w:rsid w:val="00663EAA"/>
    <w:rsid w:val="00663EF4"/>
    <w:rsid w:val="0066429E"/>
    <w:rsid w:val="0066630C"/>
    <w:rsid w:val="0066739C"/>
    <w:rsid w:val="00667753"/>
    <w:rsid w:val="00667EE9"/>
    <w:rsid w:val="006708A9"/>
    <w:rsid w:val="00670C16"/>
    <w:rsid w:val="00671F5E"/>
    <w:rsid w:val="00673047"/>
    <w:rsid w:val="00673A87"/>
    <w:rsid w:val="00673FF4"/>
    <w:rsid w:val="0067433C"/>
    <w:rsid w:val="006745E5"/>
    <w:rsid w:val="0067502C"/>
    <w:rsid w:val="00680EE1"/>
    <w:rsid w:val="006813EC"/>
    <w:rsid w:val="00681AAA"/>
    <w:rsid w:val="006824DD"/>
    <w:rsid w:val="006828F6"/>
    <w:rsid w:val="00682ED3"/>
    <w:rsid w:val="00683138"/>
    <w:rsid w:val="00683398"/>
    <w:rsid w:val="006839DF"/>
    <w:rsid w:val="00683C20"/>
    <w:rsid w:val="00683DB0"/>
    <w:rsid w:val="00684BC3"/>
    <w:rsid w:val="00684C93"/>
    <w:rsid w:val="00684F0D"/>
    <w:rsid w:val="00685558"/>
    <w:rsid w:val="00685E8C"/>
    <w:rsid w:val="006865E8"/>
    <w:rsid w:val="006867B1"/>
    <w:rsid w:val="00686AF4"/>
    <w:rsid w:val="00687657"/>
    <w:rsid w:val="006879B0"/>
    <w:rsid w:val="00687A75"/>
    <w:rsid w:val="00690175"/>
    <w:rsid w:val="006904FD"/>
    <w:rsid w:val="0069182D"/>
    <w:rsid w:val="00691E40"/>
    <w:rsid w:val="0069228D"/>
    <w:rsid w:val="00693415"/>
    <w:rsid w:val="00693783"/>
    <w:rsid w:val="006939AB"/>
    <w:rsid w:val="00693A3C"/>
    <w:rsid w:val="00693C7F"/>
    <w:rsid w:val="0069473A"/>
    <w:rsid w:val="00695737"/>
    <w:rsid w:val="00696F53"/>
    <w:rsid w:val="006974B4"/>
    <w:rsid w:val="00697796"/>
    <w:rsid w:val="006A0127"/>
    <w:rsid w:val="006A04D6"/>
    <w:rsid w:val="006A061C"/>
    <w:rsid w:val="006A09AA"/>
    <w:rsid w:val="006A128E"/>
    <w:rsid w:val="006A1C09"/>
    <w:rsid w:val="006A2332"/>
    <w:rsid w:val="006A27D2"/>
    <w:rsid w:val="006A2C48"/>
    <w:rsid w:val="006A2DEA"/>
    <w:rsid w:val="006A318E"/>
    <w:rsid w:val="006A371F"/>
    <w:rsid w:val="006A38DE"/>
    <w:rsid w:val="006A4311"/>
    <w:rsid w:val="006A5311"/>
    <w:rsid w:val="006A5359"/>
    <w:rsid w:val="006A5499"/>
    <w:rsid w:val="006A5AC6"/>
    <w:rsid w:val="006A5AF2"/>
    <w:rsid w:val="006A6E81"/>
    <w:rsid w:val="006A6F0A"/>
    <w:rsid w:val="006A7518"/>
    <w:rsid w:val="006A7939"/>
    <w:rsid w:val="006B011C"/>
    <w:rsid w:val="006B1172"/>
    <w:rsid w:val="006B1568"/>
    <w:rsid w:val="006B15A3"/>
    <w:rsid w:val="006B1781"/>
    <w:rsid w:val="006B1829"/>
    <w:rsid w:val="006B18D8"/>
    <w:rsid w:val="006B2919"/>
    <w:rsid w:val="006B32AB"/>
    <w:rsid w:val="006B40F7"/>
    <w:rsid w:val="006B419B"/>
    <w:rsid w:val="006B4515"/>
    <w:rsid w:val="006B5296"/>
    <w:rsid w:val="006B59B0"/>
    <w:rsid w:val="006B5A5C"/>
    <w:rsid w:val="006B6603"/>
    <w:rsid w:val="006B661C"/>
    <w:rsid w:val="006C0129"/>
    <w:rsid w:val="006C0190"/>
    <w:rsid w:val="006C0263"/>
    <w:rsid w:val="006C0709"/>
    <w:rsid w:val="006C087F"/>
    <w:rsid w:val="006C15C4"/>
    <w:rsid w:val="006C1FE4"/>
    <w:rsid w:val="006C2DF3"/>
    <w:rsid w:val="006C3630"/>
    <w:rsid w:val="006C3AA0"/>
    <w:rsid w:val="006C3BEB"/>
    <w:rsid w:val="006C3FD8"/>
    <w:rsid w:val="006C5E3B"/>
    <w:rsid w:val="006C6F90"/>
    <w:rsid w:val="006C75BD"/>
    <w:rsid w:val="006C7793"/>
    <w:rsid w:val="006C78CE"/>
    <w:rsid w:val="006C7D29"/>
    <w:rsid w:val="006D06A6"/>
    <w:rsid w:val="006D133C"/>
    <w:rsid w:val="006D1A3B"/>
    <w:rsid w:val="006D296F"/>
    <w:rsid w:val="006D2AA9"/>
    <w:rsid w:val="006D3569"/>
    <w:rsid w:val="006D44EF"/>
    <w:rsid w:val="006D4ACE"/>
    <w:rsid w:val="006D554E"/>
    <w:rsid w:val="006D5703"/>
    <w:rsid w:val="006D6271"/>
    <w:rsid w:val="006E0149"/>
    <w:rsid w:val="006E1D60"/>
    <w:rsid w:val="006E2119"/>
    <w:rsid w:val="006E21D9"/>
    <w:rsid w:val="006E2A2F"/>
    <w:rsid w:val="006E2EB2"/>
    <w:rsid w:val="006E39F3"/>
    <w:rsid w:val="006E3FD0"/>
    <w:rsid w:val="006E467C"/>
    <w:rsid w:val="006E5898"/>
    <w:rsid w:val="006E5D44"/>
    <w:rsid w:val="006E6057"/>
    <w:rsid w:val="006E612E"/>
    <w:rsid w:val="006E6871"/>
    <w:rsid w:val="006E6C61"/>
    <w:rsid w:val="006E737E"/>
    <w:rsid w:val="006E77F7"/>
    <w:rsid w:val="006F100D"/>
    <w:rsid w:val="006F20FF"/>
    <w:rsid w:val="006F3AA4"/>
    <w:rsid w:val="006F429B"/>
    <w:rsid w:val="006F6913"/>
    <w:rsid w:val="006F6DC6"/>
    <w:rsid w:val="006F6E55"/>
    <w:rsid w:val="006F75C5"/>
    <w:rsid w:val="006F7AD6"/>
    <w:rsid w:val="00700074"/>
    <w:rsid w:val="00700110"/>
    <w:rsid w:val="0070080C"/>
    <w:rsid w:val="0070139B"/>
    <w:rsid w:val="00701759"/>
    <w:rsid w:val="0070212D"/>
    <w:rsid w:val="00703906"/>
    <w:rsid w:val="007039F8"/>
    <w:rsid w:val="00703B97"/>
    <w:rsid w:val="00703C70"/>
    <w:rsid w:val="00703E94"/>
    <w:rsid w:val="007054AA"/>
    <w:rsid w:val="0070643B"/>
    <w:rsid w:val="00706625"/>
    <w:rsid w:val="00706869"/>
    <w:rsid w:val="0070693D"/>
    <w:rsid w:val="00706AD5"/>
    <w:rsid w:val="007072E9"/>
    <w:rsid w:val="00707A1D"/>
    <w:rsid w:val="00707D92"/>
    <w:rsid w:val="00710311"/>
    <w:rsid w:val="007104FD"/>
    <w:rsid w:val="007107B7"/>
    <w:rsid w:val="00711119"/>
    <w:rsid w:val="00711975"/>
    <w:rsid w:val="00712157"/>
    <w:rsid w:val="00712C88"/>
    <w:rsid w:val="00712D8E"/>
    <w:rsid w:val="0071379D"/>
    <w:rsid w:val="007138E5"/>
    <w:rsid w:val="00714318"/>
    <w:rsid w:val="007153A9"/>
    <w:rsid w:val="007156CD"/>
    <w:rsid w:val="00716943"/>
    <w:rsid w:val="00716CE3"/>
    <w:rsid w:val="00716F83"/>
    <w:rsid w:val="007173CC"/>
    <w:rsid w:val="007179E3"/>
    <w:rsid w:val="00717DE4"/>
    <w:rsid w:val="00720378"/>
    <w:rsid w:val="00720ECF"/>
    <w:rsid w:val="00722102"/>
    <w:rsid w:val="007226AC"/>
    <w:rsid w:val="00722909"/>
    <w:rsid w:val="00722F3A"/>
    <w:rsid w:val="007231E4"/>
    <w:rsid w:val="00723EBF"/>
    <w:rsid w:val="00723F14"/>
    <w:rsid w:val="007253FB"/>
    <w:rsid w:val="0072575A"/>
    <w:rsid w:val="00725872"/>
    <w:rsid w:val="00727660"/>
    <w:rsid w:val="0072788E"/>
    <w:rsid w:val="00730015"/>
    <w:rsid w:val="00730899"/>
    <w:rsid w:val="00731119"/>
    <w:rsid w:val="00731695"/>
    <w:rsid w:val="00733051"/>
    <w:rsid w:val="00733190"/>
    <w:rsid w:val="0073336F"/>
    <w:rsid w:val="007340FD"/>
    <w:rsid w:val="00735292"/>
    <w:rsid w:val="007354AD"/>
    <w:rsid w:val="0073555C"/>
    <w:rsid w:val="00736056"/>
    <w:rsid w:val="007374BA"/>
    <w:rsid w:val="007376D5"/>
    <w:rsid w:val="00737F5B"/>
    <w:rsid w:val="0074046F"/>
    <w:rsid w:val="0074056D"/>
    <w:rsid w:val="00740A2A"/>
    <w:rsid w:val="00740DEB"/>
    <w:rsid w:val="00741423"/>
    <w:rsid w:val="00741BAE"/>
    <w:rsid w:val="00741EC6"/>
    <w:rsid w:val="00742696"/>
    <w:rsid w:val="00742C91"/>
    <w:rsid w:val="00742F4A"/>
    <w:rsid w:val="00743678"/>
    <w:rsid w:val="00743E3E"/>
    <w:rsid w:val="00744935"/>
    <w:rsid w:val="00744978"/>
    <w:rsid w:val="00744CC5"/>
    <w:rsid w:val="00744EF4"/>
    <w:rsid w:val="00745E24"/>
    <w:rsid w:val="00746DBC"/>
    <w:rsid w:val="00750801"/>
    <w:rsid w:val="007509A6"/>
    <w:rsid w:val="0075179D"/>
    <w:rsid w:val="0075254C"/>
    <w:rsid w:val="00753AF5"/>
    <w:rsid w:val="00755921"/>
    <w:rsid w:val="00755B89"/>
    <w:rsid w:val="00755E52"/>
    <w:rsid w:val="00755F61"/>
    <w:rsid w:val="00756BE0"/>
    <w:rsid w:val="00756E26"/>
    <w:rsid w:val="007575EF"/>
    <w:rsid w:val="0075788E"/>
    <w:rsid w:val="00760134"/>
    <w:rsid w:val="007609D7"/>
    <w:rsid w:val="007614E7"/>
    <w:rsid w:val="00761B81"/>
    <w:rsid w:val="00762BBC"/>
    <w:rsid w:val="007637C8"/>
    <w:rsid w:val="00763A05"/>
    <w:rsid w:val="00763F62"/>
    <w:rsid w:val="00764CD6"/>
    <w:rsid w:val="00764F5B"/>
    <w:rsid w:val="0076535C"/>
    <w:rsid w:val="0076539A"/>
    <w:rsid w:val="007656AC"/>
    <w:rsid w:val="00765A0C"/>
    <w:rsid w:val="00766B1B"/>
    <w:rsid w:val="00766F75"/>
    <w:rsid w:val="00766FB9"/>
    <w:rsid w:val="00766FBB"/>
    <w:rsid w:val="00767860"/>
    <w:rsid w:val="00767CA2"/>
    <w:rsid w:val="00770134"/>
    <w:rsid w:val="007714F8"/>
    <w:rsid w:val="00772E29"/>
    <w:rsid w:val="007733B3"/>
    <w:rsid w:val="007739A5"/>
    <w:rsid w:val="007739C7"/>
    <w:rsid w:val="00773A79"/>
    <w:rsid w:val="00773C1B"/>
    <w:rsid w:val="0077584F"/>
    <w:rsid w:val="00775947"/>
    <w:rsid w:val="007761EC"/>
    <w:rsid w:val="00776759"/>
    <w:rsid w:val="00776A17"/>
    <w:rsid w:val="00776EFF"/>
    <w:rsid w:val="00777961"/>
    <w:rsid w:val="007801E0"/>
    <w:rsid w:val="00780426"/>
    <w:rsid w:val="0078043A"/>
    <w:rsid w:val="00780F44"/>
    <w:rsid w:val="00780FC9"/>
    <w:rsid w:val="0078134F"/>
    <w:rsid w:val="00781695"/>
    <w:rsid w:val="007821F8"/>
    <w:rsid w:val="0078256E"/>
    <w:rsid w:val="00782624"/>
    <w:rsid w:val="007829AC"/>
    <w:rsid w:val="00782E62"/>
    <w:rsid w:val="007833D3"/>
    <w:rsid w:val="00783816"/>
    <w:rsid w:val="007845A8"/>
    <w:rsid w:val="0078507F"/>
    <w:rsid w:val="007853E2"/>
    <w:rsid w:val="00785A29"/>
    <w:rsid w:val="00786957"/>
    <w:rsid w:val="00786A52"/>
    <w:rsid w:val="007872FF"/>
    <w:rsid w:val="00787471"/>
    <w:rsid w:val="007876CD"/>
    <w:rsid w:val="0079021E"/>
    <w:rsid w:val="0079071C"/>
    <w:rsid w:val="00790723"/>
    <w:rsid w:val="00790B1F"/>
    <w:rsid w:val="007910E8"/>
    <w:rsid w:val="00791294"/>
    <w:rsid w:val="00791FF1"/>
    <w:rsid w:val="0079275F"/>
    <w:rsid w:val="00792C44"/>
    <w:rsid w:val="007933F1"/>
    <w:rsid w:val="007934E6"/>
    <w:rsid w:val="007939B1"/>
    <w:rsid w:val="00793CAA"/>
    <w:rsid w:val="007940B0"/>
    <w:rsid w:val="007943DE"/>
    <w:rsid w:val="0079501C"/>
    <w:rsid w:val="007956AC"/>
    <w:rsid w:val="00795947"/>
    <w:rsid w:val="007959C0"/>
    <w:rsid w:val="00795BE9"/>
    <w:rsid w:val="00795CD9"/>
    <w:rsid w:val="00796CD7"/>
    <w:rsid w:val="007971E1"/>
    <w:rsid w:val="007973AF"/>
    <w:rsid w:val="0079796D"/>
    <w:rsid w:val="00797FEE"/>
    <w:rsid w:val="007A0AE1"/>
    <w:rsid w:val="007A2168"/>
    <w:rsid w:val="007A3241"/>
    <w:rsid w:val="007A3321"/>
    <w:rsid w:val="007A357B"/>
    <w:rsid w:val="007A35DE"/>
    <w:rsid w:val="007A4AED"/>
    <w:rsid w:val="007A4ED1"/>
    <w:rsid w:val="007A50CB"/>
    <w:rsid w:val="007A5177"/>
    <w:rsid w:val="007A5414"/>
    <w:rsid w:val="007A5FEC"/>
    <w:rsid w:val="007A73F0"/>
    <w:rsid w:val="007B00D9"/>
    <w:rsid w:val="007B11E5"/>
    <w:rsid w:val="007B1443"/>
    <w:rsid w:val="007B1603"/>
    <w:rsid w:val="007B195E"/>
    <w:rsid w:val="007B24B7"/>
    <w:rsid w:val="007B25F6"/>
    <w:rsid w:val="007B2B42"/>
    <w:rsid w:val="007B2FA9"/>
    <w:rsid w:val="007B30D0"/>
    <w:rsid w:val="007B3CD6"/>
    <w:rsid w:val="007B5072"/>
    <w:rsid w:val="007B71EC"/>
    <w:rsid w:val="007B7427"/>
    <w:rsid w:val="007B77E4"/>
    <w:rsid w:val="007B792C"/>
    <w:rsid w:val="007C0103"/>
    <w:rsid w:val="007C0246"/>
    <w:rsid w:val="007C06AC"/>
    <w:rsid w:val="007C0830"/>
    <w:rsid w:val="007C16B6"/>
    <w:rsid w:val="007C2DBE"/>
    <w:rsid w:val="007C2DF4"/>
    <w:rsid w:val="007C4A72"/>
    <w:rsid w:val="007C69B0"/>
    <w:rsid w:val="007C72EC"/>
    <w:rsid w:val="007C736C"/>
    <w:rsid w:val="007C7A0A"/>
    <w:rsid w:val="007D0469"/>
    <w:rsid w:val="007D0533"/>
    <w:rsid w:val="007D096A"/>
    <w:rsid w:val="007D0E77"/>
    <w:rsid w:val="007D2F67"/>
    <w:rsid w:val="007D3958"/>
    <w:rsid w:val="007D45A0"/>
    <w:rsid w:val="007D4942"/>
    <w:rsid w:val="007D4ED4"/>
    <w:rsid w:val="007D4F09"/>
    <w:rsid w:val="007D54B6"/>
    <w:rsid w:val="007D5D35"/>
    <w:rsid w:val="007D6E5A"/>
    <w:rsid w:val="007D70ED"/>
    <w:rsid w:val="007D78C9"/>
    <w:rsid w:val="007D7B97"/>
    <w:rsid w:val="007D7C9F"/>
    <w:rsid w:val="007D7E7D"/>
    <w:rsid w:val="007E00FA"/>
    <w:rsid w:val="007E03F6"/>
    <w:rsid w:val="007E0505"/>
    <w:rsid w:val="007E0C77"/>
    <w:rsid w:val="007E2371"/>
    <w:rsid w:val="007E2663"/>
    <w:rsid w:val="007E2E91"/>
    <w:rsid w:val="007E3055"/>
    <w:rsid w:val="007E308F"/>
    <w:rsid w:val="007E3DA9"/>
    <w:rsid w:val="007E4624"/>
    <w:rsid w:val="007E477A"/>
    <w:rsid w:val="007E53CD"/>
    <w:rsid w:val="007E5E69"/>
    <w:rsid w:val="007E5F09"/>
    <w:rsid w:val="007E6B51"/>
    <w:rsid w:val="007E7363"/>
    <w:rsid w:val="007E7B61"/>
    <w:rsid w:val="007E7FD1"/>
    <w:rsid w:val="007F1CBE"/>
    <w:rsid w:val="007F2491"/>
    <w:rsid w:val="007F3919"/>
    <w:rsid w:val="007F4938"/>
    <w:rsid w:val="007F5749"/>
    <w:rsid w:val="007F5A79"/>
    <w:rsid w:val="007F64F0"/>
    <w:rsid w:val="007F6AE5"/>
    <w:rsid w:val="007F6D5C"/>
    <w:rsid w:val="007F77B6"/>
    <w:rsid w:val="00800071"/>
    <w:rsid w:val="00800724"/>
    <w:rsid w:val="00801111"/>
    <w:rsid w:val="0080196F"/>
    <w:rsid w:val="0080276E"/>
    <w:rsid w:val="00802A33"/>
    <w:rsid w:val="0080334C"/>
    <w:rsid w:val="00803957"/>
    <w:rsid w:val="008039D8"/>
    <w:rsid w:val="00803FEC"/>
    <w:rsid w:val="008043EC"/>
    <w:rsid w:val="008046A3"/>
    <w:rsid w:val="00804C9C"/>
    <w:rsid w:val="00805A16"/>
    <w:rsid w:val="00805E5D"/>
    <w:rsid w:val="00806666"/>
    <w:rsid w:val="00810455"/>
    <w:rsid w:val="0081047B"/>
    <w:rsid w:val="00810503"/>
    <w:rsid w:val="0081062A"/>
    <w:rsid w:val="00810C22"/>
    <w:rsid w:val="008117BA"/>
    <w:rsid w:val="008125E7"/>
    <w:rsid w:val="0081292A"/>
    <w:rsid w:val="00813B25"/>
    <w:rsid w:val="00814EE0"/>
    <w:rsid w:val="00815CFE"/>
    <w:rsid w:val="00816317"/>
    <w:rsid w:val="0081678E"/>
    <w:rsid w:val="00816906"/>
    <w:rsid w:val="00816BB6"/>
    <w:rsid w:val="008173BB"/>
    <w:rsid w:val="00817F02"/>
    <w:rsid w:val="00820FB6"/>
    <w:rsid w:val="0082159A"/>
    <w:rsid w:val="00821904"/>
    <w:rsid w:val="00821ED5"/>
    <w:rsid w:val="00822027"/>
    <w:rsid w:val="0082273A"/>
    <w:rsid w:val="00822D26"/>
    <w:rsid w:val="00822D3B"/>
    <w:rsid w:val="00824104"/>
    <w:rsid w:val="0082426A"/>
    <w:rsid w:val="00824768"/>
    <w:rsid w:val="00824F61"/>
    <w:rsid w:val="00824F64"/>
    <w:rsid w:val="00824FBC"/>
    <w:rsid w:val="0082539E"/>
    <w:rsid w:val="00825FB0"/>
    <w:rsid w:val="0082620E"/>
    <w:rsid w:val="008266B8"/>
    <w:rsid w:val="008270A9"/>
    <w:rsid w:val="008276B6"/>
    <w:rsid w:val="008278CB"/>
    <w:rsid w:val="0082791B"/>
    <w:rsid w:val="00827DD8"/>
    <w:rsid w:val="008301A7"/>
    <w:rsid w:val="008322D2"/>
    <w:rsid w:val="00832AF6"/>
    <w:rsid w:val="00833566"/>
    <w:rsid w:val="00833AA1"/>
    <w:rsid w:val="00833CEF"/>
    <w:rsid w:val="00834204"/>
    <w:rsid w:val="008344D3"/>
    <w:rsid w:val="00834569"/>
    <w:rsid w:val="00834E26"/>
    <w:rsid w:val="0083509C"/>
    <w:rsid w:val="00835134"/>
    <w:rsid w:val="008352C2"/>
    <w:rsid w:val="008367AD"/>
    <w:rsid w:val="00836842"/>
    <w:rsid w:val="00836C74"/>
    <w:rsid w:val="0083724B"/>
    <w:rsid w:val="008373F7"/>
    <w:rsid w:val="0083747A"/>
    <w:rsid w:val="00837E34"/>
    <w:rsid w:val="008409A9"/>
    <w:rsid w:val="00840DC6"/>
    <w:rsid w:val="00840E0A"/>
    <w:rsid w:val="00841994"/>
    <w:rsid w:val="00842B65"/>
    <w:rsid w:val="00843445"/>
    <w:rsid w:val="008439B3"/>
    <w:rsid w:val="00843EB4"/>
    <w:rsid w:val="0084460A"/>
    <w:rsid w:val="00844A56"/>
    <w:rsid w:val="008466E5"/>
    <w:rsid w:val="00847284"/>
    <w:rsid w:val="00847C9B"/>
    <w:rsid w:val="008504C2"/>
    <w:rsid w:val="008505C5"/>
    <w:rsid w:val="00850832"/>
    <w:rsid w:val="00850933"/>
    <w:rsid w:val="00851061"/>
    <w:rsid w:val="00851E6A"/>
    <w:rsid w:val="00852437"/>
    <w:rsid w:val="00853999"/>
    <w:rsid w:val="008552CD"/>
    <w:rsid w:val="00855565"/>
    <w:rsid w:val="00855789"/>
    <w:rsid w:val="0085592A"/>
    <w:rsid w:val="00857072"/>
    <w:rsid w:val="00857243"/>
    <w:rsid w:val="0085734D"/>
    <w:rsid w:val="0085795E"/>
    <w:rsid w:val="0086028F"/>
    <w:rsid w:val="00860918"/>
    <w:rsid w:val="008609F0"/>
    <w:rsid w:val="00860A36"/>
    <w:rsid w:val="00860E97"/>
    <w:rsid w:val="0086111D"/>
    <w:rsid w:val="008628FE"/>
    <w:rsid w:val="00862BC6"/>
    <w:rsid w:val="00862D65"/>
    <w:rsid w:val="008644D4"/>
    <w:rsid w:val="008646D6"/>
    <w:rsid w:val="008646FA"/>
    <w:rsid w:val="00864A81"/>
    <w:rsid w:val="008654C6"/>
    <w:rsid w:val="0086579A"/>
    <w:rsid w:val="008659BC"/>
    <w:rsid w:val="0086605D"/>
    <w:rsid w:val="0086613D"/>
    <w:rsid w:val="00866410"/>
    <w:rsid w:val="00867DCE"/>
    <w:rsid w:val="008704C0"/>
    <w:rsid w:val="00870DE8"/>
    <w:rsid w:val="00870FF8"/>
    <w:rsid w:val="00872A94"/>
    <w:rsid w:val="00872D3A"/>
    <w:rsid w:val="00872E54"/>
    <w:rsid w:val="008736D2"/>
    <w:rsid w:val="00873E3C"/>
    <w:rsid w:val="00873F31"/>
    <w:rsid w:val="00874361"/>
    <w:rsid w:val="0087452E"/>
    <w:rsid w:val="008751CC"/>
    <w:rsid w:val="00875399"/>
    <w:rsid w:val="008757D5"/>
    <w:rsid w:val="00875874"/>
    <w:rsid w:val="00875AA4"/>
    <w:rsid w:val="00876635"/>
    <w:rsid w:val="00876C06"/>
    <w:rsid w:val="00876C9F"/>
    <w:rsid w:val="008772F4"/>
    <w:rsid w:val="008779B9"/>
    <w:rsid w:val="00877B8F"/>
    <w:rsid w:val="00877BF7"/>
    <w:rsid w:val="008801DB"/>
    <w:rsid w:val="00880688"/>
    <w:rsid w:val="0088072D"/>
    <w:rsid w:val="008807AF"/>
    <w:rsid w:val="00880BFC"/>
    <w:rsid w:val="00880C8B"/>
    <w:rsid w:val="00881DAF"/>
    <w:rsid w:val="008827E2"/>
    <w:rsid w:val="00882AB7"/>
    <w:rsid w:val="00882B2A"/>
    <w:rsid w:val="00882FB6"/>
    <w:rsid w:val="00883BA1"/>
    <w:rsid w:val="00883D88"/>
    <w:rsid w:val="00884772"/>
    <w:rsid w:val="00884A68"/>
    <w:rsid w:val="00884C56"/>
    <w:rsid w:val="008850B4"/>
    <w:rsid w:val="00885722"/>
    <w:rsid w:val="008858C3"/>
    <w:rsid w:val="008859B3"/>
    <w:rsid w:val="00885F1C"/>
    <w:rsid w:val="00886428"/>
    <w:rsid w:val="00886724"/>
    <w:rsid w:val="00886915"/>
    <w:rsid w:val="00887101"/>
    <w:rsid w:val="00887B2D"/>
    <w:rsid w:val="00890845"/>
    <w:rsid w:val="0089117A"/>
    <w:rsid w:val="00891B01"/>
    <w:rsid w:val="00892194"/>
    <w:rsid w:val="008934ED"/>
    <w:rsid w:val="00893B6A"/>
    <w:rsid w:val="00893FBA"/>
    <w:rsid w:val="008942C4"/>
    <w:rsid w:val="00894714"/>
    <w:rsid w:val="00894AF1"/>
    <w:rsid w:val="00894EB3"/>
    <w:rsid w:val="00894EBA"/>
    <w:rsid w:val="008950F6"/>
    <w:rsid w:val="00895DF4"/>
    <w:rsid w:val="008970A2"/>
    <w:rsid w:val="00897233"/>
    <w:rsid w:val="00897363"/>
    <w:rsid w:val="00897654"/>
    <w:rsid w:val="00897F62"/>
    <w:rsid w:val="008A017C"/>
    <w:rsid w:val="008A0298"/>
    <w:rsid w:val="008A0CA8"/>
    <w:rsid w:val="008A10A6"/>
    <w:rsid w:val="008A162B"/>
    <w:rsid w:val="008A1FEC"/>
    <w:rsid w:val="008A219F"/>
    <w:rsid w:val="008A27BE"/>
    <w:rsid w:val="008A30DF"/>
    <w:rsid w:val="008A3547"/>
    <w:rsid w:val="008A5F2D"/>
    <w:rsid w:val="008A6A24"/>
    <w:rsid w:val="008A777D"/>
    <w:rsid w:val="008B1241"/>
    <w:rsid w:val="008B1736"/>
    <w:rsid w:val="008B18B5"/>
    <w:rsid w:val="008B19B2"/>
    <w:rsid w:val="008B1CE5"/>
    <w:rsid w:val="008B23EC"/>
    <w:rsid w:val="008B269E"/>
    <w:rsid w:val="008B2AB8"/>
    <w:rsid w:val="008B3513"/>
    <w:rsid w:val="008B4A1A"/>
    <w:rsid w:val="008B55E7"/>
    <w:rsid w:val="008B587C"/>
    <w:rsid w:val="008B5897"/>
    <w:rsid w:val="008B708E"/>
    <w:rsid w:val="008B7450"/>
    <w:rsid w:val="008B7652"/>
    <w:rsid w:val="008B7CA0"/>
    <w:rsid w:val="008B7CC8"/>
    <w:rsid w:val="008C0124"/>
    <w:rsid w:val="008C0D34"/>
    <w:rsid w:val="008C0D3A"/>
    <w:rsid w:val="008C1769"/>
    <w:rsid w:val="008C1B70"/>
    <w:rsid w:val="008C1E46"/>
    <w:rsid w:val="008C2759"/>
    <w:rsid w:val="008C2AD7"/>
    <w:rsid w:val="008C2E0D"/>
    <w:rsid w:val="008C35DF"/>
    <w:rsid w:val="008C363E"/>
    <w:rsid w:val="008C3CE1"/>
    <w:rsid w:val="008C4387"/>
    <w:rsid w:val="008C48F9"/>
    <w:rsid w:val="008C61C4"/>
    <w:rsid w:val="008C6695"/>
    <w:rsid w:val="008C6F5F"/>
    <w:rsid w:val="008C7162"/>
    <w:rsid w:val="008C77CE"/>
    <w:rsid w:val="008C7BB4"/>
    <w:rsid w:val="008C7EF9"/>
    <w:rsid w:val="008D018E"/>
    <w:rsid w:val="008D0C6C"/>
    <w:rsid w:val="008D1326"/>
    <w:rsid w:val="008D2D52"/>
    <w:rsid w:val="008D3D5D"/>
    <w:rsid w:val="008D4BB0"/>
    <w:rsid w:val="008D5285"/>
    <w:rsid w:val="008D5807"/>
    <w:rsid w:val="008D6589"/>
    <w:rsid w:val="008D65AD"/>
    <w:rsid w:val="008D7103"/>
    <w:rsid w:val="008D71C4"/>
    <w:rsid w:val="008D74CC"/>
    <w:rsid w:val="008D74F1"/>
    <w:rsid w:val="008D7F09"/>
    <w:rsid w:val="008E0F82"/>
    <w:rsid w:val="008E0FC3"/>
    <w:rsid w:val="008E19A9"/>
    <w:rsid w:val="008E2040"/>
    <w:rsid w:val="008E2598"/>
    <w:rsid w:val="008E2AE5"/>
    <w:rsid w:val="008E37D0"/>
    <w:rsid w:val="008E420B"/>
    <w:rsid w:val="008E4758"/>
    <w:rsid w:val="008E4E60"/>
    <w:rsid w:val="008E4F09"/>
    <w:rsid w:val="008E4F7C"/>
    <w:rsid w:val="008E4FBF"/>
    <w:rsid w:val="008E58D4"/>
    <w:rsid w:val="008E6E33"/>
    <w:rsid w:val="008E6EDC"/>
    <w:rsid w:val="008E73DE"/>
    <w:rsid w:val="008E7771"/>
    <w:rsid w:val="008E7BF6"/>
    <w:rsid w:val="008F0CD3"/>
    <w:rsid w:val="008F1968"/>
    <w:rsid w:val="008F20FB"/>
    <w:rsid w:val="008F2528"/>
    <w:rsid w:val="008F3B0B"/>
    <w:rsid w:val="008F50F9"/>
    <w:rsid w:val="008F5BFA"/>
    <w:rsid w:val="008F65E9"/>
    <w:rsid w:val="008F6C39"/>
    <w:rsid w:val="008F75AD"/>
    <w:rsid w:val="008F7B8D"/>
    <w:rsid w:val="008F7C1C"/>
    <w:rsid w:val="008F7EB7"/>
    <w:rsid w:val="00900554"/>
    <w:rsid w:val="00900FF3"/>
    <w:rsid w:val="009012D6"/>
    <w:rsid w:val="0090161F"/>
    <w:rsid w:val="009016A7"/>
    <w:rsid w:val="0090249D"/>
    <w:rsid w:val="009029C4"/>
    <w:rsid w:val="00902C20"/>
    <w:rsid w:val="00903038"/>
    <w:rsid w:val="009046B8"/>
    <w:rsid w:val="0090528C"/>
    <w:rsid w:val="00905E64"/>
    <w:rsid w:val="0090672F"/>
    <w:rsid w:val="00906DC9"/>
    <w:rsid w:val="009070BF"/>
    <w:rsid w:val="00907B41"/>
    <w:rsid w:val="00907F07"/>
    <w:rsid w:val="009103E5"/>
    <w:rsid w:val="00910AE1"/>
    <w:rsid w:val="00910C5E"/>
    <w:rsid w:val="00911013"/>
    <w:rsid w:val="009110D8"/>
    <w:rsid w:val="009111BE"/>
    <w:rsid w:val="00911755"/>
    <w:rsid w:val="009121AF"/>
    <w:rsid w:val="009125A4"/>
    <w:rsid w:val="0091293D"/>
    <w:rsid w:val="009136CC"/>
    <w:rsid w:val="00913837"/>
    <w:rsid w:val="00913CE6"/>
    <w:rsid w:val="009146C5"/>
    <w:rsid w:val="009148A7"/>
    <w:rsid w:val="009152DE"/>
    <w:rsid w:val="009155B9"/>
    <w:rsid w:val="009161F9"/>
    <w:rsid w:val="00916211"/>
    <w:rsid w:val="00916228"/>
    <w:rsid w:val="00916385"/>
    <w:rsid w:val="00916483"/>
    <w:rsid w:val="00917419"/>
    <w:rsid w:val="00917ACF"/>
    <w:rsid w:val="00917AEF"/>
    <w:rsid w:val="00921B9D"/>
    <w:rsid w:val="0092229E"/>
    <w:rsid w:val="00922B5F"/>
    <w:rsid w:val="009230A7"/>
    <w:rsid w:val="009241BB"/>
    <w:rsid w:val="009247D5"/>
    <w:rsid w:val="0092514A"/>
    <w:rsid w:val="00925324"/>
    <w:rsid w:val="00925659"/>
    <w:rsid w:val="00925C58"/>
    <w:rsid w:val="00925F22"/>
    <w:rsid w:val="009262BE"/>
    <w:rsid w:val="0092648D"/>
    <w:rsid w:val="00926693"/>
    <w:rsid w:val="00926B71"/>
    <w:rsid w:val="00926BF0"/>
    <w:rsid w:val="009270EE"/>
    <w:rsid w:val="009276A1"/>
    <w:rsid w:val="0092777D"/>
    <w:rsid w:val="00927C4C"/>
    <w:rsid w:val="009309DD"/>
    <w:rsid w:val="00930ADB"/>
    <w:rsid w:val="00931FD4"/>
    <w:rsid w:val="00932378"/>
    <w:rsid w:val="0093272C"/>
    <w:rsid w:val="009327AB"/>
    <w:rsid w:val="009327CD"/>
    <w:rsid w:val="00932A77"/>
    <w:rsid w:val="00932FC7"/>
    <w:rsid w:val="0093385E"/>
    <w:rsid w:val="00933A1E"/>
    <w:rsid w:val="00933B16"/>
    <w:rsid w:val="00933F48"/>
    <w:rsid w:val="00934A99"/>
    <w:rsid w:val="00934E92"/>
    <w:rsid w:val="00935B9A"/>
    <w:rsid w:val="00936808"/>
    <w:rsid w:val="00936823"/>
    <w:rsid w:val="009404BB"/>
    <w:rsid w:val="009406DB"/>
    <w:rsid w:val="009411E0"/>
    <w:rsid w:val="009414CD"/>
    <w:rsid w:val="009415A6"/>
    <w:rsid w:val="00941D31"/>
    <w:rsid w:val="0094289C"/>
    <w:rsid w:val="00942AC5"/>
    <w:rsid w:val="00942F9B"/>
    <w:rsid w:val="00943E3B"/>
    <w:rsid w:val="00944488"/>
    <w:rsid w:val="009453FA"/>
    <w:rsid w:val="00946773"/>
    <w:rsid w:val="00947018"/>
    <w:rsid w:val="009471CC"/>
    <w:rsid w:val="00947AE7"/>
    <w:rsid w:val="00947B95"/>
    <w:rsid w:val="00947EA0"/>
    <w:rsid w:val="00951401"/>
    <w:rsid w:val="009516C5"/>
    <w:rsid w:val="009516E0"/>
    <w:rsid w:val="0095197C"/>
    <w:rsid w:val="00951C4D"/>
    <w:rsid w:val="00952276"/>
    <w:rsid w:val="0095318C"/>
    <w:rsid w:val="009536AC"/>
    <w:rsid w:val="00953726"/>
    <w:rsid w:val="0095384A"/>
    <w:rsid w:val="00953888"/>
    <w:rsid w:val="0095462F"/>
    <w:rsid w:val="0095473B"/>
    <w:rsid w:val="009551D5"/>
    <w:rsid w:val="009563F2"/>
    <w:rsid w:val="0095656F"/>
    <w:rsid w:val="00956797"/>
    <w:rsid w:val="00956DC1"/>
    <w:rsid w:val="009574DE"/>
    <w:rsid w:val="00957E74"/>
    <w:rsid w:val="00960603"/>
    <w:rsid w:val="0096085A"/>
    <w:rsid w:val="0096095B"/>
    <w:rsid w:val="00960C0D"/>
    <w:rsid w:val="00961068"/>
    <w:rsid w:val="00961373"/>
    <w:rsid w:val="00961F68"/>
    <w:rsid w:val="00962264"/>
    <w:rsid w:val="00962B82"/>
    <w:rsid w:val="00962E5B"/>
    <w:rsid w:val="00962EE7"/>
    <w:rsid w:val="00962EF9"/>
    <w:rsid w:val="00963073"/>
    <w:rsid w:val="00963E79"/>
    <w:rsid w:val="009647E4"/>
    <w:rsid w:val="0096575C"/>
    <w:rsid w:val="00965986"/>
    <w:rsid w:val="00965BE2"/>
    <w:rsid w:val="00966601"/>
    <w:rsid w:val="00967B00"/>
    <w:rsid w:val="00967CB4"/>
    <w:rsid w:val="0097172E"/>
    <w:rsid w:val="00971A8B"/>
    <w:rsid w:val="00971C3E"/>
    <w:rsid w:val="00972F24"/>
    <w:rsid w:val="00972F36"/>
    <w:rsid w:val="009734C0"/>
    <w:rsid w:val="00973803"/>
    <w:rsid w:val="00973EB8"/>
    <w:rsid w:val="00974267"/>
    <w:rsid w:val="00974409"/>
    <w:rsid w:val="00975644"/>
    <w:rsid w:val="009778BA"/>
    <w:rsid w:val="00977B3D"/>
    <w:rsid w:val="00980083"/>
    <w:rsid w:val="00980150"/>
    <w:rsid w:val="009801ED"/>
    <w:rsid w:val="00981617"/>
    <w:rsid w:val="00981B32"/>
    <w:rsid w:val="00981FAF"/>
    <w:rsid w:val="00982028"/>
    <w:rsid w:val="00982233"/>
    <w:rsid w:val="009822A3"/>
    <w:rsid w:val="00982D0E"/>
    <w:rsid w:val="00982D36"/>
    <w:rsid w:val="009840B8"/>
    <w:rsid w:val="009842C8"/>
    <w:rsid w:val="00984320"/>
    <w:rsid w:val="00984446"/>
    <w:rsid w:val="009846F8"/>
    <w:rsid w:val="00985088"/>
    <w:rsid w:val="0098531C"/>
    <w:rsid w:val="00986295"/>
    <w:rsid w:val="00987062"/>
    <w:rsid w:val="009872BB"/>
    <w:rsid w:val="00987312"/>
    <w:rsid w:val="00987A20"/>
    <w:rsid w:val="00987EDC"/>
    <w:rsid w:val="00990DC1"/>
    <w:rsid w:val="0099160C"/>
    <w:rsid w:val="00992AFC"/>
    <w:rsid w:val="009934A5"/>
    <w:rsid w:val="009938C1"/>
    <w:rsid w:val="0099497E"/>
    <w:rsid w:val="00994F43"/>
    <w:rsid w:val="0099519D"/>
    <w:rsid w:val="009955AC"/>
    <w:rsid w:val="00995997"/>
    <w:rsid w:val="00995D93"/>
    <w:rsid w:val="0099646B"/>
    <w:rsid w:val="009A038F"/>
    <w:rsid w:val="009A0CE7"/>
    <w:rsid w:val="009A1B4F"/>
    <w:rsid w:val="009A1E69"/>
    <w:rsid w:val="009A2FA2"/>
    <w:rsid w:val="009A34DF"/>
    <w:rsid w:val="009A3C0A"/>
    <w:rsid w:val="009A5BAD"/>
    <w:rsid w:val="009A6733"/>
    <w:rsid w:val="009A6CEB"/>
    <w:rsid w:val="009B213C"/>
    <w:rsid w:val="009B3000"/>
    <w:rsid w:val="009B303C"/>
    <w:rsid w:val="009B3656"/>
    <w:rsid w:val="009B39DA"/>
    <w:rsid w:val="009B5223"/>
    <w:rsid w:val="009B5252"/>
    <w:rsid w:val="009B55C1"/>
    <w:rsid w:val="009B5692"/>
    <w:rsid w:val="009B5B1D"/>
    <w:rsid w:val="009B67EE"/>
    <w:rsid w:val="009C12B4"/>
    <w:rsid w:val="009C14A0"/>
    <w:rsid w:val="009C1D82"/>
    <w:rsid w:val="009C20DD"/>
    <w:rsid w:val="009C2DB5"/>
    <w:rsid w:val="009C4EA1"/>
    <w:rsid w:val="009C59CE"/>
    <w:rsid w:val="009C5A43"/>
    <w:rsid w:val="009C5B72"/>
    <w:rsid w:val="009C6B2D"/>
    <w:rsid w:val="009C7641"/>
    <w:rsid w:val="009C79C8"/>
    <w:rsid w:val="009D01DD"/>
    <w:rsid w:val="009D0FE3"/>
    <w:rsid w:val="009D1020"/>
    <w:rsid w:val="009D1173"/>
    <w:rsid w:val="009D1354"/>
    <w:rsid w:val="009D135F"/>
    <w:rsid w:val="009D15C1"/>
    <w:rsid w:val="009D16DE"/>
    <w:rsid w:val="009D2FB8"/>
    <w:rsid w:val="009D31BB"/>
    <w:rsid w:val="009D3272"/>
    <w:rsid w:val="009D351D"/>
    <w:rsid w:val="009D4481"/>
    <w:rsid w:val="009D4E89"/>
    <w:rsid w:val="009D4F27"/>
    <w:rsid w:val="009D4F2E"/>
    <w:rsid w:val="009D5438"/>
    <w:rsid w:val="009D5AF4"/>
    <w:rsid w:val="009D5BA0"/>
    <w:rsid w:val="009D5F04"/>
    <w:rsid w:val="009D6F55"/>
    <w:rsid w:val="009D6F9E"/>
    <w:rsid w:val="009E12D0"/>
    <w:rsid w:val="009E149C"/>
    <w:rsid w:val="009E1A05"/>
    <w:rsid w:val="009E1F11"/>
    <w:rsid w:val="009E2B34"/>
    <w:rsid w:val="009E4370"/>
    <w:rsid w:val="009E51C8"/>
    <w:rsid w:val="009E7B2F"/>
    <w:rsid w:val="009F05F8"/>
    <w:rsid w:val="009F0F5D"/>
    <w:rsid w:val="009F1432"/>
    <w:rsid w:val="009F1B68"/>
    <w:rsid w:val="009F1FBB"/>
    <w:rsid w:val="009F2980"/>
    <w:rsid w:val="009F2E14"/>
    <w:rsid w:val="009F34A4"/>
    <w:rsid w:val="009F4562"/>
    <w:rsid w:val="009F4B3C"/>
    <w:rsid w:val="009F5A53"/>
    <w:rsid w:val="009F6792"/>
    <w:rsid w:val="009F6F3C"/>
    <w:rsid w:val="009F7F38"/>
    <w:rsid w:val="00A00FB3"/>
    <w:rsid w:val="00A024A8"/>
    <w:rsid w:val="00A04771"/>
    <w:rsid w:val="00A04FBF"/>
    <w:rsid w:val="00A0514F"/>
    <w:rsid w:val="00A065CC"/>
    <w:rsid w:val="00A069BD"/>
    <w:rsid w:val="00A06BEF"/>
    <w:rsid w:val="00A06E62"/>
    <w:rsid w:val="00A0730C"/>
    <w:rsid w:val="00A0756C"/>
    <w:rsid w:val="00A076D0"/>
    <w:rsid w:val="00A07FBB"/>
    <w:rsid w:val="00A109CD"/>
    <w:rsid w:val="00A115AC"/>
    <w:rsid w:val="00A1185C"/>
    <w:rsid w:val="00A11EDA"/>
    <w:rsid w:val="00A122D3"/>
    <w:rsid w:val="00A12A82"/>
    <w:rsid w:val="00A143E4"/>
    <w:rsid w:val="00A150E3"/>
    <w:rsid w:val="00A16790"/>
    <w:rsid w:val="00A16BBA"/>
    <w:rsid w:val="00A17181"/>
    <w:rsid w:val="00A17682"/>
    <w:rsid w:val="00A17E7F"/>
    <w:rsid w:val="00A202E5"/>
    <w:rsid w:val="00A214CB"/>
    <w:rsid w:val="00A21600"/>
    <w:rsid w:val="00A21C0F"/>
    <w:rsid w:val="00A2246C"/>
    <w:rsid w:val="00A22705"/>
    <w:rsid w:val="00A234FF"/>
    <w:rsid w:val="00A23566"/>
    <w:rsid w:val="00A23672"/>
    <w:rsid w:val="00A24744"/>
    <w:rsid w:val="00A24AB3"/>
    <w:rsid w:val="00A27C4A"/>
    <w:rsid w:val="00A316D9"/>
    <w:rsid w:val="00A31AF0"/>
    <w:rsid w:val="00A31E86"/>
    <w:rsid w:val="00A321C7"/>
    <w:rsid w:val="00A324CD"/>
    <w:rsid w:val="00A32646"/>
    <w:rsid w:val="00A32A77"/>
    <w:rsid w:val="00A33EC5"/>
    <w:rsid w:val="00A33F29"/>
    <w:rsid w:val="00A3407D"/>
    <w:rsid w:val="00A340A9"/>
    <w:rsid w:val="00A3453D"/>
    <w:rsid w:val="00A3482D"/>
    <w:rsid w:val="00A348EB"/>
    <w:rsid w:val="00A352BE"/>
    <w:rsid w:val="00A35506"/>
    <w:rsid w:val="00A35507"/>
    <w:rsid w:val="00A357D4"/>
    <w:rsid w:val="00A36032"/>
    <w:rsid w:val="00A369AF"/>
    <w:rsid w:val="00A36B79"/>
    <w:rsid w:val="00A374D0"/>
    <w:rsid w:val="00A400A3"/>
    <w:rsid w:val="00A40AB0"/>
    <w:rsid w:val="00A40D47"/>
    <w:rsid w:val="00A41E34"/>
    <w:rsid w:val="00A41F54"/>
    <w:rsid w:val="00A422BD"/>
    <w:rsid w:val="00A42E1C"/>
    <w:rsid w:val="00A42FAE"/>
    <w:rsid w:val="00A43CC4"/>
    <w:rsid w:val="00A44FD7"/>
    <w:rsid w:val="00A45091"/>
    <w:rsid w:val="00A45584"/>
    <w:rsid w:val="00A45987"/>
    <w:rsid w:val="00A4606B"/>
    <w:rsid w:val="00A4693A"/>
    <w:rsid w:val="00A46BE1"/>
    <w:rsid w:val="00A50906"/>
    <w:rsid w:val="00A50DD5"/>
    <w:rsid w:val="00A50DDE"/>
    <w:rsid w:val="00A519AB"/>
    <w:rsid w:val="00A528DE"/>
    <w:rsid w:val="00A5338D"/>
    <w:rsid w:val="00A53EE0"/>
    <w:rsid w:val="00A54092"/>
    <w:rsid w:val="00A556E2"/>
    <w:rsid w:val="00A55C46"/>
    <w:rsid w:val="00A56161"/>
    <w:rsid w:val="00A56366"/>
    <w:rsid w:val="00A56724"/>
    <w:rsid w:val="00A56765"/>
    <w:rsid w:val="00A570CC"/>
    <w:rsid w:val="00A5789F"/>
    <w:rsid w:val="00A602F2"/>
    <w:rsid w:val="00A6132C"/>
    <w:rsid w:val="00A61A33"/>
    <w:rsid w:val="00A6308E"/>
    <w:rsid w:val="00A6315E"/>
    <w:rsid w:val="00A6413D"/>
    <w:rsid w:val="00A64EF2"/>
    <w:rsid w:val="00A659B2"/>
    <w:rsid w:val="00A66022"/>
    <w:rsid w:val="00A67450"/>
    <w:rsid w:val="00A67484"/>
    <w:rsid w:val="00A67B57"/>
    <w:rsid w:val="00A67BE6"/>
    <w:rsid w:val="00A67D8A"/>
    <w:rsid w:val="00A704E1"/>
    <w:rsid w:val="00A70B5A"/>
    <w:rsid w:val="00A70C57"/>
    <w:rsid w:val="00A710CD"/>
    <w:rsid w:val="00A7122A"/>
    <w:rsid w:val="00A7163A"/>
    <w:rsid w:val="00A721A7"/>
    <w:rsid w:val="00A7296D"/>
    <w:rsid w:val="00A72B53"/>
    <w:rsid w:val="00A72BC4"/>
    <w:rsid w:val="00A73011"/>
    <w:rsid w:val="00A73128"/>
    <w:rsid w:val="00A7441A"/>
    <w:rsid w:val="00A7484F"/>
    <w:rsid w:val="00A758BD"/>
    <w:rsid w:val="00A76362"/>
    <w:rsid w:val="00A7653F"/>
    <w:rsid w:val="00A767F8"/>
    <w:rsid w:val="00A80F19"/>
    <w:rsid w:val="00A81142"/>
    <w:rsid w:val="00A8166F"/>
    <w:rsid w:val="00A81729"/>
    <w:rsid w:val="00A81905"/>
    <w:rsid w:val="00A82D87"/>
    <w:rsid w:val="00A83720"/>
    <w:rsid w:val="00A838D5"/>
    <w:rsid w:val="00A845A6"/>
    <w:rsid w:val="00A84A9B"/>
    <w:rsid w:val="00A84B17"/>
    <w:rsid w:val="00A84E65"/>
    <w:rsid w:val="00A8509E"/>
    <w:rsid w:val="00A8528E"/>
    <w:rsid w:val="00A8572E"/>
    <w:rsid w:val="00A86AD2"/>
    <w:rsid w:val="00A87016"/>
    <w:rsid w:val="00A90070"/>
    <w:rsid w:val="00A905E3"/>
    <w:rsid w:val="00A90E1C"/>
    <w:rsid w:val="00A90EB2"/>
    <w:rsid w:val="00A91F23"/>
    <w:rsid w:val="00A91F9D"/>
    <w:rsid w:val="00A91FFA"/>
    <w:rsid w:val="00A92407"/>
    <w:rsid w:val="00A9245E"/>
    <w:rsid w:val="00A929A9"/>
    <w:rsid w:val="00A937F1"/>
    <w:rsid w:val="00A942C9"/>
    <w:rsid w:val="00A94EB4"/>
    <w:rsid w:val="00A953E1"/>
    <w:rsid w:val="00A95660"/>
    <w:rsid w:val="00A95790"/>
    <w:rsid w:val="00A95A68"/>
    <w:rsid w:val="00A96366"/>
    <w:rsid w:val="00A96639"/>
    <w:rsid w:val="00A96872"/>
    <w:rsid w:val="00A97067"/>
    <w:rsid w:val="00A97F0F"/>
    <w:rsid w:val="00AA0026"/>
    <w:rsid w:val="00AA0BE6"/>
    <w:rsid w:val="00AA1169"/>
    <w:rsid w:val="00AA230B"/>
    <w:rsid w:val="00AA239F"/>
    <w:rsid w:val="00AA2F7F"/>
    <w:rsid w:val="00AA3162"/>
    <w:rsid w:val="00AA3787"/>
    <w:rsid w:val="00AA5E2D"/>
    <w:rsid w:val="00AA66A3"/>
    <w:rsid w:val="00AA6BEB"/>
    <w:rsid w:val="00AA753A"/>
    <w:rsid w:val="00AA780F"/>
    <w:rsid w:val="00AB1073"/>
    <w:rsid w:val="00AB1428"/>
    <w:rsid w:val="00AB18A5"/>
    <w:rsid w:val="00AB22D8"/>
    <w:rsid w:val="00AB232C"/>
    <w:rsid w:val="00AB284D"/>
    <w:rsid w:val="00AB2924"/>
    <w:rsid w:val="00AB350B"/>
    <w:rsid w:val="00AB4AEC"/>
    <w:rsid w:val="00AB4DF4"/>
    <w:rsid w:val="00AB51B4"/>
    <w:rsid w:val="00AB64C3"/>
    <w:rsid w:val="00AB691B"/>
    <w:rsid w:val="00AB7746"/>
    <w:rsid w:val="00AB7793"/>
    <w:rsid w:val="00AC023D"/>
    <w:rsid w:val="00AC0F14"/>
    <w:rsid w:val="00AC11F2"/>
    <w:rsid w:val="00AC2E36"/>
    <w:rsid w:val="00AC3393"/>
    <w:rsid w:val="00AC409C"/>
    <w:rsid w:val="00AC4E0D"/>
    <w:rsid w:val="00AC4E9F"/>
    <w:rsid w:val="00AC686A"/>
    <w:rsid w:val="00AC6A29"/>
    <w:rsid w:val="00AC7C81"/>
    <w:rsid w:val="00AD031F"/>
    <w:rsid w:val="00AD1803"/>
    <w:rsid w:val="00AD1F21"/>
    <w:rsid w:val="00AD2D66"/>
    <w:rsid w:val="00AD369B"/>
    <w:rsid w:val="00AD3B68"/>
    <w:rsid w:val="00AD4051"/>
    <w:rsid w:val="00AD4242"/>
    <w:rsid w:val="00AD44C8"/>
    <w:rsid w:val="00AD4873"/>
    <w:rsid w:val="00AD4F44"/>
    <w:rsid w:val="00AD57D0"/>
    <w:rsid w:val="00AD59A9"/>
    <w:rsid w:val="00AD5BE2"/>
    <w:rsid w:val="00AD6077"/>
    <w:rsid w:val="00AD6EDE"/>
    <w:rsid w:val="00AD7B00"/>
    <w:rsid w:val="00AE0601"/>
    <w:rsid w:val="00AE0E13"/>
    <w:rsid w:val="00AE0FF8"/>
    <w:rsid w:val="00AE118C"/>
    <w:rsid w:val="00AE1DB2"/>
    <w:rsid w:val="00AE273C"/>
    <w:rsid w:val="00AE2BF4"/>
    <w:rsid w:val="00AE3D6E"/>
    <w:rsid w:val="00AE4369"/>
    <w:rsid w:val="00AE46B3"/>
    <w:rsid w:val="00AE763B"/>
    <w:rsid w:val="00AF0867"/>
    <w:rsid w:val="00AF0BD2"/>
    <w:rsid w:val="00AF0E92"/>
    <w:rsid w:val="00AF10C6"/>
    <w:rsid w:val="00AF10CB"/>
    <w:rsid w:val="00AF1939"/>
    <w:rsid w:val="00AF1BFF"/>
    <w:rsid w:val="00AF1E94"/>
    <w:rsid w:val="00AF24F0"/>
    <w:rsid w:val="00AF2844"/>
    <w:rsid w:val="00AF2983"/>
    <w:rsid w:val="00AF2B20"/>
    <w:rsid w:val="00AF3C08"/>
    <w:rsid w:val="00AF5A14"/>
    <w:rsid w:val="00AF5AD0"/>
    <w:rsid w:val="00AF7163"/>
    <w:rsid w:val="00AF776D"/>
    <w:rsid w:val="00B0016B"/>
    <w:rsid w:val="00B006F2"/>
    <w:rsid w:val="00B00873"/>
    <w:rsid w:val="00B00C9E"/>
    <w:rsid w:val="00B00E5D"/>
    <w:rsid w:val="00B01749"/>
    <w:rsid w:val="00B01DD6"/>
    <w:rsid w:val="00B0233F"/>
    <w:rsid w:val="00B024F3"/>
    <w:rsid w:val="00B02D7D"/>
    <w:rsid w:val="00B0310A"/>
    <w:rsid w:val="00B034F9"/>
    <w:rsid w:val="00B048D0"/>
    <w:rsid w:val="00B04C2A"/>
    <w:rsid w:val="00B04C87"/>
    <w:rsid w:val="00B0565D"/>
    <w:rsid w:val="00B05A38"/>
    <w:rsid w:val="00B07699"/>
    <w:rsid w:val="00B07DD9"/>
    <w:rsid w:val="00B10564"/>
    <w:rsid w:val="00B10925"/>
    <w:rsid w:val="00B11261"/>
    <w:rsid w:val="00B1142F"/>
    <w:rsid w:val="00B11593"/>
    <w:rsid w:val="00B13084"/>
    <w:rsid w:val="00B1352E"/>
    <w:rsid w:val="00B139DA"/>
    <w:rsid w:val="00B13D3B"/>
    <w:rsid w:val="00B14895"/>
    <w:rsid w:val="00B15111"/>
    <w:rsid w:val="00B15407"/>
    <w:rsid w:val="00B15CA8"/>
    <w:rsid w:val="00B16318"/>
    <w:rsid w:val="00B166D5"/>
    <w:rsid w:val="00B17207"/>
    <w:rsid w:val="00B2032D"/>
    <w:rsid w:val="00B211CC"/>
    <w:rsid w:val="00B21521"/>
    <w:rsid w:val="00B228B9"/>
    <w:rsid w:val="00B22DD5"/>
    <w:rsid w:val="00B2315C"/>
    <w:rsid w:val="00B232BF"/>
    <w:rsid w:val="00B23A75"/>
    <w:rsid w:val="00B23DA0"/>
    <w:rsid w:val="00B23ECF"/>
    <w:rsid w:val="00B245BE"/>
    <w:rsid w:val="00B246B5"/>
    <w:rsid w:val="00B24C58"/>
    <w:rsid w:val="00B2571A"/>
    <w:rsid w:val="00B25983"/>
    <w:rsid w:val="00B26ABF"/>
    <w:rsid w:val="00B26DE5"/>
    <w:rsid w:val="00B26F33"/>
    <w:rsid w:val="00B27547"/>
    <w:rsid w:val="00B27F71"/>
    <w:rsid w:val="00B30F9B"/>
    <w:rsid w:val="00B3121A"/>
    <w:rsid w:val="00B31687"/>
    <w:rsid w:val="00B32B57"/>
    <w:rsid w:val="00B33BFB"/>
    <w:rsid w:val="00B340D4"/>
    <w:rsid w:val="00B34801"/>
    <w:rsid w:val="00B34FA1"/>
    <w:rsid w:val="00B358C5"/>
    <w:rsid w:val="00B35AD4"/>
    <w:rsid w:val="00B36C9E"/>
    <w:rsid w:val="00B37067"/>
    <w:rsid w:val="00B37A4A"/>
    <w:rsid w:val="00B37C7D"/>
    <w:rsid w:val="00B40C25"/>
    <w:rsid w:val="00B41663"/>
    <w:rsid w:val="00B42A67"/>
    <w:rsid w:val="00B42C18"/>
    <w:rsid w:val="00B432DF"/>
    <w:rsid w:val="00B433F9"/>
    <w:rsid w:val="00B434AD"/>
    <w:rsid w:val="00B434F2"/>
    <w:rsid w:val="00B43941"/>
    <w:rsid w:val="00B4499C"/>
    <w:rsid w:val="00B456AF"/>
    <w:rsid w:val="00B45DF7"/>
    <w:rsid w:val="00B45F17"/>
    <w:rsid w:val="00B467CB"/>
    <w:rsid w:val="00B479D2"/>
    <w:rsid w:val="00B47FA7"/>
    <w:rsid w:val="00B5040C"/>
    <w:rsid w:val="00B5049A"/>
    <w:rsid w:val="00B50556"/>
    <w:rsid w:val="00B515FB"/>
    <w:rsid w:val="00B51FB5"/>
    <w:rsid w:val="00B5234E"/>
    <w:rsid w:val="00B5247F"/>
    <w:rsid w:val="00B528B9"/>
    <w:rsid w:val="00B5306B"/>
    <w:rsid w:val="00B542C2"/>
    <w:rsid w:val="00B54DD8"/>
    <w:rsid w:val="00B5542E"/>
    <w:rsid w:val="00B55896"/>
    <w:rsid w:val="00B558E2"/>
    <w:rsid w:val="00B57598"/>
    <w:rsid w:val="00B575EC"/>
    <w:rsid w:val="00B57F1B"/>
    <w:rsid w:val="00B60358"/>
    <w:rsid w:val="00B609FA"/>
    <w:rsid w:val="00B60B5B"/>
    <w:rsid w:val="00B60EBA"/>
    <w:rsid w:val="00B60F75"/>
    <w:rsid w:val="00B61681"/>
    <w:rsid w:val="00B6193E"/>
    <w:rsid w:val="00B62228"/>
    <w:rsid w:val="00B62DF1"/>
    <w:rsid w:val="00B632D4"/>
    <w:rsid w:val="00B63444"/>
    <w:rsid w:val="00B63C06"/>
    <w:rsid w:val="00B63CA2"/>
    <w:rsid w:val="00B64219"/>
    <w:rsid w:val="00B646F7"/>
    <w:rsid w:val="00B648E8"/>
    <w:rsid w:val="00B654AA"/>
    <w:rsid w:val="00B658D1"/>
    <w:rsid w:val="00B65DF9"/>
    <w:rsid w:val="00B661DB"/>
    <w:rsid w:val="00B66795"/>
    <w:rsid w:val="00B67CE3"/>
    <w:rsid w:val="00B70149"/>
    <w:rsid w:val="00B70C4D"/>
    <w:rsid w:val="00B71424"/>
    <w:rsid w:val="00B72C68"/>
    <w:rsid w:val="00B72C9F"/>
    <w:rsid w:val="00B72FD0"/>
    <w:rsid w:val="00B733D7"/>
    <w:rsid w:val="00B738BC"/>
    <w:rsid w:val="00B73CDC"/>
    <w:rsid w:val="00B73E69"/>
    <w:rsid w:val="00B73ECA"/>
    <w:rsid w:val="00B73FD4"/>
    <w:rsid w:val="00B74117"/>
    <w:rsid w:val="00B74961"/>
    <w:rsid w:val="00B75444"/>
    <w:rsid w:val="00B763CB"/>
    <w:rsid w:val="00B76405"/>
    <w:rsid w:val="00B76498"/>
    <w:rsid w:val="00B77154"/>
    <w:rsid w:val="00B77E80"/>
    <w:rsid w:val="00B8032B"/>
    <w:rsid w:val="00B8070A"/>
    <w:rsid w:val="00B80EB2"/>
    <w:rsid w:val="00B8117F"/>
    <w:rsid w:val="00B811ED"/>
    <w:rsid w:val="00B812BC"/>
    <w:rsid w:val="00B81899"/>
    <w:rsid w:val="00B81EF0"/>
    <w:rsid w:val="00B81EF9"/>
    <w:rsid w:val="00B821D6"/>
    <w:rsid w:val="00B8222B"/>
    <w:rsid w:val="00B822C1"/>
    <w:rsid w:val="00B83504"/>
    <w:rsid w:val="00B83F1B"/>
    <w:rsid w:val="00B8468C"/>
    <w:rsid w:val="00B8525A"/>
    <w:rsid w:val="00B865FD"/>
    <w:rsid w:val="00B874EC"/>
    <w:rsid w:val="00B87E1E"/>
    <w:rsid w:val="00B87E2F"/>
    <w:rsid w:val="00B93312"/>
    <w:rsid w:val="00B93AFA"/>
    <w:rsid w:val="00B93CE4"/>
    <w:rsid w:val="00B93E91"/>
    <w:rsid w:val="00B942EF"/>
    <w:rsid w:val="00B9436B"/>
    <w:rsid w:val="00B94B12"/>
    <w:rsid w:val="00B95253"/>
    <w:rsid w:val="00B9580B"/>
    <w:rsid w:val="00B95F19"/>
    <w:rsid w:val="00B9692D"/>
    <w:rsid w:val="00B96D92"/>
    <w:rsid w:val="00B974BB"/>
    <w:rsid w:val="00B9774A"/>
    <w:rsid w:val="00BA0D0E"/>
    <w:rsid w:val="00BA153E"/>
    <w:rsid w:val="00BA18E5"/>
    <w:rsid w:val="00BA19D5"/>
    <w:rsid w:val="00BA2275"/>
    <w:rsid w:val="00BA26BF"/>
    <w:rsid w:val="00BA283C"/>
    <w:rsid w:val="00BA2BFA"/>
    <w:rsid w:val="00BA2BFF"/>
    <w:rsid w:val="00BA3003"/>
    <w:rsid w:val="00BA3212"/>
    <w:rsid w:val="00BA3AF0"/>
    <w:rsid w:val="00BA422C"/>
    <w:rsid w:val="00BA58E0"/>
    <w:rsid w:val="00BA5FA0"/>
    <w:rsid w:val="00BA6D68"/>
    <w:rsid w:val="00BA6FC0"/>
    <w:rsid w:val="00BA74BF"/>
    <w:rsid w:val="00BA791D"/>
    <w:rsid w:val="00BA792C"/>
    <w:rsid w:val="00BA7BC5"/>
    <w:rsid w:val="00BB00BB"/>
    <w:rsid w:val="00BB06D6"/>
    <w:rsid w:val="00BB07BC"/>
    <w:rsid w:val="00BB0A2C"/>
    <w:rsid w:val="00BB0DB2"/>
    <w:rsid w:val="00BB13F2"/>
    <w:rsid w:val="00BB2B7E"/>
    <w:rsid w:val="00BB2C83"/>
    <w:rsid w:val="00BB2ECB"/>
    <w:rsid w:val="00BB4241"/>
    <w:rsid w:val="00BB4519"/>
    <w:rsid w:val="00BB4ECC"/>
    <w:rsid w:val="00BB4F01"/>
    <w:rsid w:val="00BB533B"/>
    <w:rsid w:val="00BB5BE4"/>
    <w:rsid w:val="00BB7BD7"/>
    <w:rsid w:val="00BC0650"/>
    <w:rsid w:val="00BC0AB2"/>
    <w:rsid w:val="00BC0D05"/>
    <w:rsid w:val="00BC1220"/>
    <w:rsid w:val="00BC136E"/>
    <w:rsid w:val="00BC1894"/>
    <w:rsid w:val="00BC2618"/>
    <w:rsid w:val="00BC47BA"/>
    <w:rsid w:val="00BC485E"/>
    <w:rsid w:val="00BC50C5"/>
    <w:rsid w:val="00BC5229"/>
    <w:rsid w:val="00BC5AA8"/>
    <w:rsid w:val="00BC5D27"/>
    <w:rsid w:val="00BC62C3"/>
    <w:rsid w:val="00BC6A5C"/>
    <w:rsid w:val="00BC77A5"/>
    <w:rsid w:val="00BC7B15"/>
    <w:rsid w:val="00BD03DC"/>
    <w:rsid w:val="00BD3436"/>
    <w:rsid w:val="00BD41C0"/>
    <w:rsid w:val="00BD5670"/>
    <w:rsid w:val="00BD626F"/>
    <w:rsid w:val="00BD7D0D"/>
    <w:rsid w:val="00BE0177"/>
    <w:rsid w:val="00BE05F2"/>
    <w:rsid w:val="00BE10A6"/>
    <w:rsid w:val="00BE1606"/>
    <w:rsid w:val="00BE1E06"/>
    <w:rsid w:val="00BE3773"/>
    <w:rsid w:val="00BE3CE0"/>
    <w:rsid w:val="00BE3FF2"/>
    <w:rsid w:val="00BE4CC4"/>
    <w:rsid w:val="00BE5B9C"/>
    <w:rsid w:val="00BE6318"/>
    <w:rsid w:val="00BE6801"/>
    <w:rsid w:val="00BE6BB9"/>
    <w:rsid w:val="00BE7127"/>
    <w:rsid w:val="00BE739C"/>
    <w:rsid w:val="00BE73F1"/>
    <w:rsid w:val="00BE751A"/>
    <w:rsid w:val="00BE7750"/>
    <w:rsid w:val="00BE7DF8"/>
    <w:rsid w:val="00BE7E5B"/>
    <w:rsid w:val="00BF117A"/>
    <w:rsid w:val="00BF12E8"/>
    <w:rsid w:val="00BF1B4A"/>
    <w:rsid w:val="00BF2FB6"/>
    <w:rsid w:val="00BF38DC"/>
    <w:rsid w:val="00BF3ABB"/>
    <w:rsid w:val="00BF40FC"/>
    <w:rsid w:val="00BF4843"/>
    <w:rsid w:val="00BF4AF2"/>
    <w:rsid w:val="00BF531C"/>
    <w:rsid w:val="00BF5B8F"/>
    <w:rsid w:val="00BF5E3A"/>
    <w:rsid w:val="00C00493"/>
    <w:rsid w:val="00C00C9D"/>
    <w:rsid w:val="00C00EA9"/>
    <w:rsid w:val="00C01066"/>
    <w:rsid w:val="00C01BD0"/>
    <w:rsid w:val="00C01D4B"/>
    <w:rsid w:val="00C025CC"/>
    <w:rsid w:val="00C027B9"/>
    <w:rsid w:val="00C02CF0"/>
    <w:rsid w:val="00C02DAB"/>
    <w:rsid w:val="00C044F9"/>
    <w:rsid w:val="00C04696"/>
    <w:rsid w:val="00C04B19"/>
    <w:rsid w:val="00C04E24"/>
    <w:rsid w:val="00C0520E"/>
    <w:rsid w:val="00C05A89"/>
    <w:rsid w:val="00C06104"/>
    <w:rsid w:val="00C06468"/>
    <w:rsid w:val="00C0760C"/>
    <w:rsid w:val="00C103AA"/>
    <w:rsid w:val="00C105BB"/>
    <w:rsid w:val="00C1086C"/>
    <w:rsid w:val="00C10BCD"/>
    <w:rsid w:val="00C10C4C"/>
    <w:rsid w:val="00C110E2"/>
    <w:rsid w:val="00C11164"/>
    <w:rsid w:val="00C116E9"/>
    <w:rsid w:val="00C11A6C"/>
    <w:rsid w:val="00C12343"/>
    <w:rsid w:val="00C1276F"/>
    <w:rsid w:val="00C1344C"/>
    <w:rsid w:val="00C13C87"/>
    <w:rsid w:val="00C13FF7"/>
    <w:rsid w:val="00C14BDB"/>
    <w:rsid w:val="00C14BF5"/>
    <w:rsid w:val="00C14E12"/>
    <w:rsid w:val="00C15C91"/>
    <w:rsid w:val="00C15D74"/>
    <w:rsid w:val="00C15F78"/>
    <w:rsid w:val="00C16162"/>
    <w:rsid w:val="00C163D7"/>
    <w:rsid w:val="00C17A81"/>
    <w:rsid w:val="00C2033D"/>
    <w:rsid w:val="00C20754"/>
    <w:rsid w:val="00C20784"/>
    <w:rsid w:val="00C20976"/>
    <w:rsid w:val="00C20E64"/>
    <w:rsid w:val="00C21564"/>
    <w:rsid w:val="00C217BD"/>
    <w:rsid w:val="00C21F8F"/>
    <w:rsid w:val="00C225F3"/>
    <w:rsid w:val="00C22930"/>
    <w:rsid w:val="00C23516"/>
    <w:rsid w:val="00C23DFA"/>
    <w:rsid w:val="00C243B7"/>
    <w:rsid w:val="00C258DD"/>
    <w:rsid w:val="00C26745"/>
    <w:rsid w:val="00C269C0"/>
    <w:rsid w:val="00C27753"/>
    <w:rsid w:val="00C30209"/>
    <w:rsid w:val="00C30372"/>
    <w:rsid w:val="00C30804"/>
    <w:rsid w:val="00C30BC2"/>
    <w:rsid w:val="00C30D90"/>
    <w:rsid w:val="00C310A7"/>
    <w:rsid w:val="00C310F6"/>
    <w:rsid w:val="00C31E06"/>
    <w:rsid w:val="00C32D4C"/>
    <w:rsid w:val="00C3388D"/>
    <w:rsid w:val="00C34753"/>
    <w:rsid w:val="00C34C79"/>
    <w:rsid w:val="00C34D05"/>
    <w:rsid w:val="00C35FB7"/>
    <w:rsid w:val="00C36083"/>
    <w:rsid w:val="00C3718E"/>
    <w:rsid w:val="00C37917"/>
    <w:rsid w:val="00C37C7A"/>
    <w:rsid w:val="00C404E5"/>
    <w:rsid w:val="00C4360E"/>
    <w:rsid w:val="00C4429E"/>
    <w:rsid w:val="00C4459E"/>
    <w:rsid w:val="00C44FDC"/>
    <w:rsid w:val="00C45483"/>
    <w:rsid w:val="00C45F2A"/>
    <w:rsid w:val="00C5142C"/>
    <w:rsid w:val="00C517BB"/>
    <w:rsid w:val="00C51F08"/>
    <w:rsid w:val="00C520B9"/>
    <w:rsid w:val="00C5219A"/>
    <w:rsid w:val="00C528FC"/>
    <w:rsid w:val="00C53F81"/>
    <w:rsid w:val="00C5411B"/>
    <w:rsid w:val="00C54B38"/>
    <w:rsid w:val="00C550FE"/>
    <w:rsid w:val="00C55EB0"/>
    <w:rsid w:val="00C56262"/>
    <w:rsid w:val="00C56C21"/>
    <w:rsid w:val="00C574C2"/>
    <w:rsid w:val="00C577FF"/>
    <w:rsid w:val="00C57992"/>
    <w:rsid w:val="00C60B67"/>
    <w:rsid w:val="00C60DE4"/>
    <w:rsid w:val="00C610AC"/>
    <w:rsid w:val="00C6377B"/>
    <w:rsid w:val="00C6435D"/>
    <w:rsid w:val="00C6493A"/>
    <w:rsid w:val="00C65238"/>
    <w:rsid w:val="00C654E9"/>
    <w:rsid w:val="00C657D1"/>
    <w:rsid w:val="00C661DA"/>
    <w:rsid w:val="00C6639D"/>
    <w:rsid w:val="00C66467"/>
    <w:rsid w:val="00C6674E"/>
    <w:rsid w:val="00C66E23"/>
    <w:rsid w:val="00C67403"/>
    <w:rsid w:val="00C67C09"/>
    <w:rsid w:val="00C70293"/>
    <w:rsid w:val="00C704DD"/>
    <w:rsid w:val="00C70689"/>
    <w:rsid w:val="00C70DC6"/>
    <w:rsid w:val="00C711F0"/>
    <w:rsid w:val="00C7207E"/>
    <w:rsid w:val="00C73166"/>
    <w:rsid w:val="00C732E3"/>
    <w:rsid w:val="00C73974"/>
    <w:rsid w:val="00C74645"/>
    <w:rsid w:val="00C74F68"/>
    <w:rsid w:val="00C75E7B"/>
    <w:rsid w:val="00C760EB"/>
    <w:rsid w:val="00C76310"/>
    <w:rsid w:val="00C77BC0"/>
    <w:rsid w:val="00C77ED5"/>
    <w:rsid w:val="00C80787"/>
    <w:rsid w:val="00C80C7B"/>
    <w:rsid w:val="00C80DB8"/>
    <w:rsid w:val="00C81D05"/>
    <w:rsid w:val="00C81E76"/>
    <w:rsid w:val="00C82FD3"/>
    <w:rsid w:val="00C83352"/>
    <w:rsid w:val="00C833DE"/>
    <w:rsid w:val="00C839FF"/>
    <w:rsid w:val="00C83E4D"/>
    <w:rsid w:val="00C84708"/>
    <w:rsid w:val="00C84F68"/>
    <w:rsid w:val="00C85251"/>
    <w:rsid w:val="00C852FD"/>
    <w:rsid w:val="00C85F2A"/>
    <w:rsid w:val="00C8678B"/>
    <w:rsid w:val="00C86D27"/>
    <w:rsid w:val="00C86D2F"/>
    <w:rsid w:val="00C87026"/>
    <w:rsid w:val="00C8769F"/>
    <w:rsid w:val="00C90445"/>
    <w:rsid w:val="00C9054F"/>
    <w:rsid w:val="00C9065E"/>
    <w:rsid w:val="00C91193"/>
    <w:rsid w:val="00C9162D"/>
    <w:rsid w:val="00C91B80"/>
    <w:rsid w:val="00C9219C"/>
    <w:rsid w:val="00C939CB"/>
    <w:rsid w:val="00C93DE8"/>
    <w:rsid w:val="00C93F0C"/>
    <w:rsid w:val="00C94280"/>
    <w:rsid w:val="00C94BF5"/>
    <w:rsid w:val="00C9509A"/>
    <w:rsid w:val="00C95463"/>
    <w:rsid w:val="00C9585B"/>
    <w:rsid w:val="00C95AF0"/>
    <w:rsid w:val="00C961E2"/>
    <w:rsid w:val="00C970FC"/>
    <w:rsid w:val="00C97291"/>
    <w:rsid w:val="00C97D0D"/>
    <w:rsid w:val="00CA08A5"/>
    <w:rsid w:val="00CA2305"/>
    <w:rsid w:val="00CA3A75"/>
    <w:rsid w:val="00CA3ED3"/>
    <w:rsid w:val="00CA4813"/>
    <w:rsid w:val="00CA4E73"/>
    <w:rsid w:val="00CA4FC1"/>
    <w:rsid w:val="00CA6D96"/>
    <w:rsid w:val="00CA71FB"/>
    <w:rsid w:val="00CA7201"/>
    <w:rsid w:val="00CA73FE"/>
    <w:rsid w:val="00CA74B0"/>
    <w:rsid w:val="00CA7F83"/>
    <w:rsid w:val="00CB0672"/>
    <w:rsid w:val="00CB09A3"/>
    <w:rsid w:val="00CB0A20"/>
    <w:rsid w:val="00CB1031"/>
    <w:rsid w:val="00CB1980"/>
    <w:rsid w:val="00CB1CEF"/>
    <w:rsid w:val="00CB1F31"/>
    <w:rsid w:val="00CB2203"/>
    <w:rsid w:val="00CB2361"/>
    <w:rsid w:val="00CB23BE"/>
    <w:rsid w:val="00CB27FE"/>
    <w:rsid w:val="00CB36DD"/>
    <w:rsid w:val="00CB4296"/>
    <w:rsid w:val="00CB477A"/>
    <w:rsid w:val="00CB6C08"/>
    <w:rsid w:val="00CB6F30"/>
    <w:rsid w:val="00CB76B1"/>
    <w:rsid w:val="00CB789A"/>
    <w:rsid w:val="00CC0145"/>
    <w:rsid w:val="00CC1B3C"/>
    <w:rsid w:val="00CC2691"/>
    <w:rsid w:val="00CC273B"/>
    <w:rsid w:val="00CC2BAF"/>
    <w:rsid w:val="00CC2F9F"/>
    <w:rsid w:val="00CC4ADB"/>
    <w:rsid w:val="00CC4D2A"/>
    <w:rsid w:val="00CC5B0D"/>
    <w:rsid w:val="00CC5F8C"/>
    <w:rsid w:val="00CC61D5"/>
    <w:rsid w:val="00CC622D"/>
    <w:rsid w:val="00CC65B0"/>
    <w:rsid w:val="00CC7297"/>
    <w:rsid w:val="00CD0670"/>
    <w:rsid w:val="00CD101C"/>
    <w:rsid w:val="00CD13F0"/>
    <w:rsid w:val="00CD1441"/>
    <w:rsid w:val="00CD1986"/>
    <w:rsid w:val="00CD1B12"/>
    <w:rsid w:val="00CD1D88"/>
    <w:rsid w:val="00CD22E4"/>
    <w:rsid w:val="00CD2961"/>
    <w:rsid w:val="00CD2CB7"/>
    <w:rsid w:val="00CD2E27"/>
    <w:rsid w:val="00CD335F"/>
    <w:rsid w:val="00CD35F6"/>
    <w:rsid w:val="00CD38C3"/>
    <w:rsid w:val="00CD4778"/>
    <w:rsid w:val="00CD4FB5"/>
    <w:rsid w:val="00CD5231"/>
    <w:rsid w:val="00CD5CCE"/>
    <w:rsid w:val="00CD5D75"/>
    <w:rsid w:val="00CD6E72"/>
    <w:rsid w:val="00CD72AA"/>
    <w:rsid w:val="00CD7922"/>
    <w:rsid w:val="00CE04F3"/>
    <w:rsid w:val="00CE05F7"/>
    <w:rsid w:val="00CE1376"/>
    <w:rsid w:val="00CE26CD"/>
    <w:rsid w:val="00CE3166"/>
    <w:rsid w:val="00CE31EE"/>
    <w:rsid w:val="00CE33AD"/>
    <w:rsid w:val="00CE341D"/>
    <w:rsid w:val="00CE41F1"/>
    <w:rsid w:val="00CE42E5"/>
    <w:rsid w:val="00CE47F9"/>
    <w:rsid w:val="00CE5E4E"/>
    <w:rsid w:val="00CE6314"/>
    <w:rsid w:val="00CE64DF"/>
    <w:rsid w:val="00CE7435"/>
    <w:rsid w:val="00CF0345"/>
    <w:rsid w:val="00CF0970"/>
    <w:rsid w:val="00CF14D2"/>
    <w:rsid w:val="00CF269A"/>
    <w:rsid w:val="00CF315D"/>
    <w:rsid w:val="00CF3A97"/>
    <w:rsid w:val="00CF3B8C"/>
    <w:rsid w:val="00CF454B"/>
    <w:rsid w:val="00CF4787"/>
    <w:rsid w:val="00CF4AD8"/>
    <w:rsid w:val="00CF4BB3"/>
    <w:rsid w:val="00CF6363"/>
    <w:rsid w:val="00CF73F4"/>
    <w:rsid w:val="00CF7D75"/>
    <w:rsid w:val="00D00009"/>
    <w:rsid w:val="00D003ED"/>
    <w:rsid w:val="00D00D76"/>
    <w:rsid w:val="00D011CE"/>
    <w:rsid w:val="00D011FA"/>
    <w:rsid w:val="00D01282"/>
    <w:rsid w:val="00D01512"/>
    <w:rsid w:val="00D01B46"/>
    <w:rsid w:val="00D02169"/>
    <w:rsid w:val="00D028BF"/>
    <w:rsid w:val="00D032E4"/>
    <w:rsid w:val="00D03E41"/>
    <w:rsid w:val="00D04CFA"/>
    <w:rsid w:val="00D04FF6"/>
    <w:rsid w:val="00D0522B"/>
    <w:rsid w:val="00D05517"/>
    <w:rsid w:val="00D05ECB"/>
    <w:rsid w:val="00D0600D"/>
    <w:rsid w:val="00D067D8"/>
    <w:rsid w:val="00D06DA4"/>
    <w:rsid w:val="00D07072"/>
    <w:rsid w:val="00D07A5A"/>
    <w:rsid w:val="00D07B22"/>
    <w:rsid w:val="00D07C77"/>
    <w:rsid w:val="00D10B55"/>
    <w:rsid w:val="00D10C49"/>
    <w:rsid w:val="00D10E5D"/>
    <w:rsid w:val="00D11E8F"/>
    <w:rsid w:val="00D12423"/>
    <w:rsid w:val="00D12ECE"/>
    <w:rsid w:val="00D13B28"/>
    <w:rsid w:val="00D13D32"/>
    <w:rsid w:val="00D1409F"/>
    <w:rsid w:val="00D144CD"/>
    <w:rsid w:val="00D14D78"/>
    <w:rsid w:val="00D15501"/>
    <w:rsid w:val="00D1585A"/>
    <w:rsid w:val="00D15A94"/>
    <w:rsid w:val="00D1600B"/>
    <w:rsid w:val="00D16233"/>
    <w:rsid w:val="00D16A24"/>
    <w:rsid w:val="00D1790B"/>
    <w:rsid w:val="00D20438"/>
    <w:rsid w:val="00D207E9"/>
    <w:rsid w:val="00D20DCF"/>
    <w:rsid w:val="00D20DE4"/>
    <w:rsid w:val="00D21880"/>
    <w:rsid w:val="00D218E5"/>
    <w:rsid w:val="00D21A1F"/>
    <w:rsid w:val="00D21DE7"/>
    <w:rsid w:val="00D21EE1"/>
    <w:rsid w:val="00D22D52"/>
    <w:rsid w:val="00D22F6F"/>
    <w:rsid w:val="00D238DD"/>
    <w:rsid w:val="00D23966"/>
    <w:rsid w:val="00D23E0D"/>
    <w:rsid w:val="00D23FBA"/>
    <w:rsid w:val="00D24B94"/>
    <w:rsid w:val="00D24BA9"/>
    <w:rsid w:val="00D24D00"/>
    <w:rsid w:val="00D266DB"/>
    <w:rsid w:val="00D27390"/>
    <w:rsid w:val="00D273E4"/>
    <w:rsid w:val="00D27DE1"/>
    <w:rsid w:val="00D3059E"/>
    <w:rsid w:val="00D30658"/>
    <w:rsid w:val="00D30FB2"/>
    <w:rsid w:val="00D31832"/>
    <w:rsid w:val="00D31E71"/>
    <w:rsid w:val="00D3206E"/>
    <w:rsid w:val="00D32591"/>
    <w:rsid w:val="00D329AC"/>
    <w:rsid w:val="00D336F8"/>
    <w:rsid w:val="00D33818"/>
    <w:rsid w:val="00D338D9"/>
    <w:rsid w:val="00D3460F"/>
    <w:rsid w:val="00D34FB7"/>
    <w:rsid w:val="00D35027"/>
    <w:rsid w:val="00D354A6"/>
    <w:rsid w:val="00D3602F"/>
    <w:rsid w:val="00D360DD"/>
    <w:rsid w:val="00D36406"/>
    <w:rsid w:val="00D3675C"/>
    <w:rsid w:val="00D36896"/>
    <w:rsid w:val="00D36D58"/>
    <w:rsid w:val="00D37D07"/>
    <w:rsid w:val="00D37F89"/>
    <w:rsid w:val="00D4086D"/>
    <w:rsid w:val="00D41136"/>
    <w:rsid w:val="00D415C2"/>
    <w:rsid w:val="00D417B1"/>
    <w:rsid w:val="00D42D61"/>
    <w:rsid w:val="00D4319E"/>
    <w:rsid w:val="00D43DC6"/>
    <w:rsid w:val="00D45280"/>
    <w:rsid w:val="00D461AB"/>
    <w:rsid w:val="00D468B0"/>
    <w:rsid w:val="00D47A16"/>
    <w:rsid w:val="00D47CD9"/>
    <w:rsid w:val="00D47D8E"/>
    <w:rsid w:val="00D47D92"/>
    <w:rsid w:val="00D47FBC"/>
    <w:rsid w:val="00D511FC"/>
    <w:rsid w:val="00D51770"/>
    <w:rsid w:val="00D522E1"/>
    <w:rsid w:val="00D52566"/>
    <w:rsid w:val="00D52643"/>
    <w:rsid w:val="00D52C45"/>
    <w:rsid w:val="00D52F19"/>
    <w:rsid w:val="00D5318C"/>
    <w:rsid w:val="00D53C26"/>
    <w:rsid w:val="00D54B20"/>
    <w:rsid w:val="00D5567B"/>
    <w:rsid w:val="00D55684"/>
    <w:rsid w:val="00D55930"/>
    <w:rsid w:val="00D55CDB"/>
    <w:rsid w:val="00D567FD"/>
    <w:rsid w:val="00D56FAC"/>
    <w:rsid w:val="00D57A56"/>
    <w:rsid w:val="00D60DD4"/>
    <w:rsid w:val="00D61809"/>
    <w:rsid w:val="00D61F68"/>
    <w:rsid w:val="00D626E9"/>
    <w:rsid w:val="00D62878"/>
    <w:rsid w:val="00D6316C"/>
    <w:rsid w:val="00D64046"/>
    <w:rsid w:val="00D64122"/>
    <w:rsid w:val="00D6688A"/>
    <w:rsid w:val="00D7076D"/>
    <w:rsid w:val="00D7126D"/>
    <w:rsid w:val="00D7143E"/>
    <w:rsid w:val="00D71647"/>
    <w:rsid w:val="00D71672"/>
    <w:rsid w:val="00D717BB"/>
    <w:rsid w:val="00D71CDF"/>
    <w:rsid w:val="00D72E64"/>
    <w:rsid w:val="00D7378B"/>
    <w:rsid w:val="00D7401B"/>
    <w:rsid w:val="00D7433B"/>
    <w:rsid w:val="00D74772"/>
    <w:rsid w:val="00D751F0"/>
    <w:rsid w:val="00D7587F"/>
    <w:rsid w:val="00D75DB9"/>
    <w:rsid w:val="00D76154"/>
    <w:rsid w:val="00D76AFC"/>
    <w:rsid w:val="00D803D3"/>
    <w:rsid w:val="00D81AA4"/>
    <w:rsid w:val="00D81BDF"/>
    <w:rsid w:val="00D81CD9"/>
    <w:rsid w:val="00D8248D"/>
    <w:rsid w:val="00D824A1"/>
    <w:rsid w:val="00D828CE"/>
    <w:rsid w:val="00D82CEA"/>
    <w:rsid w:val="00D8369E"/>
    <w:rsid w:val="00D837EA"/>
    <w:rsid w:val="00D83903"/>
    <w:rsid w:val="00D83D3F"/>
    <w:rsid w:val="00D83EB6"/>
    <w:rsid w:val="00D84B8E"/>
    <w:rsid w:val="00D84E39"/>
    <w:rsid w:val="00D85770"/>
    <w:rsid w:val="00D85B18"/>
    <w:rsid w:val="00D85D10"/>
    <w:rsid w:val="00D87810"/>
    <w:rsid w:val="00D902F4"/>
    <w:rsid w:val="00D90EB2"/>
    <w:rsid w:val="00D9183C"/>
    <w:rsid w:val="00D919EE"/>
    <w:rsid w:val="00D91D61"/>
    <w:rsid w:val="00D91DAB"/>
    <w:rsid w:val="00D91F80"/>
    <w:rsid w:val="00D9317B"/>
    <w:rsid w:val="00D93275"/>
    <w:rsid w:val="00D936BA"/>
    <w:rsid w:val="00D93F78"/>
    <w:rsid w:val="00D94032"/>
    <w:rsid w:val="00D94434"/>
    <w:rsid w:val="00D96E7D"/>
    <w:rsid w:val="00D97006"/>
    <w:rsid w:val="00D97207"/>
    <w:rsid w:val="00D97463"/>
    <w:rsid w:val="00D9766A"/>
    <w:rsid w:val="00D97F0E"/>
    <w:rsid w:val="00DA0340"/>
    <w:rsid w:val="00DA0EB1"/>
    <w:rsid w:val="00DA11A7"/>
    <w:rsid w:val="00DA25FD"/>
    <w:rsid w:val="00DA286F"/>
    <w:rsid w:val="00DA4191"/>
    <w:rsid w:val="00DA45B0"/>
    <w:rsid w:val="00DA5725"/>
    <w:rsid w:val="00DA6BF3"/>
    <w:rsid w:val="00DA7902"/>
    <w:rsid w:val="00DB019C"/>
    <w:rsid w:val="00DB01D4"/>
    <w:rsid w:val="00DB0376"/>
    <w:rsid w:val="00DB03A8"/>
    <w:rsid w:val="00DB1518"/>
    <w:rsid w:val="00DB1800"/>
    <w:rsid w:val="00DB1C23"/>
    <w:rsid w:val="00DB2C6B"/>
    <w:rsid w:val="00DB2FD9"/>
    <w:rsid w:val="00DB354F"/>
    <w:rsid w:val="00DB482C"/>
    <w:rsid w:val="00DB5B44"/>
    <w:rsid w:val="00DB7A0B"/>
    <w:rsid w:val="00DC0043"/>
    <w:rsid w:val="00DC0962"/>
    <w:rsid w:val="00DC10A2"/>
    <w:rsid w:val="00DC14A2"/>
    <w:rsid w:val="00DC15FF"/>
    <w:rsid w:val="00DC2256"/>
    <w:rsid w:val="00DC2592"/>
    <w:rsid w:val="00DC2879"/>
    <w:rsid w:val="00DC30D5"/>
    <w:rsid w:val="00DC3B3B"/>
    <w:rsid w:val="00DC3FB3"/>
    <w:rsid w:val="00DC41A3"/>
    <w:rsid w:val="00DC43AA"/>
    <w:rsid w:val="00DC4AE9"/>
    <w:rsid w:val="00DC4E9E"/>
    <w:rsid w:val="00DC64C8"/>
    <w:rsid w:val="00DC657E"/>
    <w:rsid w:val="00DC68C6"/>
    <w:rsid w:val="00DC6DBE"/>
    <w:rsid w:val="00DC754F"/>
    <w:rsid w:val="00DD04FD"/>
    <w:rsid w:val="00DD0A20"/>
    <w:rsid w:val="00DD0A87"/>
    <w:rsid w:val="00DD0C29"/>
    <w:rsid w:val="00DD0C7B"/>
    <w:rsid w:val="00DD183C"/>
    <w:rsid w:val="00DD187A"/>
    <w:rsid w:val="00DD1DCB"/>
    <w:rsid w:val="00DD1F80"/>
    <w:rsid w:val="00DD3BC6"/>
    <w:rsid w:val="00DD3D8C"/>
    <w:rsid w:val="00DD41B4"/>
    <w:rsid w:val="00DD4336"/>
    <w:rsid w:val="00DD6AC0"/>
    <w:rsid w:val="00DD6BD9"/>
    <w:rsid w:val="00DD7296"/>
    <w:rsid w:val="00DD7C76"/>
    <w:rsid w:val="00DE0141"/>
    <w:rsid w:val="00DE02C6"/>
    <w:rsid w:val="00DE04F0"/>
    <w:rsid w:val="00DE122B"/>
    <w:rsid w:val="00DE1C5B"/>
    <w:rsid w:val="00DE1EC0"/>
    <w:rsid w:val="00DE207D"/>
    <w:rsid w:val="00DE247F"/>
    <w:rsid w:val="00DE2A0F"/>
    <w:rsid w:val="00DE36AD"/>
    <w:rsid w:val="00DE387B"/>
    <w:rsid w:val="00DE3AA6"/>
    <w:rsid w:val="00DE3C8C"/>
    <w:rsid w:val="00DE3E89"/>
    <w:rsid w:val="00DE3F6E"/>
    <w:rsid w:val="00DE4C1F"/>
    <w:rsid w:val="00DE4F85"/>
    <w:rsid w:val="00DE5A48"/>
    <w:rsid w:val="00DE5C55"/>
    <w:rsid w:val="00DE5DDC"/>
    <w:rsid w:val="00DE6101"/>
    <w:rsid w:val="00DE651C"/>
    <w:rsid w:val="00DE7113"/>
    <w:rsid w:val="00DE7854"/>
    <w:rsid w:val="00DF0383"/>
    <w:rsid w:val="00DF165E"/>
    <w:rsid w:val="00DF2146"/>
    <w:rsid w:val="00DF2899"/>
    <w:rsid w:val="00DF2C79"/>
    <w:rsid w:val="00DF2DC9"/>
    <w:rsid w:val="00DF3BB4"/>
    <w:rsid w:val="00DF3EF0"/>
    <w:rsid w:val="00DF41E8"/>
    <w:rsid w:val="00DF4298"/>
    <w:rsid w:val="00DF49A3"/>
    <w:rsid w:val="00DF5599"/>
    <w:rsid w:val="00DF5CB5"/>
    <w:rsid w:val="00DF6569"/>
    <w:rsid w:val="00DF6577"/>
    <w:rsid w:val="00DF6F74"/>
    <w:rsid w:val="00DF7236"/>
    <w:rsid w:val="00DF76CD"/>
    <w:rsid w:val="00DF7AA4"/>
    <w:rsid w:val="00E00D99"/>
    <w:rsid w:val="00E00F7D"/>
    <w:rsid w:val="00E010EA"/>
    <w:rsid w:val="00E0186C"/>
    <w:rsid w:val="00E018B0"/>
    <w:rsid w:val="00E01DCA"/>
    <w:rsid w:val="00E026C6"/>
    <w:rsid w:val="00E02990"/>
    <w:rsid w:val="00E032EF"/>
    <w:rsid w:val="00E04DBE"/>
    <w:rsid w:val="00E056D0"/>
    <w:rsid w:val="00E06A56"/>
    <w:rsid w:val="00E06BF1"/>
    <w:rsid w:val="00E07132"/>
    <w:rsid w:val="00E07232"/>
    <w:rsid w:val="00E0730B"/>
    <w:rsid w:val="00E07358"/>
    <w:rsid w:val="00E078BC"/>
    <w:rsid w:val="00E07B32"/>
    <w:rsid w:val="00E11152"/>
    <w:rsid w:val="00E111C9"/>
    <w:rsid w:val="00E11560"/>
    <w:rsid w:val="00E12083"/>
    <w:rsid w:val="00E1251C"/>
    <w:rsid w:val="00E12B74"/>
    <w:rsid w:val="00E12F60"/>
    <w:rsid w:val="00E13260"/>
    <w:rsid w:val="00E13DA8"/>
    <w:rsid w:val="00E14AAE"/>
    <w:rsid w:val="00E14CC8"/>
    <w:rsid w:val="00E15724"/>
    <w:rsid w:val="00E15A0C"/>
    <w:rsid w:val="00E15A94"/>
    <w:rsid w:val="00E1629B"/>
    <w:rsid w:val="00E166A4"/>
    <w:rsid w:val="00E167A5"/>
    <w:rsid w:val="00E17421"/>
    <w:rsid w:val="00E17ADD"/>
    <w:rsid w:val="00E17B2F"/>
    <w:rsid w:val="00E20237"/>
    <w:rsid w:val="00E20738"/>
    <w:rsid w:val="00E21069"/>
    <w:rsid w:val="00E218DF"/>
    <w:rsid w:val="00E219E3"/>
    <w:rsid w:val="00E21DCD"/>
    <w:rsid w:val="00E21E60"/>
    <w:rsid w:val="00E23412"/>
    <w:rsid w:val="00E2413E"/>
    <w:rsid w:val="00E24852"/>
    <w:rsid w:val="00E248BD"/>
    <w:rsid w:val="00E248E1"/>
    <w:rsid w:val="00E24E09"/>
    <w:rsid w:val="00E25221"/>
    <w:rsid w:val="00E255F8"/>
    <w:rsid w:val="00E2593A"/>
    <w:rsid w:val="00E25A8C"/>
    <w:rsid w:val="00E25E6D"/>
    <w:rsid w:val="00E2656E"/>
    <w:rsid w:val="00E267AA"/>
    <w:rsid w:val="00E2783E"/>
    <w:rsid w:val="00E304C5"/>
    <w:rsid w:val="00E305DA"/>
    <w:rsid w:val="00E3113D"/>
    <w:rsid w:val="00E311B8"/>
    <w:rsid w:val="00E3185D"/>
    <w:rsid w:val="00E3248B"/>
    <w:rsid w:val="00E33EA7"/>
    <w:rsid w:val="00E340B7"/>
    <w:rsid w:val="00E34EE2"/>
    <w:rsid w:val="00E35293"/>
    <w:rsid w:val="00E3556E"/>
    <w:rsid w:val="00E356DC"/>
    <w:rsid w:val="00E360B0"/>
    <w:rsid w:val="00E369D2"/>
    <w:rsid w:val="00E36D49"/>
    <w:rsid w:val="00E37BBE"/>
    <w:rsid w:val="00E37F86"/>
    <w:rsid w:val="00E4012A"/>
    <w:rsid w:val="00E40516"/>
    <w:rsid w:val="00E4081A"/>
    <w:rsid w:val="00E40BD4"/>
    <w:rsid w:val="00E41727"/>
    <w:rsid w:val="00E4187A"/>
    <w:rsid w:val="00E41BC2"/>
    <w:rsid w:val="00E42593"/>
    <w:rsid w:val="00E425E4"/>
    <w:rsid w:val="00E425F4"/>
    <w:rsid w:val="00E43810"/>
    <w:rsid w:val="00E439C1"/>
    <w:rsid w:val="00E43FDB"/>
    <w:rsid w:val="00E4419C"/>
    <w:rsid w:val="00E44467"/>
    <w:rsid w:val="00E45847"/>
    <w:rsid w:val="00E45D4B"/>
    <w:rsid w:val="00E466E4"/>
    <w:rsid w:val="00E467EA"/>
    <w:rsid w:val="00E46990"/>
    <w:rsid w:val="00E475B7"/>
    <w:rsid w:val="00E5080A"/>
    <w:rsid w:val="00E50B52"/>
    <w:rsid w:val="00E5111C"/>
    <w:rsid w:val="00E52119"/>
    <w:rsid w:val="00E541FA"/>
    <w:rsid w:val="00E5560C"/>
    <w:rsid w:val="00E560C2"/>
    <w:rsid w:val="00E56EA4"/>
    <w:rsid w:val="00E57148"/>
    <w:rsid w:val="00E57149"/>
    <w:rsid w:val="00E5727D"/>
    <w:rsid w:val="00E577C6"/>
    <w:rsid w:val="00E57E38"/>
    <w:rsid w:val="00E613BC"/>
    <w:rsid w:val="00E6297F"/>
    <w:rsid w:val="00E63DB1"/>
    <w:rsid w:val="00E63F9E"/>
    <w:rsid w:val="00E64E7E"/>
    <w:rsid w:val="00E650B8"/>
    <w:rsid w:val="00E65F14"/>
    <w:rsid w:val="00E6605D"/>
    <w:rsid w:val="00E66080"/>
    <w:rsid w:val="00E6683C"/>
    <w:rsid w:val="00E66F59"/>
    <w:rsid w:val="00E679CD"/>
    <w:rsid w:val="00E70F8E"/>
    <w:rsid w:val="00E71486"/>
    <w:rsid w:val="00E71967"/>
    <w:rsid w:val="00E71A1A"/>
    <w:rsid w:val="00E71AE3"/>
    <w:rsid w:val="00E71C58"/>
    <w:rsid w:val="00E71F5A"/>
    <w:rsid w:val="00E72273"/>
    <w:rsid w:val="00E72763"/>
    <w:rsid w:val="00E72B3A"/>
    <w:rsid w:val="00E72F16"/>
    <w:rsid w:val="00E7349C"/>
    <w:rsid w:val="00E73C98"/>
    <w:rsid w:val="00E73EFC"/>
    <w:rsid w:val="00E74262"/>
    <w:rsid w:val="00E7530E"/>
    <w:rsid w:val="00E7555B"/>
    <w:rsid w:val="00E7606C"/>
    <w:rsid w:val="00E76665"/>
    <w:rsid w:val="00E76886"/>
    <w:rsid w:val="00E768F6"/>
    <w:rsid w:val="00E7781D"/>
    <w:rsid w:val="00E77AA2"/>
    <w:rsid w:val="00E77BDB"/>
    <w:rsid w:val="00E811C2"/>
    <w:rsid w:val="00E81CF2"/>
    <w:rsid w:val="00E8400C"/>
    <w:rsid w:val="00E84495"/>
    <w:rsid w:val="00E84F5E"/>
    <w:rsid w:val="00E8604C"/>
    <w:rsid w:val="00E86319"/>
    <w:rsid w:val="00E878C6"/>
    <w:rsid w:val="00E87EB8"/>
    <w:rsid w:val="00E9016C"/>
    <w:rsid w:val="00E90AA4"/>
    <w:rsid w:val="00E91116"/>
    <w:rsid w:val="00E916AF"/>
    <w:rsid w:val="00E91BC4"/>
    <w:rsid w:val="00E920B9"/>
    <w:rsid w:val="00E92407"/>
    <w:rsid w:val="00E9265F"/>
    <w:rsid w:val="00E9266B"/>
    <w:rsid w:val="00E92E7A"/>
    <w:rsid w:val="00E93983"/>
    <w:rsid w:val="00E94A00"/>
    <w:rsid w:val="00E95155"/>
    <w:rsid w:val="00E95BDA"/>
    <w:rsid w:val="00E95C28"/>
    <w:rsid w:val="00E96095"/>
    <w:rsid w:val="00E9655E"/>
    <w:rsid w:val="00E965A1"/>
    <w:rsid w:val="00E97812"/>
    <w:rsid w:val="00EA0664"/>
    <w:rsid w:val="00EA0C2F"/>
    <w:rsid w:val="00EA0F2A"/>
    <w:rsid w:val="00EA18CD"/>
    <w:rsid w:val="00EA1CDC"/>
    <w:rsid w:val="00EA25D8"/>
    <w:rsid w:val="00EA33E0"/>
    <w:rsid w:val="00EA352F"/>
    <w:rsid w:val="00EA3639"/>
    <w:rsid w:val="00EA3747"/>
    <w:rsid w:val="00EA4C87"/>
    <w:rsid w:val="00EA5D25"/>
    <w:rsid w:val="00EA5D58"/>
    <w:rsid w:val="00EA5E61"/>
    <w:rsid w:val="00EA5F89"/>
    <w:rsid w:val="00EA75F2"/>
    <w:rsid w:val="00EA76B3"/>
    <w:rsid w:val="00EB0228"/>
    <w:rsid w:val="00EB02FB"/>
    <w:rsid w:val="00EB103A"/>
    <w:rsid w:val="00EB1205"/>
    <w:rsid w:val="00EB1213"/>
    <w:rsid w:val="00EB3536"/>
    <w:rsid w:val="00EB35C7"/>
    <w:rsid w:val="00EB38AB"/>
    <w:rsid w:val="00EB4033"/>
    <w:rsid w:val="00EB452E"/>
    <w:rsid w:val="00EB58D7"/>
    <w:rsid w:val="00EB5A80"/>
    <w:rsid w:val="00EB5E69"/>
    <w:rsid w:val="00EB605E"/>
    <w:rsid w:val="00EB62B4"/>
    <w:rsid w:val="00EB662F"/>
    <w:rsid w:val="00EB7744"/>
    <w:rsid w:val="00EB7D77"/>
    <w:rsid w:val="00EB7FAE"/>
    <w:rsid w:val="00EC0447"/>
    <w:rsid w:val="00EC0BFB"/>
    <w:rsid w:val="00EC1286"/>
    <w:rsid w:val="00EC15C0"/>
    <w:rsid w:val="00EC16B1"/>
    <w:rsid w:val="00EC1849"/>
    <w:rsid w:val="00EC190C"/>
    <w:rsid w:val="00EC206A"/>
    <w:rsid w:val="00EC2ADA"/>
    <w:rsid w:val="00EC30A7"/>
    <w:rsid w:val="00EC32A9"/>
    <w:rsid w:val="00EC492F"/>
    <w:rsid w:val="00EC5AC1"/>
    <w:rsid w:val="00EC5B89"/>
    <w:rsid w:val="00EC7631"/>
    <w:rsid w:val="00EC7EB8"/>
    <w:rsid w:val="00ED1E4C"/>
    <w:rsid w:val="00ED20F9"/>
    <w:rsid w:val="00ED2348"/>
    <w:rsid w:val="00ED4C3B"/>
    <w:rsid w:val="00ED501A"/>
    <w:rsid w:val="00ED5BD0"/>
    <w:rsid w:val="00ED5FFC"/>
    <w:rsid w:val="00ED608E"/>
    <w:rsid w:val="00ED7437"/>
    <w:rsid w:val="00ED7682"/>
    <w:rsid w:val="00EE0624"/>
    <w:rsid w:val="00EE0A0D"/>
    <w:rsid w:val="00EE0FF2"/>
    <w:rsid w:val="00EE114C"/>
    <w:rsid w:val="00EE1BED"/>
    <w:rsid w:val="00EE23C5"/>
    <w:rsid w:val="00EE24AB"/>
    <w:rsid w:val="00EE2525"/>
    <w:rsid w:val="00EE31E1"/>
    <w:rsid w:val="00EE327B"/>
    <w:rsid w:val="00EE41CA"/>
    <w:rsid w:val="00EE448F"/>
    <w:rsid w:val="00EE481B"/>
    <w:rsid w:val="00EE52EF"/>
    <w:rsid w:val="00EE5B28"/>
    <w:rsid w:val="00EE5F3D"/>
    <w:rsid w:val="00EE6602"/>
    <w:rsid w:val="00EE7B0F"/>
    <w:rsid w:val="00EE7C92"/>
    <w:rsid w:val="00EE7F14"/>
    <w:rsid w:val="00EF03AE"/>
    <w:rsid w:val="00EF101F"/>
    <w:rsid w:val="00EF1A8E"/>
    <w:rsid w:val="00EF35DD"/>
    <w:rsid w:val="00EF3DFD"/>
    <w:rsid w:val="00EF4432"/>
    <w:rsid w:val="00EF45C6"/>
    <w:rsid w:val="00EF5335"/>
    <w:rsid w:val="00EF58DD"/>
    <w:rsid w:val="00EF5DEF"/>
    <w:rsid w:val="00EF66D3"/>
    <w:rsid w:val="00EF6B96"/>
    <w:rsid w:val="00F00098"/>
    <w:rsid w:val="00F006B1"/>
    <w:rsid w:val="00F01592"/>
    <w:rsid w:val="00F01B2D"/>
    <w:rsid w:val="00F02DD5"/>
    <w:rsid w:val="00F0439C"/>
    <w:rsid w:val="00F052F2"/>
    <w:rsid w:val="00F06AFF"/>
    <w:rsid w:val="00F06C18"/>
    <w:rsid w:val="00F06F5D"/>
    <w:rsid w:val="00F07CBB"/>
    <w:rsid w:val="00F103D0"/>
    <w:rsid w:val="00F104CB"/>
    <w:rsid w:val="00F10A87"/>
    <w:rsid w:val="00F1130A"/>
    <w:rsid w:val="00F11572"/>
    <w:rsid w:val="00F1170E"/>
    <w:rsid w:val="00F11CC7"/>
    <w:rsid w:val="00F11F1E"/>
    <w:rsid w:val="00F11F54"/>
    <w:rsid w:val="00F129A5"/>
    <w:rsid w:val="00F130B3"/>
    <w:rsid w:val="00F132E9"/>
    <w:rsid w:val="00F13C1E"/>
    <w:rsid w:val="00F13CC8"/>
    <w:rsid w:val="00F15017"/>
    <w:rsid w:val="00F152E8"/>
    <w:rsid w:val="00F1540F"/>
    <w:rsid w:val="00F15AE5"/>
    <w:rsid w:val="00F15EA9"/>
    <w:rsid w:val="00F172AF"/>
    <w:rsid w:val="00F17438"/>
    <w:rsid w:val="00F17974"/>
    <w:rsid w:val="00F17A17"/>
    <w:rsid w:val="00F17F39"/>
    <w:rsid w:val="00F20B04"/>
    <w:rsid w:val="00F20B16"/>
    <w:rsid w:val="00F21061"/>
    <w:rsid w:val="00F2158D"/>
    <w:rsid w:val="00F22034"/>
    <w:rsid w:val="00F238C2"/>
    <w:rsid w:val="00F23C37"/>
    <w:rsid w:val="00F2404D"/>
    <w:rsid w:val="00F246D1"/>
    <w:rsid w:val="00F259F1"/>
    <w:rsid w:val="00F25E6D"/>
    <w:rsid w:val="00F2682A"/>
    <w:rsid w:val="00F26F0F"/>
    <w:rsid w:val="00F31F79"/>
    <w:rsid w:val="00F325A4"/>
    <w:rsid w:val="00F32EA5"/>
    <w:rsid w:val="00F3338A"/>
    <w:rsid w:val="00F333E7"/>
    <w:rsid w:val="00F33E92"/>
    <w:rsid w:val="00F35496"/>
    <w:rsid w:val="00F35B66"/>
    <w:rsid w:val="00F35B98"/>
    <w:rsid w:val="00F3631D"/>
    <w:rsid w:val="00F36B90"/>
    <w:rsid w:val="00F36EF6"/>
    <w:rsid w:val="00F37516"/>
    <w:rsid w:val="00F377C1"/>
    <w:rsid w:val="00F377CD"/>
    <w:rsid w:val="00F37F7C"/>
    <w:rsid w:val="00F40889"/>
    <w:rsid w:val="00F41D43"/>
    <w:rsid w:val="00F41EA3"/>
    <w:rsid w:val="00F41F42"/>
    <w:rsid w:val="00F425BD"/>
    <w:rsid w:val="00F432FD"/>
    <w:rsid w:val="00F43501"/>
    <w:rsid w:val="00F43628"/>
    <w:rsid w:val="00F43737"/>
    <w:rsid w:val="00F43A59"/>
    <w:rsid w:val="00F45DD3"/>
    <w:rsid w:val="00F46AB5"/>
    <w:rsid w:val="00F46EEE"/>
    <w:rsid w:val="00F46FF4"/>
    <w:rsid w:val="00F47352"/>
    <w:rsid w:val="00F5099C"/>
    <w:rsid w:val="00F50B01"/>
    <w:rsid w:val="00F52B49"/>
    <w:rsid w:val="00F52E28"/>
    <w:rsid w:val="00F5308E"/>
    <w:rsid w:val="00F53F2A"/>
    <w:rsid w:val="00F541C2"/>
    <w:rsid w:val="00F5492E"/>
    <w:rsid w:val="00F55A2E"/>
    <w:rsid w:val="00F55F40"/>
    <w:rsid w:val="00F563F7"/>
    <w:rsid w:val="00F56872"/>
    <w:rsid w:val="00F5709E"/>
    <w:rsid w:val="00F60047"/>
    <w:rsid w:val="00F6029B"/>
    <w:rsid w:val="00F6066E"/>
    <w:rsid w:val="00F60EEB"/>
    <w:rsid w:val="00F61A22"/>
    <w:rsid w:val="00F62E2B"/>
    <w:rsid w:val="00F62EA2"/>
    <w:rsid w:val="00F6358C"/>
    <w:rsid w:val="00F64199"/>
    <w:rsid w:val="00F6433B"/>
    <w:rsid w:val="00F6481D"/>
    <w:rsid w:val="00F64B16"/>
    <w:rsid w:val="00F6553F"/>
    <w:rsid w:val="00F6621D"/>
    <w:rsid w:val="00F66969"/>
    <w:rsid w:val="00F717FE"/>
    <w:rsid w:val="00F718D0"/>
    <w:rsid w:val="00F719CD"/>
    <w:rsid w:val="00F71DC4"/>
    <w:rsid w:val="00F724C1"/>
    <w:rsid w:val="00F72DB5"/>
    <w:rsid w:val="00F73372"/>
    <w:rsid w:val="00F73997"/>
    <w:rsid w:val="00F741E6"/>
    <w:rsid w:val="00F74C6C"/>
    <w:rsid w:val="00F7564D"/>
    <w:rsid w:val="00F761EA"/>
    <w:rsid w:val="00F766E8"/>
    <w:rsid w:val="00F76A0C"/>
    <w:rsid w:val="00F7772C"/>
    <w:rsid w:val="00F77A7D"/>
    <w:rsid w:val="00F801E9"/>
    <w:rsid w:val="00F80AA8"/>
    <w:rsid w:val="00F80B27"/>
    <w:rsid w:val="00F81486"/>
    <w:rsid w:val="00F8182B"/>
    <w:rsid w:val="00F825DB"/>
    <w:rsid w:val="00F843FB"/>
    <w:rsid w:val="00F84D2C"/>
    <w:rsid w:val="00F84E7D"/>
    <w:rsid w:val="00F857C7"/>
    <w:rsid w:val="00F85ADF"/>
    <w:rsid w:val="00F86228"/>
    <w:rsid w:val="00F8666E"/>
    <w:rsid w:val="00F8755A"/>
    <w:rsid w:val="00F879B7"/>
    <w:rsid w:val="00F90081"/>
    <w:rsid w:val="00F90E1B"/>
    <w:rsid w:val="00F9139F"/>
    <w:rsid w:val="00F914DC"/>
    <w:rsid w:val="00F917A3"/>
    <w:rsid w:val="00F9214C"/>
    <w:rsid w:val="00F92406"/>
    <w:rsid w:val="00F92B3B"/>
    <w:rsid w:val="00F9322F"/>
    <w:rsid w:val="00F93A70"/>
    <w:rsid w:val="00F93C80"/>
    <w:rsid w:val="00F93D19"/>
    <w:rsid w:val="00F9410F"/>
    <w:rsid w:val="00F941F9"/>
    <w:rsid w:val="00F95141"/>
    <w:rsid w:val="00F962AC"/>
    <w:rsid w:val="00F965E4"/>
    <w:rsid w:val="00F96701"/>
    <w:rsid w:val="00F96C3B"/>
    <w:rsid w:val="00F96EEC"/>
    <w:rsid w:val="00F9754C"/>
    <w:rsid w:val="00F975B6"/>
    <w:rsid w:val="00FA0B8F"/>
    <w:rsid w:val="00FA0F45"/>
    <w:rsid w:val="00FA16AF"/>
    <w:rsid w:val="00FA1858"/>
    <w:rsid w:val="00FA1C5A"/>
    <w:rsid w:val="00FA1DDB"/>
    <w:rsid w:val="00FA29F1"/>
    <w:rsid w:val="00FA2A49"/>
    <w:rsid w:val="00FA311D"/>
    <w:rsid w:val="00FA3802"/>
    <w:rsid w:val="00FA3BC1"/>
    <w:rsid w:val="00FA402A"/>
    <w:rsid w:val="00FA4484"/>
    <w:rsid w:val="00FA4524"/>
    <w:rsid w:val="00FA51D3"/>
    <w:rsid w:val="00FA5A3C"/>
    <w:rsid w:val="00FA6250"/>
    <w:rsid w:val="00FA6670"/>
    <w:rsid w:val="00FA66BA"/>
    <w:rsid w:val="00FA6B9B"/>
    <w:rsid w:val="00FB06BB"/>
    <w:rsid w:val="00FB0704"/>
    <w:rsid w:val="00FB0886"/>
    <w:rsid w:val="00FB0F54"/>
    <w:rsid w:val="00FB13C9"/>
    <w:rsid w:val="00FB14CB"/>
    <w:rsid w:val="00FB16DE"/>
    <w:rsid w:val="00FB225A"/>
    <w:rsid w:val="00FB3279"/>
    <w:rsid w:val="00FB3915"/>
    <w:rsid w:val="00FB3995"/>
    <w:rsid w:val="00FB3BB3"/>
    <w:rsid w:val="00FB4443"/>
    <w:rsid w:val="00FB4B1B"/>
    <w:rsid w:val="00FB5137"/>
    <w:rsid w:val="00FB5883"/>
    <w:rsid w:val="00FB5AA4"/>
    <w:rsid w:val="00FB63A2"/>
    <w:rsid w:val="00FB7DDC"/>
    <w:rsid w:val="00FC05E9"/>
    <w:rsid w:val="00FC091B"/>
    <w:rsid w:val="00FC0BEE"/>
    <w:rsid w:val="00FC0D34"/>
    <w:rsid w:val="00FC1595"/>
    <w:rsid w:val="00FC169D"/>
    <w:rsid w:val="00FC33EA"/>
    <w:rsid w:val="00FC3F60"/>
    <w:rsid w:val="00FC40F8"/>
    <w:rsid w:val="00FC470B"/>
    <w:rsid w:val="00FC4C98"/>
    <w:rsid w:val="00FC52DD"/>
    <w:rsid w:val="00FC5AE5"/>
    <w:rsid w:val="00FC64BF"/>
    <w:rsid w:val="00FC65D9"/>
    <w:rsid w:val="00FC671C"/>
    <w:rsid w:val="00FC6BAB"/>
    <w:rsid w:val="00FC7118"/>
    <w:rsid w:val="00FC742B"/>
    <w:rsid w:val="00FC7450"/>
    <w:rsid w:val="00FC78E1"/>
    <w:rsid w:val="00FC7D89"/>
    <w:rsid w:val="00FD0201"/>
    <w:rsid w:val="00FD0248"/>
    <w:rsid w:val="00FD152B"/>
    <w:rsid w:val="00FD2907"/>
    <w:rsid w:val="00FD2A34"/>
    <w:rsid w:val="00FD2E2A"/>
    <w:rsid w:val="00FD3E74"/>
    <w:rsid w:val="00FD5288"/>
    <w:rsid w:val="00FD548B"/>
    <w:rsid w:val="00FD54DC"/>
    <w:rsid w:val="00FD60B6"/>
    <w:rsid w:val="00FD67AC"/>
    <w:rsid w:val="00FD6F16"/>
    <w:rsid w:val="00FD7869"/>
    <w:rsid w:val="00FD7E15"/>
    <w:rsid w:val="00FE014E"/>
    <w:rsid w:val="00FE0309"/>
    <w:rsid w:val="00FE0B73"/>
    <w:rsid w:val="00FE1123"/>
    <w:rsid w:val="00FE146F"/>
    <w:rsid w:val="00FE16F2"/>
    <w:rsid w:val="00FE1DAC"/>
    <w:rsid w:val="00FE22EE"/>
    <w:rsid w:val="00FE2499"/>
    <w:rsid w:val="00FE3025"/>
    <w:rsid w:val="00FE3BA3"/>
    <w:rsid w:val="00FE3D9E"/>
    <w:rsid w:val="00FE4118"/>
    <w:rsid w:val="00FE5143"/>
    <w:rsid w:val="00FE5849"/>
    <w:rsid w:val="00FE59EC"/>
    <w:rsid w:val="00FE5AA1"/>
    <w:rsid w:val="00FE5D56"/>
    <w:rsid w:val="00FE6539"/>
    <w:rsid w:val="00FE6998"/>
    <w:rsid w:val="00FE766C"/>
    <w:rsid w:val="00FE79A4"/>
    <w:rsid w:val="00FE7C58"/>
    <w:rsid w:val="00FF0D5D"/>
    <w:rsid w:val="00FF17E2"/>
    <w:rsid w:val="00FF1F2C"/>
    <w:rsid w:val="00FF1FF6"/>
    <w:rsid w:val="00FF2BFE"/>
    <w:rsid w:val="00FF3843"/>
    <w:rsid w:val="00FF392C"/>
    <w:rsid w:val="00FF45B4"/>
    <w:rsid w:val="00FF6E68"/>
    <w:rsid w:val="00FF7095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B3"/>
    <w:pPr>
      <w:ind w:left="720"/>
      <w:contextualSpacing/>
    </w:pPr>
  </w:style>
  <w:style w:type="table" w:styleId="TableGrid">
    <w:name w:val="Table Grid"/>
    <w:basedOn w:val="TableNormal"/>
    <w:rsid w:val="00553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34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456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34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569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83456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4569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834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5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97F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7F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7FEE"/>
  </w:style>
  <w:style w:type="paragraph" w:styleId="CommentSubject">
    <w:name w:val="annotation subject"/>
    <w:basedOn w:val="CommentText"/>
    <w:next w:val="CommentText"/>
    <w:link w:val="CommentSubjectChar"/>
    <w:rsid w:val="00797F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97FEE"/>
    <w:rPr>
      <w:b/>
      <w:bCs/>
    </w:rPr>
  </w:style>
  <w:style w:type="paragraph" w:styleId="Caption">
    <w:name w:val="caption"/>
    <w:basedOn w:val="Normal"/>
    <w:next w:val="Normal"/>
    <w:unhideWhenUsed/>
    <w:qFormat/>
    <w:rsid w:val="003B640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B3"/>
    <w:pPr>
      <w:ind w:left="720"/>
      <w:contextualSpacing/>
    </w:pPr>
  </w:style>
  <w:style w:type="table" w:styleId="TableGrid">
    <w:name w:val="Table Grid"/>
    <w:basedOn w:val="TableNormal"/>
    <w:rsid w:val="00553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34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456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34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569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83456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4569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834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56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97F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7F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7FEE"/>
  </w:style>
  <w:style w:type="paragraph" w:styleId="CommentSubject">
    <w:name w:val="annotation subject"/>
    <w:basedOn w:val="CommentText"/>
    <w:next w:val="CommentText"/>
    <w:link w:val="CommentSubjectChar"/>
    <w:rsid w:val="00797F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97FEE"/>
    <w:rPr>
      <w:b/>
      <w:bCs/>
    </w:rPr>
  </w:style>
  <w:style w:type="paragraph" w:styleId="Caption">
    <w:name w:val="caption"/>
    <w:basedOn w:val="Normal"/>
    <w:next w:val="Normal"/>
    <w:unhideWhenUsed/>
    <w:qFormat/>
    <w:rsid w:val="003B640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F9973-E49D-462D-85FA-810BEF40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Destination Survey</vt:lpstr>
    </vt:vector>
  </TitlesOfParts>
  <Company>Florida Atlantic University</Company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Destination Survey</dc:title>
  <dc:subject>Captured at December 2011 Commencement</dc:subject>
  <dc:creator>sjakubow</dc:creator>
  <cp:lastModifiedBy>Jennifer Blythe</cp:lastModifiedBy>
  <cp:revision>2</cp:revision>
  <cp:lastPrinted>2012-03-12T17:40:00Z</cp:lastPrinted>
  <dcterms:created xsi:type="dcterms:W3CDTF">2012-06-06T15:34:00Z</dcterms:created>
  <dcterms:modified xsi:type="dcterms:W3CDTF">2012-06-06T15:34:00Z</dcterms:modified>
</cp:coreProperties>
</file>