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B2" w:rsidRDefault="0044537E" w:rsidP="006579B2">
      <w:pPr>
        <w:spacing w:line="280" w:lineRule="exact"/>
        <w:rPr>
          <w:rFonts w:cs="Arial"/>
          <w:b/>
          <w:sz w:val="22"/>
          <w:szCs w:val="22"/>
        </w:rPr>
      </w:pPr>
      <w:r w:rsidRPr="00487647">
        <w:rPr>
          <w:i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0" locked="0" layoutInCell="1" allowOverlap="1" wp14:anchorId="752B5010" wp14:editId="19AB605D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2194560" cy="84110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E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4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E1B" w:rsidRDefault="00B800CF" w:rsidP="00251E1B">
      <w:pPr>
        <w:spacing w:after="0" w:line="276" w:lineRule="auto"/>
        <w:rPr>
          <w:rFonts w:cs="Arial"/>
          <w:i/>
          <w:sz w:val="22"/>
          <w:szCs w:val="22"/>
        </w:rPr>
      </w:pPr>
      <w:r w:rsidRPr="0044537E">
        <w:rPr>
          <w:rFonts w:cs="Arial"/>
          <w:b/>
          <w:sz w:val="22"/>
          <w:szCs w:val="22"/>
        </w:rPr>
        <w:t>Mission</w:t>
      </w:r>
    </w:p>
    <w:p w:rsidR="00B800CF" w:rsidRPr="00251E1B" w:rsidRDefault="00B800CF" w:rsidP="00251E1B">
      <w:pPr>
        <w:spacing w:after="0" w:line="276" w:lineRule="auto"/>
        <w:rPr>
          <w:rFonts w:cs="Arial"/>
          <w:i/>
          <w:sz w:val="22"/>
          <w:szCs w:val="22"/>
        </w:rPr>
      </w:pPr>
      <w:r w:rsidRPr="0044537E">
        <w:rPr>
          <w:rFonts w:cs="Arial"/>
          <w:sz w:val="22"/>
          <w:szCs w:val="22"/>
        </w:rPr>
        <w:t>The mission of Florida Atlantic University’s Division of Community Engagement is to s</w:t>
      </w:r>
      <w:r w:rsidR="00C12831" w:rsidRPr="0044537E">
        <w:rPr>
          <w:rFonts w:cs="Arial"/>
          <w:sz w:val="22"/>
          <w:szCs w:val="22"/>
        </w:rPr>
        <w:t>trengthen confidence</w:t>
      </w:r>
      <w:r w:rsidR="001C4667">
        <w:rPr>
          <w:rFonts w:cs="Arial"/>
          <w:sz w:val="22"/>
          <w:szCs w:val="22"/>
        </w:rPr>
        <w:t xml:space="preserve"> in</w:t>
      </w:r>
      <w:r w:rsidR="002F3182">
        <w:rPr>
          <w:rFonts w:cs="Arial"/>
          <w:sz w:val="22"/>
          <w:szCs w:val="22"/>
        </w:rPr>
        <w:t>,</w:t>
      </w:r>
      <w:r w:rsidR="009404F3" w:rsidRPr="0044537E">
        <w:rPr>
          <w:rFonts w:cs="Arial"/>
          <w:sz w:val="22"/>
          <w:szCs w:val="22"/>
        </w:rPr>
        <w:t xml:space="preserve"> partnerships with</w:t>
      </w:r>
      <w:r w:rsidR="002F3182">
        <w:rPr>
          <w:rFonts w:cs="Arial"/>
          <w:sz w:val="22"/>
          <w:szCs w:val="22"/>
        </w:rPr>
        <w:t>,</w:t>
      </w:r>
      <w:bookmarkStart w:id="0" w:name="_GoBack"/>
      <w:bookmarkEnd w:id="0"/>
      <w:r w:rsidR="009404F3" w:rsidRPr="0044537E">
        <w:rPr>
          <w:rFonts w:cs="Arial"/>
          <w:sz w:val="22"/>
          <w:szCs w:val="22"/>
        </w:rPr>
        <w:t xml:space="preserve"> and s</w:t>
      </w:r>
      <w:r w:rsidR="00C12831" w:rsidRPr="0044537E">
        <w:rPr>
          <w:rFonts w:cs="Arial"/>
          <w:sz w:val="22"/>
          <w:szCs w:val="22"/>
        </w:rPr>
        <w:t xml:space="preserve">upport </w:t>
      </w:r>
      <w:r w:rsidR="00B63882" w:rsidRPr="0044537E">
        <w:rPr>
          <w:rFonts w:cs="Arial"/>
          <w:sz w:val="22"/>
          <w:szCs w:val="22"/>
        </w:rPr>
        <w:t xml:space="preserve">for </w:t>
      </w:r>
      <w:r w:rsidR="009404F3" w:rsidRPr="0044537E">
        <w:rPr>
          <w:rFonts w:cs="Arial"/>
          <w:sz w:val="22"/>
          <w:szCs w:val="22"/>
        </w:rPr>
        <w:t>our university</w:t>
      </w:r>
      <w:r w:rsidR="00B80828" w:rsidRPr="0044537E">
        <w:rPr>
          <w:rFonts w:cs="Arial"/>
          <w:sz w:val="22"/>
          <w:szCs w:val="22"/>
        </w:rPr>
        <w:t xml:space="preserve"> by facilitating</w:t>
      </w:r>
      <w:r w:rsidR="00435042" w:rsidRPr="0044537E">
        <w:rPr>
          <w:rFonts w:cs="Arial"/>
          <w:sz w:val="22"/>
          <w:szCs w:val="22"/>
        </w:rPr>
        <w:t xml:space="preserve"> communicat</w:t>
      </w:r>
      <w:r w:rsidR="00150EA9">
        <w:rPr>
          <w:rFonts w:cs="Arial"/>
          <w:sz w:val="22"/>
          <w:szCs w:val="22"/>
        </w:rPr>
        <w:t xml:space="preserve">ions and relationships with </w:t>
      </w:r>
      <w:r w:rsidR="00DC0408">
        <w:rPr>
          <w:rFonts w:cs="Arial"/>
          <w:sz w:val="22"/>
          <w:szCs w:val="22"/>
        </w:rPr>
        <w:t>FAU’s</w:t>
      </w:r>
      <w:r w:rsidR="00435042" w:rsidRPr="0044537E">
        <w:rPr>
          <w:rFonts w:cs="Arial"/>
          <w:sz w:val="22"/>
          <w:szCs w:val="22"/>
        </w:rPr>
        <w:t xml:space="preserve"> </w:t>
      </w:r>
      <w:r w:rsidR="00B80828" w:rsidRPr="0044537E">
        <w:rPr>
          <w:rFonts w:cs="Arial"/>
          <w:sz w:val="22"/>
          <w:szCs w:val="22"/>
        </w:rPr>
        <w:t xml:space="preserve">diverse </w:t>
      </w:r>
      <w:r w:rsidR="00A16FCE" w:rsidRPr="0044537E">
        <w:rPr>
          <w:rFonts w:cs="Arial"/>
          <w:sz w:val="22"/>
          <w:szCs w:val="22"/>
        </w:rPr>
        <w:t xml:space="preserve">constituencies. </w:t>
      </w:r>
    </w:p>
    <w:p w:rsidR="00B80828" w:rsidRPr="0044537E" w:rsidRDefault="00B80828" w:rsidP="006579B2">
      <w:pPr>
        <w:spacing w:after="0" w:line="276" w:lineRule="auto"/>
        <w:rPr>
          <w:rFonts w:cs="Arial"/>
          <w:sz w:val="22"/>
          <w:szCs w:val="22"/>
        </w:rPr>
      </w:pPr>
    </w:p>
    <w:p w:rsidR="002E5A42" w:rsidRPr="002E5A42" w:rsidRDefault="00C210FE" w:rsidP="006579B2">
      <w:pPr>
        <w:spacing w:after="0" w:line="276" w:lineRule="auto"/>
        <w:rPr>
          <w:rFonts w:cs="Arial"/>
          <w:i/>
          <w:sz w:val="22"/>
          <w:szCs w:val="22"/>
        </w:rPr>
      </w:pPr>
      <w:r w:rsidRPr="0044537E">
        <w:rPr>
          <w:rFonts w:cs="Arial"/>
          <w:b/>
          <w:sz w:val="22"/>
          <w:szCs w:val="22"/>
        </w:rPr>
        <w:t>Vision</w:t>
      </w:r>
    </w:p>
    <w:p w:rsidR="00A16FCE" w:rsidRPr="0044537E" w:rsidRDefault="00B80828" w:rsidP="006579B2">
      <w:p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 xml:space="preserve">The Division of Community Engagement aspires to ensure FAU is </w:t>
      </w:r>
      <w:r w:rsidR="009404F3" w:rsidRPr="0044537E">
        <w:rPr>
          <w:rFonts w:cs="Arial"/>
          <w:sz w:val="22"/>
          <w:szCs w:val="22"/>
        </w:rPr>
        <w:t xml:space="preserve">thoroughly engaged </w:t>
      </w:r>
      <w:r w:rsidR="00B63882" w:rsidRPr="0044537E">
        <w:rPr>
          <w:rFonts w:cs="Arial"/>
          <w:sz w:val="22"/>
          <w:szCs w:val="22"/>
        </w:rPr>
        <w:t xml:space="preserve">with the communities it serves </w:t>
      </w:r>
      <w:r w:rsidRPr="0044537E">
        <w:rPr>
          <w:rFonts w:cs="Arial"/>
          <w:sz w:val="22"/>
          <w:szCs w:val="22"/>
        </w:rPr>
        <w:t>by building strong relationships</w:t>
      </w:r>
      <w:r w:rsidR="00B63882" w:rsidRPr="0044537E">
        <w:rPr>
          <w:rFonts w:cs="Arial"/>
          <w:sz w:val="22"/>
          <w:szCs w:val="22"/>
        </w:rPr>
        <w:t xml:space="preserve"> </w:t>
      </w:r>
      <w:r w:rsidR="00A14E34" w:rsidRPr="0044537E">
        <w:rPr>
          <w:rFonts w:cs="Arial"/>
          <w:sz w:val="22"/>
          <w:szCs w:val="22"/>
        </w:rPr>
        <w:t>with its constituencies including</w:t>
      </w:r>
      <w:r w:rsidR="009404F3" w:rsidRPr="0044537E">
        <w:rPr>
          <w:rFonts w:cs="Arial"/>
          <w:sz w:val="22"/>
          <w:szCs w:val="22"/>
        </w:rPr>
        <w:t xml:space="preserve"> </w:t>
      </w:r>
      <w:r w:rsidRPr="0044537E">
        <w:rPr>
          <w:rFonts w:cs="Arial"/>
          <w:sz w:val="22"/>
          <w:szCs w:val="22"/>
        </w:rPr>
        <w:t xml:space="preserve">students, </w:t>
      </w:r>
      <w:r w:rsidR="009404F3" w:rsidRPr="0044537E">
        <w:rPr>
          <w:rFonts w:cs="Arial"/>
          <w:sz w:val="22"/>
          <w:szCs w:val="22"/>
        </w:rPr>
        <w:t>donors, alumni, businesses</w:t>
      </w:r>
      <w:r w:rsidRPr="0044537E">
        <w:rPr>
          <w:rFonts w:cs="Arial"/>
          <w:sz w:val="22"/>
          <w:szCs w:val="22"/>
        </w:rPr>
        <w:t xml:space="preserve"> as well as cultural and </w:t>
      </w:r>
      <w:r w:rsidR="009404F3" w:rsidRPr="0044537E">
        <w:rPr>
          <w:rFonts w:cs="Arial"/>
          <w:sz w:val="22"/>
          <w:szCs w:val="22"/>
        </w:rPr>
        <w:t xml:space="preserve">civic organizations.  </w:t>
      </w:r>
      <w:r w:rsidR="00DC0408">
        <w:rPr>
          <w:rFonts w:cs="Arial"/>
          <w:sz w:val="22"/>
          <w:szCs w:val="22"/>
        </w:rPr>
        <w:t xml:space="preserve"> </w:t>
      </w:r>
      <w:r w:rsidR="00435042" w:rsidRPr="0044537E">
        <w:rPr>
          <w:rFonts w:cs="Arial"/>
          <w:sz w:val="22"/>
          <w:szCs w:val="22"/>
        </w:rPr>
        <w:t xml:space="preserve">We </w:t>
      </w:r>
      <w:r w:rsidRPr="0044537E">
        <w:rPr>
          <w:rFonts w:cs="Arial"/>
          <w:sz w:val="22"/>
          <w:szCs w:val="22"/>
        </w:rPr>
        <w:t>strive</w:t>
      </w:r>
      <w:r w:rsidR="00435042" w:rsidRPr="0044537E">
        <w:rPr>
          <w:rFonts w:cs="Arial"/>
          <w:sz w:val="22"/>
          <w:szCs w:val="22"/>
        </w:rPr>
        <w:t xml:space="preserve"> to</w:t>
      </w:r>
      <w:r w:rsidRPr="0044537E">
        <w:rPr>
          <w:rFonts w:cs="Arial"/>
          <w:sz w:val="22"/>
          <w:szCs w:val="22"/>
        </w:rPr>
        <w:t xml:space="preserve"> strengthen </w:t>
      </w:r>
      <w:r w:rsidR="00DC0408">
        <w:rPr>
          <w:rFonts w:cs="Arial"/>
          <w:sz w:val="22"/>
          <w:szCs w:val="22"/>
        </w:rPr>
        <w:t xml:space="preserve">FAU’s financial stability, </w:t>
      </w:r>
      <w:r w:rsidR="00435042" w:rsidRPr="0044537E">
        <w:rPr>
          <w:rFonts w:cs="Arial"/>
          <w:sz w:val="22"/>
          <w:szCs w:val="22"/>
        </w:rPr>
        <w:t xml:space="preserve">enrich </w:t>
      </w:r>
      <w:r w:rsidR="00DC0408">
        <w:rPr>
          <w:rFonts w:cs="Arial"/>
          <w:sz w:val="22"/>
          <w:szCs w:val="22"/>
        </w:rPr>
        <w:t xml:space="preserve">FAU’s </w:t>
      </w:r>
      <w:r w:rsidR="00435042" w:rsidRPr="0044537E">
        <w:rPr>
          <w:rFonts w:cs="Arial"/>
          <w:sz w:val="22"/>
          <w:szCs w:val="22"/>
        </w:rPr>
        <w:t xml:space="preserve">connection </w:t>
      </w:r>
      <w:r w:rsidR="00DC0408">
        <w:rPr>
          <w:rFonts w:cs="Arial"/>
          <w:sz w:val="22"/>
          <w:szCs w:val="22"/>
        </w:rPr>
        <w:t>to the community and</w:t>
      </w:r>
      <w:r w:rsidR="00435042" w:rsidRPr="0044537E">
        <w:rPr>
          <w:rFonts w:cs="Arial"/>
          <w:sz w:val="22"/>
          <w:szCs w:val="22"/>
        </w:rPr>
        <w:t xml:space="preserve"> play</w:t>
      </w:r>
      <w:r w:rsidRPr="0044537E">
        <w:rPr>
          <w:rFonts w:cs="Arial"/>
          <w:sz w:val="22"/>
          <w:szCs w:val="22"/>
        </w:rPr>
        <w:t xml:space="preserve"> </w:t>
      </w:r>
      <w:r w:rsidR="00435042" w:rsidRPr="0044537E">
        <w:rPr>
          <w:rFonts w:cs="Arial"/>
          <w:sz w:val="22"/>
          <w:szCs w:val="22"/>
        </w:rPr>
        <w:t>a</w:t>
      </w:r>
      <w:r w:rsidRPr="0044537E">
        <w:rPr>
          <w:rFonts w:cs="Arial"/>
          <w:sz w:val="22"/>
          <w:szCs w:val="22"/>
        </w:rPr>
        <w:t xml:space="preserve"> prominent</w:t>
      </w:r>
      <w:r w:rsidR="00435042" w:rsidRPr="0044537E">
        <w:rPr>
          <w:rFonts w:cs="Arial"/>
          <w:sz w:val="22"/>
          <w:szCs w:val="22"/>
        </w:rPr>
        <w:t xml:space="preserve"> role in the economic growth of the region.</w:t>
      </w:r>
    </w:p>
    <w:p w:rsidR="00A16FCE" w:rsidRPr="0044537E" w:rsidRDefault="00A16FCE" w:rsidP="006579B2">
      <w:pPr>
        <w:spacing w:after="0" w:line="276" w:lineRule="auto"/>
        <w:rPr>
          <w:rFonts w:cs="Arial"/>
          <w:sz w:val="22"/>
          <w:szCs w:val="22"/>
        </w:rPr>
      </w:pPr>
    </w:p>
    <w:p w:rsidR="00B80828" w:rsidRPr="0044537E" w:rsidRDefault="00A16FCE" w:rsidP="006579B2">
      <w:pPr>
        <w:spacing w:after="0" w:line="276" w:lineRule="auto"/>
        <w:rPr>
          <w:rFonts w:cs="Arial"/>
          <w:b/>
          <w:sz w:val="22"/>
          <w:szCs w:val="22"/>
        </w:rPr>
      </w:pPr>
      <w:r w:rsidRPr="0044537E">
        <w:rPr>
          <w:rFonts w:cs="Arial"/>
          <w:b/>
          <w:sz w:val="22"/>
          <w:szCs w:val="22"/>
        </w:rPr>
        <w:t>Values</w:t>
      </w:r>
    </w:p>
    <w:p w:rsidR="0044537E" w:rsidRPr="0044537E" w:rsidRDefault="0044537E" w:rsidP="006579B2">
      <w:pPr>
        <w:pStyle w:val="ListParagraph"/>
        <w:numPr>
          <w:ilvl w:val="0"/>
          <w:numId w:val="6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Integrity</w:t>
      </w:r>
    </w:p>
    <w:p w:rsidR="0044537E" w:rsidRPr="0044537E" w:rsidRDefault="0044537E" w:rsidP="006579B2">
      <w:pPr>
        <w:pStyle w:val="ListParagraph"/>
        <w:numPr>
          <w:ilvl w:val="0"/>
          <w:numId w:val="6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Authenticity</w:t>
      </w:r>
    </w:p>
    <w:p w:rsidR="0044537E" w:rsidRPr="0044537E" w:rsidRDefault="0044537E" w:rsidP="006579B2">
      <w:pPr>
        <w:pStyle w:val="ListParagraph"/>
        <w:numPr>
          <w:ilvl w:val="0"/>
          <w:numId w:val="6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Accountability</w:t>
      </w:r>
    </w:p>
    <w:p w:rsidR="0044537E" w:rsidRPr="0044537E" w:rsidRDefault="0044537E" w:rsidP="006579B2">
      <w:pPr>
        <w:pStyle w:val="ListParagraph"/>
        <w:numPr>
          <w:ilvl w:val="0"/>
          <w:numId w:val="6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Leading by example</w:t>
      </w:r>
    </w:p>
    <w:p w:rsidR="0044537E" w:rsidRPr="0044537E" w:rsidRDefault="0044537E" w:rsidP="006579B2">
      <w:pPr>
        <w:pStyle w:val="ListParagraph"/>
        <w:numPr>
          <w:ilvl w:val="0"/>
          <w:numId w:val="6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Strong work ethic</w:t>
      </w:r>
    </w:p>
    <w:p w:rsidR="00F80D73" w:rsidRDefault="0044537E" w:rsidP="006579B2">
      <w:pPr>
        <w:pStyle w:val="ListParagraph"/>
        <w:numPr>
          <w:ilvl w:val="0"/>
          <w:numId w:val="6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Inspiration</w:t>
      </w:r>
    </w:p>
    <w:p w:rsidR="001C4667" w:rsidRPr="0044537E" w:rsidRDefault="001C4667" w:rsidP="006579B2">
      <w:pPr>
        <w:pStyle w:val="ListParagraph"/>
        <w:numPr>
          <w:ilvl w:val="0"/>
          <w:numId w:val="6"/>
        </w:numPr>
        <w:spacing w:after="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</w:t>
      </w:r>
      <w:r w:rsidR="00C22FDC">
        <w:rPr>
          <w:rFonts w:cs="Arial"/>
          <w:sz w:val="22"/>
          <w:szCs w:val="22"/>
        </w:rPr>
        <w:t>e</w:t>
      </w:r>
      <w:r>
        <w:rPr>
          <w:rFonts w:cs="Arial"/>
          <w:sz w:val="22"/>
          <w:szCs w:val="22"/>
        </w:rPr>
        <w:t>ativity</w:t>
      </w:r>
    </w:p>
    <w:p w:rsidR="0044537E" w:rsidRPr="0044537E" w:rsidRDefault="0044537E" w:rsidP="006579B2">
      <w:pPr>
        <w:spacing w:after="0" w:line="276" w:lineRule="auto"/>
        <w:rPr>
          <w:rFonts w:cs="Arial"/>
          <w:sz w:val="22"/>
          <w:szCs w:val="22"/>
        </w:rPr>
      </w:pPr>
    </w:p>
    <w:p w:rsidR="00493252" w:rsidRPr="0044537E" w:rsidRDefault="00833407" w:rsidP="006579B2">
      <w:pPr>
        <w:spacing w:after="0" w:line="276" w:lineRule="auto"/>
        <w:rPr>
          <w:rFonts w:cs="Arial"/>
          <w:b/>
          <w:sz w:val="22"/>
          <w:szCs w:val="22"/>
        </w:rPr>
      </w:pPr>
      <w:r w:rsidRPr="0044537E">
        <w:rPr>
          <w:rFonts w:cs="Arial"/>
          <w:b/>
          <w:sz w:val="22"/>
          <w:szCs w:val="22"/>
        </w:rPr>
        <w:t>Strategy</w:t>
      </w:r>
    </w:p>
    <w:p w:rsidR="009404F3" w:rsidRPr="0044537E" w:rsidRDefault="00B80828" w:rsidP="006579B2">
      <w:pPr>
        <w:pStyle w:val="ListParagraph"/>
        <w:numPr>
          <w:ilvl w:val="0"/>
          <w:numId w:val="3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Integrate</w:t>
      </w:r>
      <w:r w:rsidR="009404F3" w:rsidRPr="0044537E">
        <w:rPr>
          <w:rFonts w:cs="Arial"/>
          <w:sz w:val="22"/>
          <w:szCs w:val="22"/>
        </w:rPr>
        <w:t xml:space="preserve"> knowledge, innovation, </w:t>
      </w:r>
      <w:r w:rsidRPr="0044537E">
        <w:rPr>
          <w:rFonts w:cs="Arial"/>
          <w:sz w:val="22"/>
          <w:szCs w:val="22"/>
        </w:rPr>
        <w:t>entrepreneurship</w:t>
      </w:r>
      <w:r w:rsidR="009404F3" w:rsidRPr="0044537E">
        <w:rPr>
          <w:rFonts w:cs="Arial"/>
          <w:sz w:val="22"/>
          <w:szCs w:val="22"/>
        </w:rPr>
        <w:t xml:space="preserve"> and workforce</w:t>
      </w:r>
      <w:r w:rsidRPr="0044537E">
        <w:rPr>
          <w:rFonts w:cs="Arial"/>
          <w:sz w:val="22"/>
          <w:szCs w:val="22"/>
        </w:rPr>
        <w:t xml:space="preserve"> development</w:t>
      </w:r>
    </w:p>
    <w:p w:rsidR="001B5C02" w:rsidRDefault="00F80D73" w:rsidP="006579B2">
      <w:pPr>
        <w:pStyle w:val="PlainText"/>
        <w:numPr>
          <w:ilvl w:val="0"/>
          <w:numId w:val="3"/>
        </w:numPr>
        <w:spacing w:line="276" w:lineRule="auto"/>
        <w:rPr>
          <w:rFonts w:asciiTheme="minorHAnsi" w:eastAsiaTheme="minorEastAsia" w:hAnsiTheme="minorHAnsi" w:cs="Arial"/>
          <w:sz w:val="22"/>
          <w:szCs w:val="22"/>
          <w:lang w:eastAsia="ja-JP"/>
        </w:rPr>
      </w:pPr>
      <w:r w:rsidRPr="0044537E">
        <w:rPr>
          <w:rFonts w:asciiTheme="minorHAnsi" w:eastAsiaTheme="minorEastAsia" w:hAnsiTheme="minorHAnsi" w:cs="Arial"/>
          <w:sz w:val="22"/>
          <w:szCs w:val="22"/>
          <w:lang w:eastAsia="ja-JP"/>
        </w:rPr>
        <w:t>R</w:t>
      </w:r>
      <w:r w:rsidR="001B5C02" w:rsidRPr="0044537E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eceive, invest, and administer private </w:t>
      </w:r>
      <w:r w:rsidRPr="0044537E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gifts </w:t>
      </w:r>
      <w:r w:rsidR="007366D3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that </w:t>
      </w:r>
      <w:r w:rsidR="001B5C02" w:rsidRPr="0044537E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support </w:t>
      </w:r>
      <w:r w:rsidRPr="0044537E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FAU </w:t>
      </w:r>
      <w:r w:rsidR="001B5C02" w:rsidRPr="0044537E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and </w:t>
      </w:r>
      <w:r w:rsidR="007366D3">
        <w:rPr>
          <w:rFonts w:asciiTheme="minorHAnsi" w:eastAsiaTheme="minorEastAsia" w:hAnsiTheme="minorHAnsi" w:cs="Arial"/>
          <w:sz w:val="22"/>
          <w:szCs w:val="22"/>
          <w:lang w:eastAsia="ja-JP"/>
        </w:rPr>
        <w:t>ensure</w:t>
      </w:r>
      <w:r w:rsidR="001B5C02" w:rsidRPr="0044537E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 expens</w:t>
      </w:r>
      <w:r w:rsidR="007366D3">
        <w:rPr>
          <w:rFonts w:asciiTheme="minorHAnsi" w:eastAsiaTheme="minorEastAsia" w:hAnsiTheme="minorHAnsi" w:cs="Arial"/>
          <w:sz w:val="22"/>
          <w:szCs w:val="22"/>
          <w:lang w:eastAsia="ja-JP"/>
        </w:rPr>
        <w:t>es</w:t>
      </w:r>
      <w:r w:rsidR="001B5C02" w:rsidRPr="0044537E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 </w:t>
      </w:r>
      <w:r w:rsidR="007366D3">
        <w:rPr>
          <w:rFonts w:asciiTheme="minorHAnsi" w:eastAsiaTheme="minorEastAsia" w:hAnsiTheme="minorHAnsi" w:cs="Arial"/>
          <w:sz w:val="22"/>
          <w:szCs w:val="22"/>
          <w:lang w:eastAsia="ja-JP"/>
        </w:rPr>
        <w:t>dually</w:t>
      </w:r>
      <w:r w:rsidR="001B5C02" w:rsidRPr="0044537E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 </w:t>
      </w:r>
      <w:r w:rsidR="007366D3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benefit </w:t>
      </w:r>
      <w:r w:rsidR="001B5C02" w:rsidRPr="0044537E">
        <w:rPr>
          <w:rFonts w:asciiTheme="minorHAnsi" w:eastAsiaTheme="minorEastAsia" w:hAnsiTheme="minorHAnsi" w:cs="Arial"/>
          <w:sz w:val="22"/>
          <w:szCs w:val="22"/>
          <w:lang w:eastAsia="ja-JP"/>
        </w:rPr>
        <w:t>the</w:t>
      </w:r>
      <w:r w:rsidR="00DC0408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 University</w:t>
      </w:r>
      <w:r w:rsidR="007366D3"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 and support University priorities</w:t>
      </w:r>
    </w:p>
    <w:p w:rsidR="00DC0408" w:rsidRPr="0044537E" w:rsidRDefault="00DC0408" w:rsidP="006579B2">
      <w:pPr>
        <w:pStyle w:val="PlainText"/>
        <w:numPr>
          <w:ilvl w:val="0"/>
          <w:numId w:val="3"/>
        </w:numPr>
        <w:spacing w:line="276" w:lineRule="auto"/>
        <w:rPr>
          <w:rFonts w:asciiTheme="minorHAnsi" w:eastAsiaTheme="minorEastAsia" w:hAnsiTheme="minorHAnsi" w:cs="Arial"/>
          <w:sz w:val="22"/>
          <w:szCs w:val="22"/>
          <w:lang w:eastAsia="ja-JP"/>
        </w:rPr>
      </w:pPr>
      <w:r>
        <w:rPr>
          <w:rFonts w:asciiTheme="minorHAnsi" w:eastAsiaTheme="minorEastAsia" w:hAnsiTheme="minorHAnsi" w:cs="Arial"/>
          <w:sz w:val="22"/>
          <w:szCs w:val="22"/>
          <w:lang w:eastAsia="ja-JP"/>
        </w:rPr>
        <w:t xml:space="preserve">Build a strong platform </w:t>
      </w:r>
      <w:r w:rsidR="007366D3">
        <w:rPr>
          <w:rFonts w:asciiTheme="minorHAnsi" w:eastAsiaTheme="minorEastAsia" w:hAnsiTheme="minorHAnsi" w:cs="Arial"/>
          <w:sz w:val="22"/>
          <w:szCs w:val="22"/>
          <w:lang w:eastAsia="ja-JP"/>
        </w:rPr>
        <w:t>for private financial support</w:t>
      </w:r>
    </w:p>
    <w:p w:rsidR="00B63882" w:rsidRPr="0044537E" w:rsidRDefault="00B63882" w:rsidP="006579B2">
      <w:pPr>
        <w:pStyle w:val="ListParagraph"/>
        <w:numPr>
          <w:ilvl w:val="0"/>
          <w:numId w:val="3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 xml:space="preserve">Enhance and expand </w:t>
      </w:r>
      <w:r w:rsidR="00B80828" w:rsidRPr="0044537E">
        <w:rPr>
          <w:rFonts w:cs="Arial"/>
          <w:sz w:val="22"/>
          <w:szCs w:val="22"/>
        </w:rPr>
        <w:t>linkages with FAU Research Park</w:t>
      </w:r>
    </w:p>
    <w:p w:rsidR="00493252" w:rsidRPr="0044537E" w:rsidRDefault="00493252" w:rsidP="006579B2">
      <w:pPr>
        <w:pStyle w:val="ListParagraph"/>
        <w:numPr>
          <w:ilvl w:val="0"/>
          <w:numId w:val="3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Provide effective communications about the university</w:t>
      </w:r>
    </w:p>
    <w:p w:rsidR="00B63882" w:rsidRPr="0044537E" w:rsidRDefault="00B63882" w:rsidP="006579B2">
      <w:pPr>
        <w:pStyle w:val="ListParagraph"/>
        <w:numPr>
          <w:ilvl w:val="0"/>
          <w:numId w:val="3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Connect</w:t>
      </w:r>
      <w:r w:rsidR="00B80828" w:rsidRPr="0044537E">
        <w:rPr>
          <w:rFonts w:cs="Arial"/>
          <w:sz w:val="22"/>
          <w:szCs w:val="22"/>
        </w:rPr>
        <w:t xml:space="preserve"> with</w:t>
      </w:r>
      <w:r w:rsidRPr="0044537E">
        <w:rPr>
          <w:rFonts w:cs="Arial"/>
          <w:sz w:val="22"/>
          <w:szCs w:val="22"/>
        </w:rPr>
        <w:t xml:space="preserve"> and develop </w:t>
      </w:r>
      <w:r w:rsidR="00B80828" w:rsidRPr="0044537E">
        <w:rPr>
          <w:rFonts w:cs="Arial"/>
          <w:sz w:val="22"/>
          <w:szCs w:val="22"/>
        </w:rPr>
        <w:t xml:space="preserve">industry and </w:t>
      </w:r>
      <w:r w:rsidR="00F80D73" w:rsidRPr="0044537E">
        <w:rPr>
          <w:rFonts w:cs="Arial"/>
          <w:sz w:val="22"/>
          <w:szCs w:val="22"/>
        </w:rPr>
        <w:t xml:space="preserve">community </w:t>
      </w:r>
      <w:r w:rsidRPr="0044537E">
        <w:rPr>
          <w:rFonts w:cs="Arial"/>
          <w:sz w:val="22"/>
          <w:szCs w:val="22"/>
        </w:rPr>
        <w:t>leaders</w:t>
      </w:r>
    </w:p>
    <w:p w:rsidR="00E54DA7" w:rsidRPr="0044537E" w:rsidRDefault="009404F3" w:rsidP="006579B2">
      <w:pPr>
        <w:pStyle w:val="ListParagraph"/>
        <w:numPr>
          <w:ilvl w:val="0"/>
          <w:numId w:val="3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 xml:space="preserve">Build strong partnerships and relationships </w:t>
      </w:r>
      <w:r w:rsidR="00675BAA" w:rsidRPr="0044537E">
        <w:rPr>
          <w:rFonts w:cs="Arial"/>
          <w:sz w:val="22"/>
          <w:szCs w:val="22"/>
        </w:rPr>
        <w:t>through:</w:t>
      </w:r>
    </w:p>
    <w:p w:rsidR="00E54DA7" w:rsidRPr="0044537E" w:rsidRDefault="00E54DA7" w:rsidP="006579B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 xml:space="preserve">Legislative </w:t>
      </w:r>
      <w:r w:rsidR="00D059E8" w:rsidRPr="0044537E">
        <w:rPr>
          <w:rFonts w:cs="Arial"/>
          <w:sz w:val="22"/>
          <w:szCs w:val="22"/>
        </w:rPr>
        <w:t>o</w:t>
      </w:r>
      <w:r w:rsidRPr="0044537E">
        <w:rPr>
          <w:rFonts w:cs="Arial"/>
          <w:sz w:val="22"/>
          <w:szCs w:val="22"/>
        </w:rPr>
        <w:t>utreach</w:t>
      </w:r>
      <w:r w:rsidR="00B63882" w:rsidRPr="0044537E">
        <w:rPr>
          <w:rFonts w:cs="Arial"/>
          <w:sz w:val="22"/>
          <w:szCs w:val="22"/>
        </w:rPr>
        <w:t xml:space="preserve"> and advocacy</w:t>
      </w:r>
    </w:p>
    <w:p w:rsidR="00E54DA7" w:rsidRPr="0044537E" w:rsidRDefault="00E54DA7" w:rsidP="006579B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 xml:space="preserve">Economic </w:t>
      </w:r>
      <w:r w:rsidR="00D059E8" w:rsidRPr="0044537E">
        <w:rPr>
          <w:rFonts w:cs="Arial"/>
          <w:sz w:val="22"/>
          <w:szCs w:val="22"/>
        </w:rPr>
        <w:t>d</w:t>
      </w:r>
      <w:r w:rsidRPr="0044537E">
        <w:rPr>
          <w:rFonts w:cs="Arial"/>
          <w:sz w:val="22"/>
          <w:szCs w:val="22"/>
        </w:rPr>
        <w:t>evelopment</w:t>
      </w:r>
    </w:p>
    <w:p w:rsidR="00E54DA7" w:rsidRPr="0044537E" w:rsidRDefault="00E54DA7" w:rsidP="006579B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Public/</w:t>
      </w:r>
      <w:r w:rsidR="00D059E8" w:rsidRPr="0044537E">
        <w:rPr>
          <w:rFonts w:cs="Arial"/>
          <w:sz w:val="22"/>
          <w:szCs w:val="22"/>
        </w:rPr>
        <w:t>p</w:t>
      </w:r>
      <w:r w:rsidRPr="0044537E">
        <w:rPr>
          <w:rFonts w:cs="Arial"/>
          <w:sz w:val="22"/>
          <w:szCs w:val="22"/>
        </w:rPr>
        <w:t xml:space="preserve">rivate </w:t>
      </w:r>
      <w:r w:rsidR="00D059E8" w:rsidRPr="0044537E">
        <w:rPr>
          <w:rFonts w:cs="Arial"/>
          <w:sz w:val="22"/>
          <w:szCs w:val="22"/>
        </w:rPr>
        <w:t>p</w:t>
      </w:r>
      <w:r w:rsidRPr="0044537E">
        <w:rPr>
          <w:rFonts w:cs="Arial"/>
          <w:sz w:val="22"/>
          <w:szCs w:val="22"/>
        </w:rPr>
        <w:t>artnerships</w:t>
      </w:r>
    </w:p>
    <w:p w:rsidR="00E54DA7" w:rsidRPr="0044537E" w:rsidRDefault="00E54DA7" w:rsidP="006579B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 xml:space="preserve">Community </w:t>
      </w:r>
      <w:r w:rsidR="00D059E8" w:rsidRPr="0044537E">
        <w:rPr>
          <w:rFonts w:cs="Arial"/>
          <w:sz w:val="22"/>
          <w:szCs w:val="22"/>
        </w:rPr>
        <w:t>s</w:t>
      </w:r>
      <w:r w:rsidRPr="0044537E">
        <w:rPr>
          <w:rFonts w:cs="Arial"/>
          <w:sz w:val="22"/>
          <w:szCs w:val="22"/>
        </w:rPr>
        <w:t>ervice</w:t>
      </w:r>
    </w:p>
    <w:p w:rsidR="00E54DA7" w:rsidRPr="0044537E" w:rsidRDefault="00E54DA7" w:rsidP="006579B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 xml:space="preserve">Alumni </w:t>
      </w:r>
      <w:r w:rsidR="00B80828" w:rsidRPr="0044537E">
        <w:rPr>
          <w:rFonts w:cs="Arial"/>
          <w:sz w:val="22"/>
          <w:szCs w:val="22"/>
        </w:rPr>
        <w:t>engagement</w:t>
      </w:r>
      <w:r w:rsidR="00B63882" w:rsidRPr="0044537E">
        <w:rPr>
          <w:rFonts w:cs="Arial"/>
          <w:sz w:val="22"/>
          <w:szCs w:val="22"/>
        </w:rPr>
        <w:t xml:space="preserve"> and </w:t>
      </w:r>
      <w:r w:rsidR="00D059E8" w:rsidRPr="0044537E">
        <w:rPr>
          <w:rFonts w:cs="Arial"/>
          <w:sz w:val="22"/>
          <w:szCs w:val="22"/>
        </w:rPr>
        <w:t>o</w:t>
      </w:r>
      <w:r w:rsidRPr="0044537E">
        <w:rPr>
          <w:rFonts w:cs="Arial"/>
          <w:sz w:val="22"/>
          <w:szCs w:val="22"/>
        </w:rPr>
        <w:t>utreach</w:t>
      </w:r>
    </w:p>
    <w:p w:rsidR="00E54DA7" w:rsidRPr="0044537E" w:rsidRDefault="00B63882" w:rsidP="006579B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Philanthropy</w:t>
      </w:r>
    </w:p>
    <w:p w:rsidR="008A01E7" w:rsidRPr="0044537E" w:rsidRDefault="008A01E7" w:rsidP="006579B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sz w:val="22"/>
          <w:szCs w:val="22"/>
        </w:rPr>
      </w:pPr>
      <w:r w:rsidRPr="0044537E">
        <w:rPr>
          <w:rFonts w:cs="Arial"/>
          <w:sz w:val="22"/>
          <w:szCs w:val="22"/>
        </w:rPr>
        <w:t>Marketing and communications</w:t>
      </w:r>
    </w:p>
    <w:p w:rsidR="00E54DA7" w:rsidRPr="0044537E" w:rsidRDefault="00E54DA7" w:rsidP="00B80828">
      <w:pPr>
        <w:spacing w:after="0"/>
        <w:rPr>
          <w:rFonts w:cs="Arial"/>
          <w:sz w:val="22"/>
          <w:szCs w:val="22"/>
        </w:rPr>
      </w:pPr>
    </w:p>
    <w:sectPr w:rsidR="00E54DA7" w:rsidRPr="0044537E" w:rsidSect="0044537E">
      <w:footerReference w:type="default" r:id="rId10"/>
      <w:pgSz w:w="12240" w:h="15840"/>
      <w:pgMar w:top="1080" w:right="1080" w:bottom="72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8F1" w:rsidRDefault="001418F1" w:rsidP="00B26D5C">
      <w:pPr>
        <w:spacing w:after="0"/>
      </w:pPr>
      <w:r>
        <w:separator/>
      </w:r>
    </w:p>
  </w:endnote>
  <w:endnote w:type="continuationSeparator" w:id="0">
    <w:p w:rsidR="001418F1" w:rsidRDefault="001418F1" w:rsidP="00B26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D5C" w:rsidRPr="00B26D5C" w:rsidRDefault="00B26D5C">
    <w:pPr>
      <w:pStyle w:val="Footer"/>
      <w:rPr>
        <w:sz w:val="16"/>
        <w:szCs w:val="16"/>
      </w:rPr>
    </w:pPr>
    <w:r w:rsidRPr="00B26D5C">
      <w:rPr>
        <w:sz w:val="16"/>
        <w:szCs w:val="16"/>
      </w:rPr>
      <w:fldChar w:fldCharType="begin"/>
    </w:r>
    <w:r w:rsidRPr="00B26D5C">
      <w:rPr>
        <w:sz w:val="16"/>
        <w:szCs w:val="16"/>
      </w:rPr>
      <w:instrText xml:space="preserve"> FILENAME   \* MERGEFORMAT </w:instrText>
    </w:r>
    <w:r w:rsidRPr="00B26D5C">
      <w:rPr>
        <w:sz w:val="16"/>
        <w:szCs w:val="16"/>
      </w:rPr>
      <w:fldChar w:fldCharType="separate"/>
    </w:r>
    <w:r w:rsidRPr="00B26D5C">
      <w:rPr>
        <w:noProof/>
        <w:sz w:val="16"/>
        <w:szCs w:val="16"/>
      </w:rPr>
      <w:t>Mission and vision statement working draft May2012.docx</w:t>
    </w:r>
    <w:r w:rsidRPr="00B26D5C">
      <w:rPr>
        <w:sz w:val="16"/>
        <w:szCs w:val="16"/>
      </w:rPr>
      <w:fldChar w:fldCharType="end"/>
    </w:r>
    <w:r>
      <w:rPr>
        <w:sz w:val="16"/>
        <w:szCs w:val="16"/>
      </w:rPr>
      <w:tab/>
    </w:r>
    <w:r w:rsidRPr="00B26D5C">
      <w:rPr>
        <w:sz w:val="16"/>
        <w:szCs w:val="16"/>
      </w:rPr>
      <w:t xml:space="preserve">Page </w:t>
    </w:r>
    <w:r w:rsidRPr="00765E1E">
      <w:rPr>
        <w:sz w:val="16"/>
        <w:szCs w:val="16"/>
      </w:rPr>
      <w:fldChar w:fldCharType="begin"/>
    </w:r>
    <w:r w:rsidRPr="00765E1E">
      <w:rPr>
        <w:sz w:val="16"/>
        <w:szCs w:val="16"/>
      </w:rPr>
      <w:instrText xml:space="preserve"> PAGE  \* Arabic  \* MERGEFORMAT </w:instrText>
    </w:r>
    <w:r w:rsidRPr="00765E1E">
      <w:rPr>
        <w:sz w:val="16"/>
        <w:szCs w:val="16"/>
      </w:rPr>
      <w:fldChar w:fldCharType="separate"/>
    </w:r>
    <w:r w:rsidR="002F3182">
      <w:rPr>
        <w:noProof/>
        <w:sz w:val="16"/>
        <w:szCs w:val="16"/>
      </w:rPr>
      <w:t>1</w:t>
    </w:r>
    <w:r w:rsidRPr="00765E1E">
      <w:rPr>
        <w:sz w:val="16"/>
        <w:szCs w:val="16"/>
      </w:rPr>
      <w:fldChar w:fldCharType="end"/>
    </w:r>
    <w:r w:rsidRPr="00765E1E">
      <w:rPr>
        <w:sz w:val="16"/>
        <w:szCs w:val="16"/>
      </w:rPr>
      <w:t xml:space="preserve"> of </w:t>
    </w:r>
    <w:r w:rsidRPr="00765E1E">
      <w:rPr>
        <w:sz w:val="16"/>
        <w:szCs w:val="16"/>
      </w:rPr>
      <w:fldChar w:fldCharType="begin"/>
    </w:r>
    <w:r w:rsidRPr="00765E1E">
      <w:rPr>
        <w:sz w:val="16"/>
        <w:szCs w:val="16"/>
      </w:rPr>
      <w:instrText xml:space="preserve"> NUMPAGES  \* Arabic  \* MERGEFORMAT </w:instrText>
    </w:r>
    <w:r w:rsidRPr="00765E1E">
      <w:rPr>
        <w:sz w:val="16"/>
        <w:szCs w:val="16"/>
      </w:rPr>
      <w:fldChar w:fldCharType="separate"/>
    </w:r>
    <w:r w:rsidR="002F3182">
      <w:rPr>
        <w:noProof/>
        <w:sz w:val="16"/>
        <w:szCs w:val="16"/>
      </w:rPr>
      <w:t>1</w:t>
    </w:r>
    <w:r w:rsidRPr="00765E1E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8F1" w:rsidRDefault="001418F1" w:rsidP="00B26D5C">
      <w:pPr>
        <w:spacing w:after="0"/>
      </w:pPr>
      <w:r>
        <w:separator/>
      </w:r>
    </w:p>
  </w:footnote>
  <w:footnote w:type="continuationSeparator" w:id="0">
    <w:p w:rsidR="001418F1" w:rsidRDefault="001418F1" w:rsidP="00B26D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8F2"/>
    <w:multiLevelType w:val="hybridMultilevel"/>
    <w:tmpl w:val="6F08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E027B"/>
    <w:multiLevelType w:val="hybridMultilevel"/>
    <w:tmpl w:val="E008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D21F7"/>
    <w:multiLevelType w:val="hybridMultilevel"/>
    <w:tmpl w:val="866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D395A"/>
    <w:multiLevelType w:val="hybridMultilevel"/>
    <w:tmpl w:val="EC5E70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9516A6"/>
    <w:multiLevelType w:val="hybridMultilevel"/>
    <w:tmpl w:val="28E09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FB42F0"/>
    <w:multiLevelType w:val="hybridMultilevel"/>
    <w:tmpl w:val="73C25394"/>
    <w:lvl w:ilvl="0" w:tplc="B55AD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345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E5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C8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0E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9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67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2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61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31"/>
    <w:rsid w:val="000D70A3"/>
    <w:rsid w:val="00103FEE"/>
    <w:rsid w:val="001418F1"/>
    <w:rsid w:val="00150EA9"/>
    <w:rsid w:val="001B5C02"/>
    <w:rsid w:val="001B5C1F"/>
    <w:rsid w:val="001C4667"/>
    <w:rsid w:val="00251E1B"/>
    <w:rsid w:val="00285205"/>
    <w:rsid w:val="002E5A42"/>
    <w:rsid w:val="002F3182"/>
    <w:rsid w:val="0037131B"/>
    <w:rsid w:val="00435042"/>
    <w:rsid w:val="0044537E"/>
    <w:rsid w:val="00484458"/>
    <w:rsid w:val="00487647"/>
    <w:rsid w:val="00493252"/>
    <w:rsid w:val="005554CD"/>
    <w:rsid w:val="006579B2"/>
    <w:rsid w:val="00675BAA"/>
    <w:rsid w:val="007366D3"/>
    <w:rsid w:val="00765E1E"/>
    <w:rsid w:val="007F6B6B"/>
    <w:rsid w:val="00833407"/>
    <w:rsid w:val="00834276"/>
    <w:rsid w:val="008A01E7"/>
    <w:rsid w:val="009404F3"/>
    <w:rsid w:val="009838A3"/>
    <w:rsid w:val="00A14E34"/>
    <w:rsid w:val="00A16FCE"/>
    <w:rsid w:val="00B13BF7"/>
    <w:rsid w:val="00B26D5C"/>
    <w:rsid w:val="00B63882"/>
    <w:rsid w:val="00B800CF"/>
    <w:rsid w:val="00B80828"/>
    <w:rsid w:val="00BC79B3"/>
    <w:rsid w:val="00BE23E0"/>
    <w:rsid w:val="00C12831"/>
    <w:rsid w:val="00C210FE"/>
    <w:rsid w:val="00C22FDC"/>
    <w:rsid w:val="00C30313"/>
    <w:rsid w:val="00CE0D5E"/>
    <w:rsid w:val="00D059E8"/>
    <w:rsid w:val="00D65019"/>
    <w:rsid w:val="00DC0408"/>
    <w:rsid w:val="00E54DA7"/>
    <w:rsid w:val="00F80D73"/>
    <w:rsid w:val="00FF21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F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C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1B5C02"/>
    <w:pPr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1B5C0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26D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6D5C"/>
  </w:style>
  <w:style w:type="paragraph" w:styleId="Footer">
    <w:name w:val="footer"/>
    <w:basedOn w:val="Normal"/>
    <w:link w:val="FooterChar"/>
    <w:uiPriority w:val="99"/>
    <w:unhideWhenUsed/>
    <w:rsid w:val="00B26D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6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F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C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1B5C02"/>
    <w:pPr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1B5C0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26D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6D5C"/>
  </w:style>
  <w:style w:type="paragraph" w:styleId="Footer">
    <w:name w:val="footer"/>
    <w:basedOn w:val="Normal"/>
    <w:link w:val="FooterChar"/>
    <w:uiPriority w:val="99"/>
    <w:unhideWhenUsed/>
    <w:rsid w:val="00B26D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9FE73-3DDB-473E-B0E5-611ADAF9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Robbins</dc:creator>
  <cp:lastModifiedBy>Sharon Brown</cp:lastModifiedBy>
  <cp:revision>3</cp:revision>
  <cp:lastPrinted>2012-05-07T12:55:00Z</cp:lastPrinted>
  <dcterms:created xsi:type="dcterms:W3CDTF">2012-06-04T15:23:00Z</dcterms:created>
  <dcterms:modified xsi:type="dcterms:W3CDTF">2012-06-04T15:23:00Z</dcterms:modified>
</cp:coreProperties>
</file>