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08E" w:rsidRDefault="00222DCF">
      <w:pPr>
        <w:pStyle w:val="Title"/>
      </w:pPr>
      <w:bookmarkStart w:id="0" w:name="_GoBack"/>
      <w:bookmarkEnd w:id="0"/>
      <w:r>
        <w:t>Exploratory Data Analysis</w:t>
      </w:r>
    </w:p>
    <w:p w:rsidR="003C708E" w:rsidRDefault="00222DCF">
      <w:pPr>
        <w:pStyle w:val="Author"/>
      </w:pPr>
      <w:r>
        <w:t>Michael Sinclair</w:t>
      </w:r>
    </w:p>
    <w:p w:rsidR="003C708E" w:rsidRDefault="00222DCF">
      <w:pPr>
        <w:pStyle w:val="Date"/>
      </w:pPr>
      <w:r>
        <w:t>8 October 2018</w:t>
      </w:r>
    </w:p>
    <w:p w:rsidR="003C708E" w:rsidRDefault="00222DCF">
      <w:pPr>
        <w:pStyle w:val="Heading1"/>
      </w:pPr>
      <w:bookmarkStart w:id="1" w:name="exploratory-data-analysis-eda"/>
      <w:r>
        <w:t>Exploratory Data Analysis (EDA)</w:t>
      </w:r>
      <w:bookmarkEnd w:id="1"/>
    </w:p>
    <w:p w:rsidR="003C708E" w:rsidRDefault="00222DCF">
      <w:pPr>
        <w:pStyle w:val="FirstParagraph"/>
      </w:pPr>
      <w:r>
        <w:t>In today’s session we will be discussing EDA and working through an example using Anscombe’s quartet as a demonstration of why EDA is so important in the initial stages of data analysis.</w:t>
      </w:r>
    </w:p>
    <w:p w:rsidR="003C708E" w:rsidRDefault="00222DCF">
      <w:pPr>
        <w:pStyle w:val="Heading2"/>
      </w:pPr>
      <w:bookmarkStart w:id="2" w:name="what-is-eda"/>
      <w:r>
        <w:t>What is EDA</w:t>
      </w:r>
      <w:bookmarkEnd w:id="2"/>
    </w:p>
    <w:p w:rsidR="003C708E" w:rsidRDefault="00222DCF">
      <w:pPr>
        <w:pStyle w:val="FirstParagraph"/>
      </w:pPr>
      <w:r>
        <w:t xml:space="preserve">In statistics, exploratory data analysis </w:t>
      </w:r>
      <w:r>
        <w:rPr>
          <w:b/>
        </w:rPr>
        <w:t>(EDA)</w:t>
      </w:r>
      <w:r>
        <w:t xml:space="preserve"> is an appr</w:t>
      </w:r>
      <w:r>
        <w:t>oach to analysing data sets to summarise their main characteristics, often with visual methods.</w:t>
      </w:r>
    </w:p>
    <w:p w:rsidR="003C708E" w:rsidRDefault="00222DCF">
      <w:pPr>
        <w:pStyle w:val="BodyText"/>
      </w:pPr>
      <w:r>
        <w:t xml:space="preserve">Exploratory data analysis was promoted by </w:t>
      </w:r>
      <w:r>
        <w:rPr>
          <w:b/>
        </w:rPr>
        <w:t>John Tukey</w:t>
      </w:r>
      <w:r>
        <w:t xml:space="preserve"> to encourage statisticians to explore the data, and possibly formulate hypotheses that could lead to new da</w:t>
      </w:r>
      <w:r>
        <w:t>ta collection and experiments.</w:t>
      </w:r>
    </w:p>
    <w:p w:rsidR="003C708E" w:rsidRDefault="00222DCF">
      <w:pPr>
        <w:pStyle w:val="BodyText"/>
      </w:pPr>
      <w:r>
        <w:t xml:space="preserve">EDA is different from initial data analysis </w:t>
      </w:r>
      <w:r>
        <w:rPr>
          <w:b/>
        </w:rPr>
        <w:t>(IDA)</w:t>
      </w:r>
      <w:r>
        <w:t xml:space="preserve"> which focuses more narrowly on checking assumptions required for model fitting and hypothesis testing, and handling missing values and making transformations of variables as n</w:t>
      </w:r>
      <w:r>
        <w:t>eeded. EDA encompasses IDA.</w:t>
      </w:r>
    </w:p>
    <w:p w:rsidR="003C708E" w:rsidRDefault="00222DCF">
      <w:pPr>
        <w:pStyle w:val="Heading3"/>
      </w:pPr>
      <w:bookmarkStart w:id="3" w:name="a-picture-paints-a-thousand-words"/>
      <w:r>
        <w:t>“a picture paints a thousand words”</w:t>
      </w:r>
      <w:bookmarkEnd w:id="3"/>
    </w:p>
    <w:p w:rsidR="003C708E" w:rsidRDefault="00222DCF">
      <w:pPr>
        <w:pStyle w:val="FirstParagraph"/>
      </w:pPr>
      <w:r>
        <w:rPr>
          <w:i/>
        </w:rPr>
        <w:t>Frederick R. Barnard in Printer’s Ink (December, 1921)</w:t>
      </w:r>
    </w:p>
    <w:p w:rsidR="003C708E" w:rsidRDefault="00222DCF">
      <w:pPr>
        <w:pStyle w:val="Heading1"/>
      </w:pPr>
      <w:bookmarkStart w:id="4" w:name="summary-statistics"/>
      <w:r>
        <w:t>Summary Statistics</w:t>
      </w:r>
      <w:bookmarkEnd w:id="4"/>
    </w:p>
    <w:p w:rsidR="003C708E" w:rsidRDefault="00222DCF">
      <w:pPr>
        <w:pStyle w:val="FirstParagraph"/>
      </w:pPr>
      <w:r>
        <w:t>Summary statistics help us to gain an understand of the shape of the data by exploring;</w:t>
      </w:r>
    </w:p>
    <w:p w:rsidR="003C708E" w:rsidRDefault="00222DCF">
      <w:pPr>
        <w:pStyle w:val="Compact"/>
        <w:numPr>
          <w:ilvl w:val="0"/>
          <w:numId w:val="3"/>
        </w:numPr>
      </w:pPr>
      <w:r>
        <w:t>Mean</w:t>
      </w:r>
    </w:p>
    <w:p w:rsidR="003C708E" w:rsidRDefault="00222DCF">
      <w:pPr>
        <w:pStyle w:val="Compact"/>
        <w:numPr>
          <w:ilvl w:val="0"/>
          <w:numId w:val="3"/>
        </w:numPr>
      </w:pPr>
      <w:r>
        <w:t>Median (middle value)</w:t>
      </w:r>
    </w:p>
    <w:p w:rsidR="003C708E" w:rsidRDefault="00222DCF">
      <w:pPr>
        <w:pStyle w:val="Compact"/>
        <w:numPr>
          <w:ilvl w:val="0"/>
          <w:numId w:val="3"/>
        </w:numPr>
      </w:pPr>
      <w:r>
        <w:t>Min</w:t>
      </w:r>
      <w:r>
        <w:t>imum value</w:t>
      </w:r>
    </w:p>
    <w:p w:rsidR="003C708E" w:rsidRDefault="00222DCF">
      <w:pPr>
        <w:pStyle w:val="Compact"/>
        <w:numPr>
          <w:ilvl w:val="0"/>
          <w:numId w:val="3"/>
        </w:numPr>
      </w:pPr>
      <w:r>
        <w:t>Maximum value</w:t>
      </w:r>
    </w:p>
    <w:p w:rsidR="003C708E" w:rsidRDefault="00222DCF">
      <w:pPr>
        <w:pStyle w:val="Compact"/>
        <w:numPr>
          <w:ilvl w:val="0"/>
          <w:numId w:val="3"/>
        </w:numPr>
      </w:pPr>
      <w:r>
        <w:t>1st and 3rd Quartiles</w:t>
      </w:r>
    </w:p>
    <w:p w:rsidR="003C708E" w:rsidRDefault="00222DCF">
      <w:pPr>
        <w:pStyle w:val="FirstParagraph"/>
      </w:pPr>
      <w:r>
        <w:t>Let’s start having a look at the summary statistics of Anscombe’s quartet.</w:t>
      </w:r>
    </w:p>
    <w:p w:rsidR="00222DCF" w:rsidRDefault="00222D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" w:name="first-we-shall-set-the-working-directory"/>
      <w:r>
        <w:br w:type="page"/>
      </w:r>
    </w:p>
    <w:p w:rsidR="003C708E" w:rsidRDefault="00222DCF">
      <w:pPr>
        <w:pStyle w:val="Heading3"/>
      </w:pPr>
      <w:proofErr w:type="gramStart"/>
      <w:r>
        <w:lastRenderedPageBreak/>
        <w:t>First</w:t>
      </w:r>
      <w:proofErr w:type="gramEnd"/>
      <w:r>
        <w:t xml:space="preserve"> we shall set the working directory to allow us to load in our data</w:t>
      </w:r>
      <w:bookmarkEnd w:id="5"/>
    </w:p>
    <w:p w:rsidR="003C708E" w:rsidRDefault="00222DCF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'//dsfin/corpcom/LBBDR/TNG/Session 2'</w:t>
      </w:r>
      <w:r>
        <w:rPr>
          <w:rStyle w:val="NormalTok"/>
        </w:rPr>
        <w:t>)</w:t>
      </w:r>
    </w:p>
    <w:p w:rsidR="003C708E" w:rsidRDefault="00222DCF">
      <w:pPr>
        <w:pStyle w:val="Heading3"/>
      </w:pPr>
      <w:bookmarkStart w:id="6" w:name="the-next-step-is-to-read-in-the-data-fro"/>
      <w:r>
        <w:t>The next step is</w:t>
      </w:r>
      <w:r>
        <w:t xml:space="preserve"> to read in the data from our csv file</w:t>
      </w:r>
      <w:bookmarkEnd w:id="6"/>
    </w:p>
    <w:p w:rsidR="003C708E" w:rsidRDefault="00222DCF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'session2a.csv'</w:t>
      </w:r>
      <w:r>
        <w:rPr>
          <w:rStyle w:val="NormalTok"/>
        </w:rPr>
        <w:t>)</w:t>
      </w:r>
    </w:p>
    <w:p w:rsidR="003C708E" w:rsidRDefault="00222DCF">
      <w:pPr>
        <w:pStyle w:val="Heading2"/>
      </w:pPr>
      <w:bookmarkStart w:id="7" w:name="displaying-summary-statistics"/>
      <w:r>
        <w:t>Displaying summary statistics</w:t>
      </w:r>
      <w:bookmarkEnd w:id="7"/>
    </w:p>
    <w:p w:rsidR="003C708E" w:rsidRDefault="00222DCF">
      <w:pPr>
        <w:pStyle w:val="FirstParagraph"/>
      </w:pPr>
      <w:r>
        <w:t xml:space="preserve">If you would like to explore the main summary statistics of your data you can use the </w:t>
      </w:r>
      <w:r>
        <w:rPr>
          <w:i/>
        </w:rPr>
        <w:t>summary( )</w:t>
      </w:r>
      <w:r>
        <w:t xml:space="preserve"> command providing your dataframe as the argument.</w:t>
      </w:r>
    </w:p>
    <w:p w:rsidR="003C708E" w:rsidRDefault="00222D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df)</w:t>
      </w:r>
    </w:p>
    <w:p w:rsidR="003C708E" w:rsidRDefault="00222DCF">
      <w:pPr>
        <w:pStyle w:val="SourceCode"/>
      </w:pPr>
      <w:r>
        <w:rPr>
          <w:rStyle w:val="VerbatimChar"/>
        </w:rPr>
        <w:t xml:space="preserve">##        X1             Y1               X2             Y2       </w:t>
      </w:r>
      <w:r>
        <w:br/>
      </w:r>
      <w:r>
        <w:rPr>
          <w:rStyle w:val="VerbatimChar"/>
        </w:rPr>
        <w:t xml:space="preserve">##  Min.   : 4.0   Min.   : 4.260   Min.   : 4.0   Min.   :3.100  </w:t>
      </w:r>
      <w:r>
        <w:br/>
      </w:r>
      <w:r>
        <w:rPr>
          <w:rStyle w:val="VerbatimChar"/>
        </w:rPr>
        <w:t xml:space="preserve">##  1st Qu.: 6.5   1st Qu.: 6.315   1st Qu.: 6.5   1st Qu.:6.695  </w:t>
      </w:r>
      <w:r>
        <w:br/>
      </w:r>
      <w:r>
        <w:rPr>
          <w:rStyle w:val="VerbatimChar"/>
        </w:rPr>
        <w:t xml:space="preserve">##  Median : 9.0   Median : 7.580   Median : 9.0   </w:t>
      </w:r>
      <w:r>
        <w:rPr>
          <w:rStyle w:val="VerbatimChar"/>
        </w:rPr>
        <w:t xml:space="preserve">Median :8.140  </w:t>
      </w:r>
      <w:r>
        <w:br/>
      </w:r>
      <w:r>
        <w:rPr>
          <w:rStyle w:val="VerbatimChar"/>
        </w:rPr>
        <w:t xml:space="preserve">##  Mean   : 9.0   Mean   : 7.501   Mean   : 9.0   Mean   :7.501  </w:t>
      </w:r>
      <w:r>
        <w:br/>
      </w:r>
      <w:r>
        <w:rPr>
          <w:rStyle w:val="VerbatimChar"/>
        </w:rPr>
        <w:t xml:space="preserve">##  3rd Qu.:11.5   3rd Qu.: 8.570   3rd Qu.:11.5   3rd Qu.:8.950  </w:t>
      </w:r>
      <w:r>
        <w:br/>
      </w:r>
      <w:r>
        <w:rPr>
          <w:rStyle w:val="VerbatimChar"/>
        </w:rPr>
        <w:t xml:space="preserve">##  Max.   :14.0   Max.   :10.840   Max.   :14.0   Max.   :9.260  </w:t>
      </w:r>
      <w:r>
        <w:br/>
      </w:r>
      <w:r>
        <w:rPr>
          <w:rStyle w:val="VerbatimChar"/>
        </w:rPr>
        <w:t xml:space="preserve">##        X3             Y3            </w:t>
      </w:r>
      <w:r>
        <w:rPr>
          <w:rStyle w:val="VerbatimChar"/>
        </w:rPr>
        <w:t xml:space="preserve">  X4           Y4        </w:t>
      </w:r>
      <w:r>
        <w:br/>
      </w:r>
      <w:r>
        <w:rPr>
          <w:rStyle w:val="VerbatimChar"/>
        </w:rPr>
        <w:t xml:space="preserve">##  Min.   : 4.0   Min.   : 5.39   Min.   : 8   Min.   : 5.250  </w:t>
      </w:r>
      <w:r>
        <w:br/>
      </w:r>
      <w:r>
        <w:rPr>
          <w:rStyle w:val="VerbatimChar"/>
        </w:rPr>
        <w:t xml:space="preserve">##  1st Qu.: 6.5   1st Qu.: 6.25   1st Qu.: 8   1st Qu.: 6.170  </w:t>
      </w:r>
      <w:r>
        <w:br/>
      </w:r>
      <w:r>
        <w:rPr>
          <w:rStyle w:val="VerbatimChar"/>
        </w:rPr>
        <w:t xml:space="preserve">##  Median : 9.0   Median : 7.11   Median : 8   Median : 7.040  </w:t>
      </w:r>
      <w:r>
        <w:br/>
      </w:r>
      <w:r>
        <w:rPr>
          <w:rStyle w:val="VerbatimChar"/>
        </w:rPr>
        <w:t xml:space="preserve">##  Mean   : 9.0   Mean   : 7.50   </w:t>
      </w:r>
      <w:r>
        <w:rPr>
          <w:rStyle w:val="VerbatimChar"/>
        </w:rPr>
        <w:t xml:space="preserve">Mean   : 9   Mean   : 7.501  </w:t>
      </w:r>
      <w:r>
        <w:br/>
      </w:r>
      <w:r>
        <w:rPr>
          <w:rStyle w:val="VerbatimChar"/>
        </w:rPr>
        <w:t xml:space="preserve">##  3rd Qu.:11.5   3rd Qu.: 7.98   3rd Qu.: 8   3rd Qu.: 8.190  </w:t>
      </w:r>
      <w:r>
        <w:br/>
      </w:r>
      <w:r>
        <w:rPr>
          <w:rStyle w:val="VerbatimChar"/>
        </w:rPr>
        <w:t>##  Max.   :14.0   Max.   :12.74   Max.   :19   Max.   :12.500</w:t>
      </w:r>
    </w:p>
    <w:p w:rsidR="003C708E" w:rsidRDefault="00222DCF">
      <w:pPr>
        <w:pStyle w:val="FirstParagraph"/>
      </w:pPr>
      <w:r>
        <w:t xml:space="preserve">The output from this command is the summary statistics for each </w:t>
      </w:r>
      <w:r>
        <w:rPr>
          <w:i/>
        </w:rPr>
        <w:t>column</w:t>
      </w:r>
      <w:r>
        <w:t xml:space="preserve"> within your dataframe.</w:t>
      </w:r>
    </w:p>
    <w:p w:rsidR="003C708E" w:rsidRDefault="00222DCF">
      <w:pPr>
        <w:pStyle w:val="Heading1"/>
      </w:pPr>
      <w:bookmarkStart w:id="8" w:name="linear-model"/>
      <w:r>
        <w:t>Linear Model</w:t>
      </w:r>
      <w:bookmarkEnd w:id="8"/>
    </w:p>
    <w:p w:rsidR="003C708E" w:rsidRDefault="00222DCF">
      <w:pPr>
        <w:pStyle w:val="FirstParagraph"/>
      </w:pPr>
      <w:r>
        <w:t xml:space="preserve">A linear model is trying to predict that value of y given x, written as </w:t>
      </w:r>
      <w:r>
        <w:rPr>
          <w:b/>
        </w:rPr>
        <w:t>y ~ x</w:t>
      </w:r>
      <w:r>
        <w:t>. The results of the linear model are the y intercept, where the line crosses the y axis, and the slope of the line.</w:t>
      </w:r>
    </w:p>
    <w:p w:rsidR="003C708E" w:rsidRDefault="00222DCF">
      <w:pPr>
        <w:pStyle w:val="BodyText"/>
      </w:pPr>
      <w:r>
        <w:t xml:space="preserve">We can create a linear model using the </w:t>
      </w:r>
      <w:r>
        <w:rPr>
          <w:i/>
        </w:rPr>
        <w:t>lm( )</w:t>
      </w:r>
      <w:r>
        <w:t xml:space="preserve"> func</w:t>
      </w:r>
      <w:r>
        <w:t xml:space="preserve">tion. We will give the model the equation of </w:t>
      </w:r>
      <w:r>
        <w:rPr>
          <w:i/>
        </w:rPr>
        <w:t>y ~ x</w:t>
      </w:r>
      <w:r>
        <w:t xml:space="preserve"> i.e. pass the two variables that we will then go on to display on our x and y axis. Remember to present in the order y and then x.</w:t>
      </w:r>
    </w:p>
    <w:p w:rsidR="003C708E" w:rsidRDefault="00222DCF">
      <w:pPr>
        <w:pStyle w:val="BodyText"/>
      </w:pPr>
      <w:r>
        <w:t xml:space="preserve">We will save the linear model to a variable called model which will allow </w:t>
      </w:r>
      <w:r>
        <w:t>us to get additional data from it later.</w:t>
      </w:r>
    </w:p>
    <w:p w:rsidR="00222DCF" w:rsidRDefault="00222DCF">
      <w:pPr>
        <w:rPr>
          <w:rStyle w:val="CommentTok"/>
        </w:rPr>
      </w:pPr>
      <w:r>
        <w:rPr>
          <w:rStyle w:val="CommentTok"/>
        </w:rPr>
        <w:br w:type="page"/>
      </w:r>
    </w:p>
    <w:p w:rsidR="003C708E" w:rsidRDefault="00222DCF">
      <w:pPr>
        <w:pStyle w:val="SourceCode"/>
      </w:pPr>
      <w:r>
        <w:rPr>
          <w:rStyle w:val="CommentTok"/>
        </w:rPr>
        <w:lastRenderedPageBreak/>
        <w:t>#Linear models are to be written as y predicted by x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Y2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>model</w:t>
      </w:r>
    </w:p>
    <w:p w:rsidR="003C708E" w:rsidRDefault="00222D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Y2 ~ X2,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X2  </w:t>
      </w:r>
      <w:r>
        <w:br/>
      </w:r>
      <w:r>
        <w:rPr>
          <w:rStyle w:val="VerbatimChar"/>
        </w:rPr>
        <w:t>##       3.001        0.</w:t>
      </w:r>
      <w:r>
        <w:rPr>
          <w:rStyle w:val="VerbatimChar"/>
        </w:rPr>
        <w:t>500</w:t>
      </w:r>
    </w:p>
    <w:p w:rsidR="003C708E" w:rsidRDefault="00222DCF">
      <w:pPr>
        <w:pStyle w:val="FirstParagraph"/>
      </w:pPr>
      <w:r>
        <w:t>In our example the line crosses the y axis at 3.00 and the slope of the line is 0.500. This gives us the equation of the line as y = 3.00 + 0.500x. You will have used this in Excel when you have looked at a linear (straight) line of best fit for your d</w:t>
      </w:r>
      <w:r>
        <w:t>ata.</w:t>
      </w:r>
    </w:p>
    <w:p w:rsidR="003C708E" w:rsidRDefault="00222DCF">
      <w:pPr>
        <w:pStyle w:val="BodyText"/>
      </w:pPr>
      <w:r>
        <w:t>We can also extract the R-squared value, which is a statistical measure of how close the data are to the fitted regression line. This can be accessed using the r.squared part of the model summary as below.</w:t>
      </w:r>
    </w:p>
    <w:p w:rsidR="003C708E" w:rsidRDefault="00222DCF">
      <w:pPr>
        <w:pStyle w:val="BodyText"/>
      </w:pPr>
      <w:r>
        <w:t>The R-squared value shows us how well the lin</w:t>
      </w:r>
      <w:r>
        <w:t>ear model fits to the data with 1 being a perfect fit and 0 indicating that the model does not.</w:t>
      </w:r>
    </w:p>
    <w:p w:rsidR="003C708E" w:rsidRDefault="00222D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:rsidR="003C708E" w:rsidRDefault="00222DCF">
      <w:pPr>
        <w:pStyle w:val="SourceCode"/>
      </w:pPr>
      <w:r>
        <w:rPr>
          <w:rStyle w:val="VerbatimChar"/>
        </w:rPr>
        <w:t>## [1] 0.666242</w:t>
      </w:r>
    </w:p>
    <w:p w:rsidR="003C708E" w:rsidRDefault="00222DCF">
      <w:pPr>
        <w:pStyle w:val="Heading1"/>
      </w:pPr>
      <w:bookmarkStart w:id="9" w:name="correlation"/>
      <w:r>
        <w:t>Correlation</w:t>
      </w:r>
      <w:bookmarkEnd w:id="9"/>
    </w:p>
    <w:p w:rsidR="003C708E" w:rsidRDefault="00222DCF">
      <w:pPr>
        <w:pStyle w:val="FirstParagraph"/>
      </w:pPr>
      <w:r>
        <w:t>The correlation between two variables indicates how one changes when the other one does. In other words whe</w:t>
      </w:r>
      <w:r>
        <w:t>n x increase if the correlation is positive then y increased, if the correlation is negative then y decreases and if the correlation is 0 then y remains constant.</w:t>
      </w:r>
    </w:p>
    <w:p w:rsidR="003C708E" w:rsidRDefault="00222DCF">
      <w:pPr>
        <w:pStyle w:val="BodyText"/>
      </w:pPr>
      <w:r>
        <w:t xml:space="preserve">There is a </w:t>
      </w:r>
      <w:r>
        <w:rPr>
          <w:i/>
        </w:rPr>
        <w:t>cor( )</w:t>
      </w:r>
      <w:r>
        <w:t xml:space="preserve"> function in R which allows us to find the correlation between two variables</w:t>
      </w:r>
      <w:r>
        <w:t>.</w:t>
      </w:r>
    </w:p>
    <w:p w:rsidR="003C708E" w:rsidRDefault="00222DCF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X1, df</w:t>
      </w:r>
      <w:r>
        <w:rPr>
          <w:rStyle w:val="OperatorTok"/>
        </w:rPr>
        <w:t>$</w:t>
      </w:r>
      <w:r>
        <w:rPr>
          <w:rStyle w:val="NormalTok"/>
        </w:rPr>
        <w:t>Y1)</w:t>
      </w:r>
    </w:p>
    <w:p w:rsidR="003C708E" w:rsidRDefault="00222DCF">
      <w:pPr>
        <w:pStyle w:val="SourceCode"/>
      </w:pPr>
      <w:r>
        <w:rPr>
          <w:rStyle w:val="VerbatimChar"/>
        </w:rPr>
        <w:t>## [1] 0.8164205</w:t>
      </w:r>
    </w:p>
    <w:p w:rsidR="003C708E" w:rsidRDefault="00222DCF">
      <w:pPr>
        <w:pStyle w:val="Heading4"/>
      </w:pPr>
      <w:bookmarkStart w:id="10" w:name="remember-that-correlation-does-not-show-"/>
      <w:r>
        <w:t>Remember that correlation does not show causation</w:t>
      </w:r>
      <w:bookmarkEnd w:id="10"/>
    </w:p>
    <w:p w:rsidR="003C708E" w:rsidRDefault="00222DCF">
      <w:pPr>
        <w:pStyle w:val="FirstParagraph"/>
      </w:pPr>
      <w:r>
        <w:t>Remember that a high correlation does not mean that one variable causes the other.</w:t>
      </w:r>
    </w:p>
    <w:p w:rsidR="003C708E" w:rsidRDefault="00222DCF">
      <w:pPr>
        <w:pStyle w:val="BodyText"/>
      </w:pPr>
      <w:r>
        <w:t xml:space="preserve">An good example of this is around July each year the number of </w:t>
      </w:r>
      <w:r>
        <w:rPr>
          <w:b/>
        </w:rPr>
        <w:t>cold drinks</w:t>
      </w:r>
      <w:r>
        <w:t xml:space="preserve"> sold increa</w:t>
      </w:r>
      <w:r>
        <w:t xml:space="preserve">ses at a similar rate to the sale of </w:t>
      </w:r>
      <w:r>
        <w:rPr>
          <w:b/>
        </w:rPr>
        <w:t>ice-cream</w:t>
      </w:r>
      <w:r>
        <w:t xml:space="preserve">. Based on this data we could assume that the sale of cold drinks is </w:t>
      </w:r>
      <w:r>
        <w:rPr>
          <w:i/>
        </w:rPr>
        <w:t>causing</w:t>
      </w:r>
      <w:r>
        <w:t xml:space="preserve"> the sale of ice-creams, however there is another vaiable that we are not considering that is causing them both. That variable is </w:t>
      </w:r>
      <w:r>
        <w:rPr>
          <w:b/>
        </w:rPr>
        <w:t>heat</w:t>
      </w:r>
      <w:r>
        <w:t xml:space="preserve">, when the weather gets nicer (hotter) people buy more </w:t>
      </w:r>
      <w:r>
        <w:rPr>
          <w:b/>
        </w:rPr>
        <w:t>ice-creams and cold drinks</w:t>
      </w:r>
      <w:r>
        <w:t>.</w:t>
      </w:r>
    </w:p>
    <w:p w:rsidR="003C708E" w:rsidRDefault="00222DCF">
      <w:pPr>
        <w:pStyle w:val="BodyText"/>
      </w:pPr>
      <w:r>
        <w:t xml:space="preserve">For other examples visit </w:t>
      </w:r>
      <w:hyperlink r:id="rId7">
        <w:r>
          <w:rPr>
            <w:rStyle w:val="Hyperlink"/>
          </w:rPr>
          <w:t>Tyler Vigen’s Spurious Correaltions Web Page</w:t>
        </w:r>
      </w:hyperlink>
      <w:r>
        <w:t>.</w:t>
      </w:r>
    </w:p>
    <w:p w:rsidR="003C708E" w:rsidRDefault="00222DCF">
      <w:pPr>
        <w:pStyle w:val="Heading2"/>
      </w:pPr>
      <w:bookmarkStart w:id="11" w:name="what-can-we-say-about-anscombes-quartet"/>
      <w:r>
        <w:lastRenderedPageBreak/>
        <w:t>What can we say about Anscombe’s Qu</w:t>
      </w:r>
      <w:r>
        <w:t>artet?</w:t>
      </w:r>
      <w:bookmarkEnd w:id="11"/>
    </w:p>
    <w:p w:rsidR="003C708E" w:rsidRDefault="00222DCF">
      <w:pPr>
        <w:pStyle w:val="FirstParagraph"/>
      </w:pPr>
      <w:r>
        <w:t>From the summary statistics we can say that each of the four sets of data have</w:t>
      </w:r>
    </w:p>
    <w:p w:rsidR="003C708E" w:rsidRDefault="00222DCF">
      <w:pPr>
        <w:pStyle w:val="Compact"/>
        <w:numPr>
          <w:ilvl w:val="0"/>
          <w:numId w:val="4"/>
        </w:numPr>
      </w:pPr>
      <w:r>
        <w:t>Mean of x = 0</w:t>
      </w:r>
    </w:p>
    <w:p w:rsidR="003C708E" w:rsidRDefault="00222DCF">
      <w:pPr>
        <w:pStyle w:val="Compact"/>
        <w:numPr>
          <w:ilvl w:val="0"/>
          <w:numId w:val="4"/>
        </w:numPr>
      </w:pPr>
      <w:r>
        <w:t>Mean of y = 7.50 (to 2 decimal places)</w:t>
      </w:r>
    </w:p>
    <w:p w:rsidR="003C708E" w:rsidRDefault="00222DCF">
      <w:pPr>
        <w:pStyle w:val="Compact"/>
        <w:numPr>
          <w:ilvl w:val="0"/>
          <w:numId w:val="4"/>
        </w:numPr>
      </w:pPr>
      <w:r>
        <w:t>Linear Regression line ( y = 3.00 + 0.500x )</w:t>
      </w:r>
    </w:p>
    <w:p w:rsidR="003C708E" w:rsidRDefault="00222DCF">
      <w:pPr>
        <w:pStyle w:val="Compact"/>
        <w:numPr>
          <w:ilvl w:val="0"/>
          <w:numId w:val="4"/>
        </w:numPr>
      </w:pPr>
      <w:r>
        <w:t>Correlation between x and y = 0.816 (to 3 decimal places)</w:t>
      </w:r>
    </w:p>
    <w:p w:rsidR="003C708E" w:rsidRDefault="00222DCF">
      <w:pPr>
        <w:pStyle w:val="Heading1"/>
      </w:pPr>
      <w:bookmarkStart w:id="12" w:name="libraries"/>
      <w:r>
        <w:t>Libraries</w:t>
      </w:r>
      <w:bookmarkEnd w:id="12"/>
    </w:p>
    <w:p w:rsidR="003C708E" w:rsidRDefault="00222DCF">
      <w:pPr>
        <w:pStyle w:val="FirstParagraph"/>
      </w:pPr>
      <w:r>
        <w:t xml:space="preserve">In today’s session we shall be extending the functionality of R by introducing the </w:t>
      </w:r>
      <w:r>
        <w:rPr>
          <w:i/>
        </w:rPr>
        <w:t>grid</w:t>
      </w:r>
      <w:r>
        <w:t xml:space="preserve"> library.</w:t>
      </w:r>
    </w:p>
    <w:p w:rsidR="003C708E" w:rsidRDefault="00222DCF">
      <w:pPr>
        <w:pStyle w:val="BodyText"/>
      </w:pPr>
      <w:r>
        <w:t>Libraries allow us to expand the functionality or commands available in R to carry out additional tasks.</w:t>
      </w:r>
    </w:p>
    <w:p w:rsidR="003C708E" w:rsidRDefault="00222DCF">
      <w:pPr>
        <w:pStyle w:val="Heading2"/>
      </w:pPr>
      <w:bookmarkStart w:id="13" w:name="install-new-libraries"/>
      <w:r>
        <w:t>Install new libraries</w:t>
      </w:r>
      <w:bookmarkEnd w:id="13"/>
    </w:p>
    <w:p w:rsidR="003C708E" w:rsidRDefault="00222DCF">
      <w:pPr>
        <w:pStyle w:val="FirstParagraph"/>
      </w:pPr>
      <w:r>
        <w:t>Libraries can be installed using</w:t>
      </w:r>
      <w:r>
        <w:t xml:space="preserve"> </w:t>
      </w:r>
      <w:r>
        <w:rPr>
          <w:i/>
        </w:rPr>
        <w:t>code</w:t>
      </w:r>
      <w:r>
        <w:t xml:space="preserve"> or using the packages menu on in the bottom right panel of the screen.</w:t>
      </w:r>
    </w:p>
    <w:p w:rsidR="003C708E" w:rsidRDefault="00222DCF">
      <w:pPr>
        <w:pStyle w:val="BodyText"/>
      </w:pPr>
      <w:r>
        <w:t>The package we are going to use today will already be on your machines as R comes with this pre-installed.</w:t>
      </w:r>
    </w:p>
    <w:p w:rsidR="003C708E" w:rsidRDefault="00222DCF">
      <w:pPr>
        <w:pStyle w:val="Heading2"/>
      </w:pPr>
      <w:bookmarkStart w:id="14" w:name="load-a-library"/>
      <w:r>
        <w:t>Load a library</w:t>
      </w:r>
      <w:bookmarkEnd w:id="14"/>
    </w:p>
    <w:p w:rsidR="003C708E" w:rsidRDefault="00222DCF">
      <w:pPr>
        <w:pStyle w:val="FirstParagraph"/>
      </w:pPr>
      <w:r>
        <w:t xml:space="preserve">We will use </w:t>
      </w:r>
      <w:r>
        <w:rPr>
          <w:i/>
        </w:rPr>
        <w:t>code</w:t>
      </w:r>
      <w:r>
        <w:t xml:space="preserve"> to load libraries in order to ensure tha</w:t>
      </w:r>
      <w:r>
        <w:t>t your code runs everytime you use it and that you do not forget to load the correct libraries for your analysis.</w:t>
      </w:r>
    </w:p>
    <w:p w:rsidR="003C708E" w:rsidRDefault="00222D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</w:p>
    <w:p w:rsidR="003C708E" w:rsidRDefault="00222DCF">
      <w:pPr>
        <w:pStyle w:val="Heading1"/>
      </w:pPr>
      <w:bookmarkStart w:id="15" w:name="eda"/>
      <w:r>
        <w:t>EDA</w:t>
      </w:r>
      <w:bookmarkEnd w:id="15"/>
    </w:p>
    <w:p w:rsidR="003C708E" w:rsidRDefault="00222DCF">
      <w:pPr>
        <w:pStyle w:val="Heading3"/>
      </w:pPr>
      <w:bookmarkStart w:id="16" w:name="make-both-calculations-and-graphs.-both-"/>
      <w:r>
        <w:t>…make both calculations and graphs. Both sorts of output should be studied; each will contribute to understanding.</w:t>
      </w:r>
      <w:bookmarkEnd w:id="16"/>
    </w:p>
    <w:p w:rsidR="003C708E" w:rsidRDefault="00222DCF">
      <w:pPr>
        <w:pStyle w:val="FirstParagraph"/>
      </w:pPr>
      <w:r>
        <w:t>F. J. Ans</w:t>
      </w:r>
      <w:r>
        <w:t>combe, 1973 (and echoed in nearly all talks about data visualization…)</w:t>
      </w:r>
    </w:p>
    <w:p w:rsidR="003C708E" w:rsidRDefault="00222DCF">
      <w:pPr>
        <w:pStyle w:val="BodyText"/>
      </w:pPr>
      <w:r>
        <w:t>The base plot function in R will produce a scatter plot of our data. The following is a plot of one of the sets of data (set 3) in Anscombe’s quartet.</w:t>
      </w:r>
    </w:p>
    <w:p w:rsidR="00222DCF" w:rsidRDefault="00222D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7" w:name="scatter-plot"/>
      <w:r>
        <w:br w:type="page"/>
      </w:r>
    </w:p>
    <w:p w:rsidR="003C708E" w:rsidRDefault="00222DCF">
      <w:pPr>
        <w:pStyle w:val="Heading3"/>
      </w:pPr>
      <w:r>
        <w:lastRenderedPageBreak/>
        <w:t>Scatter plot</w:t>
      </w:r>
      <w:bookmarkEnd w:id="17"/>
    </w:p>
    <w:p w:rsidR="003C708E" w:rsidRDefault="00222DC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X3, df</w:t>
      </w:r>
      <w:r>
        <w:rPr>
          <w:rStyle w:val="OperatorTok"/>
        </w:rPr>
        <w:t>$</w:t>
      </w:r>
      <w:r>
        <w:rPr>
          <w:rStyle w:val="NormalTok"/>
        </w:rPr>
        <w:t xml:space="preserve">Y3, </w:t>
      </w:r>
      <w:r>
        <w:rPr>
          <w:rStyle w:val="DataTypeTok"/>
        </w:rPr>
        <w:t>ma</w:t>
      </w:r>
      <w:r>
        <w:rPr>
          <w:rStyle w:val="DataTypeTok"/>
        </w:rPr>
        <w:t>in=</w:t>
      </w:r>
      <w:r>
        <w:rPr>
          <w:rStyle w:val="StringTok"/>
        </w:rPr>
        <w:t>'Set 3'</w:t>
      </w:r>
      <w:r>
        <w:rPr>
          <w:rStyle w:val="NormalTok"/>
        </w:rPr>
        <w:t>)</w:t>
      </w:r>
    </w:p>
    <w:p w:rsidR="003C708E" w:rsidRDefault="00222D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_handou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8E" w:rsidRDefault="00222DCF">
      <w:pPr>
        <w:pStyle w:val="Heading3"/>
      </w:pPr>
      <w:bookmarkStart w:id="18" w:name="adding-linear-model"/>
      <w:r>
        <w:t>Adding linear model</w:t>
      </w:r>
      <w:bookmarkEnd w:id="18"/>
    </w:p>
    <w:p w:rsidR="003C708E" w:rsidRDefault="00222DCF">
      <w:pPr>
        <w:pStyle w:val="FirstParagraph"/>
      </w:pPr>
      <w:r>
        <w:t xml:space="preserve">We can then add our linear model to the above plot. We can do this by creating a linear model and passing to the </w:t>
      </w:r>
      <w:r>
        <w:rPr>
          <w:i/>
        </w:rPr>
        <w:t>abline( )</w:t>
      </w:r>
      <w:r>
        <w:t xml:space="preserve"> function which requires the arguments of where the line crosses the y axis and the slope of the lin</w:t>
      </w:r>
      <w:r>
        <w:t>e, which are the outputs of out liner model.</w:t>
      </w:r>
    </w:p>
    <w:p w:rsidR="00222DCF" w:rsidRDefault="00222DCF">
      <w:pPr>
        <w:rPr>
          <w:rStyle w:val="CommentTok"/>
        </w:rPr>
      </w:pPr>
      <w:r>
        <w:rPr>
          <w:rStyle w:val="CommentTok"/>
        </w:rPr>
        <w:br w:type="page"/>
      </w:r>
    </w:p>
    <w:p w:rsidR="003C708E" w:rsidRDefault="00222DCF">
      <w:pPr>
        <w:pStyle w:val="SourceCode"/>
      </w:pPr>
      <w:r>
        <w:rPr>
          <w:rStyle w:val="CommentTok"/>
        </w:rPr>
        <w:lastRenderedPageBreak/>
        <w:t>#create the scatter plot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X3, df</w:t>
      </w:r>
      <w:r>
        <w:rPr>
          <w:rStyle w:val="OperatorTok"/>
        </w:rPr>
        <w:t>$</w:t>
      </w:r>
      <w:r>
        <w:rPr>
          <w:rStyle w:val="NormalTok"/>
        </w:rPr>
        <w:t xml:space="preserve">Y3, </w:t>
      </w:r>
      <w:r>
        <w:rPr>
          <w:rStyle w:val="DataTypeTok"/>
        </w:rPr>
        <w:t>main=</w:t>
      </w:r>
      <w:r>
        <w:rPr>
          <w:rStyle w:val="StringTok"/>
        </w:rPr>
        <w:t>"Set 3 with Linear Regression Line"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the linear model line to the plot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(model)</w:t>
      </w:r>
    </w:p>
    <w:p w:rsidR="003C708E" w:rsidRDefault="00222D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_handou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8E" w:rsidRDefault="00222DCF">
      <w:pPr>
        <w:pStyle w:val="Heading2"/>
      </w:pPr>
      <w:bookmarkStart w:id="19" w:name="tuning-the-parameters-of-an-r-base-plot"/>
      <w:r>
        <w:t>Tuning the parameters of an R base plot</w:t>
      </w:r>
      <w:bookmarkEnd w:id="19"/>
    </w:p>
    <w:p w:rsidR="003C708E" w:rsidRDefault="00222DCF">
      <w:pPr>
        <w:pStyle w:val="FirstParagraph"/>
      </w:pPr>
      <w:r>
        <w:t>We will be touching on more advanced graphical techniques in future sessions. For now we will look at how we can change the symbology of a base scatter plot to allow the data to stand out more.</w:t>
      </w:r>
    </w:p>
    <w:p w:rsidR="003C708E" w:rsidRDefault="00222DCF">
      <w:pPr>
        <w:pStyle w:val="BodyText"/>
      </w:pPr>
      <w:r>
        <w:rPr>
          <w:b/>
        </w:rPr>
        <w:t>arguments</w:t>
      </w:r>
    </w:p>
    <w:p w:rsidR="003C708E" w:rsidRDefault="00222DCF">
      <w:pPr>
        <w:pStyle w:val="Compact"/>
        <w:numPr>
          <w:ilvl w:val="0"/>
          <w:numId w:val="5"/>
        </w:numPr>
      </w:pPr>
      <w:r>
        <w:t xml:space="preserve">col -&gt; sets the </w:t>
      </w:r>
      <w:r>
        <w:rPr>
          <w:b/>
        </w:rPr>
        <w:t>outline colour</w:t>
      </w:r>
      <w:r>
        <w:t xml:space="preserve"> of the points</w:t>
      </w:r>
    </w:p>
    <w:p w:rsidR="003C708E" w:rsidRDefault="00222DCF">
      <w:pPr>
        <w:pStyle w:val="Compact"/>
        <w:numPr>
          <w:ilvl w:val="0"/>
          <w:numId w:val="5"/>
        </w:numPr>
      </w:pPr>
      <w:r>
        <w:t>bg -&gt; s</w:t>
      </w:r>
      <w:r>
        <w:t xml:space="preserve">ets the </w:t>
      </w:r>
      <w:r>
        <w:rPr>
          <w:b/>
        </w:rPr>
        <w:t>fill colour</w:t>
      </w:r>
      <w:r>
        <w:t xml:space="preserve"> of the points</w:t>
      </w:r>
    </w:p>
    <w:p w:rsidR="003C708E" w:rsidRDefault="00222DCF">
      <w:pPr>
        <w:pStyle w:val="Compact"/>
        <w:numPr>
          <w:ilvl w:val="0"/>
          <w:numId w:val="5"/>
        </w:numPr>
      </w:pPr>
      <w:r>
        <w:t xml:space="preserve">cex -&gt; sets the </w:t>
      </w:r>
      <w:r>
        <w:rPr>
          <w:b/>
        </w:rPr>
        <w:t>size</w:t>
      </w:r>
      <w:r>
        <w:t xml:space="preserve"> of the points, scaled relative to default (1). 0.5 is 50% smaller and 1.5 is 50% larger</w:t>
      </w:r>
    </w:p>
    <w:p w:rsidR="003C708E" w:rsidRDefault="00222DCF">
      <w:pPr>
        <w:pStyle w:val="Compact"/>
        <w:numPr>
          <w:ilvl w:val="0"/>
          <w:numId w:val="5"/>
        </w:numPr>
      </w:pPr>
      <w:r>
        <w:t xml:space="preserve">pch -&gt; sets the </w:t>
      </w:r>
      <w:r>
        <w:rPr>
          <w:b/>
        </w:rPr>
        <w:t>symbol</w:t>
      </w:r>
      <w:r>
        <w:t xml:space="preserve"> of the points, more points are available </w:t>
      </w:r>
      <w:hyperlink r:id="rId10">
        <w:r>
          <w:rPr>
            <w:rStyle w:val="Hyperlink"/>
          </w:rPr>
          <w:t>here</w:t>
        </w:r>
      </w:hyperlink>
    </w:p>
    <w:p w:rsidR="003C708E" w:rsidRDefault="00222DCF">
      <w:pPr>
        <w:pStyle w:val="FirstParagraph"/>
      </w:pPr>
      <w:r>
        <w:t xml:space="preserve">Additional help is available via the Statmethods site </w:t>
      </w:r>
      <w:hyperlink r:id="rId11">
        <w:r>
          <w:rPr>
            <w:rStyle w:val="Hyperlink"/>
          </w:rPr>
          <w:t>here</w:t>
        </w:r>
      </w:hyperlink>
    </w:p>
    <w:p w:rsidR="003C708E" w:rsidRDefault="00222DCF">
      <w:pPr>
        <w:pStyle w:val="BodyText"/>
      </w:pPr>
      <w:r>
        <w:t xml:space="preserve">We will also be using the </w:t>
      </w:r>
      <w:r>
        <w:rPr>
          <w:i/>
        </w:rPr>
        <w:t>par( )</w:t>
      </w:r>
      <w:r>
        <w:t xml:space="preserve"> </w:t>
      </w:r>
      <w:r>
        <w:t>function to allow all four charts to be displayed together.</w:t>
      </w:r>
    </w:p>
    <w:p w:rsidR="00222DCF" w:rsidRDefault="00222DC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0" w:name="anscombes-quartet"/>
      <w:r>
        <w:br w:type="page"/>
      </w:r>
    </w:p>
    <w:p w:rsidR="003C708E" w:rsidRDefault="00222DCF">
      <w:pPr>
        <w:pStyle w:val="Heading1"/>
      </w:pPr>
      <w:r>
        <w:lastRenderedPageBreak/>
        <w:t>Anscombe’s Quartet</w:t>
      </w:r>
      <w:bookmarkEnd w:id="20"/>
    </w:p>
    <w:p w:rsidR="003C708E" w:rsidRDefault="00222DCF">
      <w:pPr>
        <w:pStyle w:val="SourceCode"/>
      </w:pPr>
      <w:r>
        <w:rPr>
          <w:rStyle w:val="CommentTok"/>
        </w:rPr>
        <w:t>#--- add linear model -----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oma=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X1, df</w:t>
      </w:r>
      <w:r>
        <w:rPr>
          <w:rStyle w:val="OperatorTok"/>
        </w:rPr>
        <w:t>$</w:t>
      </w:r>
      <w:r>
        <w:rPr>
          <w:rStyle w:val="NormalTok"/>
        </w:rPr>
        <w:t xml:space="preserve">Y1, </w:t>
      </w:r>
      <w:r>
        <w:rPr>
          <w:rStyle w:val="DataTypeTok"/>
        </w:rPr>
        <w:t>main=</w:t>
      </w:r>
      <w:r>
        <w:rPr>
          <w:rStyle w:val="StringTok"/>
        </w:rPr>
        <w:t>"Set 1"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X2, df</w:t>
      </w:r>
      <w:r>
        <w:rPr>
          <w:rStyle w:val="OperatorTok"/>
        </w:rPr>
        <w:t>$</w:t>
      </w:r>
      <w:r>
        <w:rPr>
          <w:rStyle w:val="NormalTok"/>
        </w:rPr>
        <w:t xml:space="preserve">Y2, </w:t>
      </w:r>
      <w:r>
        <w:rPr>
          <w:rStyle w:val="DataTypeTok"/>
        </w:rPr>
        <w:t>main=</w:t>
      </w:r>
      <w:r>
        <w:rPr>
          <w:rStyle w:val="StringTok"/>
        </w:rPr>
        <w:t>"Set 2"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X3, df</w:t>
      </w:r>
      <w:r>
        <w:rPr>
          <w:rStyle w:val="OperatorTok"/>
        </w:rPr>
        <w:t>$</w:t>
      </w:r>
      <w:r>
        <w:rPr>
          <w:rStyle w:val="NormalTok"/>
        </w:rPr>
        <w:t xml:space="preserve">Y3, </w:t>
      </w:r>
      <w:r>
        <w:rPr>
          <w:rStyle w:val="DataTypeTok"/>
        </w:rPr>
        <w:t>main=</w:t>
      </w:r>
      <w:r>
        <w:rPr>
          <w:rStyle w:val="StringTok"/>
        </w:rPr>
        <w:t>"Set 3"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X4, df</w:t>
      </w:r>
      <w:r>
        <w:rPr>
          <w:rStyle w:val="OperatorTok"/>
        </w:rPr>
        <w:t>$</w:t>
      </w:r>
      <w:r>
        <w:rPr>
          <w:rStyle w:val="NormalTok"/>
        </w:rPr>
        <w:t xml:space="preserve">Y4, </w:t>
      </w:r>
      <w:r>
        <w:rPr>
          <w:rStyle w:val="DataTypeTok"/>
        </w:rPr>
        <w:t>main=</w:t>
      </w:r>
      <w:r>
        <w:rPr>
          <w:rStyle w:val="StringTok"/>
        </w:rPr>
        <w:t>"Set 4"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"Anscombe's Quartet"</w:t>
      </w:r>
      <w:r>
        <w:rPr>
          <w:rStyle w:val="NormalTok"/>
        </w:rPr>
        <w:t xml:space="preserve">, </w:t>
      </w:r>
      <w:r>
        <w:rPr>
          <w:rStyle w:val="DataTypeTok"/>
        </w:rPr>
        <w:t>outer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C708E" w:rsidRDefault="00222DCF">
      <w:pPr>
        <w:pStyle w:val="FirstParagraph"/>
      </w:pPr>
      <w:r>
        <w:rPr>
          <w:noProof/>
        </w:rPr>
        <w:drawing>
          <wp:inline distT="0" distB="0" distL="0" distR="0">
            <wp:extent cx="5334000" cy="38099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_handout_files/figure-docx/plots%20with%20linear%20mode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08E" w:rsidSect="00222DCF">
      <w:footerReference w:type="default" r:id="rId13"/>
      <w:pgSz w:w="12240" w:h="15840"/>
      <w:pgMar w:top="70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22DCF">
      <w:pPr>
        <w:spacing w:after="0"/>
      </w:pPr>
      <w:r>
        <w:separator/>
      </w:r>
    </w:p>
  </w:endnote>
  <w:endnote w:type="continuationSeparator" w:id="0">
    <w:p w:rsidR="00000000" w:rsidRDefault="00222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2241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22DCF" w:rsidRDefault="00222D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22DCF" w:rsidRDefault="00222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08E" w:rsidRDefault="00222DCF">
      <w:r>
        <w:separator/>
      </w:r>
    </w:p>
  </w:footnote>
  <w:footnote w:type="continuationSeparator" w:id="0">
    <w:p w:rsidR="003C708E" w:rsidRDefault="00222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5F828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29263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CD6AD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2DCF"/>
    <w:rsid w:val="003C708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AD5BA-3FA4-4033-9F14-2D966557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22DC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22DCF"/>
  </w:style>
  <w:style w:type="paragraph" w:styleId="Footer">
    <w:name w:val="footer"/>
    <w:basedOn w:val="Normal"/>
    <w:link w:val="FooterChar"/>
    <w:uiPriority w:val="99"/>
    <w:unhideWhenUsed/>
    <w:rsid w:val="00222DC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ylervigen.com/spurious-correlation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tmethods.net/advgraphs/parameter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thda.com/sthda/RDoc/figure/graphs/r-plot-pch-symbols-points-in-r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1260</Words>
  <Characters>7184</Characters>
  <Application>Microsoft Office Word</Application>
  <DocSecurity>4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Michael Sinclair</dc:creator>
  <cp:keywords/>
  <cp:lastModifiedBy>Sinclair Michael</cp:lastModifiedBy>
  <cp:revision>2</cp:revision>
  <dcterms:created xsi:type="dcterms:W3CDTF">2018-10-09T10:12:00Z</dcterms:created>
  <dcterms:modified xsi:type="dcterms:W3CDTF">2018-10-09T10:12:00Z</dcterms:modified>
</cp:coreProperties>
</file>