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D2" w:rsidRPr="008E79D0" w:rsidRDefault="00183ED2" w:rsidP="00183ED2">
      <w:pPr>
        <w:spacing w:before="120"/>
        <w:rPr>
          <w:rFonts w:ascii="Microsoft JhengHei UI Light" w:eastAsia="Microsoft JhengHei UI Light" w:hAnsi="Microsoft JhengHei UI Light"/>
          <w:sz w:val="20"/>
        </w:rPr>
      </w:pPr>
      <w:r w:rsidRPr="008E79D0">
        <w:rPr>
          <w:rFonts w:ascii="Microsoft JhengHei UI Light" w:eastAsia="Microsoft JhengHei UI Light" w:hAnsi="Microsoft JhengHei UI Light"/>
          <w:sz w:val="20"/>
        </w:rPr>
        <w:t>NOME:</w:t>
      </w:r>
      <w:r w:rsidR="002B1CE2">
        <w:rPr>
          <w:rFonts w:ascii="Microsoft JhengHei UI Light" w:eastAsia="Microsoft JhengHei UI Light" w:hAnsi="Microsoft JhengHei UI Light"/>
          <w:sz w:val="20"/>
        </w:rPr>
        <w:tab/>
      </w:r>
      <w:r w:rsidR="001E5CE6">
        <w:rPr>
          <w:rFonts w:ascii="Microsoft JhengHei UI Light" w:eastAsia="Microsoft JhengHei UI Light" w:hAnsi="Microsoft JhengHei UI Light"/>
          <w:sz w:val="20"/>
        </w:rPr>
        <w:t>GABRIEL MOUSQUER E JOÃO SEGER</w:t>
      </w:r>
      <w:r w:rsidR="002B1CE2">
        <w:rPr>
          <w:rFonts w:ascii="Microsoft JhengHei UI Light" w:eastAsia="Microsoft JhengHei UI Light" w:hAnsi="Microsoft JhengHei UI Light"/>
          <w:sz w:val="20"/>
        </w:rPr>
        <w:tab/>
      </w:r>
      <w:r w:rsidR="002B1CE2">
        <w:rPr>
          <w:rFonts w:ascii="Microsoft JhengHei UI Light" w:eastAsia="Microsoft JhengHei UI Light" w:hAnsi="Microsoft JhengHei UI Light"/>
          <w:sz w:val="20"/>
        </w:rPr>
        <w:tab/>
      </w:r>
      <w:r w:rsidR="002B1CE2">
        <w:rPr>
          <w:rFonts w:ascii="Microsoft JhengHei UI Light" w:eastAsia="Microsoft JhengHei UI Light" w:hAnsi="Microsoft JhengHei UI Light"/>
          <w:sz w:val="20"/>
        </w:rPr>
        <w:tab/>
      </w:r>
      <w:r w:rsidR="002B1CE2">
        <w:rPr>
          <w:rFonts w:ascii="Microsoft JhengHei UI Light" w:eastAsia="Microsoft JhengHei UI Light" w:hAnsi="Microsoft JhengHei UI Light"/>
          <w:sz w:val="20"/>
        </w:rPr>
        <w:tab/>
      </w:r>
      <w:r w:rsidR="002B1CE2">
        <w:rPr>
          <w:rFonts w:ascii="Microsoft JhengHei UI Light" w:eastAsia="Microsoft JhengHei UI Light" w:hAnsi="Microsoft JhengHei UI Light"/>
          <w:sz w:val="20"/>
        </w:rPr>
        <w:tab/>
      </w:r>
      <w:r w:rsidRPr="008E79D0">
        <w:rPr>
          <w:rFonts w:ascii="Microsoft JhengHei UI Light" w:eastAsia="Microsoft JhengHei UI Light" w:hAnsi="Microsoft JhengHei UI Light"/>
          <w:sz w:val="20"/>
        </w:rPr>
        <w:t xml:space="preserve"> NOTA: </w:t>
      </w:r>
    </w:p>
    <w:p w:rsidR="00183ED2" w:rsidRPr="008E79D0" w:rsidRDefault="00183ED2" w:rsidP="00183ED2">
      <w:pPr>
        <w:pBdr>
          <w:bottom w:val="single" w:sz="4" w:space="1" w:color="auto"/>
        </w:pBdr>
        <w:spacing w:before="120" w:line="480" w:lineRule="auto"/>
        <w:rPr>
          <w:rFonts w:ascii="Microsoft JhengHei UI Light" w:eastAsia="Microsoft JhengHei UI Light" w:hAnsi="Microsoft JhengHei UI Light"/>
          <w:sz w:val="20"/>
        </w:rPr>
      </w:pPr>
      <w:r w:rsidRPr="008E79D0">
        <w:rPr>
          <w:rFonts w:ascii="Microsoft JhengHei UI Light" w:eastAsia="Microsoft JhengHei UI Light" w:hAnsi="Microsoft JhengHei UI Light"/>
          <w:sz w:val="20"/>
        </w:rPr>
        <w:t>DISCIPLINA</w:t>
      </w:r>
      <w:r w:rsidRPr="008E79D0">
        <w:rPr>
          <w:rFonts w:ascii="Microsoft JhengHei UI Light" w:eastAsia="Microsoft JhengHei UI Light" w:hAnsi="Microsoft JhengHei UI Light"/>
          <w:sz w:val="20"/>
        </w:rPr>
        <w:tab/>
      </w:r>
      <w:r w:rsidR="005E73C6">
        <w:rPr>
          <w:rFonts w:ascii="Microsoft JhengHei UI Light" w:eastAsia="Microsoft JhengHei UI Light" w:hAnsi="Microsoft JhengHei UI Light"/>
          <w:sz w:val="20"/>
        </w:rPr>
        <w:t xml:space="preserve">Computação Simbólica e </w:t>
      </w:r>
      <w:r w:rsidR="00125662">
        <w:rPr>
          <w:rFonts w:ascii="Microsoft JhengHei UI Light" w:eastAsia="Microsoft JhengHei UI Light" w:hAnsi="Microsoft JhengHei UI Light"/>
          <w:sz w:val="20"/>
        </w:rPr>
        <w:t>Numérica</w:t>
      </w:r>
    </w:p>
    <w:p w:rsidR="00125662" w:rsidRDefault="00125662" w:rsidP="005E73C6">
      <w:pPr>
        <w:jc w:val="center"/>
        <w:rPr>
          <w:rFonts w:ascii="Microsoft JhengHei UI Light" w:eastAsia="Microsoft JhengHei UI Light" w:hAnsi="Microsoft JhengHei UI Light"/>
          <w:b/>
        </w:rPr>
      </w:pPr>
    </w:p>
    <w:p w:rsidR="005E73C6" w:rsidRPr="000C7665" w:rsidRDefault="005E73C6" w:rsidP="005E73C6">
      <w:pPr>
        <w:jc w:val="center"/>
        <w:rPr>
          <w:rFonts w:ascii="Microsoft JhengHei UI Light" w:eastAsia="Microsoft JhengHei UI Light" w:hAnsi="Microsoft JhengHei UI Light" w:cs="Tahoma"/>
          <w:b/>
        </w:rPr>
      </w:pPr>
      <w:r w:rsidRPr="000C7665">
        <w:rPr>
          <w:rFonts w:ascii="Microsoft JhengHei UI Light" w:eastAsia="Microsoft JhengHei UI Light" w:hAnsi="Microsoft JhengHei UI Light"/>
          <w:b/>
        </w:rPr>
        <w:t xml:space="preserve">Trabalho 3 - Resolver computacionalmente integrais numéricas e equações diferenciais do tipo </w:t>
      </w:r>
      <w:r w:rsidRPr="000C7665">
        <w:rPr>
          <w:rFonts w:ascii="Microsoft JhengHei UI Light" w:eastAsia="Microsoft JhengHei UI Light" w:hAnsi="Microsoft JhengHei UI Light"/>
          <w:b/>
          <w:position w:val="-10"/>
        </w:rPr>
        <w:object w:dxaOrig="22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pt" o:ole="" fillcolor="window">
            <v:imagedata r:id="rId7" o:title=""/>
          </v:shape>
          <o:OLEObject Type="Embed" ProgID="Equation.3" ShapeID="_x0000_i1025" DrawAspect="Content" ObjectID="_1604251831" r:id="rId8"/>
        </w:object>
      </w:r>
      <w:r w:rsidRPr="000C7665">
        <w:rPr>
          <w:rFonts w:ascii="Microsoft JhengHei UI Light" w:eastAsia="Microsoft JhengHei UI Light" w:hAnsi="Microsoft JhengHei UI Light"/>
          <w:b/>
        </w:rPr>
        <w:t>, pelos métodos de Taylor e</w:t>
      </w:r>
      <w:r w:rsidR="000C7665">
        <w:rPr>
          <w:rFonts w:ascii="Microsoft JhengHei UI Light" w:eastAsia="Microsoft JhengHei UI Light" w:hAnsi="Microsoft JhengHei UI Light"/>
          <w:b/>
        </w:rPr>
        <w:t xml:space="preserve"> </w:t>
      </w:r>
      <w:r w:rsidRPr="000C7665">
        <w:rPr>
          <w:rFonts w:ascii="Microsoft JhengHei UI Light" w:eastAsia="Microsoft JhengHei UI Light" w:hAnsi="Microsoft JhengHei UI Light"/>
          <w:b/>
        </w:rPr>
        <w:t xml:space="preserve"> de </w:t>
      </w:r>
      <w:proofErr w:type="spellStart"/>
      <w:r w:rsidRPr="000C7665">
        <w:rPr>
          <w:rFonts w:ascii="Microsoft JhengHei UI Light" w:eastAsia="Microsoft JhengHei UI Light" w:hAnsi="Microsoft JhengHei UI Light"/>
          <w:b/>
        </w:rPr>
        <w:t>Runge-Kutta</w:t>
      </w:r>
      <w:proofErr w:type="spellEnd"/>
      <w:r w:rsidRPr="000C7665">
        <w:rPr>
          <w:rFonts w:ascii="Microsoft JhengHei UI Light" w:eastAsia="Microsoft JhengHei UI Light" w:hAnsi="Microsoft JhengHei UI Light"/>
          <w:b/>
        </w:rPr>
        <w:t>.</w:t>
      </w:r>
    </w:p>
    <w:p w:rsidR="008E79D0" w:rsidRPr="000C7665" w:rsidRDefault="008E79D0" w:rsidP="009D525D">
      <w:pPr>
        <w:jc w:val="both"/>
        <w:rPr>
          <w:rFonts w:ascii="Microsoft JhengHei UI Light" w:eastAsia="Microsoft JhengHei UI Light" w:hAnsi="Microsoft JhengHei UI Light"/>
        </w:rPr>
      </w:pPr>
    </w:p>
    <w:p w:rsidR="000C7665" w:rsidRPr="000C7665" w:rsidRDefault="000C7665" w:rsidP="000C7665">
      <w:pPr>
        <w:jc w:val="both"/>
        <w:rPr>
          <w:rFonts w:ascii="Microsoft JhengHei UI Light" w:eastAsia="Microsoft JhengHei UI Light" w:hAnsi="Microsoft JhengHei UI Light"/>
        </w:rPr>
      </w:pPr>
    </w:p>
    <w:p w:rsidR="009D525D" w:rsidRPr="000C7665" w:rsidRDefault="009D525D" w:rsidP="009D525D">
      <w:pPr>
        <w:pStyle w:val="PargrafodaLista"/>
        <w:numPr>
          <w:ilvl w:val="0"/>
          <w:numId w:val="1"/>
        </w:numPr>
        <w:jc w:val="both"/>
        <w:rPr>
          <w:rFonts w:ascii="Microsoft JhengHei UI Light" w:eastAsia="Microsoft JhengHei UI Light" w:hAnsi="Microsoft JhengHei UI Light"/>
        </w:rPr>
      </w:pPr>
      <w:r w:rsidRPr="000C7665">
        <w:rPr>
          <w:rFonts w:ascii="Microsoft JhengHei UI Light" w:eastAsia="Microsoft JhengHei UI Light" w:hAnsi="Microsoft JhengHei UI Light"/>
        </w:rPr>
        <w:t xml:space="preserve">Calcule numericamente a integral </w:t>
      </w:r>
      <m:oMath>
        <m:nary>
          <m:naryPr>
            <m:limLoc m:val="subSup"/>
            <m:ctrlPr>
              <w:rPr>
                <w:rFonts w:ascii="Cambria Math" w:eastAsia="Microsoft JhengHei UI Light" w:hAnsi="Cambria Math"/>
                <w:i/>
              </w:rPr>
            </m:ctrlPr>
          </m:naryPr>
          <m:sub>
            <m:r>
              <w:rPr>
                <w:rFonts w:ascii="Cambria Math" w:eastAsia="Microsoft JhengHei UI Light" w:hAnsi="Cambria Math"/>
              </w:rPr>
              <m:t>0</m:t>
            </m:r>
          </m:sub>
          <m:sup>
            <m:r>
              <w:rPr>
                <w:rFonts w:ascii="Cambria Math" w:eastAsia="Microsoft JhengHei UI Light" w:hAnsi="Cambria Math"/>
              </w:rPr>
              <m:t>1,8</m:t>
            </m:r>
          </m:sup>
          <m:e>
            <m:r>
              <w:rPr>
                <w:rFonts w:ascii="Cambria Math" w:eastAsia="Microsoft JhengHei UI Light" w:hAnsi="Cambria Math"/>
              </w:rPr>
              <m:t>x²</m:t>
            </m:r>
            <m:sSup>
              <m:sSupPr>
                <m:ctrlPr>
                  <w:rPr>
                    <w:rFonts w:ascii="Cambria Math" w:eastAsia="Microsoft JhengHei UI Light" w:hAnsi="Cambria Math"/>
                    <w:i/>
                  </w:rPr>
                </m:ctrlPr>
              </m:sSupPr>
              <m:e>
                <m:r>
                  <w:rPr>
                    <w:rFonts w:ascii="Cambria Math" w:eastAsia="Microsoft JhengHei UI Light" w:hAnsi="Cambria Math"/>
                  </w:rPr>
                  <m:t>e</m:t>
                </m:r>
              </m:e>
              <m:sup>
                <m:r>
                  <w:rPr>
                    <w:rFonts w:ascii="Cambria Math" w:eastAsia="Microsoft JhengHei UI Light" w:hAnsi="Cambria Math"/>
                  </w:rPr>
                  <m:t>x²</m:t>
                </m:r>
              </m:sup>
            </m:sSup>
          </m:e>
        </m:nary>
        <m:r>
          <w:rPr>
            <w:rFonts w:ascii="Cambria Math" w:eastAsia="Microsoft JhengHei UI Light" w:hAnsi="Cambria Math"/>
          </w:rPr>
          <m:t>dx,</m:t>
        </m:r>
      </m:oMath>
      <w:r w:rsidRPr="000C7665">
        <w:rPr>
          <w:rFonts w:ascii="Microsoft JhengHei UI Light" w:eastAsia="Microsoft JhengHei UI Light" w:hAnsi="Microsoft JhengHei UI Light"/>
        </w:rPr>
        <w:t xml:space="preserve"> pela regra do</w:t>
      </w:r>
      <w:r w:rsidR="008E79D0" w:rsidRPr="000C7665">
        <w:rPr>
          <w:rFonts w:ascii="Microsoft JhengHei UI Light" w:eastAsia="Microsoft JhengHei UI Light" w:hAnsi="Microsoft JhengHei UI Light"/>
        </w:rPr>
        <w:t>s</w:t>
      </w:r>
      <w:r w:rsidRPr="000C7665">
        <w:rPr>
          <w:rFonts w:ascii="Microsoft JhengHei UI Light" w:eastAsia="Microsoft JhengHei UI Light" w:hAnsi="Microsoft JhengHei UI Light"/>
        </w:rPr>
        <w:t xml:space="preserve"> Trapézio</w:t>
      </w:r>
      <w:r w:rsidR="008E79D0" w:rsidRPr="000C7665">
        <w:rPr>
          <w:rFonts w:ascii="Microsoft JhengHei UI Light" w:eastAsia="Microsoft JhengHei UI Light" w:hAnsi="Microsoft JhengHei UI Light"/>
        </w:rPr>
        <w:t xml:space="preserve">s e Simpson, </w:t>
      </w:r>
      <w:r w:rsidRPr="000C7665">
        <w:rPr>
          <w:rFonts w:ascii="Microsoft JhengHei UI Light" w:eastAsia="Microsoft JhengHei UI Light" w:hAnsi="Microsoft JhengHei UI Light"/>
        </w:rPr>
        <w:t xml:space="preserve">variando o número de intervalos </w:t>
      </w:r>
      <m:oMath>
        <m:sSub>
          <m:sSubPr>
            <m:ctrlPr>
              <w:rPr>
                <w:rFonts w:ascii="Cambria Math" w:eastAsia="Microsoft JhengHei UI Light" w:hAnsi="Cambria Math"/>
                <w:i/>
              </w:rPr>
            </m:ctrlPr>
          </m:sSubPr>
          <m:e>
            <m:r>
              <w:rPr>
                <w:rFonts w:ascii="Cambria Math" w:eastAsia="Microsoft JhengHei UI Light" w:hAnsi="Cambria Math"/>
              </w:rPr>
              <m:t>n</m:t>
            </m:r>
          </m:e>
          <m:sub>
            <m:r>
              <w:rPr>
                <w:rFonts w:ascii="Cambria Math" w:eastAsia="Microsoft JhengHei UI Light" w:hAnsi="Cambria Math"/>
              </w:rPr>
              <m:t>i</m:t>
            </m:r>
          </m:sub>
        </m:sSub>
        <m:r>
          <w:rPr>
            <w:rFonts w:ascii="Cambria Math" w:eastAsia="Microsoft JhengHei UI Light" w:hAnsi="Cambria Math"/>
          </w:rPr>
          <m:t xml:space="preserve"> = 1, 2, 3, 6, 12, 24 e 48.</m:t>
        </m:r>
      </m:oMath>
    </w:p>
    <w:p w:rsidR="008E79D0" w:rsidRPr="000C7665" w:rsidRDefault="008E79D0" w:rsidP="008E79D0">
      <w:pPr>
        <w:pStyle w:val="PargrafodaLista"/>
        <w:ind w:left="360"/>
        <w:jc w:val="both"/>
        <w:rPr>
          <w:rFonts w:ascii="Microsoft JhengHei UI Light" w:eastAsia="Microsoft JhengHei UI Light" w:hAnsi="Microsoft JhengHei UI Light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4110"/>
        <w:gridCol w:w="3686"/>
      </w:tblGrid>
      <w:tr w:rsidR="00C21013" w:rsidRPr="000C7665" w:rsidTr="00C21013">
        <w:trPr>
          <w:jc w:val="center"/>
        </w:trPr>
        <w:tc>
          <w:tcPr>
            <w:tcW w:w="1383" w:type="dxa"/>
            <w:vAlign w:val="center"/>
          </w:tcPr>
          <w:p w:rsidR="00C21013" w:rsidRPr="000C7665" w:rsidRDefault="00E46B71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JhengHei UI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 UI Light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 UI Light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10" w:type="dxa"/>
            <w:vAlign w:val="center"/>
          </w:tcPr>
          <w:p w:rsidR="00C21013" w:rsidRPr="000C7665" w:rsidRDefault="00C21013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0C7665">
              <w:rPr>
                <w:rFonts w:ascii="Microsoft JhengHei UI Light" w:eastAsia="Microsoft JhengHei UI Light" w:hAnsi="Microsoft JhengHei UI Light"/>
              </w:rPr>
              <w:t>Trapézio</w:t>
            </w:r>
          </w:p>
        </w:tc>
        <w:tc>
          <w:tcPr>
            <w:tcW w:w="3686" w:type="dxa"/>
            <w:vAlign w:val="center"/>
          </w:tcPr>
          <w:p w:rsidR="00C21013" w:rsidRPr="000C7665" w:rsidRDefault="00C21013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0C7665">
              <w:rPr>
                <w:rFonts w:ascii="Microsoft JhengHei UI Light" w:eastAsia="Microsoft JhengHei UI Light" w:hAnsi="Microsoft JhengHei UI Light"/>
              </w:rPr>
              <w:t>Simpson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  <w:vAlign w:val="center"/>
          </w:tcPr>
          <w:p w:rsidR="00C21013" w:rsidRPr="000C7665" w:rsidRDefault="00DE0800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1</w:t>
            </w:r>
          </w:p>
        </w:tc>
        <w:tc>
          <w:tcPr>
            <w:tcW w:w="4110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74.656333</w:t>
            </w:r>
          </w:p>
        </w:tc>
        <w:tc>
          <w:tcPr>
            <w:tcW w:w="3686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49.637555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  <w:vAlign w:val="center"/>
          </w:tcPr>
          <w:p w:rsidR="00C21013" w:rsidRPr="000C7665" w:rsidRDefault="00DE0800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2</w:t>
            </w:r>
          </w:p>
        </w:tc>
        <w:tc>
          <w:tcPr>
            <w:tcW w:w="4110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38.866891</w:t>
            </w:r>
          </w:p>
        </w:tc>
        <w:tc>
          <w:tcPr>
            <w:tcW w:w="3686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27.003744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  <w:vAlign w:val="center"/>
          </w:tcPr>
          <w:p w:rsidR="00C21013" w:rsidRPr="000C7665" w:rsidRDefault="00DE0800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</w:t>
            </w:r>
          </w:p>
        </w:tc>
        <w:tc>
          <w:tcPr>
            <w:tcW w:w="4110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28.775058</w:t>
            </w:r>
          </w:p>
        </w:tc>
        <w:tc>
          <w:tcPr>
            <w:tcW w:w="3686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19.389771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  <w:vAlign w:val="center"/>
          </w:tcPr>
          <w:p w:rsidR="00C21013" w:rsidRPr="000C7665" w:rsidRDefault="00C21013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0C7665">
              <w:rPr>
                <w:rFonts w:ascii="Microsoft JhengHei UI Light" w:eastAsia="Microsoft JhengHei UI Light" w:hAnsi="Microsoft JhengHei UI Light"/>
              </w:rPr>
              <w:t>6</w:t>
            </w:r>
          </w:p>
        </w:tc>
        <w:tc>
          <w:tcPr>
            <w:tcW w:w="4110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21.367535</w:t>
            </w:r>
          </w:p>
        </w:tc>
        <w:tc>
          <w:tcPr>
            <w:tcW w:w="3686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18.898361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  <w:vAlign w:val="center"/>
          </w:tcPr>
          <w:p w:rsidR="00C21013" w:rsidRPr="000C7665" w:rsidRDefault="00C21013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0C7665">
              <w:rPr>
                <w:rFonts w:ascii="Microsoft JhengHei UI Light" w:eastAsia="Microsoft JhengHei UI Light" w:hAnsi="Microsoft JhengHei UI Light"/>
              </w:rPr>
              <w:t>12</w:t>
            </w:r>
          </w:p>
        </w:tc>
        <w:tc>
          <w:tcPr>
            <w:tcW w:w="4110" w:type="dxa"/>
            <w:vAlign w:val="center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19.276789</w:t>
            </w:r>
          </w:p>
        </w:tc>
        <w:tc>
          <w:tcPr>
            <w:tcW w:w="3686" w:type="dxa"/>
            <w:vAlign w:val="center"/>
          </w:tcPr>
          <w:p w:rsidR="00C21013" w:rsidRPr="00EC4094" w:rsidRDefault="0057235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18.579874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</w:tcPr>
          <w:p w:rsidR="00C21013" w:rsidRPr="000C7665" w:rsidRDefault="00C21013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0C7665">
              <w:rPr>
                <w:rFonts w:ascii="Microsoft JhengHei UI Light" w:eastAsia="Microsoft JhengHei UI Light" w:hAnsi="Microsoft JhengHei UI Light"/>
              </w:rPr>
              <w:t>24</w:t>
            </w:r>
          </w:p>
        </w:tc>
        <w:tc>
          <w:tcPr>
            <w:tcW w:w="4110" w:type="dxa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18.735392</w:t>
            </w:r>
          </w:p>
        </w:tc>
        <w:tc>
          <w:tcPr>
            <w:tcW w:w="3686" w:type="dxa"/>
          </w:tcPr>
          <w:p w:rsidR="00C21013" w:rsidRPr="00EC4094" w:rsidRDefault="0057235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18.554926</w:t>
            </w:r>
          </w:p>
        </w:tc>
      </w:tr>
      <w:tr w:rsidR="00C21013" w:rsidRPr="000C7665" w:rsidTr="00C21013">
        <w:trPr>
          <w:jc w:val="center"/>
        </w:trPr>
        <w:tc>
          <w:tcPr>
            <w:tcW w:w="1383" w:type="dxa"/>
          </w:tcPr>
          <w:p w:rsidR="00C21013" w:rsidRPr="000C7665" w:rsidRDefault="00C21013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0C7665">
              <w:rPr>
                <w:rFonts w:ascii="Microsoft JhengHei UI Light" w:eastAsia="Microsoft JhengHei UI Light" w:hAnsi="Microsoft JhengHei UI Light"/>
              </w:rPr>
              <w:t>48</w:t>
            </w:r>
          </w:p>
        </w:tc>
        <w:tc>
          <w:tcPr>
            <w:tcW w:w="4110" w:type="dxa"/>
          </w:tcPr>
          <w:p w:rsidR="00C21013" w:rsidRPr="00EC4094" w:rsidRDefault="001E5CE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18.598795</w:t>
            </w:r>
          </w:p>
        </w:tc>
        <w:tc>
          <w:tcPr>
            <w:tcW w:w="3686" w:type="dxa"/>
          </w:tcPr>
          <w:p w:rsidR="00C21013" w:rsidRPr="00EC4094" w:rsidRDefault="00572356" w:rsidP="00287318">
            <w:pPr>
              <w:pStyle w:val="PargrafodaLista"/>
              <w:ind w:left="0"/>
              <w:jc w:val="center"/>
              <w:rPr>
                <w:rFonts w:ascii="Microsoft JhengHei UI Light" w:eastAsia="Microsoft JhengHei UI Light" w:hAnsi="Microsoft JhengHei UI Light"/>
              </w:rPr>
            </w:pPr>
            <w:r w:rsidRPr="00EC4094">
              <w:rPr>
                <w:rFonts w:ascii="Microsoft JhengHei UI Light" w:eastAsia="Microsoft JhengHei UI Light" w:hAnsi="Microsoft JhengHei UI Light"/>
              </w:rPr>
              <w:t>18.553263</w:t>
            </w:r>
          </w:p>
        </w:tc>
      </w:tr>
    </w:tbl>
    <w:p w:rsidR="005E73C6" w:rsidRDefault="005E73C6" w:rsidP="005E73C6">
      <w:pPr>
        <w:jc w:val="both"/>
        <w:rPr>
          <w:rFonts w:ascii="Microsoft JhengHei UI Light" w:eastAsia="Microsoft JhengHei UI Light" w:hAnsi="Microsoft JhengHei UI Light"/>
          <w:sz w:val="24"/>
          <w:szCs w:val="24"/>
        </w:rPr>
      </w:pPr>
    </w:p>
    <w:p w:rsidR="005E73C6" w:rsidRPr="000C7665" w:rsidRDefault="005E73C6" w:rsidP="000C766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icrosoft JhengHei UI Light" w:eastAsia="Microsoft JhengHei UI Light" w:hAnsi="Microsoft JhengHei UI Light" w:cs="Tahoma"/>
          <w:b/>
        </w:rPr>
      </w:pPr>
      <w:r w:rsidRPr="000C7665">
        <w:rPr>
          <w:rFonts w:ascii="Microsoft JhengHei UI Light" w:eastAsia="Microsoft JhengHei UI Light" w:hAnsi="Microsoft JhengHei UI Light"/>
        </w:rPr>
        <w:t xml:space="preserve">Calcule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2,71</m:t>
            </m:r>
          </m:sub>
          <m:sup>
            <m:r>
              <w:rPr>
                <w:rFonts w:ascii="Cambria Math" w:hAnsi="Cambria Math"/>
              </w:rPr>
              <m:t>3,8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  <w:r w:rsidRPr="000C7665">
        <w:rPr>
          <w:rFonts w:ascii="Microsoft JhengHei UI Light" w:eastAsia="Microsoft JhengHei UI Light" w:hAnsi="Microsoft JhengHei UI Light"/>
        </w:rPr>
        <w:t>, tabelando apenas 8 pontos da função com h constante.</w:t>
      </w:r>
    </w:p>
    <w:p w:rsidR="005E73C6" w:rsidRPr="00EC4094" w:rsidRDefault="006E136D" w:rsidP="005E73C6">
      <w:pPr>
        <w:spacing w:line="360" w:lineRule="auto"/>
        <w:ind w:left="1134" w:hanging="1134"/>
        <w:jc w:val="both"/>
        <w:rPr>
          <w:rFonts w:ascii="Microsoft JhengHei UI Light" w:eastAsia="Microsoft JhengHei UI Light" w:hAnsi="Microsoft JhengHei UI Light" w:cs="Tahoma"/>
        </w:rPr>
      </w:pPr>
      <w:r w:rsidRPr="00EC4094">
        <w:rPr>
          <w:rFonts w:ascii="Microsoft JhengHei UI Light" w:eastAsia="Microsoft JhengHei UI Light" w:hAnsi="Microsoft JhengHei UI Light" w:cs="Tahoma"/>
        </w:rPr>
        <w:t xml:space="preserve">Simpson = </w:t>
      </w:r>
      <w:r w:rsidR="004802C5">
        <w:rPr>
          <w:rFonts w:ascii="Microsoft JhengHei UI Light" w:eastAsia="Microsoft JhengHei UI Light" w:hAnsi="Microsoft JhengHei UI Light" w:cs="Tahoma"/>
        </w:rPr>
        <w:t>288.502137</w:t>
      </w:r>
    </w:p>
    <w:p w:rsidR="00C23AE6" w:rsidRPr="00C23AE6" w:rsidRDefault="00C23AE6" w:rsidP="000C766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Microsoft JhengHei UI Light" w:eastAsia="Microsoft JhengHei UI Light" w:hAnsi="Microsoft JhengHei UI Light" w:cs="Tahoma"/>
        </w:rPr>
      </w:pPr>
      <w:r>
        <w:rPr>
          <w:rFonts w:ascii="Microsoft JhengHei UI Light" w:eastAsia="Microsoft JhengHei UI Light" w:hAnsi="Microsoft JhengHei UI Light" w:cs="Tahoma"/>
        </w:rPr>
        <w:t xml:space="preserve">Calcule </w:t>
      </w:r>
      <m:oMath>
        <m:nary>
          <m:naryPr>
            <m:limLoc m:val="subSup"/>
            <m:ctrlPr>
              <w:rPr>
                <w:rFonts w:ascii="Cambria Math" w:eastAsia="Microsoft JhengHei UI Light" w:hAnsi="Cambria Math" w:cs="Tahoma"/>
                <w:i/>
              </w:rPr>
            </m:ctrlPr>
          </m:naryPr>
          <m:sub>
            <m:r>
              <w:rPr>
                <w:rFonts w:ascii="Cambria Math" w:eastAsia="Microsoft JhengHei UI Light" w:hAnsi="Cambria Math" w:cs="Tahoma"/>
              </w:rPr>
              <m:t>0</m:t>
            </m:r>
          </m:sub>
          <m:sup>
            <m:r>
              <w:rPr>
                <w:rFonts w:ascii="Cambria Math" w:eastAsia="Microsoft JhengHei UI Light" w:hAnsi="Cambria Math" w:cs="Tahoma"/>
              </w:rPr>
              <m:t>4</m:t>
            </m:r>
          </m:sup>
          <m:e>
            <m:sSup>
              <m:sSupPr>
                <m:ctrlPr>
                  <w:rPr>
                    <w:rFonts w:ascii="Cambria Math" w:eastAsia="Microsoft JhengHei UI Light" w:hAnsi="Cambria Math" w:cs="Tahoma"/>
                    <w:i/>
                  </w:rPr>
                </m:ctrlPr>
              </m:sSupPr>
              <m:e>
                <m:r>
                  <w:rPr>
                    <w:rFonts w:ascii="Cambria Math" w:eastAsia="Microsoft JhengHei UI Light" w:hAnsi="Cambria Math" w:cs="Tahoma"/>
                  </w:rPr>
                  <m:t>(1+</m:t>
                </m:r>
                <m:sSup>
                  <m:sSupPr>
                    <m:ctrlPr>
                      <w:rPr>
                        <w:rFonts w:ascii="Cambria Math" w:eastAsia="Microsoft JhengHei UI Light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 UI Light" w:hAnsi="Cambria Math" w:cs="Tahoma"/>
                      </w:rPr>
                      <m:t>x</m:t>
                    </m:r>
                  </m:e>
                  <m:sup>
                    <m:r>
                      <w:rPr>
                        <w:rFonts w:ascii="Cambria Math" w:eastAsia="Microsoft JhengHei UI Light" w:hAnsi="Cambria Math" w:cs="Tahoma"/>
                      </w:rPr>
                      <m:t>2</m:t>
                    </m:r>
                  </m:sup>
                </m:sSup>
                <m:r>
                  <w:rPr>
                    <w:rFonts w:ascii="Cambria Math" w:eastAsia="Microsoft JhengHei UI Light" w:hAnsi="Cambria Math" w:cs="Tahoma"/>
                  </w:rPr>
                  <m:t>)</m:t>
                </m:r>
              </m:e>
              <m:sup>
                <m:r>
                  <w:rPr>
                    <w:rFonts w:ascii="Cambria Math" w:eastAsia="Microsoft JhengHei UI Light" w:hAnsi="Cambria Math" w:cs="Tahoma"/>
                  </w:rPr>
                  <m:t>-</m:t>
                </m:r>
                <m:f>
                  <m:fPr>
                    <m:ctrlPr>
                      <w:rPr>
                        <w:rFonts w:ascii="Cambria Math" w:eastAsia="Microsoft JhengHei UI Light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 UI Light" w:hAnsi="Cambria Math" w:cs="Tahoma"/>
                      </w:rPr>
                      <m:t>1</m:t>
                    </m:r>
                  </m:num>
                  <m:den>
                    <m:r>
                      <w:rPr>
                        <w:rFonts w:ascii="Cambria Math" w:eastAsia="Microsoft JhengHei UI Light" w:hAnsi="Cambria Math" w:cs="Tahoma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Microsoft JhengHei UI Light" w:hAnsi="Cambria Math" w:cs="Tahoma"/>
              </w:rPr>
              <m:t xml:space="preserve"> dx</m:t>
            </m:r>
          </m:e>
        </m:nary>
      </m:oMath>
      <w:r>
        <w:rPr>
          <w:rFonts w:ascii="Microsoft JhengHei UI Light" w:eastAsia="Microsoft JhengHei UI Light" w:hAnsi="Microsoft JhengHei UI Light" w:cs="Tahoma"/>
        </w:rPr>
        <w:t xml:space="preserve">, tabelando 16 pontos da função com </w:t>
      </w:r>
      <m:oMath>
        <m:r>
          <w:rPr>
            <w:rFonts w:ascii="Cambria Math" w:eastAsia="Microsoft JhengHei UI Light" w:hAnsi="Cambria Math" w:cs="Tahoma"/>
          </w:rPr>
          <m:t>h</m:t>
        </m:r>
      </m:oMath>
      <w:r>
        <w:rPr>
          <w:rFonts w:ascii="Microsoft JhengHei UI Light" w:eastAsia="Microsoft JhengHei UI Light" w:hAnsi="Microsoft JhengHei UI Light" w:cs="Tahoma"/>
        </w:rPr>
        <w:t xml:space="preserve"> constante, use o Método de Simpson e Trapézios, após compare os resultados.</w:t>
      </w:r>
    </w:p>
    <w:p w:rsidR="00C23AE6" w:rsidRDefault="00572356" w:rsidP="00C23AE6">
      <w:pPr>
        <w:pStyle w:val="PargrafodaLista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Trapézios = </w:t>
      </w:r>
      <w:r w:rsidRPr="00572356">
        <w:rPr>
          <w:rFonts w:ascii="Microsoft JhengHei UI Light" w:eastAsia="Microsoft JhengHei UI Light" w:hAnsi="Microsoft JhengHei UI Light"/>
        </w:rPr>
        <w:t>2.0944154</w:t>
      </w:r>
    </w:p>
    <w:p w:rsidR="00572356" w:rsidRDefault="00572356" w:rsidP="00C23AE6">
      <w:pPr>
        <w:pStyle w:val="PargrafodaLista"/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Simpson </w:t>
      </w:r>
      <w:proofErr w:type="gramStart"/>
      <w:r>
        <w:rPr>
          <w:rFonts w:ascii="Microsoft JhengHei UI Light" w:eastAsia="Microsoft JhengHei UI Light" w:hAnsi="Microsoft JhengHei UI Light"/>
        </w:rPr>
        <w:t xml:space="preserve">= </w:t>
      </w:r>
      <w:r w:rsidRPr="00572356">
        <w:rPr>
          <w:rFonts w:ascii="Microsoft JhengHei UI Light" w:eastAsia="Microsoft JhengHei UI Light" w:hAnsi="Microsoft JhengHei UI Light"/>
        </w:rPr>
        <w:t xml:space="preserve"> 2.0947114</w:t>
      </w:r>
      <w:proofErr w:type="gramEnd"/>
    </w:p>
    <w:p w:rsidR="006A50D7" w:rsidRDefault="006A50D7" w:rsidP="00C23AE6">
      <w:pPr>
        <w:pStyle w:val="PargrafodaLista"/>
        <w:rPr>
          <w:rFonts w:ascii="Microsoft JhengHei UI Light" w:eastAsia="Microsoft JhengHei UI Light" w:hAnsi="Microsoft JhengHei UI Light"/>
        </w:rPr>
      </w:pPr>
    </w:p>
    <w:p w:rsidR="00DB4594" w:rsidRDefault="00DB4594" w:rsidP="00C23AE6">
      <w:pPr>
        <w:pStyle w:val="PargrafodaLista"/>
        <w:rPr>
          <w:rFonts w:ascii="Microsoft JhengHei UI Light" w:eastAsia="Microsoft JhengHei UI Light" w:hAnsi="Microsoft JhengHei UI Light"/>
        </w:rPr>
      </w:pPr>
    </w:p>
    <w:p w:rsidR="00DB4594" w:rsidRDefault="00DB4594" w:rsidP="00C23AE6">
      <w:pPr>
        <w:pStyle w:val="PargrafodaLista"/>
        <w:rPr>
          <w:rFonts w:ascii="Microsoft JhengHei UI Light" w:eastAsia="Microsoft JhengHei UI Light" w:hAnsi="Microsoft JhengHei UI Light"/>
        </w:rPr>
      </w:pPr>
    </w:p>
    <w:p w:rsidR="00DB4594" w:rsidRPr="00C23AE6" w:rsidRDefault="00DB4594" w:rsidP="00C23AE6">
      <w:pPr>
        <w:pStyle w:val="PargrafodaLista"/>
        <w:rPr>
          <w:rFonts w:ascii="Microsoft JhengHei UI Light" w:eastAsia="Microsoft JhengHei UI Light" w:hAnsi="Microsoft JhengHei UI Light"/>
        </w:rPr>
      </w:pPr>
    </w:p>
    <w:p w:rsidR="005E73C6" w:rsidRPr="007B2451" w:rsidRDefault="00C23AE6" w:rsidP="005E73C6">
      <w:pPr>
        <w:pStyle w:val="PargrafodaLista"/>
        <w:numPr>
          <w:ilvl w:val="0"/>
          <w:numId w:val="1"/>
        </w:numPr>
        <w:jc w:val="both"/>
        <w:rPr>
          <w:rFonts w:ascii="Microsoft JhengHei UI Light" w:eastAsia="Microsoft JhengHei UI Light" w:hAnsi="Microsoft JhengHei UI Light" w:cs="Tahoma"/>
        </w:rPr>
      </w:pPr>
      <w:r>
        <w:rPr>
          <w:rFonts w:ascii="Microsoft JhengHei UI Light" w:eastAsia="Microsoft JhengHei UI Light" w:hAnsi="Microsoft JhengHei UI Light" w:cs="Tahoma"/>
        </w:rPr>
        <w:lastRenderedPageBreak/>
        <w:t>Resolva</w:t>
      </w:r>
      <w:r w:rsidR="005E73C6" w:rsidRPr="007B2451">
        <w:rPr>
          <w:rFonts w:ascii="Microsoft JhengHei UI Light" w:eastAsia="Microsoft JhengHei UI Light" w:hAnsi="Microsoft JhengHei UI Light" w:cs="Tahoma"/>
        </w:rPr>
        <w:t xml:space="preserve"> a equação diferencial </w:t>
      </w:r>
      <m:oMath>
        <m:sSup>
          <m:sSupPr>
            <m:ctrlPr>
              <w:rPr>
                <w:rFonts w:ascii="Cambria Math" w:eastAsia="Microsoft JhengHei UI Light" w:hAnsi="Cambria Math" w:cs="Tahoma"/>
                <w:i/>
              </w:rPr>
            </m:ctrlPr>
          </m:sSupPr>
          <m:e>
            <m:r>
              <w:rPr>
                <w:rFonts w:ascii="Cambria Math" w:eastAsia="Microsoft JhengHei UI Light" w:hAnsi="Cambria Math" w:cs="Tahoma"/>
              </w:rPr>
              <m:t>y</m:t>
            </m:r>
          </m:e>
          <m:sup>
            <m:r>
              <w:rPr>
                <w:rFonts w:ascii="Cambria Math" w:eastAsia="Microsoft JhengHei UI Light" w:hAnsi="Cambria Math" w:cs="Tahoma"/>
              </w:rPr>
              <m:t>'</m:t>
            </m:r>
          </m:sup>
        </m:sSup>
        <m:r>
          <w:rPr>
            <w:rFonts w:ascii="Cambria Math" w:eastAsia="Microsoft JhengHei UI Light" w:hAnsi="Cambria Math" w:cs="Tahoma"/>
          </w:rPr>
          <m:t>=</m:t>
        </m:r>
        <m:f>
          <m:fPr>
            <m:ctrlPr>
              <w:rPr>
                <w:rFonts w:ascii="Cambria Math" w:eastAsia="Microsoft JhengHei UI Light" w:hAnsi="Cambria Math" w:cs="Tahoma"/>
                <w:i/>
              </w:rPr>
            </m:ctrlPr>
          </m:fPr>
          <m:num>
            <m:r>
              <w:rPr>
                <w:rFonts w:ascii="Cambria Math" w:eastAsia="Microsoft JhengHei UI Light" w:hAnsi="Cambria Math" w:cs="Tahoma"/>
              </w:rPr>
              <m:t>2y</m:t>
            </m:r>
          </m:num>
          <m:den>
            <m:r>
              <w:rPr>
                <w:rFonts w:ascii="Cambria Math" w:eastAsia="Microsoft JhengHei UI Light" w:hAnsi="Cambria Math" w:cs="Tahoma"/>
              </w:rPr>
              <m:t>1+</m:t>
            </m:r>
            <m:sSup>
              <m:sSupPr>
                <m:ctrlPr>
                  <w:rPr>
                    <w:rFonts w:ascii="Cambria Math" w:eastAsia="Microsoft JhengHei UI Light" w:hAnsi="Cambria Math" w:cs="Tahoma"/>
                    <w:i/>
                  </w:rPr>
                </m:ctrlPr>
              </m:sSupPr>
              <m:e>
                <m:r>
                  <w:rPr>
                    <w:rFonts w:ascii="Cambria Math" w:eastAsia="Microsoft JhengHei UI Light" w:hAnsi="Cambria Math" w:cs="Tahoma"/>
                  </w:rPr>
                  <m:t>x</m:t>
                </m:r>
              </m:e>
              <m:sup>
                <m:r>
                  <w:rPr>
                    <w:rFonts w:ascii="Cambria Math" w:eastAsia="Microsoft JhengHei UI Light" w:hAnsi="Cambria Math" w:cs="Tahoma"/>
                  </w:rPr>
                  <m:t>2</m:t>
                </m:r>
              </m:sup>
            </m:sSup>
          </m:den>
        </m:f>
      </m:oMath>
      <w:r w:rsidR="005E73C6" w:rsidRPr="007B2451">
        <w:rPr>
          <w:rFonts w:ascii="Microsoft JhengHei UI Light" w:eastAsia="Microsoft JhengHei UI Light" w:hAnsi="Microsoft JhengHei UI Light" w:cs="Tahoma"/>
        </w:rPr>
        <w:t xml:space="preserve"> </w:t>
      </w:r>
      <w:r>
        <w:rPr>
          <w:rFonts w:ascii="Microsoft JhengHei UI Light" w:eastAsia="Microsoft JhengHei UI Light" w:hAnsi="Microsoft JhengHei UI Light" w:cs="Tahoma"/>
        </w:rPr>
        <w:t xml:space="preserve"> </w:t>
      </w:r>
      <w:r w:rsidR="005E73C6" w:rsidRPr="007B2451">
        <w:rPr>
          <w:rFonts w:ascii="Microsoft JhengHei UI Light" w:eastAsia="Microsoft JhengHei UI Light" w:hAnsi="Microsoft JhengHei UI Light" w:cs="Tahoma"/>
        </w:rPr>
        <w:t xml:space="preserve">com valor inicial </w:t>
      </w:r>
      <m:oMath>
        <m:r>
          <w:rPr>
            <w:rFonts w:ascii="Cambria Math" w:eastAsia="Microsoft JhengHei UI Light" w:hAnsi="Cambria Math" w:cs="Tahoma"/>
          </w:rPr>
          <m:t>y</m:t>
        </m:r>
        <m:d>
          <m:dPr>
            <m:ctrlPr>
              <w:rPr>
                <w:rFonts w:ascii="Cambria Math" w:eastAsia="Microsoft JhengHei UI Light" w:hAnsi="Cambria Math" w:cs="Tahoma"/>
                <w:i/>
              </w:rPr>
            </m:ctrlPr>
          </m:dPr>
          <m:e>
            <m:r>
              <w:rPr>
                <w:rFonts w:ascii="Cambria Math" w:eastAsia="Microsoft JhengHei UI Light" w:hAnsi="Cambria Math" w:cs="Tahoma"/>
              </w:rPr>
              <m:t>1</m:t>
            </m:r>
          </m:e>
        </m:d>
        <m:r>
          <w:rPr>
            <w:rFonts w:ascii="Cambria Math" w:eastAsia="Microsoft JhengHei UI Light" w:hAnsi="Cambria Math" w:cs="Tahoma"/>
          </w:rPr>
          <m:t>=3</m:t>
        </m:r>
      </m:oMath>
      <w:r w:rsidR="005E73C6" w:rsidRPr="007B2451">
        <w:rPr>
          <w:rFonts w:ascii="Microsoft JhengHei UI Light" w:eastAsia="Microsoft JhengHei UI Light" w:hAnsi="Microsoft JhengHei UI Light" w:cs="Tahoma"/>
        </w:rPr>
        <w:t xml:space="preserve">, em </w:t>
      </w:r>
      <m:oMath>
        <m:r>
          <w:rPr>
            <w:rFonts w:ascii="Cambria Math" w:eastAsia="Microsoft JhengHei UI Light" w:hAnsi="Cambria Math" w:cs="Tahoma"/>
          </w:rPr>
          <m:t>x=5,1</m:t>
        </m:r>
      </m:oMath>
      <w:r w:rsidR="005E73C6" w:rsidRPr="007B2451">
        <w:rPr>
          <w:rFonts w:ascii="Microsoft JhengHei UI Light" w:eastAsia="Microsoft JhengHei UI Light" w:hAnsi="Microsoft JhengHei UI Light" w:cs="Tahoma"/>
        </w:rPr>
        <w:t>. Use o método de Runge-Kutta de 4</w:t>
      </w:r>
      <w:r w:rsidR="005E73C6" w:rsidRPr="007B2451">
        <w:rPr>
          <w:rFonts w:ascii="Microsoft JhengHei UI Light" w:eastAsia="Microsoft JhengHei UI Light" w:hAnsi="Microsoft JhengHei UI Light" w:cs="Tahoma"/>
          <w:vertAlign w:val="superscript"/>
        </w:rPr>
        <w:t>a</w:t>
      </w:r>
      <w:r w:rsidR="005E73C6" w:rsidRPr="007B2451">
        <w:rPr>
          <w:rFonts w:ascii="Microsoft JhengHei UI Light" w:eastAsia="Microsoft JhengHei UI Light" w:hAnsi="Microsoft JhengHei UI Light" w:cs="Tahoma"/>
        </w:rPr>
        <w:t xml:space="preserve">. ordem com </w:t>
      </w:r>
      <m:oMath>
        <m:r>
          <w:rPr>
            <w:rFonts w:ascii="Cambria Math" w:eastAsia="Microsoft JhengHei UI Light" w:hAnsi="Cambria Math" w:cs="Tahoma"/>
          </w:rPr>
          <m:t>h= 0,7.</m:t>
        </m:r>
      </m:oMath>
      <w:r w:rsidR="005E73C6" w:rsidRPr="007B2451">
        <w:rPr>
          <w:rFonts w:ascii="Microsoft JhengHei UI Light" w:eastAsia="Microsoft JhengHei UI Light" w:hAnsi="Microsoft JhengHei UI Light" w:cs="Tahoma"/>
        </w:rPr>
        <w:t xml:space="preserve"> Apresente a solução gráfica.</w:t>
      </w:r>
    </w:p>
    <w:p w:rsidR="00F76E03" w:rsidRDefault="00F76E03" w:rsidP="00F76E03">
      <w:pPr>
        <w:rPr>
          <w:rFonts w:ascii="Microsoft JhengHei UI Light" w:eastAsia="Microsoft JhengHei UI Light" w:hAnsi="Microsoft JhengHei UI Light" w:cs="Tahoma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6E03" w:rsidTr="00F76E03">
        <w:tc>
          <w:tcPr>
            <w:tcW w:w="5228" w:type="dxa"/>
          </w:tcPr>
          <w:p w:rsidR="00F76E03" w:rsidRPr="00C23AE6" w:rsidRDefault="00C23AE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 UI Light" w:hAnsi="Cambria Math" w:cs="Tahoma"/>
                  </w:rPr>
                  <m:t>x</m:t>
                </m:r>
              </m:oMath>
            </m:oMathPara>
          </w:p>
        </w:tc>
        <w:tc>
          <w:tcPr>
            <w:tcW w:w="5228" w:type="dxa"/>
          </w:tcPr>
          <w:p w:rsidR="00F76E03" w:rsidRPr="00C23AE6" w:rsidRDefault="00C23AE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 UI Light" w:hAnsi="Cambria Math" w:cs="Tahoma"/>
                  </w:rPr>
                  <m:t>y</m:t>
                </m:r>
              </m:oMath>
            </m:oMathPara>
          </w:p>
        </w:tc>
      </w:tr>
      <w:tr w:rsidR="00F76E03" w:rsidTr="00F76E03">
        <w:tc>
          <w:tcPr>
            <w:tcW w:w="5228" w:type="dxa"/>
          </w:tcPr>
          <w:p w:rsidR="00F76E03" w:rsidRPr="006A50D7" w:rsidRDefault="006A50D7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1</m:t>
                </m:r>
              </m:oMath>
            </m:oMathPara>
          </w:p>
        </w:tc>
        <w:tc>
          <w:tcPr>
            <w:tcW w:w="5228" w:type="dxa"/>
          </w:tcPr>
          <w:p w:rsidR="00F76E03" w:rsidRPr="00C23AE6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F76E03" w:rsidTr="00F76E03">
        <w:tc>
          <w:tcPr>
            <w:tcW w:w="5228" w:type="dxa"/>
          </w:tcPr>
          <w:p w:rsidR="00F76E03" w:rsidRPr="006A50D7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>
              <w:rPr>
                <w:rFonts w:eastAsiaTheme="minorEastAsia"/>
              </w:rPr>
              <w:t>1.7</w:t>
            </w:r>
          </w:p>
        </w:tc>
        <w:tc>
          <w:tcPr>
            <w:tcW w:w="5228" w:type="dxa"/>
          </w:tcPr>
          <w:p w:rsidR="00F76E03" w:rsidRPr="00C23AE6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 w:rsidRPr="00572356">
              <w:rPr>
                <w:rFonts w:eastAsiaTheme="minorEastAsia"/>
              </w:rPr>
              <w:t>4.9807933</w:t>
            </w:r>
          </w:p>
        </w:tc>
      </w:tr>
      <w:tr w:rsidR="00F76E03" w:rsidTr="00F76E03">
        <w:tc>
          <w:tcPr>
            <w:tcW w:w="5228" w:type="dxa"/>
          </w:tcPr>
          <w:p w:rsidR="00F76E03" w:rsidRPr="006A50D7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>
              <w:rPr>
                <w:rFonts w:eastAsiaTheme="minorEastAsia"/>
              </w:rPr>
              <w:t>2.4</w:t>
            </w:r>
          </w:p>
        </w:tc>
        <w:tc>
          <w:tcPr>
            <w:tcW w:w="5228" w:type="dxa"/>
          </w:tcPr>
          <w:p w:rsidR="00F76E03" w:rsidRPr="00C23AE6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6.5499739</m:t>
                </m:r>
              </m:oMath>
            </m:oMathPara>
          </w:p>
        </w:tc>
      </w:tr>
      <w:tr w:rsidR="00F76E03" w:rsidTr="00F76E03">
        <w:tc>
          <w:tcPr>
            <w:tcW w:w="5228" w:type="dxa"/>
          </w:tcPr>
          <w:p w:rsidR="00F76E03" w:rsidRPr="006A50D7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>
              <w:rPr>
                <w:rFonts w:eastAsiaTheme="minorEastAsia"/>
              </w:rPr>
              <w:t>3.1</w:t>
            </w:r>
          </w:p>
        </w:tc>
        <w:tc>
          <w:tcPr>
            <w:tcW w:w="5228" w:type="dxa"/>
          </w:tcPr>
          <w:p w:rsidR="00F76E03" w:rsidRPr="00C23AE6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7.7289151</m:t>
                </m:r>
              </m:oMath>
            </m:oMathPara>
          </w:p>
        </w:tc>
      </w:tr>
      <w:tr w:rsidR="00F76E03" w:rsidTr="00F76E03">
        <w:tc>
          <w:tcPr>
            <w:tcW w:w="5228" w:type="dxa"/>
          </w:tcPr>
          <w:p w:rsidR="00F76E03" w:rsidRPr="006A50D7" w:rsidRDefault="00DB4594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>
              <w:rPr>
                <w:rFonts w:eastAsiaTheme="minorEastAsia"/>
              </w:rPr>
              <w:t>3.8</w:t>
            </w:r>
          </w:p>
        </w:tc>
        <w:tc>
          <w:tcPr>
            <w:tcW w:w="5228" w:type="dxa"/>
          </w:tcPr>
          <w:p w:rsidR="00F76E03" w:rsidRPr="00C23AE6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w:r w:rsidRPr="00572356">
              <w:rPr>
                <w:rFonts w:eastAsiaTheme="minorEastAsia"/>
              </w:rPr>
              <w:t>8.6227956</w:t>
            </w:r>
          </w:p>
        </w:tc>
      </w:tr>
      <w:tr w:rsidR="00F76E03" w:rsidTr="00F76E03">
        <w:tc>
          <w:tcPr>
            <w:tcW w:w="5228" w:type="dxa"/>
          </w:tcPr>
          <w:p w:rsidR="00F76E03" w:rsidRPr="006A50D7" w:rsidRDefault="00DB4594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4.5</m:t>
                </m:r>
              </m:oMath>
            </m:oMathPara>
          </w:p>
        </w:tc>
        <w:tc>
          <w:tcPr>
            <w:tcW w:w="5228" w:type="dxa"/>
          </w:tcPr>
          <w:p w:rsidR="00F76E03" w:rsidRPr="00C23AE6" w:rsidRDefault="00572356" w:rsidP="00F76E03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9.315881</m:t>
                </m:r>
              </m:oMath>
            </m:oMathPara>
          </w:p>
        </w:tc>
      </w:tr>
    </w:tbl>
    <w:p w:rsidR="007B2451" w:rsidRDefault="00DB4594" w:rsidP="007B2451">
      <w:pPr>
        <w:rPr>
          <w:rFonts w:ascii="Microsoft JhengHei UI Light" w:eastAsia="Microsoft JhengHei UI Light" w:hAnsi="Microsoft JhengHei UI Light"/>
          <w:lang w:val="es-ES_tradnl"/>
        </w:rPr>
      </w:pPr>
      <w:r>
        <w:rPr>
          <w:rFonts w:ascii="Microsoft JhengHei UI Light" w:eastAsia="Microsoft JhengHei UI Light" w:hAnsi="Microsoft JhengHei UI Light"/>
          <w:noProof/>
          <w:lang w:eastAsia="pt-BR"/>
        </w:rPr>
        <w:drawing>
          <wp:inline distT="0" distB="0" distL="0" distR="0">
            <wp:extent cx="4925112" cy="379147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C6" w:rsidRDefault="002A36C6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DB4594" w:rsidRDefault="00DB4594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DB4594" w:rsidRDefault="00DB4594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DB4594" w:rsidRDefault="00DB4594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DB4594" w:rsidRDefault="00DB4594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DB4594" w:rsidRDefault="00DB4594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DB4594" w:rsidRPr="007B2451" w:rsidRDefault="00DB4594" w:rsidP="007B2451">
      <w:pPr>
        <w:jc w:val="both"/>
        <w:rPr>
          <w:rFonts w:ascii="Microsoft JhengHei UI Light" w:eastAsia="Microsoft JhengHei UI Light" w:hAnsi="Microsoft JhengHei UI Light"/>
        </w:rPr>
      </w:pPr>
    </w:p>
    <w:p w:rsidR="00A52DD0" w:rsidRPr="00A3584F" w:rsidRDefault="005E73C6" w:rsidP="007B2451">
      <w:pPr>
        <w:pStyle w:val="PargrafodaLista"/>
        <w:numPr>
          <w:ilvl w:val="0"/>
          <w:numId w:val="1"/>
        </w:numPr>
        <w:jc w:val="both"/>
        <w:rPr>
          <w:rFonts w:ascii="Microsoft JhengHei UI Light" w:eastAsia="Microsoft JhengHei UI Light" w:hAnsi="Microsoft JhengHei UI Light"/>
        </w:rPr>
      </w:pPr>
      <w:r w:rsidRPr="007B2451">
        <w:rPr>
          <w:rFonts w:ascii="Microsoft JhengHei UI Light" w:eastAsia="Microsoft JhengHei UI Light" w:hAnsi="Microsoft JhengHei UI Light" w:cs="Tahoma"/>
        </w:rPr>
        <w:lastRenderedPageBreak/>
        <w:t xml:space="preserve">Para a equação diferencial </w:t>
      </w:r>
      <m:oMath>
        <m:d>
          <m:dPr>
            <m:begChr m:val="{"/>
            <m:endChr m:val=""/>
            <m:ctrlPr>
              <w:rPr>
                <w:rFonts w:ascii="Cambria Math" w:eastAsia="Microsoft JhengHei UI Light" w:hAnsi="Cambria Math" w:cs="Tahoma"/>
                <w:i/>
              </w:rPr>
            </m:ctrlPr>
          </m:dPr>
          <m:e>
            <m:eqArr>
              <m:eqArrPr>
                <m:ctrlPr>
                  <w:rPr>
                    <w:rFonts w:ascii="Cambria Math" w:eastAsia="Microsoft JhengHei UI Light" w:hAnsi="Cambria Math" w:cs="Tahoma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Microsoft JhengHei UI Light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 UI Light" w:hAnsi="Cambria Math" w:cs="Tahoma"/>
                      </w:rPr>
                      <m:t>y</m:t>
                    </m:r>
                  </m:e>
                  <m:sup>
                    <m:r>
                      <w:rPr>
                        <w:rFonts w:ascii="Cambria Math" w:eastAsia="Microsoft JhengHei UI Light" w:hAnsi="Cambria Math" w:cs="Tahoma"/>
                      </w:rPr>
                      <m:t>'</m:t>
                    </m:r>
                  </m:sup>
                </m:sSup>
                <m:r>
                  <w:rPr>
                    <w:rFonts w:ascii="Cambria Math" w:eastAsia="Microsoft JhengHei UI Light" w:hAnsi="Cambria Math" w:cs="Tahoma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 UI Light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 UI Light" w:hAnsi="Cambria Math" w:cs="Tahoma"/>
                      </w:rPr>
                      <m:t>2y</m:t>
                    </m:r>
                  </m:num>
                  <m:den>
                    <m:r>
                      <w:rPr>
                        <w:rFonts w:ascii="Cambria Math" w:eastAsia="Microsoft JhengHei UI Light" w:hAnsi="Cambria Math" w:cs="Tahoma"/>
                      </w:rPr>
                      <m:t>x+1</m:t>
                    </m:r>
                  </m:den>
                </m:f>
                <m:r>
                  <w:rPr>
                    <w:rFonts w:ascii="Cambria Math" w:eastAsia="Microsoft JhengHei UI Light" w:hAnsi="Cambria Math" w:cs="Tahoma"/>
                  </w:rPr>
                  <m:t>+(x+1)</m:t>
                </m:r>
              </m:e>
              <m:e>
                <m:r>
                  <w:rPr>
                    <w:rFonts w:ascii="Cambria Math" w:eastAsia="Microsoft JhengHei UI Light" w:hAnsi="Cambria Math" w:cs="Tahoma"/>
                  </w:rPr>
                  <m:t>y</m:t>
                </m:r>
                <m:d>
                  <m:dPr>
                    <m:ctrlPr>
                      <w:rPr>
                        <w:rFonts w:ascii="Cambria Math" w:eastAsia="Microsoft JhengHei UI Light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eastAsia="Microsoft JhengHei UI Light" w:hAnsi="Cambria Math" w:cs="Tahoma"/>
                      </w:rPr>
                      <m:t>2</m:t>
                    </m:r>
                  </m:e>
                </m:d>
                <m:r>
                  <w:rPr>
                    <w:rFonts w:ascii="Cambria Math" w:eastAsia="Microsoft JhengHei UI Light" w:hAnsi="Cambria Math" w:cs="Tahoma"/>
                  </w:rPr>
                  <m:t>=3,8</m:t>
                </m:r>
              </m:e>
            </m:eqArr>
          </m:e>
        </m:d>
        <m:r>
          <w:rPr>
            <w:rFonts w:ascii="Cambria Math" w:eastAsia="Microsoft JhengHei UI Light" w:hAnsi="Cambria Math" w:cs="Tahoma"/>
          </w:rPr>
          <m:t xml:space="preserve"> </m:t>
        </m:r>
      </m:oMath>
      <w:r w:rsidRPr="007B2451">
        <w:rPr>
          <w:rFonts w:ascii="Microsoft JhengHei UI Light" w:eastAsia="Microsoft JhengHei UI Light" w:hAnsi="Microsoft JhengHei UI Light" w:cs="Tahoma"/>
        </w:rPr>
        <w:t xml:space="preserve">, obtenha </w:t>
      </w:r>
      <m:oMath>
        <m:r>
          <w:rPr>
            <w:rFonts w:ascii="Cambria Math" w:eastAsia="Microsoft JhengHei UI Light" w:hAnsi="Cambria Math" w:cs="Tahoma"/>
          </w:rPr>
          <m:t>y(4)</m:t>
        </m:r>
      </m:oMath>
      <w:r w:rsidRPr="007B2451">
        <w:rPr>
          <w:rFonts w:ascii="Microsoft JhengHei UI Light" w:eastAsia="Microsoft JhengHei UI Light" w:hAnsi="Microsoft JhengHei UI Light" w:cs="Tahoma"/>
        </w:rPr>
        <w:t xml:space="preserve"> e </w:t>
      </w:r>
      <m:oMath>
        <m:r>
          <w:rPr>
            <w:rFonts w:ascii="Cambria Math" w:eastAsia="Microsoft JhengHei UI Light" w:hAnsi="Cambria Math" w:cs="Tahoma"/>
          </w:rPr>
          <m:t>y(7)</m:t>
        </m:r>
      </m:oMath>
      <w:r w:rsidRPr="007B2451">
        <w:rPr>
          <w:rFonts w:ascii="Microsoft JhengHei UI Light" w:eastAsia="Microsoft JhengHei UI Light" w:hAnsi="Microsoft JhengHei UI Light" w:cs="Tahoma"/>
        </w:rPr>
        <w:t>. Use o método de Runge-Kutta de 2ª e 4</w:t>
      </w:r>
      <w:r w:rsidRPr="007B2451">
        <w:rPr>
          <w:rFonts w:ascii="Microsoft JhengHei UI Light" w:eastAsia="Microsoft JhengHei UI Light" w:hAnsi="Microsoft JhengHei UI Light" w:cs="Tahoma"/>
          <w:vertAlign w:val="superscript"/>
        </w:rPr>
        <w:t>a</w:t>
      </w:r>
      <w:r w:rsidRPr="007B2451">
        <w:rPr>
          <w:rFonts w:ascii="Microsoft JhengHei UI Light" w:eastAsia="Microsoft JhengHei UI Light" w:hAnsi="Microsoft JhengHei UI Light" w:cs="Tahoma"/>
        </w:rPr>
        <w:t xml:space="preserve"> ordem com </w:t>
      </w:r>
      <m:oMath>
        <m:r>
          <w:rPr>
            <w:rFonts w:ascii="Cambria Math" w:eastAsia="Microsoft JhengHei UI Light" w:hAnsi="Cambria Math" w:cs="Tahoma"/>
          </w:rPr>
          <m:t>h= 0,125</m:t>
        </m:r>
      </m:oMath>
      <w:r w:rsidRPr="007B2451">
        <w:rPr>
          <w:rFonts w:ascii="Microsoft JhengHei UI Light" w:eastAsia="Microsoft JhengHei UI Light" w:hAnsi="Microsoft JhengHei UI Light" w:cs="Tahoma"/>
        </w:rPr>
        <w:t xml:space="preserve"> e </w:t>
      </w:r>
      <m:oMath>
        <m:r>
          <w:rPr>
            <w:rFonts w:ascii="Cambria Math" w:eastAsia="Microsoft JhengHei UI Light" w:hAnsi="Cambria Math" w:cs="Tahoma"/>
          </w:rPr>
          <m:t>0,2.</m:t>
        </m:r>
      </m:oMath>
      <w:r w:rsidRPr="007B2451">
        <w:rPr>
          <w:rFonts w:ascii="Microsoft JhengHei UI Light" w:eastAsia="Microsoft JhengHei UI Light" w:hAnsi="Microsoft JhengHei UI Light" w:cs="Tahoma"/>
        </w:rPr>
        <w:t xml:space="preserve"> Compare as resposta</w:t>
      </w:r>
      <w:r w:rsidR="001F3CC9">
        <w:rPr>
          <w:rFonts w:ascii="Microsoft JhengHei UI Light" w:eastAsia="Microsoft JhengHei UI Light" w:hAnsi="Microsoft JhengHei UI Light" w:cs="Tahoma"/>
        </w:rPr>
        <w:t>s</w:t>
      </w:r>
      <w:r w:rsidRPr="007B2451">
        <w:rPr>
          <w:rFonts w:ascii="Microsoft JhengHei UI Light" w:eastAsia="Microsoft JhengHei UI Light" w:hAnsi="Microsoft JhengHei UI Light" w:cs="Tahoma"/>
        </w:rPr>
        <w:t>.</w:t>
      </w:r>
    </w:p>
    <w:p w:rsidR="00A3584F" w:rsidRPr="00106115" w:rsidRDefault="00A3584F" w:rsidP="00A3584F">
      <w:pPr>
        <w:pStyle w:val="PargrafodaLista"/>
        <w:ind w:left="360"/>
        <w:jc w:val="both"/>
        <w:rPr>
          <w:rFonts w:ascii="Microsoft JhengHei UI Light" w:eastAsia="Microsoft JhengHei UI Light" w:hAnsi="Microsoft JhengHei UI Ligh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718F9" w:rsidRPr="006A50D7" w:rsidTr="00AD42D0">
        <w:tc>
          <w:tcPr>
            <w:tcW w:w="5228" w:type="dxa"/>
            <w:gridSpan w:val="4"/>
          </w:tcPr>
          <w:p w:rsidR="00F718F9" w:rsidRPr="006A50D7" w:rsidRDefault="00F718F9" w:rsidP="00F718F9">
            <w:pPr>
              <w:jc w:val="center"/>
              <w:rPr>
                <w:rFonts w:ascii="Microsoft JhengHei UI Light" w:eastAsia="Microsoft JhengHei UI Light" w:hAnsi="Microsoft JhengHei UI Light" w:cs="Tahoma"/>
              </w:rPr>
            </w:pPr>
            <w:proofErr w:type="spellStart"/>
            <w:r w:rsidRPr="006A50D7">
              <w:rPr>
                <w:rFonts w:ascii="Microsoft JhengHei UI Light" w:eastAsia="Microsoft JhengHei UI Light" w:hAnsi="Microsoft JhengHei UI Light" w:cs="Tahoma"/>
              </w:rPr>
              <w:t>Rung</w:t>
            </w:r>
            <w:r w:rsidR="0071711F" w:rsidRPr="006A50D7">
              <w:rPr>
                <w:rFonts w:ascii="Microsoft JhengHei UI Light" w:eastAsia="Microsoft JhengHei UI Light" w:hAnsi="Microsoft JhengHei UI Light" w:cs="Tahoma"/>
              </w:rPr>
              <w:t>e</w:t>
            </w:r>
            <w:r w:rsidRPr="006A50D7">
              <w:rPr>
                <w:rFonts w:ascii="Microsoft JhengHei UI Light" w:eastAsia="Microsoft JhengHei UI Light" w:hAnsi="Microsoft JhengHei UI Light" w:cs="Tahoma"/>
              </w:rPr>
              <w:t>-Kutta</w:t>
            </w:r>
            <w:proofErr w:type="spellEnd"/>
            <w:r w:rsidRPr="006A50D7">
              <w:rPr>
                <w:rFonts w:ascii="Microsoft JhengHei UI Light" w:eastAsia="Microsoft JhengHei UI Light" w:hAnsi="Microsoft JhengHei UI Light" w:cs="Tahoma"/>
              </w:rPr>
              <w:t xml:space="preserve"> de 2º ordem</w:t>
            </w:r>
          </w:p>
        </w:tc>
        <w:tc>
          <w:tcPr>
            <w:tcW w:w="5228" w:type="dxa"/>
            <w:gridSpan w:val="4"/>
          </w:tcPr>
          <w:p w:rsidR="00F718F9" w:rsidRPr="006A50D7" w:rsidRDefault="00F718F9" w:rsidP="00F718F9">
            <w:pPr>
              <w:jc w:val="center"/>
              <w:rPr>
                <w:rFonts w:ascii="Microsoft JhengHei UI Light" w:eastAsia="Microsoft JhengHei UI Light" w:hAnsi="Microsoft JhengHei UI Light" w:cs="Tahoma"/>
              </w:rPr>
            </w:pPr>
            <w:proofErr w:type="spellStart"/>
            <w:r w:rsidRPr="006A50D7">
              <w:rPr>
                <w:rFonts w:ascii="Microsoft JhengHei UI Light" w:eastAsia="Microsoft JhengHei UI Light" w:hAnsi="Microsoft JhengHei UI Light" w:cs="Tahoma"/>
              </w:rPr>
              <w:t>Rung</w:t>
            </w:r>
            <w:r w:rsidR="0071711F" w:rsidRPr="006A50D7">
              <w:rPr>
                <w:rFonts w:ascii="Microsoft JhengHei UI Light" w:eastAsia="Microsoft JhengHei UI Light" w:hAnsi="Microsoft JhengHei UI Light" w:cs="Tahoma"/>
              </w:rPr>
              <w:t>e</w:t>
            </w:r>
            <w:r w:rsidRPr="006A50D7">
              <w:rPr>
                <w:rFonts w:ascii="Microsoft JhengHei UI Light" w:eastAsia="Microsoft JhengHei UI Light" w:hAnsi="Microsoft JhengHei UI Light" w:cs="Tahoma"/>
              </w:rPr>
              <w:t>-Kutta</w:t>
            </w:r>
            <w:proofErr w:type="spellEnd"/>
            <w:r w:rsidRPr="006A50D7">
              <w:rPr>
                <w:rFonts w:ascii="Microsoft JhengHei UI Light" w:eastAsia="Microsoft JhengHei UI Light" w:hAnsi="Microsoft JhengHei UI Light" w:cs="Tahoma"/>
              </w:rPr>
              <w:t xml:space="preserve"> de 4º ordem</w:t>
            </w:r>
          </w:p>
        </w:tc>
      </w:tr>
      <w:tr w:rsidR="00F718F9" w:rsidRPr="006A50D7" w:rsidTr="00C6418A">
        <w:tc>
          <w:tcPr>
            <w:tcW w:w="2614" w:type="dxa"/>
            <w:gridSpan w:val="2"/>
          </w:tcPr>
          <w:p w:rsidR="00F718F9" w:rsidRPr="006A50D7" w:rsidRDefault="006A50D7" w:rsidP="00F718F9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h=0.125</m:t>
                </m:r>
              </m:oMath>
            </m:oMathPara>
          </w:p>
        </w:tc>
        <w:tc>
          <w:tcPr>
            <w:tcW w:w="2614" w:type="dxa"/>
            <w:gridSpan w:val="2"/>
          </w:tcPr>
          <w:p w:rsidR="00F718F9" w:rsidRPr="006A50D7" w:rsidRDefault="006A50D7" w:rsidP="00F718F9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h=0.2</m:t>
                </m:r>
              </m:oMath>
            </m:oMathPara>
          </w:p>
        </w:tc>
        <w:tc>
          <w:tcPr>
            <w:tcW w:w="2614" w:type="dxa"/>
            <w:gridSpan w:val="2"/>
          </w:tcPr>
          <w:p w:rsidR="00F718F9" w:rsidRPr="006A50D7" w:rsidRDefault="006A50D7" w:rsidP="00F718F9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h=0.125</m:t>
                </m:r>
              </m:oMath>
            </m:oMathPara>
          </w:p>
        </w:tc>
        <w:tc>
          <w:tcPr>
            <w:tcW w:w="2614" w:type="dxa"/>
            <w:gridSpan w:val="2"/>
          </w:tcPr>
          <w:p w:rsidR="00F718F9" w:rsidRPr="006A50D7" w:rsidRDefault="006A50D7" w:rsidP="00F718F9">
            <w:pPr>
              <w:jc w:val="center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h=0.2</m:t>
                </m:r>
              </m:oMath>
            </m:oMathPara>
          </w:p>
        </w:tc>
      </w:tr>
      <w:tr w:rsidR="00C23AE6" w:rsidRPr="006A50D7" w:rsidTr="00A3584F"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y(4)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y(7)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y(4)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y(7)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y(4)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y(7)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y(4)</m:t>
                </m:r>
              </m:oMath>
            </m:oMathPara>
          </w:p>
        </w:tc>
        <w:tc>
          <w:tcPr>
            <w:tcW w:w="1307" w:type="dxa"/>
          </w:tcPr>
          <w:p w:rsidR="00C23AE6" w:rsidRPr="006A50D7" w:rsidRDefault="006A50D7" w:rsidP="00C23AE6">
            <w:pPr>
              <w:jc w:val="both"/>
              <w:rPr>
                <w:rFonts w:ascii="Cambria Math" w:eastAsia="Microsoft JhengHei UI Light" w:hAnsi="Cambria Math" w:cs="Tahoma"/>
                <w:oMath/>
              </w:rPr>
            </w:pPr>
            <m:oMathPara>
              <m:oMath>
                <m:r>
                  <w:rPr>
                    <w:rFonts w:ascii="Cambria Math" w:eastAsia="Microsoft JhengHei UI Light" w:hAnsi="Cambria Math" w:cs="Tahoma"/>
                  </w:rPr>
                  <m:t>y(7)</m:t>
                </m:r>
              </m:oMath>
            </m:oMathPara>
          </w:p>
        </w:tc>
      </w:tr>
    </w:tbl>
    <w:p w:rsidR="00C23AE6" w:rsidRPr="006A50D7" w:rsidRDefault="00C23AE6" w:rsidP="00A3584F">
      <w:pPr>
        <w:jc w:val="both"/>
        <w:rPr>
          <w:rFonts w:ascii="Microsoft JhengHei UI Light" w:eastAsia="Microsoft JhengHei UI Light" w:hAnsi="Microsoft JhengHei UI Light" w:cs="Tahoma"/>
        </w:rPr>
      </w:pPr>
      <w:bookmarkStart w:id="0" w:name="_GoBack"/>
      <w:bookmarkEnd w:id="0"/>
    </w:p>
    <w:sectPr w:rsidR="00C23AE6" w:rsidRPr="006A50D7" w:rsidSect="00183ED2">
      <w:headerReference w:type="default" r:id="rId10"/>
      <w:footerReference w:type="default" r:id="rId11"/>
      <w:pgSz w:w="11906" w:h="16838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71" w:rsidRDefault="00E46B71" w:rsidP="00183ED2">
      <w:pPr>
        <w:spacing w:after="0" w:line="240" w:lineRule="auto"/>
      </w:pPr>
      <w:r>
        <w:separator/>
      </w:r>
    </w:p>
  </w:endnote>
  <w:endnote w:type="continuationSeparator" w:id="0">
    <w:p w:rsidR="00E46B71" w:rsidRDefault="00E46B71" w:rsidP="0018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665" w:rsidRDefault="000C7665" w:rsidP="00183ED2">
    <w:pPr>
      <w:pStyle w:val="Rodap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71" w:rsidRDefault="00E46B71" w:rsidP="00183ED2">
      <w:pPr>
        <w:spacing w:after="0" w:line="240" w:lineRule="auto"/>
      </w:pPr>
      <w:r>
        <w:separator/>
      </w:r>
    </w:p>
  </w:footnote>
  <w:footnote w:type="continuationSeparator" w:id="0">
    <w:p w:rsidR="00E46B71" w:rsidRDefault="00E46B71" w:rsidP="0018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665" w:rsidRPr="00E87A09" w:rsidRDefault="000C7665" w:rsidP="00183ED2">
    <w:pPr>
      <w:pStyle w:val="Cabealho"/>
      <w:pBdr>
        <w:bottom w:val="single" w:sz="4" w:space="1" w:color="auto"/>
      </w:pBdr>
      <w:rPr>
        <w:rFonts w:ascii="Dotum" w:eastAsia="Dotum" w:hAnsi="Dotum"/>
        <w:sz w:val="20"/>
        <w:szCs w:val="20"/>
      </w:rPr>
    </w:pPr>
    <w:r>
      <w:rPr>
        <w:rFonts w:ascii="Dotum" w:eastAsia="Dotum" w:hAnsi="Dotum"/>
        <w:noProof/>
        <w:lang w:eastAsia="pt-BR"/>
      </w:rPr>
      <w:drawing>
        <wp:inline distT="0" distB="0" distL="0" distR="0" wp14:anchorId="774E1F2E" wp14:editId="0B0F2957">
          <wp:extent cx="1745615" cy="526415"/>
          <wp:effectExtent l="0" t="0" r="6985" b="698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37D69">
      <w:rPr>
        <w:rFonts w:ascii="Dotum" w:eastAsia="Dotum" w:hAnsi="Dotum"/>
      </w:rPr>
      <w:t xml:space="preserve">  </w:t>
    </w:r>
    <w:r>
      <w:rPr>
        <w:rFonts w:ascii="Dotum" w:eastAsia="Dotum" w:hAnsi="Dotum"/>
      </w:rPr>
      <w:t xml:space="preserve">              </w:t>
    </w:r>
    <w:r w:rsidRPr="00B37D69">
      <w:rPr>
        <w:rFonts w:ascii="Dotum" w:eastAsia="Dotum" w:hAnsi="Dotum"/>
      </w:rPr>
      <w:t xml:space="preserve"> </w:t>
    </w:r>
    <w:r>
      <w:rPr>
        <w:rFonts w:ascii="Dotum" w:eastAsia="Dotum" w:hAnsi="Dotum"/>
      </w:rPr>
      <w:t xml:space="preserve">       </w:t>
    </w:r>
    <w:r w:rsidRPr="00B37D69">
      <w:rPr>
        <w:rFonts w:ascii="Dotum" w:eastAsia="Dotum" w:hAnsi="Dotum"/>
      </w:rPr>
      <w:t xml:space="preserve">  </w:t>
    </w:r>
    <w:r w:rsidRPr="0027612C">
      <w:rPr>
        <w:rFonts w:ascii="Dotum" w:eastAsia="Dotum" w:hAnsi="Dotum"/>
        <w:sz w:val="20"/>
        <w:szCs w:val="20"/>
      </w:rPr>
      <w:t>INSTITUTO DE CIÊNCIAS EXATAS E TECNOLÓGICAS - I</w:t>
    </w:r>
    <w:r>
      <w:rPr>
        <w:rFonts w:ascii="Dotum" w:eastAsia="Dotum" w:hAnsi="Dotum"/>
        <w:sz w:val="20"/>
        <w:szCs w:val="20"/>
      </w:rPr>
      <w:t>C</w:t>
    </w:r>
    <w:r w:rsidRPr="0027612C">
      <w:rPr>
        <w:rFonts w:ascii="Dotum" w:eastAsia="Dotum" w:hAnsi="Dotum"/>
        <w:sz w:val="20"/>
        <w:szCs w:val="20"/>
      </w:rPr>
      <w:t>ET</w:t>
    </w:r>
  </w:p>
  <w:p w:rsidR="000C7665" w:rsidRDefault="000C76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2DD"/>
    <w:multiLevelType w:val="hybridMultilevel"/>
    <w:tmpl w:val="B2D2BF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0545C"/>
    <w:multiLevelType w:val="hybridMultilevel"/>
    <w:tmpl w:val="7B4EC5F4"/>
    <w:lvl w:ilvl="0" w:tplc="ABC88A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4A7F9A"/>
    <w:multiLevelType w:val="hybridMultilevel"/>
    <w:tmpl w:val="45AAE0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E31A2C"/>
    <w:multiLevelType w:val="hybridMultilevel"/>
    <w:tmpl w:val="54C6A9C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8497D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77B0204"/>
    <w:multiLevelType w:val="hybridMultilevel"/>
    <w:tmpl w:val="ECD68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6E"/>
    <w:rsid w:val="00010D4E"/>
    <w:rsid w:val="00037C64"/>
    <w:rsid w:val="00055215"/>
    <w:rsid w:val="000C7665"/>
    <w:rsid w:val="000E421E"/>
    <w:rsid w:val="000E625E"/>
    <w:rsid w:val="00106115"/>
    <w:rsid w:val="0011107B"/>
    <w:rsid w:val="00125662"/>
    <w:rsid w:val="0015588E"/>
    <w:rsid w:val="00183ED2"/>
    <w:rsid w:val="001E5CE6"/>
    <w:rsid w:val="001F3CC9"/>
    <w:rsid w:val="0021234C"/>
    <w:rsid w:val="00243995"/>
    <w:rsid w:val="002922E0"/>
    <w:rsid w:val="002A36C6"/>
    <w:rsid w:val="002B15A7"/>
    <w:rsid w:val="002B1CE2"/>
    <w:rsid w:val="003010DC"/>
    <w:rsid w:val="003C2892"/>
    <w:rsid w:val="003E0D08"/>
    <w:rsid w:val="00436B2A"/>
    <w:rsid w:val="004802C5"/>
    <w:rsid w:val="0049429C"/>
    <w:rsid w:val="00572356"/>
    <w:rsid w:val="005C456E"/>
    <w:rsid w:val="005C5D3D"/>
    <w:rsid w:val="005E73C6"/>
    <w:rsid w:val="005F6254"/>
    <w:rsid w:val="00607B8E"/>
    <w:rsid w:val="00624A4D"/>
    <w:rsid w:val="006A50D7"/>
    <w:rsid w:val="006B07A2"/>
    <w:rsid w:val="006E136D"/>
    <w:rsid w:val="0071711F"/>
    <w:rsid w:val="007B2451"/>
    <w:rsid w:val="007F25A2"/>
    <w:rsid w:val="00831284"/>
    <w:rsid w:val="008E4BDF"/>
    <w:rsid w:val="008E79D0"/>
    <w:rsid w:val="009B3E7F"/>
    <w:rsid w:val="009C375F"/>
    <w:rsid w:val="009D525D"/>
    <w:rsid w:val="00A21ACF"/>
    <w:rsid w:val="00A3584F"/>
    <w:rsid w:val="00A371A4"/>
    <w:rsid w:val="00A52DD0"/>
    <w:rsid w:val="00B00569"/>
    <w:rsid w:val="00B148F5"/>
    <w:rsid w:val="00BA2580"/>
    <w:rsid w:val="00BB0217"/>
    <w:rsid w:val="00BE150F"/>
    <w:rsid w:val="00BF0210"/>
    <w:rsid w:val="00C17740"/>
    <w:rsid w:val="00C21013"/>
    <w:rsid w:val="00C23AE6"/>
    <w:rsid w:val="00CA3571"/>
    <w:rsid w:val="00CA6CF8"/>
    <w:rsid w:val="00CE3FEE"/>
    <w:rsid w:val="00D57E94"/>
    <w:rsid w:val="00DB4594"/>
    <w:rsid w:val="00DC2F93"/>
    <w:rsid w:val="00DE0800"/>
    <w:rsid w:val="00DE7C25"/>
    <w:rsid w:val="00E46B71"/>
    <w:rsid w:val="00EC4094"/>
    <w:rsid w:val="00EC44A1"/>
    <w:rsid w:val="00F718F9"/>
    <w:rsid w:val="00F76E03"/>
    <w:rsid w:val="00F80950"/>
    <w:rsid w:val="00F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8719E"/>
  <w15:chartTrackingRefBased/>
  <w15:docId w15:val="{A59C95D2-6A32-4B65-BE08-7BBCC22F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456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C2892"/>
    <w:rPr>
      <w:color w:val="808080"/>
    </w:rPr>
  </w:style>
  <w:style w:type="character" w:styleId="Hyperlink">
    <w:name w:val="Hyperlink"/>
    <w:basedOn w:val="Fontepargpadro"/>
    <w:uiPriority w:val="99"/>
    <w:unhideWhenUsed/>
    <w:rsid w:val="00BF02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83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ED2"/>
  </w:style>
  <w:style w:type="paragraph" w:styleId="Rodap">
    <w:name w:val="footer"/>
    <w:basedOn w:val="Normal"/>
    <w:link w:val="RodapChar"/>
    <w:uiPriority w:val="99"/>
    <w:unhideWhenUsed/>
    <w:rsid w:val="00183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ED2"/>
  </w:style>
  <w:style w:type="paragraph" w:styleId="Pr-formataoHTML">
    <w:name w:val="HTML Preformatted"/>
    <w:basedOn w:val="Normal"/>
    <w:link w:val="Pr-formataoHTMLChar"/>
    <w:uiPriority w:val="99"/>
    <w:rsid w:val="005E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E73C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5E73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5E73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textbox">
    <w:name w:val="textbox"/>
    <w:basedOn w:val="Normal"/>
    <w:rsid w:val="00C2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Lourenço</dc:creator>
  <cp:keywords/>
  <dc:description/>
  <cp:lastModifiedBy>Gabriel Blank Stift Mousquer</cp:lastModifiedBy>
  <cp:revision>36</cp:revision>
  <dcterms:created xsi:type="dcterms:W3CDTF">2016-06-11T23:13:00Z</dcterms:created>
  <dcterms:modified xsi:type="dcterms:W3CDTF">2018-11-20T22:44:00Z</dcterms:modified>
</cp:coreProperties>
</file>