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Georgia,Bold" w:hAnsi="Georgia,Bold" w:cs="Georgia,Bold"/>
          <w:b/>
          <w:bCs/>
          <w:color w:val="2078BD"/>
          <w:sz w:val="56"/>
          <w:szCs w:val="56"/>
        </w:rPr>
      </w:pPr>
      <w:r>
        <w:rPr>
          <w:noProof/>
          <w:lang w:eastAsia="es-CO"/>
        </w:rPr>
        <w:drawing>
          <wp:inline distT="0" distB="0" distL="0" distR="0" wp14:anchorId="2A2876D5" wp14:editId="692549B2">
            <wp:extent cx="2352675" cy="1219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Georgia,Bold" w:hAnsi="Georgia,Bold" w:cs="Georgia,Bold"/>
          <w:b/>
          <w:bCs/>
          <w:color w:val="2078BD"/>
          <w:sz w:val="56"/>
          <w:szCs w:val="5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Georgia,Bold" w:hAnsi="Georgia,Bold" w:cs="Georgia,Bold"/>
          <w:b/>
          <w:bCs/>
          <w:color w:val="2078BD"/>
          <w:sz w:val="56"/>
          <w:szCs w:val="5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Georgia,Bold" w:hAnsi="Georgia,Bold" w:cs="Georgia,Bold"/>
          <w:b/>
          <w:bCs/>
          <w:color w:val="2078BD"/>
          <w:sz w:val="56"/>
          <w:szCs w:val="5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Georgia,Bold" w:hAnsi="Georgia,Bold" w:cs="Georgia,Bold"/>
          <w:b/>
          <w:bCs/>
          <w:color w:val="2078BD"/>
          <w:sz w:val="56"/>
          <w:szCs w:val="5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Georgia,Bold" w:hAnsi="Georgia,Bold" w:cs="Georgia,Bold"/>
          <w:b/>
          <w:bCs/>
          <w:color w:val="2078BD"/>
          <w:sz w:val="56"/>
          <w:szCs w:val="56"/>
        </w:rPr>
      </w:pPr>
      <w:r>
        <w:rPr>
          <w:rFonts w:ascii="Georgia,Bold" w:hAnsi="Georgia,Bold" w:cs="Georgia,Bold"/>
          <w:b/>
          <w:bCs/>
          <w:color w:val="2078BD"/>
          <w:sz w:val="56"/>
          <w:szCs w:val="56"/>
        </w:rPr>
        <w:t>SmartVista Load Balancer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A09E9B"/>
          <w:sz w:val="36"/>
          <w:szCs w:val="36"/>
        </w:rPr>
      </w:pPr>
      <w:r>
        <w:rPr>
          <w:rFonts w:ascii="Calibri,Bold" w:hAnsi="Calibri,Bold" w:cs="Calibri,Bold"/>
          <w:b/>
          <w:bCs/>
          <w:color w:val="A09E9B"/>
          <w:sz w:val="36"/>
          <w:szCs w:val="36"/>
        </w:rPr>
        <w:t>Administration Guide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D4D3D2"/>
          <w:sz w:val="28"/>
          <w:szCs w:val="28"/>
        </w:rPr>
      </w:pPr>
      <w:r>
        <w:rPr>
          <w:rFonts w:ascii="Calibri" w:hAnsi="Calibri" w:cs="Calibri"/>
          <w:color w:val="D4D3D2"/>
          <w:sz w:val="28"/>
          <w:szCs w:val="28"/>
        </w:rPr>
        <w:t>14 September 2020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A7A7A7"/>
          <w:sz w:val="28"/>
          <w:szCs w:val="28"/>
        </w:rPr>
      </w:pPr>
      <w:r>
        <w:rPr>
          <w:rFonts w:ascii="Calibri,Bold" w:hAnsi="Calibri,Bold" w:cs="Calibri,Bold"/>
          <w:b/>
          <w:bCs/>
          <w:color w:val="A7A7A7"/>
          <w:sz w:val="28"/>
          <w:szCs w:val="28"/>
        </w:rPr>
        <w:t>PRODUCT DOCUMENTATION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24"/>
          <w:szCs w:val="24"/>
        </w:rPr>
      </w:pPr>
      <w:r>
        <w:rPr>
          <w:rFonts w:ascii="Calibri,Bold" w:hAnsi="Calibri,Bold" w:cs="Calibri,Bold"/>
          <w:b/>
          <w:bCs/>
          <w:color w:val="2078BD"/>
          <w:sz w:val="24"/>
          <w:szCs w:val="24"/>
        </w:rPr>
        <w:t>www.bpcbt.com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  <w:r>
        <w:rPr>
          <w:rFonts w:ascii="Calibri" w:hAnsi="Calibri" w:cs="Calibri"/>
          <w:color w:val="585858"/>
          <w:sz w:val="16"/>
          <w:szCs w:val="16"/>
        </w:rPr>
        <w:t>Confidential © 20</w:t>
      </w:r>
      <w:r w:rsidR="003570E3">
        <w:rPr>
          <w:rFonts w:ascii="Calibri" w:hAnsi="Calibri" w:cs="Calibri"/>
          <w:color w:val="585858"/>
          <w:sz w:val="16"/>
          <w:szCs w:val="16"/>
        </w:rPr>
        <w:t>20</w:t>
      </w:r>
      <w:r>
        <w:rPr>
          <w:rFonts w:ascii="Calibri" w:hAnsi="Calibri" w:cs="Calibri"/>
          <w:color w:val="585858"/>
          <w:sz w:val="16"/>
          <w:szCs w:val="16"/>
        </w:rPr>
        <w:t xml:space="preserve"> Credibanco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85858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28"/>
          <w:szCs w:val="28"/>
        </w:rPr>
      </w:pPr>
      <w:r>
        <w:rPr>
          <w:rFonts w:ascii="Calibri,Bold" w:hAnsi="Calibri,Bold" w:cs="Calibri,Bold"/>
          <w:b/>
          <w:bCs/>
          <w:color w:val="2078BD"/>
          <w:sz w:val="28"/>
          <w:szCs w:val="28"/>
        </w:rPr>
        <w:lastRenderedPageBreak/>
        <w:t>Notice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All information contained in this documentation, as well as the software described in it, is proprietary to SmartVista AG and its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affiliates. SmartVista AG reserves any and all intellectual property rights in respect of this document.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The Customer is granted the right to use this document in accordance with the relevant agreement entered into with BPC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Banking Technologies. Except as permitted by the relevant license agreement, no part of this documentation may be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reproduced, stored in a retrieval system, or transmitted in any form or by electronic, mechanical, recording, or any other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means, without the prior written permission of BPC Banking Technologies.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The limited warranties provided in respect of this document are described in the relevant legal agreement entered into with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BPC Banking Technologies. BPC Banking Technologies provides no other warranties, explicit or implied.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This document is confidential and proprietary and is not intended for use by any person other than a named Customer.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SmartVista is the registered trademark of BPC Banking Technologies entities. Other company, product or service names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mentioned herein may be trademarks or service marks of their respective owners.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For information regarding permissions, write to: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BPC Banking Technologies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Neuhofstrasse 5a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6340 Baar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Switzerland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Phone: +41 43 508 4024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Email: info@bpcbt.com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 xml:space="preserve">Web: </w:t>
      </w:r>
      <w:r>
        <w:rPr>
          <w:rFonts w:ascii="Calibri" w:hAnsi="Calibri" w:cs="Calibri"/>
          <w:color w:val="0000FF"/>
          <w:sz w:val="18"/>
          <w:szCs w:val="18"/>
        </w:rPr>
        <w:t>www.bpcbt.com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File: sv_lb_1.8_admin-guide_en_20190703.pdf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595959"/>
          <w:sz w:val="18"/>
          <w:szCs w:val="18"/>
        </w:rPr>
      </w:pPr>
      <w:r>
        <w:rPr>
          <w:rFonts w:ascii="Calibri" w:hAnsi="Calibri" w:cs="Calibri"/>
          <w:color w:val="595959"/>
          <w:sz w:val="18"/>
          <w:szCs w:val="18"/>
        </w:rPr>
        <w:t>Applicable to: SmartVista Load Balancer 1.8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595959"/>
          <w:sz w:val="18"/>
          <w:szCs w:val="18"/>
        </w:rPr>
      </w:pPr>
      <w:r>
        <w:rPr>
          <w:rFonts w:ascii="Calibri,Bold" w:hAnsi="Calibri,Bold" w:cs="Calibri,Bold"/>
          <w:b/>
          <w:bCs/>
          <w:color w:val="595959"/>
          <w:sz w:val="18"/>
          <w:szCs w:val="18"/>
        </w:rPr>
        <w:t>Permitted distribution: Under NDA only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</w:rPr>
      </w:pPr>
      <w:r>
        <w:rPr>
          <w:rFonts w:ascii="Calibri" w:hAnsi="Calibri" w:cs="Calibri"/>
          <w:color w:val="A7A7A7"/>
          <w:sz w:val="16"/>
          <w:szCs w:val="16"/>
        </w:rPr>
        <w:t xml:space="preserve">Confidential © 2019 Enter your company name </w:t>
      </w:r>
      <w:r>
        <w:rPr>
          <w:rFonts w:ascii="Arial" w:hAnsi="Arial" w:cs="Arial"/>
          <w:color w:val="A7A7A7"/>
          <w:sz w:val="28"/>
          <w:szCs w:val="28"/>
        </w:rPr>
        <w:t xml:space="preserve">| </w:t>
      </w:r>
      <w:r>
        <w:rPr>
          <w:rFonts w:ascii="Calibri" w:hAnsi="Calibri" w:cs="Calibri"/>
          <w:color w:val="A7A7A7"/>
        </w:rPr>
        <w:t>i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  <w:r>
        <w:rPr>
          <w:rFonts w:ascii="Calibri" w:hAnsi="Calibri" w:cs="Calibri"/>
          <w:color w:val="A7A7A7"/>
          <w:sz w:val="16"/>
          <w:szCs w:val="16"/>
        </w:rPr>
        <w:t>SmartVista Load Balancer: Administration Guide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88660E" w:rsidRDefault="0088660E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7A7A7"/>
          <w:sz w:val="16"/>
          <w:szCs w:val="16"/>
        </w:rPr>
      </w:pPr>
    </w:p>
    <w:p w:rsidR="00D14FC0" w:rsidRPr="00E81366" w:rsidRDefault="0088660E" w:rsidP="00E8136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48"/>
          <w:szCs w:val="48"/>
        </w:rPr>
      </w:pPr>
      <w:r w:rsidRPr="00E81366">
        <w:rPr>
          <w:rFonts w:ascii="Calibri,Bold" w:hAnsi="Calibri,Bold" w:cs="Calibri,Bold"/>
          <w:b/>
          <w:bCs/>
          <w:color w:val="2078BD"/>
          <w:sz w:val="48"/>
          <w:szCs w:val="48"/>
        </w:rPr>
        <w:lastRenderedPageBreak/>
        <w:t>Environment</w:t>
      </w:r>
    </w:p>
    <w:p w:rsidR="0088660E" w:rsidRDefault="0088660E" w:rsidP="0088660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 SmartVista Load Balancer solution in Credibanco </w:t>
      </w:r>
      <w:r w:rsidR="00E81366">
        <w:rPr>
          <w:rFonts w:ascii="Calibri" w:hAnsi="Calibri" w:cs="Calibri"/>
          <w:color w:val="000000"/>
        </w:rPr>
        <w:t>is distributed configuration in two individual SLB, these instances share a common IP address (</w:t>
      </w:r>
      <w:r w:rsidR="00E81366" w:rsidRPr="00E81366">
        <w:rPr>
          <w:rFonts w:ascii="Calibri" w:hAnsi="Calibri" w:cs="Calibri"/>
          <w:color w:val="000000"/>
        </w:rPr>
        <w:t>172.29.12.67)</w:t>
      </w:r>
    </w:p>
    <w:p w:rsidR="0088660E" w:rsidRDefault="004A42F8" w:rsidP="0088660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QA: home/svlb/svlb</w:t>
      </w:r>
    </w:p>
    <w:p w:rsidR="004A42F8" w:rsidRDefault="004A42F8" w:rsidP="0088660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TEST: /svlbtest/svlb</w:t>
      </w:r>
    </w:p>
    <w:p w:rsidR="004A42F8" w:rsidRDefault="004A42F8" w:rsidP="004A42F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4A42F8">
        <w:rPr>
          <w:rFonts w:ascii="Calibri" w:hAnsi="Calibri" w:cs="Calibri"/>
          <w:color w:val="000000"/>
        </w:rPr>
        <w:t>The SmartVista Load Balancer solution components are depicted in the diagram below.</w:t>
      </w:r>
    </w:p>
    <w:p w:rsidR="004A42F8" w:rsidRDefault="004A42F8" w:rsidP="004A42F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4A42F8" w:rsidRPr="004A42F8" w:rsidRDefault="009A392A" w:rsidP="004A42F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noProof/>
          <w:lang w:eastAsia="es-CO"/>
        </w:rPr>
        <w:drawing>
          <wp:inline distT="0" distB="0" distL="0" distR="0" wp14:anchorId="7E2EB45E" wp14:editId="783955BC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707" w:rsidRDefault="008D3707" w:rsidP="008D3707">
      <w:pPr>
        <w:shd w:val="clear" w:color="auto" w:fill="FFFFFF"/>
        <w:spacing w:after="0" w:line="312" w:lineRule="auto"/>
        <w:jc w:val="center"/>
        <w:rPr>
          <w:rFonts w:ascii="Arial" w:eastAsia="Times New Roman" w:hAnsi="Arial" w:cs="Arial"/>
          <w:b/>
          <w:color w:val="333333"/>
          <w:sz w:val="20"/>
          <w:szCs w:val="20"/>
          <w:lang w:val="en-US" w:eastAsia="ru-RU"/>
        </w:rPr>
      </w:pPr>
    </w:p>
    <w:p w:rsidR="008671FA" w:rsidRPr="00A135B6" w:rsidRDefault="008671FA" w:rsidP="008671FA">
      <w:pPr>
        <w:shd w:val="clear" w:color="auto" w:fill="FFFFFF"/>
        <w:spacing w:after="0" w:line="312" w:lineRule="auto"/>
        <w:jc w:val="center"/>
        <w:rPr>
          <w:rFonts w:ascii="Arial" w:eastAsia="Times New Roman" w:hAnsi="Arial" w:cs="Arial"/>
          <w:b/>
          <w:color w:val="333333"/>
          <w:sz w:val="20"/>
          <w:szCs w:val="20"/>
          <w:lang w:val="en-US" w:eastAsia="ru-RU"/>
        </w:rPr>
      </w:pPr>
      <w:bookmarkStart w:id="0" w:name="_GoBack"/>
      <w:bookmarkEnd w:id="0"/>
    </w:p>
    <w:p w:rsidR="00820F0B" w:rsidRDefault="008671FA" w:rsidP="008D3707">
      <w:pPr>
        <w:shd w:val="clear" w:color="auto" w:fill="FFFFFF"/>
        <w:spacing w:after="0" w:line="312" w:lineRule="auto"/>
        <w:jc w:val="center"/>
        <w:rPr>
          <w:rFonts w:ascii="Arial" w:eastAsia="Times New Roman" w:hAnsi="Arial" w:cs="Arial"/>
          <w:b/>
          <w:color w:val="333333"/>
          <w:sz w:val="20"/>
          <w:szCs w:val="20"/>
          <w:lang w:val="en-US" w:eastAsia="ru-RU"/>
        </w:rPr>
      </w:pPr>
      <w:r w:rsidRPr="00A135B6">
        <w:rPr>
          <w:rFonts w:ascii="Arial" w:eastAsia="Times New Roman" w:hAnsi="Arial" w:cs="Arial"/>
          <w:b/>
          <w:color w:val="333333"/>
          <w:sz w:val="20"/>
          <w:szCs w:val="20"/>
          <w:lang w:val="en-US" w:eastAsia="ru-RU"/>
        </w:rPr>
        <w:t>Credibanco (CBCO) environments</w:t>
      </w:r>
    </w:p>
    <w:p w:rsidR="00820F0B" w:rsidRPr="00A135B6" w:rsidRDefault="00820F0B" w:rsidP="008D3707">
      <w:pPr>
        <w:shd w:val="clear" w:color="auto" w:fill="FFFFFF"/>
        <w:spacing w:after="0" w:line="312" w:lineRule="auto"/>
        <w:jc w:val="center"/>
        <w:rPr>
          <w:rFonts w:ascii="Arial" w:eastAsia="Times New Roman" w:hAnsi="Arial" w:cs="Arial"/>
          <w:b/>
          <w:color w:val="333333"/>
          <w:sz w:val="20"/>
          <w:szCs w:val="20"/>
          <w:lang w:val="en-US" w:eastAsia="ru-RU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3"/>
        <w:gridCol w:w="6915"/>
      </w:tblGrid>
      <w:tr w:rsidR="005A230D" w:rsidRPr="00820F0B" w:rsidTr="005A230D">
        <w:trPr>
          <w:trHeight w:val="127"/>
        </w:trPr>
        <w:tc>
          <w:tcPr>
            <w:tcW w:w="1913" w:type="dxa"/>
            <w:vMerge w:val="restart"/>
          </w:tcPr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color w:val="00B050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color w:val="00B050"/>
                <w:sz w:val="20"/>
                <w:szCs w:val="20"/>
                <w:lang w:val="en-US"/>
              </w:rPr>
              <w:t>CBCO-QA</w:t>
            </w:r>
          </w:p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(environment in Credibanco)</w:t>
            </w:r>
          </w:p>
        </w:tc>
        <w:tc>
          <w:tcPr>
            <w:tcW w:w="6915" w:type="dxa"/>
          </w:tcPr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sz w:val="20"/>
                <w:szCs w:val="20"/>
                <w:lang w:val="en-US"/>
              </w:rPr>
              <w:t>SV Load Balancer:</w:t>
            </w:r>
          </w:p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b/>
                <w:sz w:val="20"/>
                <w:szCs w:val="20"/>
                <w:lang w:val="en-US"/>
              </w:rPr>
              <w:t>Local IP in CB: 172.29.</w:t>
            </w:r>
            <w:r w:rsidR="005E577B" w:rsidRPr="00820F0B">
              <w:rPr>
                <w:b/>
                <w:sz w:val="20"/>
                <w:szCs w:val="20"/>
                <w:lang w:val="en-US"/>
              </w:rPr>
              <w:t>12</w:t>
            </w:r>
            <w:r w:rsidRPr="00820F0B">
              <w:rPr>
                <w:b/>
                <w:sz w:val="20"/>
                <w:szCs w:val="20"/>
                <w:lang w:val="en-US"/>
              </w:rPr>
              <w:t>.67</w:t>
            </w:r>
            <w:r w:rsidRPr="00820F0B">
              <w:rPr>
                <w:b/>
                <w:sz w:val="20"/>
                <w:szCs w:val="20"/>
                <w:lang w:val="en-US"/>
              </w:rPr>
              <w:br/>
              <w:t xml:space="preserve">Via VPN tunnel from BPC: </w:t>
            </w:r>
            <w:r w:rsidR="002A50D3" w:rsidRPr="00820F0B">
              <w:rPr>
                <w:b/>
                <w:sz w:val="20"/>
                <w:szCs w:val="20"/>
                <w:lang w:val="en-US"/>
              </w:rPr>
              <w:t>10.249.2.6</w:t>
            </w:r>
          </w:p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 xml:space="preserve">Someone has to connect via the </w:t>
            </w:r>
            <w:hyperlink r:id="rId9" w:history="1">
              <w:r w:rsidRPr="00820F0B">
                <w:rPr>
                  <w:rStyle w:val="Hipervnculo"/>
                  <w:rFonts w:ascii="Arial" w:hAnsi="Arial" w:cs="Arial"/>
                  <w:sz w:val="20"/>
                  <w:szCs w:val="20"/>
                  <w:lang w:val="en-US"/>
                </w:rPr>
                <w:t>svfe_cbco@lnx73.bt.bpc.in</w:t>
              </w:r>
            </w:hyperlink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 xml:space="preserve"> server (access is provided by a public key). In this </w:t>
            </w:r>
            <w:proofErr w:type="gramStart"/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case</w:t>
            </w:r>
            <w:proofErr w:type="gramEnd"/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 xml:space="preserve"> it is needed to configure SSH tunnel.</w:t>
            </w:r>
          </w:p>
          <w:p w:rsidR="005A230D" w:rsidRPr="00820F0B" w:rsidRDefault="00164117" w:rsidP="005A230D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dcastill</w:t>
            </w:r>
            <w:r w:rsidR="005A230D" w:rsidRPr="00820F0B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Bpc9012!</w:t>
            </w:r>
          </w:p>
        </w:tc>
      </w:tr>
      <w:tr w:rsidR="005A230D" w:rsidRPr="00820F0B" w:rsidTr="008D3707">
        <w:trPr>
          <w:trHeight w:val="127"/>
        </w:trPr>
        <w:tc>
          <w:tcPr>
            <w:tcW w:w="1913" w:type="dxa"/>
            <w:vMerge/>
          </w:tcPr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915" w:type="dxa"/>
          </w:tcPr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sz w:val="20"/>
                <w:szCs w:val="20"/>
                <w:lang w:val="en-US"/>
              </w:rPr>
              <w:t>Server Node 01:</w:t>
            </w:r>
          </w:p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b/>
                <w:sz w:val="20"/>
                <w:szCs w:val="20"/>
                <w:lang w:val="en-US"/>
              </w:rPr>
              <w:t>Local IP in CB: 172.29.</w:t>
            </w:r>
            <w:r w:rsidR="005E577B" w:rsidRPr="00820F0B">
              <w:rPr>
                <w:b/>
                <w:sz w:val="20"/>
                <w:szCs w:val="20"/>
                <w:lang w:val="en-US"/>
              </w:rPr>
              <w:t>12</w:t>
            </w:r>
            <w:r w:rsidRPr="00820F0B">
              <w:rPr>
                <w:b/>
                <w:sz w:val="20"/>
                <w:szCs w:val="20"/>
                <w:lang w:val="en-US"/>
              </w:rPr>
              <w:t>.6</w:t>
            </w:r>
            <w:r w:rsidR="005E577B" w:rsidRPr="00820F0B">
              <w:rPr>
                <w:b/>
                <w:sz w:val="20"/>
                <w:szCs w:val="20"/>
                <w:lang w:val="en-US"/>
              </w:rPr>
              <w:t>9</w:t>
            </w:r>
            <w:r w:rsidRPr="00820F0B">
              <w:rPr>
                <w:b/>
                <w:sz w:val="20"/>
                <w:szCs w:val="20"/>
                <w:lang w:val="en-US"/>
              </w:rPr>
              <w:br/>
            </w:r>
            <w:r w:rsidR="00C76443" w:rsidRPr="00820F0B">
              <w:rPr>
                <w:rFonts w:ascii="Arial" w:hAnsi="Arial" w:cs="Arial"/>
                <w:sz w:val="20"/>
                <w:szCs w:val="20"/>
                <w:lang w:val="en-US"/>
              </w:rPr>
              <w:t>dcastill/Bpc9012!</w:t>
            </w:r>
          </w:p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sz w:val="20"/>
                <w:szCs w:val="20"/>
                <w:lang w:val="en-US"/>
              </w:rPr>
              <w:t>DB Schemas:</w:t>
            </w:r>
          </w:p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svista/</w:t>
            </w:r>
            <w:r w:rsidR="009F7B9C" w:rsidRPr="00820F0B">
              <w:rPr>
                <w:rFonts w:ascii="Arial" w:hAnsi="Arial" w:cs="Arial"/>
                <w:sz w:val="20"/>
                <w:szCs w:val="20"/>
                <w:lang w:val="en-US"/>
              </w:rPr>
              <w:t xml:space="preserve"> svista</w:t>
            </w: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1@</w:t>
            </w:r>
            <w:r w:rsidRPr="00820F0B">
              <w:rPr>
                <w:sz w:val="20"/>
                <w:szCs w:val="20"/>
                <w:lang w:val="es-CO"/>
              </w:rPr>
              <w:t xml:space="preserve"> </w:t>
            </w:r>
            <w:r w:rsidR="009F7B9C" w:rsidRPr="00820F0B">
              <w:rPr>
                <w:rFonts w:ascii="Arial" w:hAnsi="Arial" w:cs="Arial"/>
                <w:sz w:val="20"/>
                <w:szCs w:val="20"/>
                <w:lang w:val="en-US"/>
              </w:rPr>
              <w:t>172.29.12.130</w:t>
            </w: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:1521/svfe</w:t>
            </w:r>
          </w:p>
        </w:tc>
      </w:tr>
      <w:tr w:rsidR="005A230D" w:rsidRPr="00820F0B" w:rsidTr="008D3707">
        <w:trPr>
          <w:trHeight w:val="127"/>
        </w:trPr>
        <w:tc>
          <w:tcPr>
            <w:tcW w:w="1913" w:type="dxa"/>
            <w:vMerge/>
          </w:tcPr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915" w:type="dxa"/>
          </w:tcPr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sz w:val="20"/>
                <w:szCs w:val="20"/>
                <w:lang w:val="en-US"/>
              </w:rPr>
              <w:t>Server Node 02:</w:t>
            </w:r>
          </w:p>
          <w:p w:rsidR="005A230D" w:rsidRPr="00820F0B" w:rsidRDefault="005A230D" w:rsidP="005A230D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b/>
                <w:sz w:val="20"/>
                <w:szCs w:val="20"/>
                <w:lang w:val="en-US"/>
              </w:rPr>
              <w:t>Local IP in CB: 172.29.</w:t>
            </w:r>
            <w:r w:rsidR="005E577B" w:rsidRPr="00820F0B">
              <w:rPr>
                <w:b/>
                <w:sz w:val="20"/>
                <w:szCs w:val="20"/>
                <w:lang w:val="en-US"/>
              </w:rPr>
              <w:t>12.68</w:t>
            </w:r>
            <w:r w:rsidRPr="00820F0B">
              <w:rPr>
                <w:b/>
                <w:sz w:val="20"/>
                <w:szCs w:val="20"/>
                <w:lang w:val="en-US"/>
              </w:rPr>
              <w:br/>
            </w:r>
            <w:r w:rsidR="009F7B9C" w:rsidRPr="00820F0B">
              <w:rPr>
                <w:rFonts w:ascii="Arial" w:hAnsi="Arial" w:cs="Arial"/>
                <w:sz w:val="20"/>
                <w:szCs w:val="20"/>
                <w:lang w:val="en-US"/>
              </w:rPr>
              <w:t>dcastill/Bpc9012!</w:t>
            </w:r>
          </w:p>
        </w:tc>
      </w:tr>
      <w:tr w:rsidR="00820F0B" w:rsidRPr="00820F0B" w:rsidTr="008D3707">
        <w:trPr>
          <w:trHeight w:val="127"/>
        </w:trPr>
        <w:tc>
          <w:tcPr>
            <w:tcW w:w="1913" w:type="dxa"/>
          </w:tcPr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b/>
                <w:color w:val="00B050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color w:val="00B050"/>
                <w:sz w:val="20"/>
                <w:szCs w:val="20"/>
                <w:lang w:val="en-US"/>
              </w:rPr>
              <w:lastRenderedPageBreak/>
              <w:t>CBCO-TEST</w:t>
            </w:r>
          </w:p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b/>
                <w:color w:val="00B050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(environment in Credibanco)</w:t>
            </w:r>
          </w:p>
        </w:tc>
        <w:tc>
          <w:tcPr>
            <w:tcW w:w="6915" w:type="dxa"/>
          </w:tcPr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sz w:val="20"/>
                <w:szCs w:val="20"/>
                <w:lang w:val="en-US"/>
              </w:rPr>
              <w:t>Server Node 01:</w:t>
            </w:r>
          </w:p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b/>
                <w:sz w:val="20"/>
                <w:szCs w:val="20"/>
                <w:lang w:val="en-US"/>
              </w:rPr>
              <w:t>Local IP in CB: 172.29.9.67</w:t>
            </w:r>
            <w:r w:rsidRPr="00820F0B">
              <w:rPr>
                <w:b/>
                <w:sz w:val="20"/>
                <w:szCs w:val="20"/>
                <w:lang w:val="en-US"/>
              </w:rPr>
              <w:br/>
              <w:t>Via VPN tunnel from BPC: 10.249.2.4</w:t>
            </w:r>
          </w:p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 xml:space="preserve">Someone has to connect via the </w:t>
            </w:r>
            <w:hyperlink r:id="rId10" w:history="1">
              <w:r w:rsidRPr="00820F0B">
                <w:rPr>
                  <w:rStyle w:val="Hipervnculo"/>
                  <w:rFonts w:ascii="Arial" w:hAnsi="Arial" w:cs="Arial"/>
                  <w:sz w:val="20"/>
                  <w:szCs w:val="20"/>
                  <w:lang w:val="en-US"/>
                </w:rPr>
                <w:t>svfe_cbco@lnx73.bt.bpc.in</w:t>
              </w:r>
            </w:hyperlink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 xml:space="preserve"> server (access is provided by a public key). In this </w:t>
            </w:r>
            <w:proofErr w:type="gramStart"/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case</w:t>
            </w:r>
            <w:proofErr w:type="gramEnd"/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 xml:space="preserve"> it is needed to configure SSH tunnel.</w:t>
            </w:r>
          </w:p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svfe/svfe1</w:t>
            </w:r>
          </w:p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b/>
                <w:sz w:val="20"/>
                <w:szCs w:val="20"/>
                <w:lang w:val="en-US"/>
              </w:rPr>
              <w:t>DB Schemas:</w:t>
            </w:r>
          </w:p>
          <w:p w:rsidR="00820F0B" w:rsidRPr="00820F0B" w:rsidRDefault="00820F0B" w:rsidP="00820F0B">
            <w:pPr>
              <w:spacing w:line="312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svista/ svista1@</w:t>
            </w:r>
            <w:r w:rsidRPr="00820F0B">
              <w:rPr>
                <w:sz w:val="20"/>
                <w:szCs w:val="20"/>
                <w:lang w:val="es-CO"/>
              </w:rPr>
              <w:t xml:space="preserve"> </w:t>
            </w:r>
            <w:r w:rsidRPr="00820F0B">
              <w:rPr>
                <w:rFonts w:ascii="Arial" w:hAnsi="Arial" w:cs="Arial"/>
                <w:sz w:val="20"/>
                <w:szCs w:val="20"/>
                <w:lang w:val="en-US"/>
              </w:rPr>
              <w:t>172.29.9.130:1521/svfe</w:t>
            </w:r>
          </w:p>
        </w:tc>
      </w:tr>
    </w:tbl>
    <w:p w:rsidR="008D3707" w:rsidRPr="00A135B6" w:rsidRDefault="008D3707" w:rsidP="008D3707">
      <w:pPr>
        <w:shd w:val="clear" w:color="auto" w:fill="FFFFFF"/>
        <w:spacing w:after="0" w:line="312" w:lineRule="auto"/>
        <w:rPr>
          <w:rFonts w:ascii="Arial" w:hAnsi="Arial" w:cs="Arial"/>
          <w:sz w:val="20"/>
          <w:szCs w:val="20"/>
          <w:lang w:val="en-US"/>
        </w:rPr>
      </w:pPr>
    </w:p>
    <w:p w:rsidR="00D14FC0" w:rsidRPr="003D5DAC" w:rsidRDefault="00D14FC0" w:rsidP="003D5DA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48"/>
          <w:szCs w:val="48"/>
        </w:rPr>
      </w:pPr>
      <w:r w:rsidRPr="003D5DAC">
        <w:rPr>
          <w:rFonts w:ascii="Calibri,Bold" w:hAnsi="Calibri,Bold" w:cs="Calibri,Bold"/>
          <w:b/>
          <w:bCs/>
          <w:color w:val="2078BD"/>
          <w:sz w:val="48"/>
          <w:szCs w:val="48"/>
        </w:rPr>
        <w:t>Load Balancer administration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 Load Balancer executable, </w:t>
      </w:r>
      <w:r>
        <w:rPr>
          <w:rFonts w:ascii="Consolas,Bold" w:hAnsi="Consolas,Bold" w:cs="Consolas,Bold"/>
          <w:b/>
          <w:bCs/>
          <w:color w:val="000000"/>
          <w:sz w:val="20"/>
          <w:szCs w:val="20"/>
        </w:rPr>
        <w:t>slb</w:t>
      </w:r>
      <w:r>
        <w:rPr>
          <w:rFonts w:ascii="Calibri" w:hAnsi="Calibri" w:cs="Calibri"/>
          <w:color w:val="000000"/>
        </w:rPr>
        <w:t xml:space="preserve">, invoked with the </w:t>
      </w:r>
      <w:r>
        <w:rPr>
          <w:rFonts w:ascii="Consolas" w:hAnsi="Consolas" w:cs="Consolas"/>
          <w:color w:val="000000"/>
        </w:rPr>
        <w:t xml:space="preserve">slb.sh </w:t>
      </w:r>
      <w:r>
        <w:rPr>
          <w:rFonts w:ascii="Calibri" w:hAnsi="Calibri" w:cs="Calibri"/>
          <w:color w:val="000000"/>
        </w:rPr>
        <w:t>script, is used to start, stop, check the</w:t>
      </w:r>
      <w:r w:rsidR="00E36D6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status or update configuration of the Load Balancer instance. The exact action is defined by the user</w:t>
      </w:r>
      <w:r w:rsidR="00E36D6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 xml:space="preserve">arguments (see the </w:t>
      </w:r>
      <w:r>
        <w:rPr>
          <w:rFonts w:ascii="Calibri" w:hAnsi="Calibri" w:cs="Calibri"/>
          <w:color w:val="0000FF"/>
        </w:rPr>
        <w:t xml:space="preserve">Managing instances </w:t>
      </w:r>
      <w:r>
        <w:rPr>
          <w:rFonts w:ascii="Calibri" w:hAnsi="Calibri" w:cs="Calibri"/>
          <w:color w:val="000000"/>
        </w:rPr>
        <w:t>topic).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Apart from the main instance process, </w:t>
      </w:r>
      <w:r>
        <w:rPr>
          <w:rFonts w:ascii="Consolas,Bold" w:hAnsi="Consolas,Bold" w:cs="Consolas,Bold"/>
          <w:b/>
          <w:bCs/>
          <w:color w:val="000000"/>
          <w:sz w:val="20"/>
          <w:szCs w:val="20"/>
        </w:rPr>
        <w:t>slb</w:t>
      </w:r>
      <w:r>
        <w:rPr>
          <w:rFonts w:ascii="Calibri" w:hAnsi="Calibri" w:cs="Calibri"/>
          <w:color w:val="000000"/>
        </w:rPr>
        <w:t>, (responsible for starting, stopping, managing and watching</w:t>
      </w:r>
      <w:r w:rsidR="00E36D6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over other instance processes and supporting a special user control channel (administrative interface)</w:t>
      </w:r>
      <w:r w:rsidR="00E36D6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for run-time instance management) the list of Load Balancer instance processes includes: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T3Font_0" w:hAnsi="T3Font_0" w:cs="T3Font_0"/>
          <w:color w:val="000000"/>
        </w:rPr>
        <w:t xml:space="preserve">· </w:t>
      </w:r>
      <w:r>
        <w:rPr>
          <w:rFonts w:ascii="Consolas,Bold" w:hAnsi="Consolas,Bold" w:cs="Consolas,Bold"/>
          <w:b/>
          <w:bCs/>
          <w:color w:val="000000"/>
          <w:sz w:val="20"/>
          <w:szCs w:val="20"/>
        </w:rPr>
        <w:t xml:space="preserve">slb_router </w:t>
      </w:r>
      <w:r>
        <w:rPr>
          <w:rFonts w:ascii="Calibri,Italic" w:hAnsi="Calibri,Italic" w:cs="Calibri,Italic"/>
          <w:i/>
          <w:iCs/>
          <w:color w:val="000000"/>
        </w:rPr>
        <w:t xml:space="preserve">— </w:t>
      </w:r>
      <w:r>
        <w:rPr>
          <w:rFonts w:ascii="Calibri" w:hAnsi="Calibri" w:cs="Calibri"/>
          <w:color w:val="000000"/>
        </w:rPr>
        <w:t>the actual transaction router. This is a “dynamic” process: a single Load Balancer</w:t>
      </w:r>
      <w:r w:rsidR="00E36D6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instance can have multiple active routers (as required by the actual routing configuration), started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 stopped in run-time as needed</w:t>
      </w:r>
    </w:p>
    <w:p w:rsidR="00D14FC0" w:rsidRPr="00E36D6F" w:rsidRDefault="00D14FC0" w:rsidP="00E36D6F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48"/>
          <w:szCs w:val="48"/>
        </w:rPr>
      </w:pPr>
      <w:r w:rsidRPr="00E36D6F">
        <w:rPr>
          <w:rFonts w:ascii="Calibri,Bold" w:hAnsi="Calibri,Bold" w:cs="Calibri,Bold"/>
          <w:b/>
          <w:bCs/>
          <w:color w:val="2078BD"/>
          <w:sz w:val="40"/>
          <w:szCs w:val="40"/>
        </w:rPr>
        <w:t>Managing instances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 arguments passed to </w:t>
      </w:r>
      <w:r>
        <w:rPr>
          <w:rFonts w:ascii="Consolas,Bold" w:hAnsi="Consolas,Bold" w:cs="Consolas,Bold"/>
          <w:b/>
          <w:bCs/>
          <w:color w:val="000000"/>
          <w:sz w:val="20"/>
          <w:szCs w:val="20"/>
        </w:rPr>
        <w:t xml:space="preserve">slb.sh </w:t>
      </w:r>
      <w:r>
        <w:rPr>
          <w:rFonts w:ascii="Calibri" w:hAnsi="Calibri" w:cs="Calibri"/>
          <w:color w:val="000000"/>
        </w:rPr>
        <w:t>define the type of operation (or action) requested: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D23135" w:rsidTr="00495673">
        <w:tc>
          <w:tcPr>
            <w:tcW w:w="2689" w:type="dxa"/>
          </w:tcPr>
          <w:p w:rsid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</w:rPr>
            </w:pPr>
            <w:r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</w:rPr>
              <w:t>Command</w:t>
            </w:r>
          </w:p>
        </w:tc>
        <w:tc>
          <w:tcPr>
            <w:tcW w:w="6139" w:type="dxa"/>
          </w:tcPr>
          <w:p w:rsid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</w:rPr>
            </w:pPr>
            <w:r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</w:rPr>
              <w:t>Description</w:t>
            </w:r>
          </w:p>
        </w:tc>
      </w:tr>
      <w:tr w:rsidR="00D23135" w:rsidTr="00495673">
        <w:tc>
          <w:tcPr>
            <w:tcW w:w="2689" w:type="dxa"/>
          </w:tcPr>
          <w:p w:rsid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</w:rPr>
            </w:pPr>
            <w:r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</w:rPr>
              <w:t xml:space="preserve">slb.sh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start [</w:t>
            </w:r>
            <w:r>
              <w:rPr>
                <w:rFonts w:ascii="Calibri,Italic" w:hAnsi="Calibri,Italic" w:cs="Calibri,Italic"/>
                <w:i/>
                <w:iCs/>
                <w:color w:val="810000"/>
              </w:rPr>
              <w:t>&lt;ARGS&gt;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613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s-CO"/>
              </w:rPr>
            </w:pPr>
            <w:r w:rsidRPr="00D23135">
              <w:rPr>
                <w:rFonts w:ascii="Calibri" w:hAnsi="Calibri" w:cs="Calibri"/>
                <w:color w:val="000000"/>
                <w:lang w:val="es-CO"/>
              </w:rPr>
              <w:t xml:space="preserve">Start a new instance of Load Balancer. The arguments, &lt;ARGS&gt;, passed on starting a new instance are used to specify a routing file (in the </w:t>
            </w:r>
            <w:r w:rsidRPr="00D23135">
              <w:rPr>
                <w:rFonts w:ascii="Consolas" w:hAnsi="Consolas" w:cs="Consolas"/>
                <w:color w:val="000000"/>
                <w:lang w:val="es-CO"/>
              </w:rPr>
              <w:t xml:space="preserve">data </w:t>
            </w:r>
            <w:r w:rsidRPr="00D23135">
              <w:rPr>
                <w:rFonts w:ascii="Calibri" w:hAnsi="Calibri" w:cs="Calibri"/>
                <w:color w:val="000000"/>
                <w:lang w:val="es-CO"/>
              </w:rPr>
              <w:t>subdirectory or in an arbitrary location if an absolute path is given) from which to load routing settings:</w:t>
            </w:r>
            <w:r w:rsidRPr="00D23135"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  <w:t xml:space="preserve"> slb.sh </w:t>
            </w:r>
            <w:r w:rsidRPr="00D23135">
              <w:rPr>
                <w:rFonts w:ascii="Consolas" w:hAnsi="Consolas" w:cs="Consolas"/>
                <w:color w:val="000000"/>
                <w:sz w:val="20"/>
                <w:szCs w:val="20"/>
                <w:lang w:val="es-CO"/>
              </w:rPr>
              <w:t xml:space="preserve">start –r </w:t>
            </w:r>
            <w:r w:rsidRPr="00D23135">
              <w:rPr>
                <w:rFonts w:ascii="Calibri,Italic" w:hAnsi="Calibri,Italic" w:cs="Calibri,Italic"/>
                <w:i/>
                <w:iCs/>
                <w:color w:val="810000"/>
                <w:lang w:val="es-CO"/>
              </w:rPr>
              <w:t>&lt;ROUTING-FILE&gt;</w:t>
            </w:r>
          </w:p>
        </w:tc>
      </w:tr>
      <w:tr w:rsidR="00D23135" w:rsidTr="00495673">
        <w:tc>
          <w:tcPr>
            <w:tcW w:w="268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  <w:lang w:val="es-CO"/>
              </w:rPr>
            </w:pPr>
            <w:r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</w:rPr>
              <w:t xml:space="preserve">slb.sh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stop</w:t>
            </w:r>
          </w:p>
        </w:tc>
        <w:tc>
          <w:tcPr>
            <w:tcW w:w="613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  <w:lang w:val="es-CO"/>
              </w:rPr>
            </w:pPr>
            <w:r w:rsidRPr="00D23135">
              <w:rPr>
                <w:rFonts w:ascii="Calibri" w:hAnsi="Calibri" w:cs="Calibri"/>
                <w:color w:val="000000"/>
                <w:lang w:val="es-CO"/>
              </w:rPr>
              <w:t>Stop an active Load Balancer instance.</w:t>
            </w:r>
          </w:p>
        </w:tc>
      </w:tr>
      <w:tr w:rsidR="00D23135" w:rsidTr="00495673">
        <w:tc>
          <w:tcPr>
            <w:tcW w:w="268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  <w:lang w:val="es-CO"/>
              </w:rPr>
            </w:pPr>
            <w:r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</w:rPr>
              <w:t xml:space="preserve">slb.sh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13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s-CO"/>
              </w:rPr>
            </w:pPr>
            <w:r w:rsidRPr="00D23135">
              <w:rPr>
                <w:rFonts w:ascii="Calibri" w:hAnsi="Calibri" w:cs="Calibri"/>
                <w:color w:val="000000"/>
                <w:lang w:val="es-CO"/>
              </w:rPr>
              <w:t>Check the status of an ac</w:t>
            </w:r>
            <w:r>
              <w:rPr>
                <w:rFonts w:ascii="Calibri" w:hAnsi="Calibri" w:cs="Calibri"/>
                <w:color w:val="000000"/>
                <w:lang w:val="es-CO"/>
              </w:rPr>
              <w:t>tive instance of Load Balancer.</w:t>
            </w:r>
          </w:p>
        </w:tc>
      </w:tr>
      <w:tr w:rsidR="00D23135" w:rsidTr="00495673">
        <w:tc>
          <w:tcPr>
            <w:tcW w:w="268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  <w:lang w:val="es-CO"/>
              </w:rPr>
            </w:pPr>
            <w:r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</w:rPr>
              <w:t xml:space="preserve">slb.sh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613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s-CO"/>
              </w:rPr>
            </w:pPr>
            <w:r w:rsidRPr="00D23135">
              <w:rPr>
                <w:rFonts w:ascii="Calibri" w:hAnsi="Calibri" w:cs="Calibri"/>
                <w:color w:val="000000"/>
                <w:lang w:val="es-CO"/>
              </w:rPr>
              <w:t>Make an active instance of Load Balancer update its configuration. The SLB instance processes reload their configuration files files and apply the changes (for example, change the logging level).</w:t>
            </w:r>
          </w:p>
        </w:tc>
      </w:tr>
      <w:tr w:rsidR="00D23135" w:rsidTr="00495673">
        <w:tc>
          <w:tcPr>
            <w:tcW w:w="268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  <w:lang w:val="es-CO"/>
              </w:rPr>
            </w:pPr>
            <w:r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</w:rPr>
              <w:t xml:space="preserve">slb.sh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reload</w:t>
            </w:r>
          </w:p>
        </w:tc>
        <w:tc>
          <w:tcPr>
            <w:tcW w:w="6139" w:type="dxa"/>
          </w:tcPr>
          <w:p w:rsidR="00D23135" w:rsidRPr="00D23135" w:rsidRDefault="00D23135" w:rsidP="00D14FC0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6"/>
                <w:szCs w:val="26"/>
                <w:lang w:val="es-CO"/>
              </w:rPr>
            </w:pPr>
            <w:r w:rsidRPr="00FF5EF9">
              <w:rPr>
                <w:rFonts w:ascii="Calibri" w:hAnsi="Calibri" w:cs="Calibri"/>
                <w:color w:val="000000"/>
                <w:lang w:val="es-CO"/>
              </w:rPr>
              <w:t>Reload the routing file. The instance main process (</w:t>
            </w:r>
            <w:r w:rsidRPr="00FF5EF9"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  <w:t>slb</w:t>
            </w:r>
            <w:r w:rsidRPr="00FF5EF9">
              <w:rPr>
                <w:rFonts w:ascii="Calibri" w:hAnsi="Calibri" w:cs="Calibri"/>
                <w:color w:val="000000"/>
                <w:lang w:val="es-CO"/>
              </w:rPr>
              <w:t>) reloads the Routing File, checks for updates and delivers these updates to all active router processes (</w:t>
            </w:r>
            <w:r w:rsidRPr="00FF5EF9"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  <w:t>slb_router</w:t>
            </w:r>
            <w:r w:rsidRPr="00FF5EF9">
              <w:rPr>
                <w:rFonts w:ascii="Calibri" w:hAnsi="Calibri" w:cs="Calibri"/>
                <w:color w:val="000000"/>
                <w:lang w:val="es-CO"/>
              </w:rPr>
              <w:t>) to make them reconfigure connections.</w:t>
            </w:r>
            <w:r w:rsidR="00FF5EF9" w:rsidRPr="00FF5EF9">
              <w:rPr>
                <w:rFonts w:ascii="Calibri" w:hAnsi="Calibri" w:cs="Calibri"/>
                <w:color w:val="000000"/>
                <w:lang w:val="es-CO"/>
              </w:rPr>
              <w:t xml:space="preserve"> Additionally, new routers may be started or unneeded ones stopped according to the changes in the configuration.</w:t>
            </w:r>
          </w:p>
        </w:tc>
      </w:tr>
    </w:tbl>
    <w:p w:rsidR="00D23135" w:rsidRDefault="00D23135" w:rsidP="00D14FC0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26"/>
          <w:szCs w:val="26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,Italic" w:hAnsi="Calibri,Italic" w:cs="Calibri,Italic"/>
          <w:i/>
          <w:iCs/>
          <w:color w:val="810000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Below is an example of a Load Balancer star</w:t>
      </w:r>
      <w:r w:rsidR="00FE31A4">
        <w:rPr>
          <w:rFonts w:ascii="Calibri" w:hAnsi="Calibri" w:cs="Calibri"/>
          <w:color w:val="000000"/>
        </w:rPr>
        <w:t xml:space="preserve">t/stop session using the simple </w:t>
      </w:r>
      <w:r w:rsidR="00FE31A4" w:rsidRPr="00FE31A4">
        <w:rPr>
          <w:rFonts w:ascii="Consolas" w:hAnsi="Consolas" w:cs="Consolas"/>
          <w:color w:val="000000"/>
        </w:rPr>
        <w:t>slb.routing.ATH.test</w:t>
      </w:r>
      <w:r>
        <w:rPr>
          <w:rFonts w:ascii="Consolas" w:hAnsi="Consolas" w:cs="Consolas"/>
          <w:color w:val="000000"/>
        </w:rPr>
        <w:t xml:space="preserve"> </w:t>
      </w:r>
      <w:r>
        <w:rPr>
          <w:rFonts w:ascii="Calibri" w:hAnsi="Calibri" w:cs="Calibri"/>
          <w:color w:val="000000"/>
        </w:rPr>
        <w:t>file:</w:t>
      </w:r>
    </w:p>
    <w:p w:rsidR="00FE31A4" w:rsidRPr="00FE31A4" w:rsidRDefault="00FE31A4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FE31A4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dcastill@SVQALB:/svlbtest/svlb# pwd</w:t>
      </w:r>
    </w:p>
    <w:p w:rsidR="00D14FC0" w:rsidRDefault="00FE31A4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FE31A4">
        <w:rPr>
          <w:rFonts w:ascii="Consolas,Bold" w:hAnsi="Consolas,Bold" w:cs="Consolas,Bold"/>
          <w:b/>
          <w:bCs/>
          <w:color w:val="000000"/>
          <w:sz w:val="18"/>
          <w:szCs w:val="18"/>
        </w:rPr>
        <w:t>/svlbtest/svlb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dcastill@SVQALB:/svlbtest/svlb# ./slb.sh status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home" path: /svlbtest/svlb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binaries" path: /svlbtest/svlb/bin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Checking SLB instance status...</w:t>
      </w:r>
    </w:p>
    <w:p w:rsid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SLB status: OFF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dcastill@SVQALB:/svlbtest/svlb# ./slb.sh start -r slb.routing.ATH.test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home" path: /svlbtest/svlb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binaries" path: /svlbtest/svlb/bin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User arguments (2):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'-r'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'slb.routing.ATH.test'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Starting SLB instance...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SLB status: OFF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Run a new SLB daemon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SLB status: ON (main process 25624734)</w:t>
      </w:r>
    </w:p>
    <w:p w:rsid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SLB instance started in 91 msecs (main process 25624734 running)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</w:t>
      </w:r>
      <w:proofErr w:type="gramStart"/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#  ./slb.sh</w:t>
      </w:r>
      <w:proofErr w:type="gramEnd"/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status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home" path: /svlbtest/svlb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binaries" path: /svlbtest/svlb/bin</w:t>
      </w:r>
    </w:p>
    <w:p w:rsidR="00B74F6A" w:rsidRPr="00B74F6A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Checking SLB instance status...</w:t>
      </w:r>
    </w:p>
    <w:p w:rsidR="00D14FC0" w:rsidRDefault="00B74F6A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B74F6A">
        <w:rPr>
          <w:rFonts w:ascii="Consolas,Bold" w:hAnsi="Consolas,Bold" w:cs="Consolas,Bold"/>
          <w:b/>
          <w:bCs/>
          <w:color w:val="000000"/>
          <w:sz w:val="18"/>
          <w:szCs w:val="18"/>
        </w:rPr>
        <w:t>SLB status: ON (main process 25624734)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dcastill@SVQALB:/svlbtest/svlb# ps -ef | grep slb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13435074        1   0 16:53:52      -  </w:t>
      </w:r>
      <w:proofErr w:type="gramStart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0:00 .</w:t>
      </w:r>
      <w:proofErr w:type="gramEnd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/bin/slb start -r slb.routing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</w:t>
      </w:r>
      <w:proofErr w:type="gramStart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svlb  4063432</w:t>
      </w:r>
      <w:proofErr w:type="gramEnd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13435074   0 16:53:52      -  0:00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</w:t>
      </w:r>
      <w:proofErr w:type="gramStart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svlb  7864416</w:t>
      </w:r>
      <w:proofErr w:type="gramEnd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13435074   0 16:53:52      -  0:01 slb_router /home/svlb/svlb/log /home/svlb/svlb/etc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</w:t>
      </w:r>
      <w:proofErr w:type="gramStart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svlb  8060956</w:t>
      </w:r>
      <w:proofErr w:type="gramEnd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13435074   0 16:53:52      -  0:01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11337822 13435074   1 16:53:52      -  0:02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12189766 13435074   0 16:53:52      -  0:00 slb_router /home/svlb/svlb/log /home/svlb/svlb/etc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12714082 13435074   0 16:53:52      -  0:00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14614558 13435074   0 16:53:52      -  0:00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15335474 13435074   0 16:53:52      -  0:00 slb_router /home/svlb/svlb/log /home/svlb/svlb/etc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15466500 13435074   0 16:53:52      -  0:01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19333290 13435074   0 16:53:52      -  0:01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20250736 13435074   0 16:53:52      -  0:03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20381948 13435074   0 16:53:52      -  0:01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22020142 13435074   0 16:53:52      -  0:01 slb_router /home/svlb/svlb/log /home/svlb/svlb/etc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23199980 13435074   0 16:53:52      -  0:00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23593152 13435074   0 16:53:52      -  0:00 slb_router /home/svlb/svlb/log /home/svlb/svlb/etc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24510642 13435074   0 16:53:52      -  0:00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26869826 13435074   0 16:53:52      -  0:02 slb_router /home/svlb/svlb/log /home/svlb/svlb/etc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27066498 13435074   0 16:53:52      -  0:00 slb_router /home/svlb/svlb/log /home/svlb/svlb/etc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28704964 13435074   0 16:53:52      -  0:06 slb_router /home/svlb/svlb/log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dcastill 25624734        1   0 17:23:19      -  </w:t>
      </w:r>
      <w:proofErr w:type="gramStart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0:00 .</w:t>
      </w:r>
      <w:proofErr w:type="gramEnd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/bin/slb start -r slb.routing.ATH.test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proofErr w:type="gramStart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  7274586</w:t>
      </w:r>
      <w:proofErr w:type="gramEnd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25624734   0 17:23:19      -  0:00 slb_router /svlbtest/svlb/log /svlbtest/svlb/etc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proofErr w:type="gramStart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  8978580</w:t>
      </w:r>
      <w:proofErr w:type="gramEnd"/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</w:t>
      </w: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25624734   0 17:23:19      -  0:00 slb_router /svlbtest/svlb/log /svlbtest/svlb/etc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 14418144 25624734   0 17:23:19      -  0:00 slb_router /svlbtest/svlb/log /svlbtest/svlb/etc</w:t>
      </w:r>
    </w:p>
    <w:p w:rsidR="00011D5F" w:rsidRP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 18415846 25624734   0 17:23:19      -  0:00 slb_router /svlbtest/svlb/log /svlbtest/svlb/etc</w:t>
      </w:r>
    </w:p>
    <w:p w:rsidR="00011D5F" w:rsidRDefault="00011D5F" w:rsidP="00011D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011D5F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 23330952 25624734   0 17:23:19      -  0:00 slb_router /svlbtest/svlb/log /svlbtest/svlb/etc</w:t>
      </w:r>
    </w:p>
    <w:p w:rsidR="00011D5F" w:rsidRDefault="00011D5F" w:rsidP="00011D5F">
      <w:pP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FA2C76" w:rsidRDefault="00FA2C76" w:rsidP="00011D5F">
      <w:pP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FA2C76" w:rsidRDefault="00FA2C76" w:rsidP="00011D5F">
      <w:pP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FA2C76" w:rsidRPr="00011D5F" w:rsidRDefault="00FA2C76" w:rsidP="00011D5F">
      <w:pP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dcastill@SVQALB:/svlbtest/svlb# ./slb.sh stop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home" path: /svlbtest/svlb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binaries" path: /svlbtest/svlb/bin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Stopping SLB instance...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SLB status: ON (main process 25624734)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Halt SLB daemon (active process 25624734)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SLB status: OFF</w:t>
      </w:r>
    </w:p>
    <w:p w:rsidR="00D14FC0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SLB instance stopped in 531 msecs (main process 25624734 terminated)</w:t>
      </w:r>
    </w:p>
    <w:p w:rsid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dcastill@SVQALB:/svlbtest/svlb# ./slb.sh status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home" path: /svlbtest/svlb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Using "SLB binaries" path: /svlbtest/svlb/bin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Checking SLB instance status...</w:t>
      </w:r>
    </w:p>
    <w:p w:rsidR="00D14FC0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SLB status: OFF</w:t>
      </w:r>
    </w:p>
    <w:p w:rsid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dcastill@SVQALB:/svlbtest/svlb# ps -ef | grep slb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</w:t>
      </w:r>
      <w:proofErr w:type="gramStart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svlb  4063432</w:t>
      </w:r>
      <w:proofErr w:type="gramEnd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</w:t>
      </w:r>
      <w:proofErr w:type="gramStart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svlb  7864416</w:t>
      </w:r>
      <w:proofErr w:type="gramEnd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</w:t>
      </w:r>
      <w:proofErr w:type="gramStart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svlb  8060956</w:t>
      </w:r>
      <w:proofErr w:type="gramEnd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11337822 13435074   0 16:53:52      -  0:03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12189766 13435074   0 16:53:52      -  0:00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12714082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13435074        1   0 16:53:52      -  </w:t>
      </w:r>
      <w:proofErr w:type="gramStart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0:00 .</w:t>
      </w:r>
      <w:proofErr w:type="gramEnd"/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>/bin/slb start -r slb.routing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14614558 13435074   0 16:53:52      -  0:00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15335474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15466500 13435074   0 16:53:52      -  0:02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19333290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20250736 13435074   0 16:53:52      -  0:04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20381948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22020142 13435074   0 16:53:52      -  0:02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23199980 13435074   0 16:53:52      -  0:00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23593152 13435074   0 16:53:52      -  0:01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24510642 13435074   0 16:53:52      -  0:00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26869826 13435074   0 16:53:52      -  0:03 slb_router /home/svlb/svlb/log /home/svlb/svlb/etc</w:t>
      </w:r>
    </w:p>
    <w:p w:rsidR="003F510B" w:rsidRP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27066498 13435074   0 16:53:52      -  0:00 slb_router /home/svlb/svlb/log /home/svlb/svlb/etc</w:t>
      </w:r>
    </w:p>
    <w:p w:rsidR="003F510B" w:rsidRDefault="003F510B" w:rsidP="003F51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  <w:r w:rsidRPr="003F510B">
        <w:rPr>
          <w:rFonts w:ascii="Consolas,Bold" w:hAnsi="Consolas,Bold" w:cs="Consolas,Bold"/>
          <w:b/>
          <w:bCs/>
          <w:color w:val="000000"/>
          <w:sz w:val="18"/>
          <w:szCs w:val="18"/>
        </w:rPr>
        <w:t xml:space="preserve">    svlb 28704964 13435074   1 16:53:52      -  0:09 slb_router /home/svlb/svlb/log /home/svlb/svlb/etc</w:t>
      </w:r>
    </w:p>
    <w:p w:rsidR="003F510B" w:rsidRDefault="003F510B" w:rsidP="003F510B">
      <w:pPr>
        <w:autoSpaceDE w:val="0"/>
        <w:autoSpaceDN w:val="0"/>
        <w:adjustRightInd w:val="0"/>
        <w:spacing w:after="0" w:line="240" w:lineRule="auto"/>
        <w:rPr>
          <w:rFonts w:ascii="Consolas,Bold" w:hAnsi="Consolas,Bold" w:cs="Consolas,Bold"/>
          <w:b/>
          <w:bCs/>
          <w:color w:val="000000"/>
          <w:sz w:val="18"/>
          <w:szCs w:val="18"/>
        </w:rPr>
      </w:pPr>
    </w:p>
    <w:p w:rsidR="003F510B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 this example a Load Balance instance is started and then stopped. While the instance is active, two</w:t>
      </w:r>
      <w:r w:rsidR="00771AB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instance processes are seen: the main process (</w:t>
      </w:r>
      <w:r>
        <w:rPr>
          <w:rFonts w:ascii="Consolas,Bold" w:hAnsi="Consolas,Bold" w:cs="Consolas,Bold"/>
          <w:b/>
          <w:bCs/>
          <w:color w:val="000000"/>
          <w:sz w:val="20"/>
          <w:szCs w:val="20"/>
        </w:rPr>
        <w:t>slb</w:t>
      </w:r>
      <w:r>
        <w:rPr>
          <w:rFonts w:ascii="Calibri" w:hAnsi="Calibri" w:cs="Calibri"/>
          <w:color w:val="000000"/>
        </w:rPr>
        <w:t>) and one router (</w:t>
      </w:r>
      <w:r>
        <w:rPr>
          <w:rFonts w:ascii="Consolas,Bold" w:hAnsi="Consolas,Bold" w:cs="Consolas,Bold"/>
          <w:b/>
          <w:bCs/>
          <w:color w:val="000000"/>
          <w:sz w:val="20"/>
          <w:szCs w:val="20"/>
        </w:rPr>
        <w:t>slb_router</w:t>
      </w:r>
      <w:r>
        <w:rPr>
          <w:rFonts w:ascii="Calibri" w:hAnsi="Calibri" w:cs="Calibri"/>
          <w:color w:val="000000"/>
        </w:rPr>
        <w:t xml:space="preserve">). </w:t>
      </w:r>
    </w:p>
    <w:p w:rsidR="003F510B" w:rsidRDefault="003F510B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There are two slb proccess: </w:t>
      </w:r>
      <w:r w:rsidR="00A37AA9" w:rsidRPr="00A37AA9">
        <w:rPr>
          <w:rFonts w:ascii="Calibri" w:hAnsi="Calibri" w:cs="Calibri"/>
          <w:b/>
          <w:color w:val="000000"/>
        </w:rPr>
        <w:t>13435074</w:t>
      </w:r>
      <w:r w:rsidR="00A37AA9" w:rsidRPr="00A37AA9">
        <w:rPr>
          <w:rFonts w:ascii="Calibri" w:hAnsi="Calibri" w:cs="Calibri"/>
          <w:color w:val="000000"/>
        </w:rPr>
        <w:t xml:space="preserve"> with 19 slb_router and </w:t>
      </w:r>
      <w:r w:rsidR="00A37AA9" w:rsidRPr="00A37AA9">
        <w:rPr>
          <w:rFonts w:ascii="Calibri" w:hAnsi="Calibri" w:cs="Calibri"/>
          <w:b/>
          <w:color w:val="000000"/>
        </w:rPr>
        <w:t>25624734</w:t>
      </w:r>
      <w:r w:rsidR="00A37AA9" w:rsidRPr="00A37AA9">
        <w:rPr>
          <w:rFonts w:ascii="Calibri" w:hAnsi="Calibri" w:cs="Calibri"/>
          <w:color w:val="000000"/>
        </w:rPr>
        <w:t xml:space="preserve"> with 5 slb_router</w:t>
      </w:r>
      <w:r w:rsidR="00A37AA9">
        <w:rPr>
          <w:rFonts w:ascii="Calibri" w:hAnsi="Calibri" w:cs="Calibri"/>
          <w:color w:val="000000"/>
        </w:rPr>
        <w:t>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While the instance is on checks for status (by </w:t>
      </w:r>
      <w:r>
        <w:rPr>
          <w:rFonts w:ascii="Consolas" w:hAnsi="Consolas" w:cs="Consolas"/>
          <w:color w:val="000000"/>
        </w:rPr>
        <w:t>slb.sh</w:t>
      </w:r>
      <w:r>
        <w:rPr>
          <w:rFonts w:ascii="Calibri" w:hAnsi="Calibri" w:cs="Calibri"/>
          <w:color w:val="000000"/>
        </w:rPr>
        <w:t>) shown the instance is ON.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When the instance is stopped checks for status (by </w:t>
      </w:r>
      <w:r>
        <w:rPr>
          <w:rFonts w:ascii="Consolas" w:hAnsi="Consolas" w:cs="Consolas"/>
          <w:color w:val="000000"/>
        </w:rPr>
        <w:t>slb.sh</w:t>
      </w:r>
      <w:r>
        <w:rPr>
          <w:rFonts w:ascii="Calibri" w:hAnsi="Calibri" w:cs="Calibri"/>
          <w:color w:val="000000"/>
        </w:rPr>
        <w:t>) shown the instance is OFF.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When first started, the Load Balancer instance creates the following subdirectories in the stallation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directory: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T3Font_0" w:hAnsi="T3Font_0" w:cs="T3Font_0"/>
          <w:color w:val="000000"/>
        </w:rPr>
        <w:t xml:space="preserve">· </w:t>
      </w:r>
      <w:r>
        <w:rPr>
          <w:rFonts w:ascii="Consolas" w:hAnsi="Consolas" w:cs="Consolas"/>
          <w:color w:val="000000"/>
        </w:rPr>
        <w:t xml:space="preserve">core </w:t>
      </w:r>
      <w:r>
        <w:rPr>
          <w:rFonts w:ascii="Calibri" w:hAnsi="Calibri" w:cs="Calibri"/>
          <w:color w:val="000000"/>
        </w:rPr>
        <w:t>— for dumping core files into if a crash occurs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T3Font_0" w:hAnsi="T3Font_0" w:cs="T3Font_0"/>
          <w:color w:val="000000"/>
        </w:rPr>
        <w:t xml:space="preserve">· </w:t>
      </w:r>
      <w:r>
        <w:rPr>
          <w:rFonts w:ascii="Consolas" w:hAnsi="Consolas" w:cs="Consolas"/>
          <w:color w:val="000000"/>
        </w:rPr>
        <w:t xml:space="preserve">log </w:t>
      </w:r>
      <w:r w:rsidR="00A37AA9">
        <w:rPr>
          <w:rFonts w:ascii="Consolas" w:hAnsi="Consolas" w:cs="Consolas"/>
          <w:color w:val="000000"/>
        </w:rPr>
        <w:tab/>
      </w:r>
      <w:r>
        <w:rPr>
          <w:rFonts w:ascii="Calibri" w:hAnsi="Calibri" w:cs="Calibri"/>
          <w:color w:val="000000"/>
        </w:rPr>
        <w:t>— to contain log files</w:t>
      </w:r>
    </w:p>
    <w:p w:rsidR="00D14FC0" w:rsidRDefault="00D14FC0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T3Font_0" w:hAnsi="T3Font_0" w:cs="T3Font_0"/>
          <w:color w:val="000000"/>
        </w:rPr>
        <w:t xml:space="preserve">· </w:t>
      </w:r>
      <w:r>
        <w:rPr>
          <w:rFonts w:ascii="Consolas" w:hAnsi="Consolas" w:cs="Consolas"/>
          <w:color w:val="000000"/>
          <w:sz w:val="20"/>
          <w:szCs w:val="20"/>
        </w:rPr>
        <w:t xml:space="preserve">run </w:t>
      </w:r>
      <w:r>
        <w:rPr>
          <w:rFonts w:ascii="Calibri" w:hAnsi="Calibri" w:cs="Calibri"/>
          <w:color w:val="000000"/>
        </w:rPr>
        <w:t>— to contain run-time operation files (for example, PID file)</w:t>
      </w: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876A8" w:rsidRDefault="005876A8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7A6EB9" w:rsidRDefault="007A6EB9" w:rsidP="007A6EB9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48"/>
          <w:szCs w:val="48"/>
        </w:rPr>
      </w:pPr>
      <w:r>
        <w:rPr>
          <w:rFonts w:ascii="Calibri,Bold" w:hAnsi="Calibri,Bold" w:cs="Calibri,Bold"/>
          <w:b/>
          <w:bCs/>
          <w:color w:val="2078BD"/>
          <w:sz w:val="48"/>
          <w:szCs w:val="48"/>
        </w:rPr>
        <w:lastRenderedPageBreak/>
        <w:t>Routing file</w:t>
      </w:r>
    </w:p>
    <w:p w:rsidR="0016462C" w:rsidRDefault="0016462C" w:rsidP="0016462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There are two types of “mode</w:t>
      </w:r>
      <w:proofErr w:type="gramStart"/>
      <w:r>
        <w:rPr>
          <w:rFonts w:ascii="Calibri" w:hAnsi="Calibri" w:cs="Calibri"/>
          <w:color w:val="000000"/>
        </w:rPr>
        <w:t>” :</w:t>
      </w:r>
      <w:proofErr w:type="gramEnd"/>
    </w:p>
    <w:p w:rsidR="0016462C" w:rsidRPr="00495673" w:rsidRDefault="0016462C" w:rsidP="0016462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48"/>
          <w:szCs w:val="48"/>
        </w:rPr>
      </w:pPr>
      <w:r>
        <w:rPr>
          <w:rFonts w:ascii="Calibri,Bold" w:hAnsi="Calibri,Bold" w:cs="Calibri,Bold"/>
          <w:b/>
          <w:bCs/>
          <w:color w:val="2078BD"/>
          <w:sz w:val="40"/>
          <w:szCs w:val="40"/>
        </w:rPr>
        <w:t>Client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514C5B" w:rsidRPr="00D94FC1" w:rsidTr="00450702">
        <w:tc>
          <w:tcPr>
            <w:tcW w:w="2689" w:type="dxa"/>
          </w:tcPr>
          <w:p w:rsidR="00514C5B" w:rsidRPr="00D94FC1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D94FC1"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  <w:t>Environment</w:t>
            </w:r>
          </w:p>
        </w:tc>
        <w:tc>
          <w:tcPr>
            <w:tcW w:w="6139" w:type="dxa"/>
          </w:tcPr>
          <w:p w:rsidR="00514C5B" w:rsidRPr="00D94FC1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D94FC1"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  <w:t xml:space="preserve">Ports </w:t>
            </w:r>
          </w:p>
        </w:tc>
      </w:tr>
      <w:tr w:rsidR="00514C5B" w:rsidRPr="00D94FC1" w:rsidTr="00514C5B">
        <w:trPr>
          <w:trHeight w:val="57"/>
        </w:trPr>
        <w:tc>
          <w:tcPr>
            <w:tcW w:w="2689" w:type="dxa"/>
            <w:vMerge w:val="restart"/>
          </w:tcPr>
          <w:p w:rsidR="00514C5B" w:rsidRPr="00D94FC1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D94FC1"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  <w:t>QA</w:t>
            </w:r>
          </w:p>
        </w:tc>
        <w:tc>
          <w:tcPr>
            <w:tcW w:w="6139" w:type="dxa"/>
          </w:tcPr>
          <w:p w:rsidR="00514C5B" w:rsidRPr="00D94FC1" w:rsidRDefault="00514C5B" w:rsidP="0045070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Node 01</w:t>
            </w:r>
            <w:r w:rsidR="00D46D28"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:</w:t>
            </w:r>
          </w:p>
          <w:p w:rsidR="00C415B0" w:rsidRPr="00D94FC1" w:rsidRDefault="00C415B0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"</w:t>
            </w:r>
            <w:r w:rsidRPr="00D94FC1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5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4180": {</w:t>
            </w:r>
          </w:p>
          <w:p w:rsidR="00C415B0" w:rsidRPr="00D94FC1" w:rsidRDefault="00C415B0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"raddr": "172.29.12.69:0",</w:t>
            </w:r>
          </w:p>
          <w:p w:rsidR="00C415B0" w:rsidRPr="00D94FC1" w:rsidRDefault="00C415B0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"lhdr": "BHb2"</w:t>
            </w:r>
          </w:p>
          <w:p w:rsidR="00D46D28" w:rsidRPr="00D94FC1" w:rsidRDefault="005876A8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},</w:t>
            </w:r>
          </w:p>
          <w:p w:rsidR="005254D3" w:rsidRPr="00D94FC1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Client</w:t>
            </w:r>
          </w:p>
          <w:p w:rsidR="005254D3" w:rsidRPr="00D94FC1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5105 ATM Caja Social B24 Router 06</w:t>
            </w:r>
          </w:p>
          <w:p w:rsidR="005254D3" w:rsidRPr="00D94FC1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update SVISTA.TCP_TAB set remote_port='</w:t>
            </w:r>
            <w:r w:rsidRPr="00D94FC1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5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4180' where pid='330';</w:t>
            </w:r>
          </w:p>
        </w:tc>
      </w:tr>
      <w:tr w:rsidR="00514C5B" w:rsidRPr="00D94FC1" w:rsidTr="00450702">
        <w:trPr>
          <w:trHeight w:val="57"/>
        </w:trPr>
        <w:tc>
          <w:tcPr>
            <w:tcW w:w="2689" w:type="dxa"/>
            <w:vMerge/>
          </w:tcPr>
          <w:p w:rsidR="00514C5B" w:rsidRPr="00D94FC1" w:rsidRDefault="00514C5B" w:rsidP="00450702">
            <w:pPr>
              <w:autoSpaceDE w:val="0"/>
              <w:autoSpaceDN w:val="0"/>
              <w:adjustRightInd w:val="0"/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</w:pPr>
          </w:p>
        </w:tc>
        <w:tc>
          <w:tcPr>
            <w:tcW w:w="6139" w:type="dxa"/>
          </w:tcPr>
          <w:p w:rsidR="00C415B0" w:rsidRPr="00D94FC1" w:rsidRDefault="00514C5B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Node 02</w:t>
            </w:r>
          </w:p>
          <w:p w:rsidR="00C415B0" w:rsidRPr="00D94FC1" w:rsidRDefault="00C415B0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"</w:t>
            </w:r>
            <w:r w:rsidRPr="00D94FC1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2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4180": {</w:t>
            </w:r>
          </w:p>
          <w:p w:rsidR="00C415B0" w:rsidRPr="00D94FC1" w:rsidRDefault="00C415B0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"raddr": "172.29.12.68:0",</w:t>
            </w:r>
          </w:p>
          <w:p w:rsidR="00C415B0" w:rsidRPr="00D94FC1" w:rsidRDefault="00C415B0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"lhdr": "BHb2"</w:t>
            </w:r>
          </w:p>
          <w:p w:rsidR="00514C5B" w:rsidRPr="00D94FC1" w:rsidRDefault="00C415B0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</w:t>
            </w:r>
            <w:r w:rsidR="00E928B5"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}</w:t>
            </w:r>
          </w:p>
          <w:p w:rsidR="003C0017" w:rsidRPr="00D94FC1" w:rsidRDefault="003C0017" w:rsidP="003C0017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Client</w:t>
            </w:r>
          </w:p>
          <w:p w:rsidR="003C0017" w:rsidRPr="00D94FC1" w:rsidRDefault="003C0017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5105 ATM Caja Social B24 Router 06</w:t>
            </w:r>
          </w:p>
          <w:p w:rsidR="005254D3" w:rsidRPr="00D94FC1" w:rsidRDefault="005254D3" w:rsidP="00C415B0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update SVISTA.TCP_TAB set remote_port='</w:t>
            </w:r>
            <w:r w:rsidRPr="00D94FC1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2</w:t>
            </w: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4180' where pid='430';</w:t>
            </w:r>
          </w:p>
        </w:tc>
      </w:tr>
      <w:tr w:rsidR="00514C5B" w:rsidRPr="00D94FC1" w:rsidTr="00450702">
        <w:tc>
          <w:tcPr>
            <w:tcW w:w="2689" w:type="dxa"/>
          </w:tcPr>
          <w:p w:rsidR="00514C5B" w:rsidRPr="00D94FC1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D94FC1"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  <w:t>TEST</w:t>
            </w:r>
          </w:p>
        </w:tc>
        <w:tc>
          <w:tcPr>
            <w:tcW w:w="6139" w:type="dxa"/>
          </w:tcPr>
          <w:p w:rsidR="00514C5B" w:rsidRPr="00D94FC1" w:rsidRDefault="00514C5B" w:rsidP="0045070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Node 01</w:t>
            </w:r>
            <w:r w:rsidR="00D46D28" w:rsidRPr="00D94FC1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:</w:t>
            </w:r>
          </w:p>
          <w:p w:rsidR="005876A8" w:rsidRPr="00D94FC1" w:rsidRDefault="005876A8" w:rsidP="005876A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D94FC1"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  <w:t xml:space="preserve">            </w:t>
            </w:r>
            <w:r w:rsidRPr="00D94FC1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>"src": {</w:t>
            </w:r>
          </w:p>
          <w:p w:rsidR="005876A8" w:rsidRPr="00D94FC1" w:rsidRDefault="005876A8" w:rsidP="005876A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D94FC1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"</w:t>
            </w:r>
            <w:r w:rsidRPr="00D94FC1">
              <w:rPr>
                <w:rFonts w:ascii="Calibri,Bold" w:hAnsi="Calibri,Bold" w:cs="Calibri,Bold"/>
                <w:bCs/>
                <w:color w:val="FF0000"/>
                <w:sz w:val="20"/>
                <w:szCs w:val="20"/>
                <w:lang w:val="es-CO"/>
              </w:rPr>
              <w:t>5</w:t>
            </w:r>
            <w:r w:rsidRPr="00D94FC1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>5234": {</w:t>
            </w:r>
          </w:p>
          <w:p w:rsidR="005876A8" w:rsidRPr="00D94FC1" w:rsidRDefault="005876A8" w:rsidP="005876A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D94FC1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  "raddr": "172.29.9.67:0",</w:t>
            </w:r>
          </w:p>
          <w:p w:rsidR="005876A8" w:rsidRPr="00D94FC1" w:rsidRDefault="005876A8" w:rsidP="005876A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D94FC1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  "lhdr": "cbco"</w:t>
            </w:r>
          </w:p>
          <w:p w:rsidR="00D46D28" w:rsidRPr="00D94FC1" w:rsidRDefault="005876A8" w:rsidP="0045070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D94FC1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}</w:t>
            </w:r>
          </w:p>
        </w:tc>
      </w:tr>
    </w:tbl>
    <w:p w:rsidR="00D94FC1" w:rsidRDefault="00D94FC1" w:rsidP="00D94FC1">
      <w:r>
        <w:t>QA Environment:</w:t>
      </w:r>
    </w:p>
    <w:p w:rsidR="00D94FC1" w:rsidRDefault="00D94FC1" w:rsidP="00D94FC1">
      <w:r>
        <w:t xml:space="preserve">Connection between node 01 and Load Balancer must be configure with prefix </w:t>
      </w:r>
      <w:r w:rsidRPr="001642A3">
        <w:rPr>
          <w:color w:val="FF0000"/>
        </w:rPr>
        <w:t>5</w:t>
      </w:r>
      <w:r>
        <w:t>.</w:t>
      </w:r>
    </w:p>
    <w:p w:rsidR="00D94FC1" w:rsidRDefault="00D94FC1" w:rsidP="00D94FC1">
      <w:r>
        <w:t xml:space="preserve">Connection between node 02 and Load Balancer must be configure with prefix </w:t>
      </w:r>
      <w:r w:rsidRPr="001642A3">
        <w:rPr>
          <w:color w:val="FF0000"/>
        </w:rPr>
        <w:t>2</w:t>
      </w:r>
      <w:r>
        <w:t>.</w:t>
      </w:r>
    </w:p>
    <w:p w:rsidR="00D94FC1" w:rsidRDefault="00D94FC1" w:rsidP="00D94FC1">
      <w:r>
        <w:t>TEST Environment:</w:t>
      </w:r>
    </w:p>
    <w:p w:rsidR="00D94FC1" w:rsidRPr="00D94FC1" w:rsidRDefault="00D94FC1" w:rsidP="00D94FC1">
      <w:r>
        <w:t xml:space="preserve">Connection between node 01 and Load Balancer must be configure with prefix </w:t>
      </w:r>
      <w:r w:rsidRPr="001642A3">
        <w:rPr>
          <w:color w:val="FF0000"/>
        </w:rPr>
        <w:t>5</w:t>
      </w:r>
      <w:r>
        <w:t>.</w:t>
      </w:r>
    </w:p>
    <w:p w:rsidR="0016462C" w:rsidRPr="00E36D6F" w:rsidRDefault="0016462C" w:rsidP="0016462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78BD"/>
          <w:sz w:val="48"/>
          <w:szCs w:val="48"/>
        </w:rPr>
      </w:pPr>
      <w:r>
        <w:rPr>
          <w:rFonts w:ascii="Calibri,Bold" w:hAnsi="Calibri,Bold" w:cs="Calibri,Bold"/>
          <w:b/>
          <w:bCs/>
          <w:color w:val="2078BD"/>
          <w:sz w:val="40"/>
          <w:szCs w:val="40"/>
        </w:rPr>
        <w:t>Server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514C5B" w:rsidRPr="005876A8" w:rsidTr="00450702">
        <w:tc>
          <w:tcPr>
            <w:tcW w:w="2689" w:type="dxa"/>
          </w:tcPr>
          <w:p w:rsidR="00514C5B" w:rsidRPr="005876A8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5876A8"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  <w:t>Environment</w:t>
            </w:r>
          </w:p>
        </w:tc>
        <w:tc>
          <w:tcPr>
            <w:tcW w:w="6139" w:type="dxa"/>
          </w:tcPr>
          <w:p w:rsidR="00514C5B" w:rsidRPr="005876A8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5876A8"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  <w:t xml:space="preserve">Ports </w:t>
            </w:r>
          </w:p>
        </w:tc>
      </w:tr>
      <w:tr w:rsidR="00514C5B" w:rsidRPr="005876A8" w:rsidTr="00450702">
        <w:trPr>
          <w:trHeight w:val="57"/>
        </w:trPr>
        <w:tc>
          <w:tcPr>
            <w:tcW w:w="2689" w:type="dxa"/>
            <w:vMerge w:val="restart"/>
          </w:tcPr>
          <w:p w:rsidR="00514C5B" w:rsidRPr="005876A8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5876A8"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  <w:t>QA</w:t>
            </w:r>
          </w:p>
        </w:tc>
        <w:tc>
          <w:tcPr>
            <w:tcW w:w="6139" w:type="dxa"/>
          </w:tcPr>
          <w:p w:rsidR="00514C5B" w:rsidRPr="005876A8" w:rsidRDefault="00514C5B" w:rsidP="0045070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Node 01</w:t>
            </w:r>
          </w:p>
          <w:p w:rsidR="00E928B5" w:rsidRPr="005876A8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"</w:t>
            </w:r>
            <w:r w:rsidRPr="005876A8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3</w:t>
            </w: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4180": {</w:t>
            </w:r>
          </w:p>
          <w:p w:rsidR="00E928B5" w:rsidRPr="005876A8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"raddr": "172.29.12.69:0",</w:t>
            </w:r>
          </w:p>
          <w:p w:rsidR="00E928B5" w:rsidRPr="005876A8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"lhdr": "BHb2"</w:t>
            </w:r>
          </w:p>
          <w:p w:rsidR="00E928B5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},</w:t>
            </w:r>
          </w:p>
          <w:p w:rsidR="005254D3" w:rsidRPr="005254D3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Server</w:t>
            </w:r>
          </w:p>
          <w:p w:rsidR="005254D3" w:rsidRPr="005254D3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5005 ATM Caja Social Router 06</w:t>
            </w:r>
          </w:p>
          <w:p w:rsidR="005254D3" w:rsidRPr="005876A8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update SVISTA.TCP_TAB set remot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e_port='</w:t>
            </w:r>
            <w:r w:rsidRPr="00D94FC1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3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4180' where pid='331';</w:t>
            </w:r>
          </w:p>
        </w:tc>
      </w:tr>
      <w:tr w:rsidR="00514C5B" w:rsidRPr="005876A8" w:rsidTr="00450702">
        <w:trPr>
          <w:trHeight w:val="57"/>
        </w:trPr>
        <w:tc>
          <w:tcPr>
            <w:tcW w:w="2689" w:type="dxa"/>
            <w:vMerge/>
          </w:tcPr>
          <w:p w:rsidR="00514C5B" w:rsidRPr="005254D3" w:rsidRDefault="00514C5B" w:rsidP="00450702">
            <w:pPr>
              <w:autoSpaceDE w:val="0"/>
              <w:autoSpaceDN w:val="0"/>
              <w:adjustRightInd w:val="0"/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</w:pPr>
          </w:p>
        </w:tc>
        <w:tc>
          <w:tcPr>
            <w:tcW w:w="6139" w:type="dxa"/>
          </w:tcPr>
          <w:p w:rsidR="00514C5B" w:rsidRPr="005876A8" w:rsidRDefault="00514C5B" w:rsidP="0045070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Node 02</w:t>
            </w:r>
          </w:p>
          <w:p w:rsidR="00E928B5" w:rsidRPr="005876A8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"</w:t>
            </w:r>
            <w:r w:rsidRPr="005876A8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4</w:t>
            </w: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4180": {</w:t>
            </w:r>
          </w:p>
          <w:p w:rsidR="00E928B5" w:rsidRPr="005876A8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"raddr": "172.29.12.68:0",</w:t>
            </w:r>
          </w:p>
          <w:p w:rsidR="00E928B5" w:rsidRPr="005876A8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 xml:space="preserve">                "lhdr": "BHb2"</w:t>
            </w:r>
          </w:p>
          <w:p w:rsidR="00E928B5" w:rsidRDefault="00E928B5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lastRenderedPageBreak/>
              <w:t xml:space="preserve">              }</w:t>
            </w:r>
          </w:p>
          <w:p w:rsidR="005254D3" w:rsidRPr="005254D3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Server</w:t>
            </w:r>
          </w:p>
          <w:p w:rsidR="005254D3" w:rsidRDefault="005254D3" w:rsidP="005254D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--</w:t>
            </w: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ab/>
              <w:t>5005 ATM Caja Social Router 06</w:t>
            </w:r>
          </w:p>
          <w:p w:rsidR="005254D3" w:rsidRPr="005876A8" w:rsidRDefault="005254D3" w:rsidP="00E928B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254D3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update SVISTA.TCP_TAB set remot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e_port='</w:t>
            </w:r>
            <w:r w:rsidRPr="00D94FC1">
              <w:rPr>
                <w:rFonts w:ascii="Calibri" w:hAnsi="Calibri" w:cs="Calibri"/>
                <w:color w:val="FF0000"/>
                <w:sz w:val="20"/>
                <w:szCs w:val="20"/>
                <w:lang w:val="es-CO"/>
              </w:rPr>
              <w:t>4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4180' where pid='431';</w:t>
            </w:r>
          </w:p>
        </w:tc>
      </w:tr>
      <w:tr w:rsidR="00514C5B" w:rsidRPr="005876A8" w:rsidTr="00450702">
        <w:tc>
          <w:tcPr>
            <w:tcW w:w="2689" w:type="dxa"/>
          </w:tcPr>
          <w:p w:rsidR="00514C5B" w:rsidRPr="005876A8" w:rsidRDefault="00514C5B" w:rsidP="00450702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</w:pPr>
            <w:r w:rsidRPr="005876A8">
              <w:rPr>
                <w:rFonts w:ascii="Consolas,Bold" w:hAnsi="Consolas,Bold" w:cs="Consolas,Bold"/>
                <w:b/>
                <w:bCs/>
                <w:color w:val="000000"/>
                <w:sz w:val="20"/>
                <w:szCs w:val="20"/>
                <w:lang w:val="es-CO"/>
              </w:rPr>
              <w:lastRenderedPageBreak/>
              <w:t>TEST</w:t>
            </w:r>
          </w:p>
        </w:tc>
        <w:tc>
          <w:tcPr>
            <w:tcW w:w="6139" w:type="dxa"/>
          </w:tcPr>
          <w:p w:rsidR="00514C5B" w:rsidRPr="005876A8" w:rsidRDefault="00514C5B" w:rsidP="0045070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</w:pPr>
            <w:r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Node 01</w:t>
            </w:r>
            <w:r w:rsidR="00D46D28" w:rsidRPr="005876A8">
              <w:rPr>
                <w:rFonts w:ascii="Calibri" w:hAnsi="Calibri" w:cs="Calibri"/>
                <w:color w:val="000000"/>
                <w:sz w:val="20"/>
                <w:szCs w:val="20"/>
                <w:lang w:val="es-CO"/>
              </w:rPr>
              <w:t>:</w:t>
            </w:r>
          </w:p>
          <w:p w:rsidR="00D46D28" w:rsidRPr="005876A8" w:rsidRDefault="00D46D28" w:rsidP="00D46D2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5876A8">
              <w:rPr>
                <w:rFonts w:ascii="Calibri,Bold" w:hAnsi="Calibri,Bold" w:cs="Calibri,Bold"/>
                <w:b/>
                <w:bCs/>
                <w:color w:val="2078BD"/>
                <w:sz w:val="20"/>
                <w:szCs w:val="20"/>
                <w:lang w:val="es-CO"/>
              </w:rPr>
              <w:t xml:space="preserve">            </w:t>
            </w:r>
            <w:r w:rsidRPr="005876A8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>"src": {</w:t>
            </w:r>
          </w:p>
          <w:p w:rsidR="00D46D28" w:rsidRPr="005876A8" w:rsidRDefault="00D46D28" w:rsidP="00D46D2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5876A8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"</w:t>
            </w:r>
            <w:r w:rsidRPr="005876A8">
              <w:rPr>
                <w:rFonts w:ascii="Calibri,Bold" w:hAnsi="Calibri,Bold" w:cs="Calibri,Bold"/>
                <w:bCs/>
                <w:color w:val="FF0000"/>
                <w:sz w:val="20"/>
                <w:szCs w:val="20"/>
                <w:lang w:val="es-CO"/>
              </w:rPr>
              <w:t>3</w:t>
            </w:r>
            <w:r w:rsidRPr="005876A8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>5234": {</w:t>
            </w:r>
          </w:p>
          <w:p w:rsidR="00D46D28" w:rsidRPr="005876A8" w:rsidRDefault="00D46D28" w:rsidP="00D46D2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5876A8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  "raddr": "172.29.9.67:0",</w:t>
            </w:r>
          </w:p>
          <w:p w:rsidR="00D46D28" w:rsidRPr="005876A8" w:rsidRDefault="00D46D28" w:rsidP="00D46D2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5876A8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  "lhdr": "cbco"</w:t>
            </w:r>
          </w:p>
          <w:p w:rsidR="00D46D28" w:rsidRPr="005876A8" w:rsidRDefault="00D46D28" w:rsidP="00D46D28">
            <w:pPr>
              <w:autoSpaceDE w:val="0"/>
              <w:autoSpaceDN w:val="0"/>
              <w:adjustRightInd w:val="0"/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</w:pPr>
            <w:r w:rsidRPr="005876A8">
              <w:rPr>
                <w:rFonts w:ascii="Calibri,Bold" w:hAnsi="Calibri,Bold" w:cs="Calibri,Bold"/>
                <w:bCs/>
                <w:sz w:val="20"/>
                <w:szCs w:val="20"/>
                <w:lang w:val="es-CO"/>
              </w:rPr>
              <w:t xml:space="preserve">              }</w:t>
            </w:r>
          </w:p>
        </w:tc>
      </w:tr>
    </w:tbl>
    <w:p w:rsidR="0016462C" w:rsidRDefault="0016462C" w:rsidP="0016462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D94FC1" w:rsidRDefault="00D94FC1" w:rsidP="00D94FC1">
      <w:r>
        <w:t>QA Environment:</w:t>
      </w:r>
    </w:p>
    <w:p w:rsidR="00D94FC1" w:rsidRDefault="00D94FC1" w:rsidP="00D94FC1">
      <w:r>
        <w:t xml:space="preserve">Connection between node 01 and Load Balancer must be configure with prefix </w:t>
      </w:r>
      <w:r w:rsidRPr="001642A3">
        <w:rPr>
          <w:color w:val="FF0000"/>
        </w:rPr>
        <w:t>3</w:t>
      </w:r>
      <w:r>
        <w:t>.</w:t>
      </w:r>
    </w:p>
    <w:p w:rsidR="00D94FC1" w:rsidRDefault="00D94FC1" w:rsidP="00D94FC1">
      <w:r>
        <w:t xml:space="preserve">Connection between node 02 and Load Balancer must be configure with prefix </w:t>
      </w:r>
      <w:r w:rsidRPr="001642A3">
        <w:rPr>
          <w:color w:val="FF0000"/>
        </w:rPr>
        <w:t>4</w:t>
      </w:r>
      <w:r>
        <w:t>.</w:t>
      </w:r>
    </w:p>
    <w:p w:rsidR="00D94FC1" w:rsidRDefault="00D94FC1" w:rsidP="00D94FC1">
      <w:r>
        <w:t>TEST Environment:</w:t>
      </w:r>
    </w:p>
    <w:p w:rsidR="0016462C" w:rsidRPr="0016462C" w:rsidRDefault="00D94FC1" w:rsidP="00D94FC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t xml:space="preserve">Connection between node 01 and Load Balancer must be configure with prefix </w:t>
      </w:r>
      <w:r w:rsidRPr="001642A3">
        <w:rPr>
          <w:color w:val="FF0000"/>
        </w:rPr>
        <w:t>3</w:t>
      </w:r>
      <w:r>
        <w:t>.</w:t>
      </w:r>
    </w:p>
    <w:p w:rsidR="007A6EB9" w:rsidRDefault="007A6EB9" w:rsidP="00D14F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sectPr w:rsidR="007A6EB9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E92" w:rsidRDefault="009A6E92" w:rsidP="003570E3">
      <w:pPr>
        <w:spacing w:after="0" w:line="240" w:lineRule="auto"/>
      </w:pPr>
      <w:r>
        <w:separator/>
      </w:r>
    </w:p>
  </w:endnote>
  <w:endnote w:type="continuationSeparator" w:id="0">
    <w:p w:rsidR="009A6E92" w:rsidRDefault="009A6E92" w:rsidP="00357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3Font_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E92" w:rsidRDefault="009A6E92" w:rsidP="003570E3">
      <w:pPr>
        <w:spacing w:after="0" w:line="240" w:lineRule="auto"/>
      </w:pPr>
      <w:r>
        <w:separator/>
      </w:r>
    </w:p>
  </w:footnote>
  <w:footnote w:type="continuationSeparator" w:id="0">
    <w:p w:rsidR="009A6E92" w:rsidRDefault="009A6E92" w:rsidP="00357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0E3" w:rsidRDefault="003570E3">
    <w:pPr>
      <w:pStyle w:val="Encabezado"/>
    </w:pPr>
    <w:r>
      <w:rPr>
        <w:rFonts w:ascii="Calibri" w:hAnsi="Calibri" w:cs="Calibri"/>
        <w:color w:val="A7A7A7"/>
        <w:sz w:val="16"/>
        <w:szCs w:val="16"/>
      </w:rPr>
      <w:t xml:space="preserve">SmartVista Load Balancer: </w:t>
    </w:r>
    <w:r>
      <w:rPr>
        <w:rFonts w:ascii="Calibri" w:hAnsi="Calibri" w:cs="Calibri"/>
        <w:color w:val="A7A7A7"/>
        <w:sz w:val="16"/>
        <w:szCs w:val="16"/>
      </w:rPr>
      <w:t xml:space="preserve">Credibanco </w:t>
    </w:r>
    <w:r>
      <w:rPr>
        <w:rFonts w:ascii="Calibri" w:hAnsi="Calibri" w:cs="Calibri"/>
        <w:color w:val="A7A7A7"/>
        <w:sz w:val="16"/>
        <w:szCs w:val="16"/>
      </w:rPr>
      <w:t>Administration Guide</w:t>
    </w:r>
  </w:p>
  <w:p w:rsidR="003570E3" w:rsidRDefault="003570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55EE2"/>
    <w:multiLevelType w:val="multilevel"/>
    <w:tmpl w:val="3580C7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0A7A9B"/>
    <w:multiLevelType w:val="hybridMultilevel"/>
    <w:tmpl w:val="9E70C360"/>
    <w:lvl w:ilvl="0" w:tplc="2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C60B60"/>
    <w:multiLevelType w:val="hybridMultilevel"/>
    <w:tmpl w:val="2BAE357C"/>
    <w:lvl w:ilvl="0" w:tplc="FEFA63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D4671A"/>
    <w:multiLevelType w:val="multilevel"/>
    <w:tmpl w:val="E3C8E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A8E47D4"/>
    <w:multiLevelType w:val="hybridMultilevel"/>
    <w:tmpl w:val="85F0D41C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771ED"/>
    <w:multiLevelType w:val="multilevel"/>
    <w:tmpl w:val="E3C8E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50B6CD6"/>
    <w:multiLevelType w:val="multilevel"/>
    <w:tmpl w:val="3580C7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708347A"/>
    <w:multiLevelType w:val="multilevel"/>
    <w:tmpl w:val="3C8895B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32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6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FC0"/>
    <w:rsid w:val="00011D5F"/>
    <w:rsid w:val="000E2052"/>
    <w:rsid w:val="00164117"/>
    <w:rsid w:val="001642A3"/>
    <w:rsid w:val="0016462C"/>
    <w:rsid w:val="0025617F"/>
    <w:rsid w:val="002A50D3"/>
    <w:rsid w:val="003570E3"/>
    <w:rsid w:val="003C0017"/>
    <w:rsid w:val="003D5DAC"/>
    <w:rsid w:val="003F510B"/>
    <w:rsid w:val="00495673"/>
    <w:rsid w:val="004A42F8"/>
    <w:rsid w:val="004C2201"/>
    <w:rsid w:val="00514C5B"/>
    <w:rsid w:val="005254D3"/>
    <w:rsid w:val="005876A8"/>
    <w:rsid w:val="005A230D"/>
    <w:rsid w:val="005E577B"/>
    <w:rsid w:val="006171C7"/>
    <w:rsid w:val="006C0F32"/>
    <w:rsid w:val="00771ABF"/>
    <w:rsid w:val="007A6EB9"/>
    <w:rsid w:val="00801CB3"/>
    <w:rsid w:val="00820F0B"/>
    <w:rsid w:val="00825875"/>
    <w:rsid w:val="008671FA"/>
    <w:rsid w:val="0088660E"/>
    <w:rsid w:val="008D3707"/>
    <w:rsid w:val="00956EB7"/>
    <w:rsid w:val="009A392A"/>
    <w:rsid w:val="009A6E92"/>
    <w:rsid w:val="009D096C"/>
    <w:rsid w:val="009F7B9C"/>
    <w:rsid w:val="00A37AA9"/>
    <w:rsid w:val="00B74F6A"/>
    <w:rsid w:val="00C415B0"/>
    <w:rsid w:val="00C76443"/>
    <w:rsid w:val="00D14FC0"/>
    <w:rsid w:val="00D23135"/>
    <w:rsid w:val="00D46D28"/>
    <w:rsid w:val="00D73057"/>
    <w:rsid w:val="00D94FC1"/>
    <w:rsid w:val="00E36D6F"/>
    <w:rsid w:val="00E81366"/>
    <w:rsid w:val="00E928B5"/>
    <w:rsid w:val="00EB6181"/>
    <w:rsid w:val="00F8641E"/>
    <w:rsid w:val="00FA2C76"/>
    <w:rsid w:val="00FE31A4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23E"/>
  <w15:chartTrackingRefBased/>
  <w15:docId w15:val="{F7B22F44-C6A6-40D8-80B2-328772C9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660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3707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8D370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57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0E3"/>
  </w:style>
  <w:style w:type="paragraph" w:styleId="Piedepgina">
    <w:name w:val="footer"/>
    <w:basedOn w:val="Normal"/>
    <w:link w:val="PiedepginaCar"/>
    <w:uiPriority w:val="99"/>
    <w:unhideWhenUsed/>
    <w:rsid w:val="00357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yperlink" Target="mailto:svfe_cbco@lnx73.bt.bp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vfe_cbco@lnx73.bt.bpc.in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101C728E9F146B9D777CF20E2D856" ma:contentTypeVersion="3" ma:contentTypeDescription="Create a new document." ma:contentTypeScope="" ma:versionID="beaab010750886aa426d6c6517965eed">
  <xsd:schema xmlns:xsd="http://www.w3.org/2001/XMLSchema" xmlns:xs="http://www.w3.org/2001/XMLSchema" xmlns:p="http://schemas.microsoft.com/office/2006/metadata/properties" xmlns:ns2="http://schemas.microsoft.com/sharepoint/v3/fields" xmlns:ns3="5e426cab-08c9-43f1-8647-d3f8f0abfe60" xmlns:ns4="dbef1542-d588-40b1-b7af-4ed67e954938" targetNamespace="http://schemas.microsoft.com/office/2006/metadata/properties" ma:root="true" ma:fieldsID="230ab62a7aad9ab6d510fa8e41fedba3" ns2:_="" ns3:_="" ns4:_="">
    <xsd:import namespace="http://schemas.microsoft.com/sharepoint/v3/fields"/>
    <xsd:import namespace="5e426cab-08c9-43f1-8647-d3f8f0abfe60"/>
    <xsd:import namespace="dbef1542-d588-40b1-b7af-4ed67e954938"/>
    <xsd:element name="properties">
      <xsd:complexType>
        <xsd:sequence>
          <xsd:element name="documentManagement">
            <xsd:complexType>
              <xsd:all>
                <xsd:element ref="ns2:_Status" minOccurs="0"/>
                <xsd:element ref="ns3:Client" minOccurs="0"/>
                <xsd:element ref="ns4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8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26cab-08c9-43f1-8647-d3f8f0abfe60" elementFormDefault="qualified">
    <xsd:import namespace="http://schemas.microsoft.com/office/2006/documentManagement/types"/>
    <xsd:import namespace="http://schemas.microsoft.com/office/infopath/2007/PartnerControls"/>
    <xsd:element name="Client" ma:index="9" nillable="true" ma:displayName="Client" ma:default="Client Name" ma:description="Client name for use within a document." ma:internalName="Cli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f1542-d588-40b1-b7af-4ed67e95493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Status xmlns="http://schemas.microsoft.com/sharepoint/v3/fields">Not Started</_Status>
    <Client xmlns="5e426cab-08c9-43f1-8647-d3f8f0abfe60">CBCO</Client>
  </documentManagement>
</p:properties>
</file>

<file path=customXml/itemProps1.xml><?xml version="1.0" encoding="utf-8"?>
<ds:datastoreItem xmlns:ds="http://schemas.openxmlformats.org/officeDocument/2006/customXml" ds:itemID="{197B4041-2032-430A-81F5-1C1D259FCBF6}"/>
</file>

<file path=customXml/itemProps2.xml><?xml version="1.0" encoding="utf-8"?>
<ds:datastoreItem xmlns:ds="http://schemas.openxmlformats.org/officeDocument/2006/customXml" ds:itemID="{65F8EC4F-E12C-4F65-B5AE-05CA4A651D8D}"/>
</file>

<file path=customXml/itemProps3.xml><?xml version="1.0" encoding="utf-8"?>
<ds:datastoreItem xmlns:ds="http://schemas.openxmlformats.org/officeDocument/2006/customXml" ds:itemID="{7B07B41B-7985-45F1-8B7A-DC3CA980B3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8</Pages>
  <Words>2121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SLB-CBCO</dc:title>
  <dc:subject/>
  <dc:creator>T470</dc:creator>
  <cp:keywords/>
  <dc:description/>
  <cp:lastModifiedBy>T470</cp:lastModifiedBy>
  <cp:revision>46</cp:revision>
  <dcterms:created xsi:type="dcterms:W3CDTF">2020-09-14T19:09:00Z</dcterms:created>
  <dcterms:modified xsi:type="dcterms:W3CDTF">2020-09-15T14:15:00Z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0x010100B6D101C728E9F146B9D777CF20E2D856</vt:lpwstr>
  </property>
</Properties>
</file>