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logo_extracted-000.png"/>
                    <pic:cNvPicPr/>
                  </pic:nvPicPr>
                  <pic:blipFill>
                    <a:blip r:embed="rId9"/>
                    <a:stretch>
                      <a:fillRect/>
                    </a:stretch>
                  </pic:blipFill>
                  <pic:spPr>
                    <a:xfrm>
                      <a:off x="0" y="0"/>
                      <a:ext cx="1005840" cy="1005840"/>
                    </a:xfrm>
                    <a:prstGeom prst="rect"/>
                  </pic:spPr>
                </pic:pic>
              </a:graphicData>
            </a:graphic>
          </wp:inline>
        </w:drawing>
      </w:r>
    </w:p>
    <w:p>
      <w:pPr>
        <w:spacing w:after="400"/>
        <w:jc w:val="center"/>
      </w:pPr>
      <w:r>
        <w:rPr>
          <w:rFonts w:ascii="Liberation Serif" w:hAnsi="Liberation Serif"/>
          <w:b/>
          <w:color w:val="064E3B"/>
          <w:sz w:val="23"/>
        </w:rPr>
        <w:t>SULLAMUSSALAM SCIENCE COLLEGE, AREEKODE</w:t>
      </w:r>
    </w:p>
    <w:p>
      <w:pPr>
        <w:spacing w:line="300" w:lineRule="auto" w:after="400"/>
        <w:jc w:val="center"/>
      </w:pPr>
      <w:r>
        <w:rPr>
          <w:rFonts w:ascii="Liberation Serif" w:hAnsi="Liberation Serif"/>
          <w:b/>
          <w:sz w:val="30"/>
        </w:rPr>
        <w:t>INTERNSHIP REPORT ON</w:t>
        <w:br/>
        <w:t>FIBER OPTIC COMMUNICATIONS, FTTH NETWORK ARCHITECTURE</w:t>
        <w:br/>
        <w:t>AND ELECTRICAL HOME APPLIANCES MAINTENANCE</w:t>
      </w:r>
    </w:p>
    <w:p>
      <w:pPr>
        <w:spacing w:line="288" w:lineRule="auto" w:after="400"/>
        <w:jc w:val="center"/>
      </w:pPr>
      <w:r>
        <w:rPr>
          <w:rFonts w:ascii="Liberation Serif" w:hAnsi="Liberation Serif"/>
          <w:sz w:val="21"/>
        </w:rPr>
        <w:t xml:space="preserve">Candidate: </w:t>
      </w:r>
      <w:r>
        <w:rPr>
          <w:rFonts w:ascii="Liberation Serif" w:hAnsi="Liberation Serif"/>
          <w:b/>
          <w:color w:val="064E3B"/>
          <w:sz w:val="21"/>
        </w:rPr>
        <w:t>SALMAN FARIS</w:t>
        <w:br/>
      </w:r>
      <w:r>
        <w:rPr>
          <w:rFonts w:ascii="Liberation Serif" w:hAnsi="Liberation Serif"/>
          <w:sz w:val="21"/>
        </w:rPr>
        <w:t>Reg No: BS23PHY07</w:t>
        <w:br/>
        <w:br/>
      </w:r>
      <w:r>
        <w:rPr>
          <w:rFonts w:ascii="Liberation Serif" w:hAnsi="Liberation Serif"/>
          <w:sz w:val="21"/>
        </w:rPr>
        <w:t>Submitted in partial fulfillment of the BSc Physics Degree</w:t>
        <w:br/>
      </w:r>
      <w:r>
        <w:rPr>
          <w:rFonts w:ascii="Liberation Serif" w:hAnsi="Liberation Serif"/>
          <w:sz w:val="21"/>
        </w:rPr>
        <w:t>Under the Academic Supervision of:</w:t>
        <w:br/>
      </w:r>
      <w:r>
        <w:rPr>
          <w:rFonts w:ascii="Liberation Serif" w:hAnsi="Liberation Serif"/>
          <w:b/>
          <w:sz w:val="21"/>
        </w:rPr>
        <w:t>Dr. Mohemmed Shanid N A</w:t>
        <w:br/>
        <w:t>Head of the Department of Physics</w:t>
        <w:br/>
      </w:r>
    </w:p>
    <w:p>
      <w:pPr>
        <w:jc w:val="center"/>
      </w:pPr>
      <w:r>
        <w:rPr>
          <w:rFonts w:ascii="Liberation Serif" w:hAnsi="Liberation Serif"/>
          <w:b/>
          <w:color w:val="D97706"/>
          <w:sz w:val="20"/>
        </w:rPr>
        <w:t>In Industrial Collaboration with:</w:t>
        <w:br/>
        <w:t>Bfone Fibernet, Edavannappara</w:t>
        <w:br/>
        <w:t>&amp; BSNL Exchange, Manjeri</w:t>
      </w:r>
    </w:p>
    <w:p>
      <w:pPr>
        <w:sectPr>
          <w:pgSz w:w="12240" w:h="15840"/>
          <w:pgMar w:top="1656" w:right="1656" w:bottom="1656" w:left="1656" w:header="720" w:footer="720" w:gutter="0"/>
          <w:cols w:space="720"/>
          <w:docGrid w:linePitch="360"/>
        </w:sectPr>
      </w:pPr>
    </w:p>
    <w:p>
      <w:pPr>
        <w:spacing w:before="400" w:after="600"/>
        <w:jc w:val="center"/>
      </w:pPr>
      <w:r>
        <w:rPr>
          <w:rFonts w:ascii="Liberation Serif" w:hAnsi="Liberation Serif"/>
          <w:b/>
          <w:color w:val="064E3B"/>
          <w:sz w:val="32"/>
        </w:rPr>
        <w:t>CERTIFICATE</w:t>
      </w:r>
    </w:p>
    <w:p>
      <w:pPr>
        <w:spacing w:line="312" w:lineRule="auto" w:after="1200"/>
        <w:jc w:val="both"/>
      </w:pPr>
      <w:r>
        <w:rPr>
          <w:rFonts w:ascii="Liberation Serif" w:hAnsi="Liberation Serif"/>
          <w:sz w:val="23"/>
        </w:rPr>
        <w:t>This is to certify that the internship report entitled ”Fiber Optic Communications, FTTH Network Architecture and Electrical Home Appliances Maintenance” is a bona fide record of the industrial training carried out by SALMAN FARIS under my academic supervision and guidance, in corporate collaboration with Bfone Fibernet, Edavannappara, in partial fulfillment of the requirements for the award of the Degree of Bachelor of Science in Physics.</w:t>
      </w:r>
    </w:p>
    <w:tbl>
      <w:tblPr>
        <w:tblW w:type="auto" w:w="0"/>
        <w:jc w:val="center"/>
        <w:tblLook w:firstColumn="1" w:firstRow="1" w:lastColumn="0" w:lastRow="0" w:noHBand="0" w:noVBand="1" w:val="04A0"/>
      </w:tblPr>
      <w:tblGrid>
        <w:gridCol w:w="4464"/>
        <w:gridCol w:w="4464"/>
      </w:tblGrid>
      <w:tr>
        <w:tc>
          <w:tcPr>
            <w:tcW w:type="dxa" w:w="4320"/>
            <w:tcBorders>
              <w:top w:val="none"/>
              <w:left w:val="none"/>
              <w:bottom w:val="none"/>
              <w:right w:val="none"/>
            </w:tcBorders>
          </w:tcPr>
          <w:p>
            <w:pPr>
              <w:spacing w:line="276" w:lineRule="auto"/>
            </w:pPr>
            <w:r>
              <w:rPr>
                <w:rFonts w:ascii="Liberation Serif" w:hAnsi="Liberation Serif"/>
                <w:b/>
                <w:sz w:val="21"/>
              </w:rPr>
              <w:t>Dr. Mohemmed Shanid N A</w:t>
              <w:br/>
              <w:t>Head of the Department</w:t>
              <w:br/>
              <w:t>Department of Physics</w:t>
            </w:r>
          </w:p>
        </w:tc>
        <w:tc>
          <w:tcPr>
            <w:tcW w:type="dxa" w:w="4320"/>
            <w:tcBorders>
              <w:top w:val="none"/>
              <w:left w:val="none"/>
              <w:bottom w:val="none"/>
              <w:right w:val="none"/>
            </w:tcBorders>
          </w:tcPr>
          <w:p>
            <w:pPr>
              <w:jc w:val="right"/>
            </w:pPr>
            <w:r>
              <w:rPr>
                <w:rFonts w:ascii="Liberation Serif" w:hAnsi="Liberation Serif"/>
                <w:b/>
                <w:sz w:val="21"/>
              </w:rPr>
              <w:t>External Examiner</w:t>
            </w:r>
          </w:p>
        </w:tc>
      </w:tr>
      <w:tr>
        <w:tc>
          <w:tcPr>
            <w:tcW w:type="dxa" w:w="4464"/>
            <w:tcBorders>
              <w:top w:val="none"/>
              <w:left w:val="none"/>
              <w:bottom w:val="none"/>
              <w:right w:val="none"/>
            </w:tcBorders>
          </w:tcPr>
          <w:p>
            <w:pPr>
              <w:spacing w:before="800"/>
            </w:pPr>
            <w:r>
              <w:rPr>
                <w:rFonts w:ascii="Liberation Serif" w:hAnsi="Liberation Serif"/>
                <w:b/>
                <w:sz w:val="21"/>
              </w:rPr>
              <w:t>Internal Examiner</w:t>
            </w:r>
          </w:p>
        </w:tc>
        <w:tc>
          <w:tcPr>
            <w:tcW w:type="dxa" w:w="4464"/>
            <w:tcBorders>
              <w:top w:val="none"/>
              <w:left w:val="none"/>
              <w:bottom w:val="none"/>
              <w:right w:val="none"/>
            </w:tcBorders>
          </w:tcPr>
          <w:p/>
        </w:tc>
      </w:tr>
    </w:tbl>
    <w:p>
      <w:r>
        <w:br w:type="page"/>
      </w:r>
    </w:p>
    <w:p>
      <w:pPr>
        <w:spacing w:after="400"/>
        <w:jc w:val="center"/>
      </w:pPr>
      <w:r>
        <w:rPr>
          <w:rFonts w:ascii="Liberation Serif" w:hAnsi="Liberation Serif"/>
          <w:b/>
          <w:color w:val="064E3B"/>
          <w:sz w:val="32"/>
        </w:rPr>
        <w:t>CONTENTS</w:t>
      </w:r>
    </w:p>
    <w:p>
      <w:pPr>
        <w:tabs>
          <w:tab w:pos="8525" w:val="right" w:leader="dot"/>
        </w:tabs>
        <w:spacing w:after="40" w:before="40" w:line="276" w:lineRule="auto"/>
        <w:ind w:left="0"/>
      </w:pPr>
      <w:r>
        <w:rPr>
          <w:rFonts w:ascii="Liberation Serif" w:hAnsi="Liberation Serif"/>
          <w:b w:val="0"/>
          <w:sz w:val="19"/>
        </w:rPr>
        <w:t>CERTIFICATE</w:t>
      </w:r>
      <w:r>
        <w:tab/>
      </w:r>
      <w:r>
        <w:rPr>
          <w:rFonts w:ascii="Liberation Serif" w:hAnsi="Liberation Serif"/>
          <w:b/>
          <w:sz w:val="19"/>
        </w:rPr>
        <w:t>2</w:t>
      </w:r>
    </w:p>
    <w:p>
      <w:pPr>
        <w:tabs>
          <w:tab w:pos="8525" w:val="right" w:leader="dot"/>
        </w:tabs>
        <w:spacing w:after="40" w:before="40" w:line="276" w:lineRule="auto"/>
        <w:ind w:left="0"/>
      </w:pPr>
      <w:r>
        <w:rPr>
          <w:rFonts w:ascii="Liberation Serif" w:hAnsi="Liberation Serif"/>
          <w:b w:val="0"/>
          <w:sz w:val="19"/>
        </w:rPr>
        <w:t>INTERNSHIP ACTIVITY SCHEDULE</w:t>
      </w:r>
      <w:r>
        <w:tab/>
      </w:r>
      <w:r>
        <w:rPr>
          <w:rFonts w:ascii="Liberation Serif" w:hAnsi="Liberation Serif"/>
          <w:b/>
          <w:sz w:val="19"/>
        </w:rPr>
        <w:t>5</w:t>
      </w:r>
    </w:p>
    <w:p>
      <w:pPr>
        <w:tabs>
          <w:tab w:pos="8525" w:val="right" w:leader="dot"/>
        </w:tabs>
        <w:spacing w:after="40" w:before="40" w:line="276" w:lineRule="auto"/>
        <w:ind w:left="0"/>
      </w:pPr>
      <w:r>
        <w:rPr>
          <w:rFonts w:ascii="Liberation Serif" w:hAnsi="Liberation Serif"/>
          <w:b/>
          <w:color w:val="064E3B"/>
          <w:sz w:val="20"/>
        </w:rPr>
        <w:t>Part I: Fiber Optic Communications and FTTH Network Architecture</w:t>
      </w:r>
      <w:r>
        <w:tab/>
      </w:r>
      <w:r>
        <w:rPr>
          <w:rFonts w:ascii="Liberation Serif" w:hAnsi="Liberation Serif"/>
          <w:b/>
          <w:color w:val="064E3B"/>
          <w:sz w:val="19"/>
        </w:rPr>
        <w:t>6</w:t>
      </w:r>
    </w:p>
    <w:p>
      <w:pPr>
        <w:tabs>
          <w:tab w:pos="8525" w:val="right" w:leader="dot"/>
        </w:tabs>
        <w:spacing w:after="40" w:before="40" w:line="276" w:lineRule="auto"/>
        <w:ind w:left="360"/>
      </w:pPr>
      <w:r>
        <w:rPr>
          <w:rFonts w:ascii="Liberation Serif" w:hAnsi="Liberation Serif"/>
          <w:b w:val="0"/>
          <w:sz w:val="19"/>
        </w:rPr>
        <w:t>Part Introduction: Fiber Optic Infrastructure</w:t>
      </w:r>
      <w:r>
        <w:tab/>
      </w:r>
      <w:r>
        <w:rPr>
          <w:rFonts w:ascii="Liberation Serif" w:hAnsi="Liberation Serif"/>
          <w:b/>
          <w:sz w:val="19"/>
        </w:rPr>
        <w:t>7</w:t>
      </w:r>
    </w:p>
    <w:p>
      <w:pPr>
        <w:tabs>
          <w:tab w:pos="8525" w:val="right" w:leader="dot"/>
        </w:tabs>
        <w:spacing w:after="40" w:before="40" w:line="276" w:lineRule="auto"/>
        <w:ind w:left="360"/>
      </w:pPr>
      <w:r>
        <w:rPr>
          <w:rFonts w:ascii="Liberation Serif" w:hAnsi="Liberation Serif"/>
          <w:b w:val="0"/>
          <w:sz w:val="19"/>
        </w:rPr>
        <w:t>1 Introduction to Optical Fiber Communication</w:t>
      </w:r>
      <w:r>
        <w:tab/>
      </w:r>
      <w:r>
        <w:rPr>
          <w:rFonts w:ascii="Liberation Serif" w:hAnsi="Liberation Serif"/>
          <w:b/>
          <w:sz w:val="19"/>
        </w:rPr>
        <w:t>7</w:t>
      </w:r>
    </w:p>
    <w:p>
      <w:pPr>
        <w:tabs>
          <w:tab w:pos="8525" w:val="right" w:leader="dot"/>
        </w:tabs>
        <w:spacing w:after="40" w:before="40" w:line="276" w:lineRule="auto"/>
        <w:ind w:left="720"/>
      </w:pPr>
      <w:r>
        <w:rPr>
          <w:rFonts w:ascii="Liberation Serif" w:hAnsi="Liberation Serif"/>
          <w:b w:val="0"/>
          <w:sz w:val="19"/>
        </w:rPr>
        <w:t>1.1 Overview</w:t>
      </w:r>
      <w:r>
        <w:tab/>
      </w:r>
      <w:r>
        <w:rPr>
          <w:rFonts w:ascii="Liberation Serif" w:hAnsi="Liberation Serif"/>
          <w:b/>
          <w:sz w:val="19"/>
        </w:rPr>
        <w:t>7</w:t>
      </w:r>
    </w:p>
    <w:p>
      <w:pPr>
        <w:tabs>
          <w:tab w:pos="8525" w:val="right" w:leader="dot"/>
        </w:tabs>
        <w:spacing w:after="40" w:before="40" w:line="276" w:lineRule="auto"/>
        <w:ind w:left="720"/>
      </w:pPr>
      <w:r>
        <w:rPr>
          <w:rFonts w:ascii="Liberation Serif" w:hAnsi="Liberation Serif"/>
          <w:b w:val="0"/>
          <w:sz w:val="19"/>
        </w:rPr>
        <w:t>1.2 The Basic Fiber Optic Link</w:t>
      </w:r>
      <w:r>
        <w:tab/>
      </w:r>
      <w:r>
        <w:rPr>
          <w:rFonts w:ascii="Liberation Serif" w:hAnsi="Liberation Serif"/>
          <w:b/>
          <w:sz w:val="19"/>
        </w:rPr>
        <w:t>7</w:t>
      </w:r>
    </w:p>
    <w:p>
      <w:pPr>
        <w:tabs>
          <w:tab w:pos="8525" w:val="right" w:leader="dot"/>
        </w:tabs>
        <w:spacing w:after="40" w:before="40" w:line="276" w:lineRule="auto"/>
        <w:ind w:left="720"/>
      </w:pPr>
      <w:r>
        <w:rPr>
          <w:rFonts w:ascii="Liberation Serif" w:hAnsi="Liberation Serif"/>
          <w:b w:val="0"/>
          <w:sz w:val="19"/>
        </w:rPr>
        <w:t>1.3 Advantages of Fiber Optics</w:t>
      </w:r>
      <w:r>
        <w:tab/>
      </w:r>
      <w:r>
        <w:rPr>
          <w:rFonts w:ascii="Liberation Serif" w:hAnsi="Liberation Serif"/>
          <w:b/>
          <w:sz w:val="19"/>
        </w:rPr>
        <w:t>7</w:t>
      </w:r>
    </w:p>
    <w:p>
      <w:pPr>
        <w:tabs>
          <w:tab w:pos="8525" w:val="right" w:leader="dot"/>
        </w:tabs>
        <w:spacing w:after="40" w:before="40" w:line="276" w:lineRule="auto"/>
        <w:ind w:left="360"/>
      </w:pPr>
      <w:r>
        <w:rPr>
          <w:rFonts w:ascii="Liberation Serif" w:hAnsi="Liberation Serif"/>
          <w:b w:val="0"/>
          <w:sz w:val="19"/>
        </w:rPr>
        <w:t>2 Principle and Cable Structure</w:t>
      </w:r>
      <w:r>
        <w:tab/>
      </w:r>
      <w:r>
        <w:rPr>
          <w:rFonts w:ascii="Liberation Serif" w:hAnsi="Liberation Serif"/>
          <w:b/>
          <w:sz w:val="19"/>
        </w:rPr>
        <w:t>9</w:t>
      </w:r>
    </w:p>
    <w:p>
      <w:pPr>
        <w:tabs>
          <w:tab w:pos="8525" w:val="right" w:leader="dot"/>
        </w:tabs>
        <w:spacing w:after="40" w:before="40" w:line="276" w:lineRule="auto"/>
        <w:ind w:left="720"/>
      </w:pPr>
      <w:r>
        <w:rPr>
          <w:rFonts w:ascii="Liberation Serif" w:hAnsi="Liberation Serif"/>
          <w:b w:val="0"/>
          <w:sz w:val="19"/>
        </w:rPr>
        <w:t>2.1 Principle of Operation: Total Internal Reflection</w:t>
      </w:r>
      <w:r>
        <w:tab/>
      </w:r>
      <w:r>
        <w:rPr>
          <w:rFonts w:ascii="Liberation Serif" w:hAnsi="Liberation Serif"/>
          <w:b/>
          <w:sz w:val="19"/>
        </w:rPr>
        <w:t>9</w:t>
      </w:r>
    </w:p>
    <w:p>
      <w:pPr>
        <w:tabs>
          <w:tab w:pos="8525" w:val="right" w:leader="dot"/>
        </w:tabs>
        <w:spacing w:after="40" w:before="40" w:line="276" w:lineRule="auto"/>
        <w:ind w:left="720"/>
      </w:pPr>
      <w:r>
        <w:rPr>
          <w:rFonts w:ascii="Liberation Serif" w:hAnsi="Liberation Serif"/>
          <w:b w:val="0"/>
          <w:sz w:val="19"/>
        </w:rPr>
        <w:t>2.2 Cable Anatomy</w:t>
      </w:r>
      <w:r>
        <w:tab/>
      </w:r>
      <w:r>
        <w:rPr>
          <w:rFonts w:ascii="Liberation Serif" w:hAnsi="Liberation Serif"/>
          <w:b/>
          <w:sz w:val="19"/>
        </w:rPr>
        <w:t>9</w:t>
      </w:r>
    </w:p>
    <w:p>
      <w:pPr>
        <w:tabs>
          <w:tab w:pos="8525" w:val="right" w:leader="dot"/>
        </w:tabs>
        <w:spacing w:after="40" w:before="40" w:line="276" w:lineRule="auto"/>
        <w:ind w:left="720"/>
      </w:pPr>
      <w:r>
        <w:rPr>
          <w:rFonts w:ascii="Liberation Serif" w:hAnsi="Liberation Serif"/>
          <w:b w:val="0"/>
          <w:sz w:val="19"/>
        </w:rPr>
        <w:t>2.3 Cable Types</w:t>
      </w:r>
      <w:r>
        <w:tab/>
      </w:r>
      <w:r>
        <w:rPr>
          <w:rFonts w:ascii="Liberation Serif" w:hAnsi="Liberation Serif"/>
          <w:b/>
          <w:sz w:val="19"/>
        </w:rPr>
        <w:t>9</w:t>
      </w:r>
    </w:p>
    <w:p>
      <w:pPr>
        <w:tabs>
          <w:tab w:pos="8525" w:val="right" w:leader="dot"/>
        </w:tabs>
        <w:spacing w:after="40" w:before="40" w:line="276" w:lineRule="auto"/>
        <w:ind w:left="360"/>
      </w:pPr>
      <w:r>
        <w:rPr>
          <w:rFonts w:ascii="Liberation Serif" w:hAnsi="Liberation Serif"/>
          <w:b w:val="0"/>
          <w:sz w:val="19"/>
        </w:rPr>
        <w:t>3 Link Budgeting, Splicing, and Mathematical Calculations</w:t>
      </w:r>
      <w:r>
        <w:tab/>
      </w:r>
      <w:r>
        <w:rPr>
          <w:rFonts w:ascii="Liberation Serif" w:hAnsi="Liberation Serif"/>
          <w:b/>
          <w:sz w:val="19"/>
        </w:rPr>
        <w:t>10</w:t>
      </w:r>
    </w:p>
    <w:p>
      <w:pPr>
        <w:tabs>
          <w:tab w:pos="8525" w:val="right" w:leader="dot"/>
        </w:tabs>
        <w:spacing w:after="40" w:before="40" w:line="276" w:lineRule="auto"/>
        <w:ind w:left="720"/>
      </w:pPr>
      <w:r>
        <w:rPr>
          <w:rFonts w:ascii="Liberation Serif" w:hAnsi="Liberation Serif"/>
          <w:b w:val="0"/>
          <w:sz w:val="19"/>
        </w:rPr>
        <w:t>3.1 OFC Splicing</w:t>
      </w:r>
      <w:r>
        <w:tab/>
      </w:r>
      <w:r>
        <w:rPr>
          <w:rFonts w:ascii="Liberation Serif" w:hAnsi="Liberation Serif"/>
          <w:b/>
          <w:sz w:val="19"/>
        </w:rPr>
        <w:t>10</w:t>
      </w:r>
    </w:p>
    <w:p>
      <w:pPr>
        <w:tabs>
          <w:tab w:pos="8525" w:val="right" w:leader="dot"/>
        </w:tabs>
        <w:spacing w:after="40" w:before="40" w:line="276" w:lineRule="auto"/>
        <w:ind w:left="720"/>
      </w:pPr>
      <w:r>
        <w:rPr>
          <w:rFonts w:ascii="Liberation Serif" w:hAnsi="Liberation Serif"/>
          <w:b w:val="0"/>
          <w:sz w:val="19"/>
        </w:rPr>
        <w:t>3.2 Logarithmic Conversion Mechanics</w:t>
      </w:r>
      <w:r>
        <w:tab/>
      </w:r>
      <w:r>
        <w:rPr>
          <w:rFonts w:ascii="Liberation Serif" w:hAnsi="Liberation Serif"/>
          <w:b/>
          <w:sz w:val="19"/>
        </w:rPr>
        <w:t>10</w:t>
      </w:r>
    </w:p>
    <w:p>
      <w:pPr>
        <w:tabs>
          <w:tab w:pos="8525" w:val="right" w:leader="dot"/>
        </w:tabs>
        <w:spacing w:after="40" w:before="40" w:line="276" w:lineRule="auto"/>
        <w:ind w:left="720"/>
      </w:pPr>
      <w:r>
        <w:rPr>
          <w:rFonts w:ascii="Liberation Serif" w:hAnsi="Liberation Serif"/>
          <w:b w:val="0"/>
          <w:sz w:val="19"/>
        </w:rPr>
        <w:t>3.3 Splitter Loss Calculations</w:t>
      </w:r>
      <w:r>
        <w:tab/>
      </w:r>
      <w:r>
        <w:rPr>
          <w:rFonts w:ascii="Liberation Serif" w:hAnsi="Liberation Serif"/>
          <w:b/>
          <w:sz w:val="19"/>
        </w:rPr>
        <w:t>10</w:t>
      </w:r>
    </w:p>
    <w:p>
      <w:pPr>
        <w:tabs>
          <w:tab w:pos="8525" w:val="right" w:leader="dot"/>
        </w:tabs>
        <w:spacing w:after="40" w:before="40" w:line="276" w:lineRule="auto"/>
        <w:ind w:left="720"/>
      </w:pPr>
      <w:r>
        <w:rPr>
          <w:rFonts w:ascii="Liberation Serif" w:hAnsi="Liberation Serif"/>
          <w:b w:val="0"/>
          <w:sz w:val="19"/>
        </w:rPr>
        <w:t>3.4 Standard Loss Values for Link Performance</w:t>
      </w:r>
      <w:r>
        <w:tab/>
      </w:r>
      <w:r>
        <w:rPr>
          <w:rFonts w:ascii="Liberation Serif" w:hAnsi="Liberation Serif"/>
          <w:b/>
          <w:sz w:val="19"/>
        </w:rPr>
        <w:t>10</w:t>
      </w:r>
    </w:p>
    <w:p>
      <w:pPr>
        <w:tabs>
          <w:tab w:pos="8525" w:val="right" w:leader="dot"/>
        </w:tabs>
        <w:spacing w:after="40" w:before="40" w:line="276" w:lineRule="auto"/>
        <w:ind w:left="720"/>
      </w:pPr>
      <w:r>
        <w:rPr>
          <w:rFonts w:ascii="Liberation Serif" w:hAnsi="Liberation Serif"/>
          <w:b w:val="0"/>
          <w:sz w:val="19"/>
        </w:rPr>
        <w:t>3.5 Mathematical Verification: Power Link Budget Case Study</w:t>
      </w:r>
      <w:r>
        <w:tab/>
      </w:r>
      <w:r>
        <w:rPr>
          <w:rFonts w:ascii="Liberation Serif" w:hAnsi="Liberation Serif"/>
          <w:b/>
          <w:sz w:val="19"/>
        </w:rPr>
        <w:t>10</w:t>
      </w:r>
    </w:p>
    <w:p>
      <w:pPr>
        <w:tabs>
          <w:tab w:pos="8525" w:val="right" w:leader="dot"/>
        </w:tabs>
        <w:spacing w:after="40" w:before="40" w:line="276" w:lineRule="auto"/>
        <w:ind w:left="1080"/>
      </w:pPr>
      <w:r>
        <w:rPr>
          <w:rFonts w:ascii="Liberation Serif" w:hAnsi="Liberation Serif"/>
          <w:b w:val="0"/>
          <w:sz w:val="19"/>
        </w:rPr>
        <w:t>3.5.1 Case Study Parameter Blueprint</w:t>
      </w:r>
      <w:r>
        <w:tab/>
      </w:r>
      <w:r>
        <w:rPr>
          <w:rFonts w:ascii="Liberation Serif" w:hAnsi="Liberation Serif"/>
          <w:b/>
          <w:sz w:val="19"/>
        </w:rPr>
        <w:t>11</w:t>
      </w:r>
    </w:p>
    <w:p>
      <w:pPr>
        <w:tabs>
          <w:tab w:pos="8525" w:val="right" w:leader="dot"/>
        </w:tabs>
        <w:spacing w:after="40" w:before="40" w:line="276" w:lineRule="auto"/>
        <w:ind w:left="1080"/>
      </w:pPr>
      <w:r>
        <w:rPr>
          <w:rFonts w:ascii="Liberation Serif" w:hAnsi="Liberation Serif"/>
          <w:b w:val="0"/>
          <w:sz w:val="19"/>
        </w:rPr>
        <w:t>3.5.2 Link Status Analysis</w:t>
      </w:r>
      <w:r>
        <w:tab/>
      </w:r>
      <w:r>
        <w:rPr>
          <w:rFonts w:ascii="Liberation Serif" w:hAnsi="Liberation Serif"/>
          <w:b/>
          <w:sz w:val="19"/>
        </w:rPr>
        <w:t>11</w:t>
      </w:r>
    </w:p>
    <w:p>
      <w:pPr>
        <w:tabs>
          <w:tab w:pos="8525" w:val="right" w:leader="dot"/>
        </w:tabs>
        <w:spacing w:after="40" w:before="40" w:line="276" w:lineRule="auto"/>
        <w:ind w:left="360"/>
      </w:pPr>
      <w:r>
        <w:rPr>
          <w:rFonts w:ascii="Liberation Serif" w:hAnsi="Liberation Serif"/>
          <w:b w:val="0"/>
          <w:sz w:val="19"/>
        </w:rPr>
        <w:t>4 Optical Fiber Splicing: Detailed Analysis</w:t>
      </w:r>
      <w:r>
        <w:tab/>
      </w:r>
      <w:r>
        <w:rPr>
          <w:rFonts w:ascii="Liberation Serif" w:hAnsi="Liberation Serif"/>
          <w:b/>
          <w:sz w:val="19"/>
        </w:rPr>
        <w:t>12</w:t>
      </w:r>
    </w:p>
    <w:p>
      <w:pPr>
        <w:tabs>
          <w:tab w:pos="8525" w:val="right" w:leader="dot"/>
        </w:tabs>
        <w:spacing w:after="40" w:before="40" w:line="276" w:lineRule="auto"/>
        <w:ind w:left="720"/>
      </w:pPr>
      <w:r>
        <w:rPr>
          <w:rFonts w:ascii="Liberation Serif" w:hAnsi="Liberation Serif"/>
          <w:b w:val="0"/>
          <w:sz w:val="19"/>
        </w:rPr>
        <w:t>4.1 What is Splicing?</w:t>
      </w:r>
      <w:r>
        <w:tab/>
      </w:r>
      <w:r>
        <w:rPr>
          <w:rFonts w:ascii="Liberation Serif" w:hAnsi="Liberation Serif"/>
          <w:b/>
          <w:sz w:val="19"/>
        </w:rPr>
        <w:t>12</w:t>
      </w:r>
    </w:p>
    <w:p>
      <w:pPr>
        <w:tabs>
          <w:tab w:pos="8525" w:val="right" w:leader="dot"/>
        </w:tabs>
        <w:spacing w:after="40" w:before="40" w:line="276" w:lineRule="auto"/>
        <w:ind w:left="720"/>
      </w:pPr>
      <w:r>
        <w:rPr>
          <w:rFonts w:ascii="Liberation Serif" w:hAnsi="Liberation Serif"/>
          <w:b w:val="0"/>
          <w:sz w:val="19"/>
        </w:rPr>
        <w:t>4.2 Types of Splicing</w:t>
      </w:r>
      <w:r>
        <w:tab/>
      </w:r>
      <w:r>
        <w:rPr>
          <w:rFonts w:ascii="Liberation Serif" w:hAnsi="Liberation Serif"/>
          <w:b/>
          <w:sz w:val="19"/>
        </w:rPr>
        <w:t>12</w:t>
      </w:r>
    </w:p>
    <w:p>
      <w:pPr>
        <w:tabs>
          <w:tab w:pos="8525" w:val="right" w:leader="dot"/>
        </w:tabs>
        <w:spacing w:after="40" w:before="40" w:line="276" w:lineRule="auto"/>
        <w:ind w:left="1080"/>
      </w:pPr>
      <w:r>
        <w:rPr>
          <w:rFonts w:ascii="Liberation Serif" w:hAnsi="Liberation Serif"/>
          <w:b w:val="0"/>
          <w:sz w:val="19"/>
        </w:rPr>
        <w:t>4.2.1 Fusion Splicing</w:t>
      </w:r>
      <w:r>
        <w:tab/>
      </w:r>
      <w:r>
        <w:rPr>
          <w:rFonts w:ascii="Liberation Serif" w:hAnsi="Liberation Serif"/>
          <w:b/>
          <w:sz w:val="19"/>
        </w:rPr>
        <w:t>12</w:t>
      </w:r>
    </w:p>
    <w:p>
      <w:pPr>
        <w:tabs>
          <w:tab w:pos="8525" w:val="right" w:leader="dot"/>
        </w:tabs>
        <w:spacing w:after="40" w:before="40" w:line="276" w:lineRule="auto"/>
        <w:ind w:left="1080"/>
      </w:pPr>
      <w:r>
        <w:rPr>
          <w:rFonts w:ascii="Liberation Serif" w:hAnsi="Liberation Serif"/>
          <w:b w:val="0"/>
          <w:sz w:val="19"/>
        </w:rPr>
        <w:t>4.2.2 Mechanical Splicing</w:t>
      </w:r>
      <w:r>
        <w:tab/>
      </w:r>
      <w:r>
        <w:rPr>
          <w:rFonts w:ascii="Liberation Serif" w:hAnsi="Liberation Serif"/>
          <w:b/>
          <w:sz w:val="19"/>
        </w:rPr>
        <w:t>12</w:t>
      </w:r>
    </w:p>
    <w:p>
      <w:pPr>
        <w:tabs>
          <w:tab w:pos="8525" w:val="right" w:leader="dot"/>
        </w:tabs>
        <w:spacing w:after="40" w:before="40" w:line="276" w:lineRule="auto"/>
        <w:ind w:left="720"/>
      </w:pPr>
      <w:r>
        <w:rPr>
          <w:rFonts w:ascii="Liberation Serif" w:hAnsi="Liberation Serif"/>
          <w:b w:val="0"/>
          <w:sz w:val="19"/>
        </w:rPr>
        <w:t>4.3 Importance and Significance</w:t>
      </w:r>
      <w:r>
        <w:tab/>
      </w:r>
      <w:r>
        <w:rPr>
          <w:rFonts w:ascii="Liberation Serif" w:hAnsi="Liberation Serif"/>
          <w:b/>
          <w:sz w:val="19"/>
        </w:rPr>
        <w:t>12</w:t>
      </w:r>
    </w:p>
    <w:p>
      <w:pPr>
        <w:tabs>
          <w:tab w:pos="8525" w:val="right" w:leader="dot"/>
        </w:tabs>
        <w:spacing w:after="40" w:before="40" w:line="276" w:lineRule="auto"/>
        <w:ind w:left="720"/>
      </w:pPr>
      <w:r>
        <w:rPr>
          <w:rFonts w:ascii="Liberation Serif" w:hAnsi="Liberation Serif"/>
          <w:b w:val="0"/>
          <w:sz w:val="19"/>
        </w:rPr>
        <w:t>4.4 Step-by-Step Fusion Splicing Process</w:t>
      </w:r>
      <w:r>
        <w:tab/>
      </w:r>
      <w:r>
        <w:rPr>
          <w:rFonts w:ascii="Liberation Serif" w:hAnsi="Liberation Serif"/>
          <w:b/>
          <w:sz w:val="19"/>
        </w:rPr>
        <w:t>12</w:t>
      </w:r>
    </w:p>
    <w:p>
      <w:pPr>
        <w:tabs>
          <w:tab w:pos="8525" w:val="right" w:leader="dot"/>
        </w:tabs>
        <w:spacing w:after="40" w:before="40" w:line="276" w:lineRule="auto"/>
        <w:ind w:left="720"/>
      </w:pPr>
      <w:r>
        <w:rPr>
          <w:rFonts w:ascii="Liberation Serif" w:hAnsi="Liberation Serif"/>
          <w:b w:val="0"/>
          <w:sz w:val="19"/>
        </w:rPr>
        <w:t>4.5 Advantages</w:t>
      </w:r>
      <w:r>
        <w:tab/>
      </w:r>
      <w:r>
        <w:rPr>
          <w:rFonts w:ascii="Liberation Serif" w:hAnsi="Liberation Serif"/>
          <w:b/>
          <w:sz w:val="19"/>
        </w:rPr>
        <w:t>13</w:t>
      </w:r>
    </w:p>
    <w:p>
      <w:pPr>
        <w:tabs>
          <w:tab w:pos="8525" w:val="right" w:leader="dot"/>
        </w:tabs>
        <w:spacing w:after="40" w:before="40" w:line="276" w:lineRule="auto"/>
        <w:ind w:left="720"/>
      </w:pPr>
      <w:r>
        <w:rPr>
          <w:rFonts w:ascii="Liberation Serif" w:hAnsi="Liberation Serif"/>
          <w:b w:val="0"/>
          <w:sz w:val="19"/>
        </w:rPr>
        <w:t>4.6 Future Scope</w:t>
      </w:r>
      <w:r>
        <w:tab/>
      </w:r>
      <w:r>
        <w:rPr>
          <w:rFonts w:ascii="Liberation Serif" w:hAnsi="Liberation Serif"/>
          <w:b/>
          <w:sz w:val="19"/>
        </w:rPr>
        <w:t>13</w:t>
      </w:r>
    </w:p>
    <w:p>
      <w:pPr>
        <w:tabs>
          <w:tab w:pos="8525" w:val="right" w:leader="dot"/>
        </w:tabs>
        <w:spacing w:after="40" w:before="40" w:line="276" w:lineRule="auto"/>
        <w:ind w:left="720"/>
      </w:pPr>
      <w:r>
        <w:rPr>
          <w:rFonts w:ascii="Liberation Serif" w:hAnsi="Liberation Serif"/>
          <w:b w:val="0"/>
          <w:sz w:val="19"/>
        </w:rPr>
        <w:t>4.7 Conclusion</w:t>
      </w:r>
      <w:r>
        <w:tab/>
      </w:r>
      <w:r>
        <w:rPr>
          <w:rFonts w:ascii="Liberation Serif" w:hAnsi="Liberation Serif"/>
          <w:b/>
          <w:sz w:val="19"/>
        </w:rPr>
        <w:t>13</w:t>
      </w:r>
    </w:p>
    <w:p>
      <w:pPr>
        <w:tabs>
          <w:tab w:pos="8525" w:val="right" w:leader="dot"/>
        </w:tabs>
        <w:spacing w:after="40" w:before="40" w:line="276" w:lineRule="auto"/>
        <w:ind w:left="360"/>
      </w:pPr>
      <w:r>
        <w:rPr>
          <w:rFonts w:ascii="Liberation Serif" w:hAnsi="Liberation Serif"/>
          <w:b w:val="0"/>
          <w:sz w:val="19"/>
        </w:rPr>
        <w:t>5 Introduction to FTTH &amp; Passive Optical Networks (PON)</w:t>
      </w:r>
      <w:r>
        <w:tab/>
      </w:r>
      <w:r>
        <w:rPr>
          <w:rFonts w:ascii="Liberation Serif" w:hAnsi="Liberation Serif"/>
          <w:b/>
          <w:sz w:val="19"/>
        </w:rPr>
        <w:t>14</w:t>
      </w:r>
    </w:p>
    <w:p>
      <w:pPr>
        <w:tabs>
          <w:tab w:pos="8525" w:val="right" w:leader="dot"/>
        </w:tabs>
        <w:spacing w:after="40" w:before="40" w:line="276" w:lineRule="auto"/>
        <w:ind w:left="720"/>
      </w:pPr>
      <w:r>
        <w:rPr>
          <w:rFonts w:ascii="Liberation Serif" w:hAnsi="Liberation Serif"/>
          <w:b w:val="0"/>
          <w:sz w:val="19"/>
        </w:rPr>
        <w:t>5.1 Overview of FTTH</w:t>
      </w:r>
      <w:r>
        <w:tab/>
      </w:r>
      <w:r>
        <w:rPr>
          <w:rFonts w:ascii="Liberation Serif" w:hAnsi="Liberation Serif"/>
          <w:b/>
          <w:sz w:val="19"/>
        </w:rPr>
        <w:t>14</w:t>
      </w:r>
    </w:p>
    <w:p>
      <w:pPr>
        <w:tabs>
          <w:tab w:pos="8525" w:val="right" w:leader="dot"/>
        </w:tabs>
        <w:spacing w:after="40" w:before="40" w:line="276" w:lineRule="auto"/>
        <w:ind w:left="720"/>
      </w:pPr>
      <w:r>
        <w:rPr>
          <w:rFonts w:ascii="Liberation Serif" w:hAnsi="Liberation Serif"/>
          <w:b w:val="0"/>
          <w:sz w:val="19"/>
        </w:rPr>
        <w:t>5.2 The FTTH Network Architecture Layers</w:t>
      </w:r>
      <w:r>
        <w:tab/>
      </w:r>
      <w:r>
        <w:rPr>
          <w:rFonts w:ascii="Liberation Serif" w:hAnsi="Liberation Serif"/>
          <w:b/>
          <w:sz w:val="19"/>
        </w:rPr>
        <w:t>14</w:t>
      </w:r>
    </w:p>
    <w:p>
      <w:pPr>
        <w:tabs>
          <w:tab w:pos="8525" w:val="right" w:leader="dot"/>
        </w:tabs>
        <w:spacing w:after="40" w:before="40" w:line="276" w:lineRule="auto"/>
        <w:ind w:left="1080"/>
      </w:pPr>
      <w:r>
        <w:rPr>
          <w:rFonts w:ascii="Liberation Serif" w:hAnsi="Liberation Serif"/>
          <w:b w:val="0"/>
          <w:sz w:val="19"/>
        </w:rPr>
        <w:t>5.2.1 A. The Feeder Segment</w:t>
      </w:r>
      <w:r>
        <w:tab/>
      </w:r>
      <w:r>
        <w:rPr>
          <w:rFonts w:ascii="Liberation Serif" w:hAnsi="Liberation Serif"/>
          <w:b/>
          <w:sz w:val="19"/>
        </w:rPr>
        <w:t>14</w:t>
      </w:r>
    </w:p>
    <w:p>
      <w:pPr>
        <w:tabs>
          <w:tab w:pos="8525" w:val="right" w:leader="dot"/>
        </w:tabs>
        <w:spacing w:after="40" w:before="40" w:line="276" w:lineRule="auto"/>
        <w:ind w:left="1080"/>
      </w:pPr>
      <w:r>
        <w:rPr>
          <w:rFonts w:ascii="Liberation Serif" w:hAnsi="Liberation Serif"/>
          <w:b w:val="0"/>
          <w:sz w:val="19"/>
        </w:rPr>
        <w:t>5.2.2 B. The Distribution Segment</w:t>
      </w:r>
      <w:r>
        <w:tab/>
      </w:r>
      <w:r>
        <w:rPr>
          <w:rFonts w:ascii="Liberation Serif" w:hAnsi="Liberation Serif"/>
          <w:b/>
          <w:sz w:val="19"/>
        </w:rPr>
        <w:t>14</w:t>
      </w:r>
    </w:p>
    <w:p>
      <w:pPr>
        <w:tabs>
          <w:tab w:pos="8525" w:val="right" w:leader="dot"/>
        </w:tabs>
        <w:spacing w:after="40" w:before="40" w:line="276" w:lineRule="auto"/>
        <w:ind w:left="1080"/>
      </w:pPr>
      <w:r>
        <w:rPr>
          <w:rFonts w:ascii="Liberation Serif" w:hAnsi="Liberation Serif"/>
          <w:b w:val="0"/>
          <w:sz w:val="19"/>
        </w:rPr>
        <w:t>5.2.3 C. The Drop Segment</w:t>
      </w:r>
      <w:r>
        <w:tab/>
      </w:r>
      <w:r>
        <w:rPr>
          <w:rFonts w:ascii="Liberation Serif" w:hAnsi="Liberation Serif"/>
          <w:b/>
          <w:sz w:val="19"/>
        </w:rPr>
        <w:t>14</w:t>
      </w:r>
    </w:p>
    <w:p>
      <w:pPr>
        <w:tabs>
          <w:tab w:pos="8525" w:val="right" w:leader="dot"/>
        </w:tabs>
        <w:spacing w:after="40" w:before="40" w:line="276" w:lineRule="auto"/>
        <w:ind w:left="720"/>
      </w:pPr>
      <w:r>
        <w:rPr>
          <w:rFonts w:ascii="Liberation Serif" w:hAnsi="Liberation Serif"/>
          <w:b w:val="0"/>
          <w:sz w:val="19"/>
        </w:rPr>
        <w:t>5.3 Core Hardware Components</w:t>
      </w:r>
      <w:r>
        <w:tab/>
      </w:r>
      <w:r>
        <w:rPr>
          <w:rFonts w:ascii="Liberation Serif" w:hAnsi="Liberation Serif"/>
          <w:b/>
          <w:sz w:val="19"/>
        </w:rPr>
        <w:t>14</w:t>
      </w:r>
    </w:p>
    <w:p>
      <w:pPr>
        <w:tabs>
          <w:tab w:pos="8525" w:val="right" w:leader="dot"/>
        </w:tabs>
        <w:spacing w:after="40" w:before="40" w:line="276" w:lineRule="auto"/>
        <w:ind w:left="1080"/>
      </w:pPr>
      <w:r>
        <w:rPr>
          <w:rFonts w:ascii="Liberation Serif" w:hAnsi="Liberation Serif"/>
          <w:b w:val="0"/>
          <w:sz w:val="19"/>
        </w:rPr>
        <w:t>5.3.1 Active Components (Power Required)</w:t>
      </w:r>
      <w:r>
        <w:tab/>
      </w:r>
      <w:r>
        <w:rPr>
          <w:rFonts w:ascii="Liberation Serif" w:hAnsi="Liberation Serif"/>
          <w:b/>
          <w:sz w:val="19"/>
        </w:rPr>
        <w:t>14</w:t>
      </w:r>
    </w:p>
    <w:p>
      <w:pPr>
        <w:tabs>
          <w:tab w:pos="8525" w:val="right" w:leader="dot"/>
        </w:tabs>
        <w:spacing w:after="40" w:before="40" w:line="276" w:lineRule="auto"/>
        <w:ind w:left="1080"/>
      </w:pPr>
      <w:r>
        <w:rPr>
          <w:rFonts w:ascii="Liberation Serif" w:hAnsi="Liberation Serif"/>
          <w:b w:val="0"/>
          <w:sz w:val="19"/>
        </w:rPr>
        <w:t>5.3.2 Passive Components (No Power Required)</w:t>
      </w:r>
      <w:r>
        <w:tab/>
      </w:r>
      <w:r>
        <w:rPr>
          <w:rFonts w:ascii="Liberation Serif" w:hAnsi="Liberation Serif"/>
          <w:b/>
          <w:sz w:val="19"/>
        </w:rPr>
        <w:t>15</w:t>
      </w:r>
    </w:p>
    <w:p>
      <w:pPr>
        <w:tabs>
          <w:tab w:pos="8525" w:val="right" w:leader="dot"/>
        </w:tabs>
        <w:spacing w:after="40" w:before="40" w:line="276" w:lineRule="auto"/>
        <w:ind w:left="360"/>
      </w:pPr>
      <w:r>
        <w:rPr>
          <w:rFonts w:ascii="Liberation Serif" w:hAnsi="Liberation Serif"/>
          <w:b w:val="0"/>
          <w:sz w:val="19"/>
        </w:rPr>
        <w:t>6 FTTH Deployment, Coding and Testing</w:t>
      </w:r>
      <w:r>
        <w:tab/>
      </w:r>
      <w:r>
        <w:rPr>
          <w:rFonts w:ascii="Liberation Serif" w:hAnsi="Liberation Serif"/>
          <w:b/>
          <w:sz w:val="19"/>
        </w:rPr>
        <w:t>16</w:t>
      </w:r>
    </w:p>
    <w:p>
      <w:pPr>
        <w:tabs>
          <w:tab w:pos="8525" w:val="right" w:leader="dot"/>
        </w:tabs>
        <w:spacing w:after="40" w:before="40" w:line="276" w:lineRule="auto"/>
        <w:ind w:left="720"/>
      </w:pPr>
      <w:r>
        <w:rPr>
          <w:rFonts w:ascii="Liberation Serif" w:hAnsi="Liberation Serif"/>
          <w:b w:val="0"/>
          <w:sz w:val="19"/>
        </w:rPr>
        <w:t>6.1 Fiber Color Coding Standard (TIA-598-C)</w:t>
      </w:r>
      <w:r>
        <w:tab/>
      </w:r>
      <w:r>
        <w:rPr>
          <w:rFonts w:ascii="Liberation Serif" w:hAnsi="Liberation Serif"/>
          <w:b/>
          <w:sz w:val="19"/>
        </w:rPr>
        <w:t>16</w:t>
      </w:r>
    </w:p>
    <w:p>
      <w:pPr>
        <w:tabs>
          <w:tab w:pos="8525" w:val="right" w:leader="dot"/>
        </w:tabs>
        <w:spacing w:after="40" w:before="40" w:line="276" w:lineRule="auto"/>
        <w:ind w:left="720"/>
      </w:pPr>
      <w:r>
        <w:rPr>
          <w:rFonts w:ascii="Liberation Serif" w:hAnsi="Liberation Serif"/>
          <w:b w:val="0"/>
          <w:sz w:val="19"/>
        </w:rPr>
        <w:t>6.2 Physical Deployment &amp; Site Survey</w:t>
      </w:r>
      <w:r>
        <w:tab/>
      </w:r>
      <w:r>
        <w:rPr>
          <w:rFonts w:ascii="Liberation Serif" w:hAnsi="Liberation Serif"/>
          <w:b/>
          <w:sz w:val="19"/>
        </w:rPr>
        <w:t>16</w:t>
      </w:r>
    </w:p>
    <w:p>
      <w:pPr>
        <w:tabs>
          <w:tab w:pos="8525" w:val="right" w:leader="dot"/>
        </w:tabs>
        <w:spacing w:after="40" w:before="40" w:line="276" w:lineRule="auto"/>
        <w:ind w:left="1080"/>
      </w:pPr>
      <w:r>
        <w:rPr>
          <w:rFonts w:ascii="Liberation Serif" w:hAnsi="Liberation Serif"/>
          <w:b w:val="0"/>
          <w:sz w:val="19"/>
        </w:rPr>
        <w:t>6.2.1 Site Survey &amp; Planning</w:t>
      </w:r>
      <w:r>
        <w:tab/>
      </w:r>
      <w:r>
        <w:rPr>
          <w:rFonts w:ascii="Liberation Serif" w:hAnsi="Liberation Serif"/>
          <w:b/>
          <w:sz w:val="19"/>
        </w:rPr>
        <w:t>16</w:t>
      </w:r>
    </w:p>
    <w:p>
      <w:pPr>
        <w:tabs>
          <w:tab w:pos="8525" w:val="right" w:leader="dot"/>
        </w:tabs>
        <w:spacing w:after="40" w:before="40" w:line="276" w:lineRule="auto"/>
        <w:ind w:left="1080"/>
      </w:pPr>
      <w:r>
        <w:rPr>
          <w:rFonts w:ascii="Liberation Serif" w:hAnsi="Liberation Serif"/>
          <w:b w:val="0"/>
          <w:sz w:val="19"/>
        </w:rPr>
        <w:t>6.2.2 Outdoor Routing Operations</w:t>
      </w:r>
      <w:r>
        <w:tab/>
      </w:r>
      <w:r>
        <w:rPr>
          <w:rFonts w:ascii="Liberation Serif" w:hAnsi="Liberation Serif"/>
          <w:b/>
          <w:sz w:val="19"/>
        </w:rPr>
        <w:t>16</w:t>
      </w:r>
    </w:p>
    <w:p>
      <w:pPr>
        <w:tabs>
          <w:tab w:pos="8525" w:val="right" w:leader="dot"/>
        </w:tabs>
        <w:spacing w:after="40" w:before="40" w:line="276" w:lineRule="auto"/>
        <w:ind w:left="1080"/>
      </w:pPr>
      <w:r>
        <w:rPr>
          <w:rFonts w:ascii="Liberation Serif" w:hAnsi="Liberation Serif"/>
          <w:b w:val="0"/>
          <w:sz w:val="19"/>
        </w:rPr>
        <w:t>6.2.3 Indoor Termination</w:t>
      </w:r>
      <w:r>
        <w:tab/>
      </w:r>
      <w:r>
        <w:rPr>
          <w:rFonts w:ascii="Liberation Serif" w:hAnsi="Liberation Serif"/>
          <w:b/>
          <w:sz w:val="19"/>
        </w:rPr>
        <w:t>16</w:t>
      </w:r>
    </w:p>
    <w:p>
      <w:pPr>
        <w:tabs>
          <w:tab w:pos="8525" w:val="right" w:leader="dot"/>
        </w:tabs>
        <w:spacing w:after="40" w:before="40" w:line="276" w:lineRule="auto"/>
        <w:ind w:left="720"/>
      </w:pPr>
      <w:r>
        <w:rPr>
          <w:rFonts w:ascii="Liberation Serif" w:hAnsi="Liberation Serif"/>
          <w:b w:val="0"/>
          <w:sz w:val="19"/>
        </w:rPr>
        <w:t>6.3 Splicing Methods Comparison</w:t>
      </w:r>
      <w:r>
        <w:tab/>
      </w:r>
      <w:r>
        <w:rPr>
          <w:rFonts w:ascii="Liberation Serif" w:hAnsi="Liberation Serif"/>
          <w:b/>
          <w:sz w:val="19"/>
        </w:rPr>
        <w:t>16</w:t>
      </w:r>
    </w:p>
    <w:p>
      <w:pPr>
        <w:tabs>
          <w:tab w:pos="8525" w:val="right" w:leader="dot"/>
        </w:tabs>
        <w:spacing w:after="40" w:before="40" w:line="276" w:lineRule="auto"/>
        <w:ind w:left="720"/>
      </w:pPr>
      <w:r>
        <w:rPr>
          <w:rFonts w:ascii="Liberation Serif" w:hAnsi="Liberation Serif"/>
          <w:b w:val="0"/>
          <w:sz w:val="19"/>
        </w:rPr>
        <w:t>6.4 Link Budget &amp; Testing Benchmarks</w:t>
      </w:r>
      <w:r>
        <w:tab/>
      </w:r>
      <w:r>
        <w:rPr>
          <w:rFonts w:ascii="Liberation Serif" w:hAnsi="Liberation Serif"/>
          <w:b/>
          <w:sz w:val="19"/>
        </w:rPr>
        <w:t>17</w:t>
      </w:r>
    </w:p>
    <w:p>
      <w:pPr>
        <w:tabs>
          <w:tab w:pos="8525" w:val="right" w:leader="dot"/>
        </w:tabs>
        <w:spacing w:after="40" w:before="40" w:line="276" w:lineRule="auto"/>
        <w:ind w:left="1080"/>
      </w:pPr>
      <w:r>
        <w:rPr>
          <w:rFonts w:ascii="Liberation Serif" w:hAnsi="Liberation Serif"/>
          <w:b w:val="0"/>
          <w:sz w:val="19"/>
        </w:rPr>
        <w:t>6.4.1 Wavelength Multiplexing</w:t>
      </w:r>
      <w:r>
        <w:tab/>
      </w:r>
      <w:r>
        <w:rPr>
          <w:rFonts w:ascii="Liberation Serif" w:hAnsi="Liberation Serif"/>
          <w:b/>
          <w:sz w:val="19"/>
        </w:rPr>
        <w:t>17</w:t>
      </w:r>
    </w:p>
    <w:p>
      <w:pPr>
        <w:tabs>
          <w:tab w:pos="8525" w:val="right" w:leader="dot"/>
        </w:tabs>
        <w:spacing w:after="40" w:before="40" w:line="276" w:lineRule="auto"/>
        <w:ind w:left="1080"/>
      </w:pPr>
      <w:r>
        <w:rPr>
          <w:rFonts w:ascii="Liberation Serif" w:hAnsi="Liberation Serif"/>
          <w:b w:val="0"/>
          <w:sz w:val="19"/>
        </w:rPr>
        <w:t>6.4.2 Testing Parameters</w:t>
      </w:r>
      <w:r>
        <w:tab/>
      </w:r>
      <w:r>
        <w:rPr>
          <w:rFonts w:ascii="Liberation Serif" w:hAnsi="Liberation Serif"/>
          <w:b/>
          <w:sz w:val="19"/>
        </w:rPr>
        <w:t>17</w:t>
      </w:r>
    </w:p>
    <w:p>
      <w:pPr>
        <w:tabs>
          <w:tab w:pos="8525" w:val="right" w:leader="dot"/>
        </w:tabs>
        <w:spacing w:after="40" w:before="40" w:line="276" w:lineRule="auto"/>
        <w:ind w:left="720"/>
      </w:pPr>
      <w:r>
        <w:rPr>
          <w:rFonts w:ascii="Liberation Serif" w:hAnsi="Liberation Serif"/>
          <w:b w:val="0"/>
          <w:sz w:val="19"/>
        </w:rPr>
        <w:t>6.5 Troubleshooting &amp; Indicators</w:t>
      </w:r>
      <w:r>
        <w:tab/>
      </w:r>
      <w:r>
        <w:rPr>
          <w:rFonts w:ascii="Liberation Serif" w:hAnsi="Liberation Serif"/>
          <w:b/>
          <w:sz w:val="19"/>
        </w:rPr>
        <w:t>17</w:t>
      </w:r>
    </w:p>
    <w:p>
      <w:pPr>
        <w:tabs>
          <w:tab w:pos="8525" w:val="right" w:leader="dot"/>
        </w:tabs>
        <w:spacing w:after="40" w:before="40" w:line="276" w:lineRule="auto"/>
        <w:ind w:left="360"/>
      </w:pPr>
      <w:r>
        <w:rPr>
          <w:rFonts w:ascii="Liberation Serif" w:hAnsi="Liberation Serif"/>
          <w:b w:val="0"/>
          <w:sz w:val="19"/>
        </w:rPr>
        <w:t>7 Field Visit: BSNL Exchange Office, Manjeri</w:t>
      </w:r>
      <w:r>
        <w:tab/>
      </w:r>
      <w:r>
        <w:rPr>
          <w:rFonts w:ascii="Liberation Serif" w:hAnsi="Liberation Serif"/>
          <w:b/>
          <w:sz w:val="19"/>
        </w:rPr>
        <w:t>19</w:t>
      </w:r>
    </w:p>
    <w:p>
      <w:pPr>
        <w:tabs>
          <w:tab w:pos="8525" w:val="right" w:leader="dot"/>
        </w:tabs>
        <w:spacing w:after="40" w:before="40" w:line="276" w:lineRule="auto"/>
        <w:ind w:left="720"/>
      </w:pPr>
      <w:r>
        <w:rPr>
          <w:rFonts w:ascii="Liberation Serif" w:hAnsi="Liberation Serif"/>
          <w:b w:val="0"/>
          <w:sz w:val="19"/>
        </w:rPr>
        <w:t>7.1 Introduction to the Field Visit</w:t>
      </w:r>
      <w:r>
        <w:tab/>
      </w:r>
      <w:r>
        <w:rPr>
          <w:rFonts w:ascii="Liberation Serif" w:hAnsi="Liberation Serif"/>
          <w:b/>
          <w:sz w:val="19"/>
        </w:rPr>
        <w:t>19</w:t>
      </w:r>
    </w:p>
    <w:p>
      <w:pPr>
        <w:tabs>
          <w:tab w:pos="8525" w:val="right" w:leader="dot"/>
        </w:tabs>
        <w:spacing w:after="40" w:before="40" w:line="276" w:lineRule="auto"/>
        <w:ind w:left="720"/>
      </w:pPr>
      <w:r>
        <w:rPr>
          <w:rFonts w:ascii="Liberation Serif" w:hAnsi="Liberation Serif"/>
          <w:b w:val="0"/>
          <w:sz w:val="19"/>
        </w:rPr>
        <w:t>7.2 Observations and Core Infrastructure</w:t>
      </w:r>
      <w:r>
        <w:tab/>
      </w:r>
      <w:r>
        <w:rPr>
          <w:rFonts w:ascii="Liberation Serif" w:hAnsi="Liberation Serif"/>
          <w:b/>
          <w:sz w:val="19"/>
        </w:rPr>
        <w:t>19</w:t>
      </w:r>
    </w:p>
    <w:p>
      <w:pPr>
        <w:tabs>
          <w:tab w:pos="8525" w:val="right" w:leader="dot"/>
        </w:tabs>
        <w:spacing w:after="40" w:before="40" w:line="276" w:lineRule="auto"/>
        <w:ind w:left="720"/>
      </w:pPr>
      <w:r>
        <w:rPr>
          <w:rFonts w:ascii="Liberation Serif" w:hAnsi="Liberation Serif"/>
          <w:b w:val="0"/>
          <w:sz w:val="19"/>
        </w:rPr>
        <w:t>7.3 Conclusion of the Visit</w:t>
      </w:r>
      <w:r>
        <w:tab/>
      </w:r>
      <w:r>
        <w:rPr>
          <w:rFonts w:ascii="Liberation Serif" w:hAnsi="Liberation Serif"/>
          <w:b/>
          <w:sz w:val="19"/>
        </w:rPr>
        <w:t>19</w:t>
      </w:r>
    </w:p>
    <w:p>
      <w:pPr>
        <w:tabs>
          <w:tab w:pos="8525" w:val="right" w:leader="dot"/>
        </w:tabs>
        <w:spacing w:after="40" w:before="40" w:line="276" w:lineRule="auto"/>
        <w:ind w:left="360"/>
      </w:pPr>
      <w:r>
        <w:rPr>
          <w:rFonts w:ascii="Liberation Serif" w:hAnsi="Liberation Serif"/>
          <w:b w:val="0"/>
          <w:sz w:val="19"/>
        </w:rPr>
        <w:t>Part Conclusion: Fiber Optic Infrastructure</w:t>
      </w:r>
      <w:r>
        <w:tab/>
      </w:r>
      <w:r>
        <w:rPr>
          <w:rFonts w:ascii="Liberation Serif" w:hAnsi="Liberation Serif"/>
          <w:b/>
          <w:sz w:val="19"/>
        </w:rPr>
        <w:t>19</w:t>
      </w:r>
    </w:p>
    <w:p>
      <w:pPr>
        <w:tabs>
          <w:tab w:pos="8525" w:val="right" w:leader="dot"/>
        </w:tabs>
        <w:spacing w:after="40" w:before="40" w:line="276" w:lineRule="auto"/>
        <w:ind w:left="0"/>
      </w:pPr>
      <w:r>
        <w:rPr>
          <w:rFonts w:ascii="Liberation Serif" w:hAnsi="Liberation Serif"/>
          <w:b/>
          <w:color w:val="064E3B"/>
          <w:sz w:val="20"/>
        </w:rPr>
        <w:t>Part II: Electrical Home Appliances Maintenance and Troubleshooting</w:t>
      </w:r>
      <w:r>
        <w:tab/>
      </w:r>
      <w:r>
        <w:rPr>
          <w:rFonts w:ascii="Liberation Serif" w:hAnsi="Liberation Serif"/>
          <w:b/>
          <w:color w:val="064E3B"/>
          <w:sz w:val="19"/>
        </w:rPr>
        <w:t>20</w:t>
      </w:r>
    </w:p>
    <w:p>
      <w:pPr>
        <w:tabs>
          <w:tab w:pos="8525" w:val="right" w:leader="dot"/>
        </w:tabs>
        <w:spacing w:after="40" w:before="40" w:line="276" w:lineRule="auto"/>
        <w:ind w:left="360"/>
      </w:pPr>
      <w:r>
        <w:rPr>
          <w:rFonts w:ascii="Liberation Serif" w:hAnsi="Liberation Serif"/>
          <w:b w:val="0"/>
          <w:sz w:val="19"/>
        </w:rPr>
        <w:t>Part Introduction: Domestic Electrical Engineering</w:t>
      </w:r>
      <w:r>
        <w:tab/>
      </w:r>
      <w:r>
        <w:rPr>
          <w:rFonts w:ascii="Liberation Serif" w:hAnsi="Liberation Serif"/>
          <w:b/>
          <w:sz w:val="19"/>
        </w:rPr>
        <w:t>21</w:t>
      </w:r>
    </w:p>
    <w:p>
      <w:pPr>
        <w:tabs>
          <w:tab w:pos="8525" w:val="right" w:leader="dot"/>
        </w:tabs>
        <w:spacing w:after="40" w:before="40" w:line="276" w:lineRule="auto"/>
        <w:ind w:left="360"/>
      </w:pPr>
      <w:r>
        <w:rPr>
          <w:rFonts w:ascii="Liberation Serif" w:hAnsi="Liberation Serif"/>
          <w:b w:val="0"/>
          <w:sz w:val="19"/>
        </w:rPr>
        <w:t>8 Fundamentals of Electrical Systems &amp; Safety</w:t>
      </w:r>
      <w:r>
        <w:tab/>
      </w:r>
      <w:r>
        <w:rPr>
          <w:rFonts w:ascii="Liberation Serif" w:hAnsi="Liberation Serif"/>
          <w:b/>
          <w:sz w:val="19"/>
        </w:rPr>
        <w:t>21</w:t>
      </w:r>
    </w:p>
    <w:p>
      <w:pPr>
        <w:tabs>
          <w:tab w:pos="8525" w:val="right" w:leader="dot"/>
        </w:tabs>
        <w:spacing w:after="40" w:before="40" w:line="276" w:lineRule="auto"/>
        <w:ind w:left="720"/>
      </w:pPr>
      <w:r>
        <w:rPr>
          <w:rFonts w:ascii="Liberation Serif" w:hAnsi="Liberation Serif"/>
          <w:b w:val="0"/>
          <w:sz w:val="19"/>
        </w:rPr>
        <w:t>8.1 Introduction</w:t>
      </w:r>
      <w:r>
        <w:tab/>
      </w:r>
      <w:r>
        <w:rPr>
          <w:rFonts w:ascii="Liberation Serif" w:hAnsi="Liberation Serif"/>
          <w:b/>
          <w:sz w:val="19"/>
        </w:rPr>
        <w:t>21</w:t>
      </w:r>
    </w:p>
    <w:p>
      <w:pPr>
        <w:tabs>
          <w:tab w:pos="8525" w:val="right" w:leader="dot"/>
        </w:tabs>
        <w:spacing w:after="40" w:before="40" w:line="276" w:lineRule="auto"/>
        <w:ind w:left="720"/>
      </w:pPr>
      <w:r>
        <w:rPr>
          <w:rFonts w:ascii="Liberation Serif" w:hAnsi="Liberation Serif"/>
          <w:b w:val="0"/>
          <w:sz w:val="19"/>
        </w:rPr>
        <w:t>8.2 Fundamentals of Electrical Systems &amp; Safety Overview</w:t>
      </w:r>
      <w:r>
        <w:tab/>
      </w:r>
      <w:r>
        <w:rPr>
          <w:rFonts w:ascii="Liberation Serif" w:hAnsi="Liberation Serif"/>
          <w:b/>
          <w:sz w:val="19"/>
        </w:rPr>
        <w:t>21</w:t>
      </w:r>
    </w:p>
    <w:p>
      <w:pPr>
        <w:tabs>
          <w:tab w:pos="8525" w:val="right" w:leader="dot"/>
        </w:tabs>
        <w:spacing w:after="40" w:before="40" w:line="276" w:lineRule="auto"/>
        <w:ind w:left="1080"/>
      </w:pPr>
      <w:r>
        <w:rPr>
          <w:rFonts w:ascii="Liberation Serif" w:hAnsi="Liberation Serif"/>
          <w:b w:val="0"/>
          <w:sz w:val="19"/>
        </w:rPr>
        <w:t>8.2.1 Circuit Behaviors &amp; Laws</w:t>
      </w:r>
      <w:r>
        <w:tab/>
      </w:r>
      <w:r>
        <w:rPr>
          <w:rFonts w:ascii="Liberation Serif" w:hAnsi="Liberation Serif"/>
          <w:b/>
          <w:sz w:val="19"/>
        </w:rPr>
        <w:t>21</w:t>
      </w:r>
    </w:p>
    <w:p>
      <w:pPr>
        <w:tabs>
          <w:tab w:pos="8525" w:val="right" w:leader="dot"/>
        </w:tabs>
        <w:spacing w:after="40" w:before="40" w:line="276" w:lineRule="auto"/>
        <w:ind w:left="1080"/>
      </w:pPr>
      <w:r>
        <w:rPr>
          <w:rFonts w:ascii="Liberation Serif" w:hAnsi="Liberation Serif"/>
          <w:b w:val="0"/>
          <w:sz w:val="19"/>
        </w:rPr>
        <w:t>8.2.2 Earthing and Protection Systems</w:t>
      </w:r>
      <w:r>
        <w:tab/>
      </w:r>
      <w:r>
        <w:rPr>
          <w:rFonts w:ascii="Liberation Serif" w:hAnsi="Liberation Serif"/>
          <w:b/>
          <w:sz w:val="19"/>
        </w:rPr>
        <w:t>22</w:t>
      </w:r>
    </w:p>
    <w:p>
      <w:pPr>
        <w:tabs>
          <w:tab w:pos="8525" w:val="right" w:leader="dot"/>
        </w:tabs>
        <w:spacing w:after="40" w:before="40" w:line="276" w:lineRule="auto"/>
        <w:ind w:left="360"/>
      </w:pPr>
      <w:r>
        <w:rPr>
          <w:rFonts w:ascii="Liberation Serif" w:hAnsi="Liberation Serif"/>
          <w:b w:val="0"/>
          <w:sz w:val="19"/>
        </w:rPr>
        <w:t>9 Technical Breakdown &amp; Diagnostics of Core Home Appliances</w:t>
      </w:r>
      <w:r>
        <w:tab/>
      </w:r>
      <w:r>
        <w:rPr>
          <w:rFonts w:ascii="Liberation Serif" w:hAnsi="Liberation Serif"/>
          <w:b/>
          <w:sz w:val="19"/>
        </w:rPr>
        <w:t>23</w:t>
      </w:r>
    </w:p>
    <w:p>
      <w:pPr>
        <w:tabs>
          <w:tab w:pos="8525" w:val="right" w:leader="dot"/>
        </w:tabs>
        <w:spacing w:after="40" w:before="40" w:line="276" w:lineRule="auto"/>
        <w:ind w:left="720"/>
      </w:pPr>
      <w:r>
        <w:rPr>
          <w:rFonts w:ascii="Liberation Serif" w:hAnsi="Liberation Serif"/>
          <w:b w:val="0"/>
          <w:sz w:val="19"/>
        </w:rPr>
        <w:t>9.1 Electric Iron</w:t>
      </w:r>
      <w:r>
        <w:tab/>
      </w:r>
      <w:r>
        <w:rPr>
          <w:rFonts w:ascii="Liberation Serif" w:hAnsi="Liberation Serif"/>
          <w:b/>
          <w:sz w:val="19"/>
        </w:rPr>
        <w:t>23</w:t>
      </w:r>
    </w:p>
    <w:p>
      <w:pPr>
        <w:tabs>
          <w:tab w:pos="8525" w:val="right" w:leader="dot"/>
        </w:tabs>
        <w:spacing w:after="40" w:before="40" w:line="276" w:lineRule="auto"/>
        <w:ind w:left="720"/>
      </w:pPr>
      <w:r>
        <w:rPr>
          <w:rFonts w:ascii="Liberation Serif" w:hAnsi="Liberation Serif"/>
          <w:b w:val="0"/>
          <w:sz w:val="19"/>
        </w:rPr>
        <w:t>9.2 Induction Cooker</w:t>
      </w:r>
      <w:r>
        <w:tab/>
      </w:r>
      <w:r>
        <w:rPr>
          <w:rFonts w:ascii="Liberation Serif" w:hAnsi="Liberation Serif"/>
          <w:b/>
          <w:sz w:val="19"/>
        </w:rPr>
        <w:t>23</w:t>
      </w:r>
    </w:p>
    <w:p>
      <w:pPr>
        <w:tabs>
          <w:tab w:pos="8525" w:val="right" w:leader="dot"/>
        </w:tabs>
        <w:spacing w:after="40" w:before="40" w:line="276" w:lineRule="auto"/>
        <w:ind w:left="720"/>
      </w:pPr>
      <w:r>
        <w:rPr>
          <w:rFonts w:ascii="Liberation Serif" w:hAnsi="Liberation Serif"/>
          <w:b w:val="0"/>
          <w:sz w:val="19"/>
        </w:rPr>
        <w:t>9.3 Mixer Grinder</w:t>
      </w:r>
      <w:r>
        <w:tab/>
      </w:r>
      <w:r>
        <w:rPr>
          <w:rFonts w:ascii="Liberation Serif" w:hAnsi="Liberation Serif"/>
          <w:b/>
          <w:sz w:val="19"/>
        </w:rPr>
        <w:t>24</w:t>
      </w:r>
    </w:p>
    <w:p>
      <w:pPr>
        <w:tabs>
          <w:tab w:pos="8525" w:val="right" w:leader="dot"/>
        </w:tabs>
        <w:spacing w:after="40" w:before="40" w:line="276" w:lineRule="auto"/>
        <w:ind w:left="1080"/>
      </w:pPr>
      <w:r>
        <w:rPr>
          <w:rFonts w:ascii="Liberation Serif" w:hAnsi="Liberation Serif"/>
          <w:b w:val="0"/>
          <w:sz w:val="19"/>
        </w:rPr>
        <w:t>9.3.1 Ceiling Fan</w:t>
      </w:r>
      <w:r>
        <w:tab/>
      </w:r>
      <w:r>
        <w:rPr>
          <w:rFonts w:ascii="Liberation Serif" w:hAnsi="Liberation Serif"/>
          <w:b/>
          <w:sz w:val="19"/>
        </w:rPr>
        <w:t>24</w:t>
      </w:r>
    </w:p>
    <w:p>
      <w:pPr>
        <w:tabs>
          <w:tab w:pos="8525" w:val="right" w:leader="dot"/>
        </w:tabs>
        <w:spacing w:after="40" w:before="40" w:line="276" w:lineRule="auto"/>
        <w:ind w:left="1080"/>
      </w:pPr>
      <w:r>
        <w:rPr>
          <w:rFonts w:ascii="Liberation Serif" w:hAnsi="Liberation Serif"/>
          <w:b w:val="0"/>
          <w:sz w:val="19"/>
        </w:rPr>
        <w:t>9.3.2 Wall Fan</w:t>
      </w:r>
      <w:r>
        <w:tab/>
      </w:r>
      <w:r>
        <w:rPr>
          <w:rFonts w:ascii="Liberation Serif" w:hAnsi="Liberation Serif"/>
          <w:b/>
          <w:sz w:val="19"/>
        </w:rPr>
        <w:t>24</w:t>
      </w:r>
    </w:p>
    <w:p>
      <w:pPr>
        <w:tabs>
          <w:tab w:pos="8525" w:val="right" w:leader="dot"/>
        </w:tabs>
        <w:spacing w:after="40" w:before="40" w:line="276" w:lineRule="auto"/>
        <w:ind w:left="360"/>
      </w:pPr>
      <w:r>
        <w:rPr>
          <w:rFonts w:ascii="Liberation Serif" w:hAnsi="Liberation Serif"/>
          <w:b w:val="0"/>
          <w:sz w:val="19"/>
        </w:rPr>
        <w:t>Chapter 10: Troubleshooting &amp; Maintenance Practice Matrix</w:t>
      </w:r>
      <w:r>
        <w:tab/>
      </w:r>
      <w:r>
        <w:rPr>
          <w:rFonts w:ascii="Liberation Serif" w:hAnsi="Liberation Serif"/>
          <w:b/>
          <w:sz w:val="19"/>
        </w:rPr>
        <w:t>26</w:t>
      </w:r>
    </w:p>
    <w:p>
      <w:pPr>
        <w:tabs>
          <w:tab w:pos="8525" w:val="right" w:leader="dot"/>
        </w:tabs>
        <w:spacing w:after="40" w:before="40" w:line="276" w:lineRule="auto"/>
        <w:ind w:left="720"/>
      </w:pPr>
      <w:r>
        <w:rPr>
          <w:rFonts w:ascii="Liberation Serif" w:hAnsi="Liberation Serif"/>
          <w:b w:val="0"/>
          <w:sz w:val="19"/>
        </w:rPr>
        <w:t>10.1 Internship Outcomes &amp; Skills Acquired</w:t>
      </w:r>
      <w:r>
        <w:tab/>
      </w:r>
      <w:r>
        <w:rPr>
          <w:rFonts w:ascii="Liberation Serif" w:hAnsi="Liberation Serif"/>
          <w:b/>
          <w:sz w:val="19"/>
        </w:rPr>
        <w:t>27</w:t>
      </w:r>
    </w:p>
    <w:p>
      <w:pPr>
        <w:tabs>
          <w:tab w:pos="8525" w:val="right" w:leader="dot"/>
        </w:tabs>
        <w:spacing w:after="40" w:before="40" w:line="276" w:lineRule="auto"/>
        <w:ind w:left="360"/>
      </w:pPr>
      <w:r>
        <w:rPr>
          <w:rFonts w:ascii="Liberation Serif" w:hAnsi="Liberation Serif"/>
          <w:b w:val="0"/>
          <w:sz w:val="19"/>
        </w:rPr>
        <w:t>11 Applied Practical Calculations</w:t>
      </w:r>
      <w:r>
        <w:tab/>
      </w:r>
      <w:r>
        <w:rPr>
          <w:rFonts w:ascii="Liberation Serif" w:hAnsi="Liberation Serif"/>
          <w:b/>
          <w:sz w:val="19"/>
        </w:rPr>
        <w:t>28</w:t>
      </w:r>
    </w:p>
    <w:p>
      <w:pPr>
        <w:tabs>
          <w:tab w:pos="8525" w:val="right" w:leader="dot"/>
        </w:tabs>
        <w:spacing w:after="40" w:before="40" w:line="276" w:lineRule="auto"/>
        <w:ind w:left="720"/>
      </w:pPr>
      <w:r>
        <w:rPr>
          <w:rFonts w:ascii="Liberation Serif" w:hAnsi="Liberation Serif"/>
          <w:b w:val="0"/>
          <w:sz w:val="19"/>
        </w:rPr>
        <w:t>11.1 Domestic Electricity Consumption Auditing</w:t>
      </w:r>
      <w:r>
        <w:tab/>
      </w:r>
      <w:r>
        <w:rPr>
          <w:rFonts w:ascii="Liberation Serif" w:hAnsi="Liberation Serif"/>
          <w:b/>
          <w:sz w:val="19"/>
        </w:rPr>
        <w:t>28</w:t>
      </w:r>
    </w:p>
    <w:p>
      <w:pPr>
        <w:tabs>
          <w:tab w:pos="8525" w:val="right" w:leader="dot"/>
        </w:tabs>
        <w:spacing w:after="40" w:before="40" w:line="276" w:lineRule="auto"/>
        <w:ind w:left="720"/>
      </w:pPr>
      <w:r>
        <w:rPr>
          <w:rFonts w:ascii="Liberation Serif" w:hAnsi="Liberation Serif"/>
          <w:b w:val="0"/>
          <w:sz w:val="19"/>
        </w:rPr>
        <w:t>11.2 Charge Calculation in Audio Systems</w:t>
      </w:r>
      <w:r>
        <w:tab/>
      </w:r>
      <w:r>
        <w:rPr>
          <w:rFonts w:ascii="Liberation Serif" w:hAnsi="Liberation Serif"/>
          <w:b/>
          <w:sz w:val="19"/>
        </w:rPr>
        <w:t>28</w:t>
      </w:r>
    </w:p>
    <w:p>
      <w:pPr>
        <w:tabs>
          <w:tab w:pos="8525" w:val="right" w:leader="dot"/>
        </w:tabs>
        <w:spacing w:after="40" w:before="40" w:line="276" w:lineRule="auto"/>
        <w:ind w:left="360"/>
      </w:pPr>
      <w:r>
        <w:rPr>
          <w:rFonts w:ascii="Liberation Serif" w:hAnsi="Liberation Serif"/>
          <w:b w:val="0"/>
          <w:sz w:val="19"/>
        </w:rPr>
        <w:t>Part Conclusion: Domestic Electrical Engineering</w:t>
      </w:r>
      <w:r>
        <w:tab/>
      </w:r>
      <w:r>
        <w:rPr>
          <w:rFonts w:ascii="Liberation Serif" w:hAnsi="Liberation Serif"/>
          <w:b/>
          <w:sz w:val="19"/>
        </w:rPr>
        <w:t>28</w:t>
      </w:r>
    </w:p>
    <w:p>
      <w:r>
        <w:br w:type="page"/>
      </w:r>
    </w:p>
    <w:p>
      <w:pPr>
        <w:keepNext/>
        <w:spacing w:before="480" w:after="240"/>
        <w:jc w:val="left"/>
      </w:pPr>
      <w:r>
        <w:rPr>
          <w:rFonts w:ascii="Liberation Serif" w:hAnsi="Liberation Serif"/>
          <w:b/>
          <w:color w:val="064E3B"/>
          <w:sz w:val="30"/>
        </w:rPr>
        <w:t>INTERNSHIP ACTIVITY SCHEDULE</w:t>
      </w:r>
    </w:p>
    <w:p/>
    <w:tbl>
      <w:tblPr>
        <w:tblW w:type="auto" w:w="0"/>
        <w:jc w:val="center"/>
        <w:tblLook w:firstColumn="1" w:firstRow="1" w:lastColumn="0" w:lastRow="0" w:noHBand="0" w:noVBand="1" w:val="04A0"/>
      </w:tblPr>
      <w:tblGrid>
        <w:gridCol w:w="2976"/>
        <w:gridCol w:w="2976"/>
        <w:gridCol w:w="2976"/>
      </w:tblGrid>
      <w:tr>
        <w:tc>
          <w:tcPr>
            <w:tcW w:type="dxa" w:w="2976"/>
            <w:shd w:fill="064E3B"/>
          </w:tcPr>
          <w:p>
            <w:pPr>
              <w:spacing w:after="40" w:before="40"/>
              <w:jc w:val="center"/>
            </w:pPr>
            <w:r>
              <w:rPr>
                <w:rFonts w:ascii="Liberation Serif" w:hAnsi="Liberation Serif"/>
                <w:b/>
                <w:color w:val="FFFFFF"/>
                <w:sz w:val="20"/>
              </w:rPr>
              <w:t>Day</w:t>
            </w:r>
          </w:p>
        </w:tc>
        <w:tc>
          <w:tcPr>
            <w:tcW w:type="dxa" w:w="2976"/>
            <w:shd w:fill="064E3B"/>
          </w:tcPr>
          <w:p>
            <w:pPr>
              <w:spacing w:after="40" w:before="40"/>
              <w:jc w:val="center"/>
            </w:pPr>
            <w:r>
              <w:rPr>
                <w:rFonts w:ascii="Liberation Serif" w:hAnsi="Liberation Serif"/>
                <w:b/>
                <w:color w:val="FFFFFF"/>
                <w:sz w:val="20"/>
              </w:rPr>
              <w:t>Date</w:t>
            </w:r>
          </w:p>
        </w:tc>
        <w:tc>
          <w:tcPr>
            <w:tcW w:type="dxa" w:w="2976"/>
            <w:shd w:fill="064E3B"/>
          </w:tcPr>
          <w:p>
            <w:pPr>
              <w:spacing w:after="40" w:before="40"/>
              <w:jc w:val="center"/>
            </w:pPr>
            <w:r>
              <w:rPr>
                <w:rFonts w:ascii="Liberation Serif" w:hAnsi="Liberation Serif"/>
                <w:b/>
                <w:color w:val="FFFFFF"/>
                <w:sz w:val="20"/>
              </w:rPr>
              <w:t>Topics / Activities Covered</w:t>
            </w:r>
          </w:p>
        </w:tc>
      </w:tr>
      <w:tr>
        <w:tc>
          <w:tcPr>
            <w:tcW w:type="dxa" w:w="2976"/>
            <w:shd w:fill="FFFFFF"/>
          </w:tcPr>
          <w:p>
            <w:pPr>
              <w:spacing w:after="60" w:before="60" w:line="276" w:lineRule="auto"/>
              <w:jc w:val="center"/>
            </w:pPr>
            <w:r>
              <w:rPr>
                <w:rFonts w:ascii="Liberation Serif" w:hAnsi="Liberation Serif"/>
                <w:sz w:val="19"/>
              </w:rPr>
              <w:t>Day 1</w:t>
            </w:r>
          </w:p>
        </w:tc>
        <w:tc>
          <w:tcPr>
            <w:tcW w:type="dxa" w:w="2976"/>
            <w:shd w:fill="FFFFFF"/>
          </w:tcPr>
          <w:p>
            <w:pPr>
              <w:spacing w:after="60" w:before="60" w:line="276" w:lineRule="auto"/>
              <w:jc w:val="center"/>
            </w:pPr>
            <w:r>
              <w:rPr>
                <w:rFonts w:ascii="Liberation Serif" w:hAnsi="Liberation Serif"/>
                <w:sz w:val="19"/>
              </w:rPr>
              <w:t>21.05.2026</w:t>
            </w:r>
          </w:p>
        </w:tc>
        <w:tc>
          <w:tcPr>
            <w:tcW w:type="dxa" w:w="2976"/>
            <w:shd w:fill="FFFFFF"/>
          </w:tcPr>
          <w:p>
            <w:pPr>
              <w:spacing w:after="60" w:before="60" w:line="276" w:lineRule="auto"/>
              <w:jc w:val="left"/>
            </w:pPr>
            <w:r>
              <w:rPr>
                <w:rFonts w:ascii="Liberation Serif" w:hAnsi="Liberation Serif"/>
                <w:sz w:val="19"/>
              </w:rPr>
              <w:t>Optical Fiber Theory Class (Introduction to OFC)</w:t>
            </w:r>
          </w:p>
        </w:tc>
      </w:tr>
      <w:tr>
        <w:tc>
          <w:tcPr>
            <w:tcW w:type="dxa" w:w="2976"/>
            <w:shd w:fill="F3F4F6"/>
          </w:tcPr>
          <w:p>
            <w:pPr>
              <w:spacing w:after="60" w:before="60" w:line="276" w:lineRule="auto"/>
              <w:jc w:val="center"/>
            </w:pPr>
            <w:r>
              <w:rPr>
                <w:rFonts w:ascii="Liberation Serif" w:hAnsi="Liberation Serif"/>
                <w:sz w:val="19"/>
              </w:rPr>
              <w:t>Day 2</w:t>
            </w:r>
          </w:p>
        </w:tc>
        <w:tc>
          <w:tcPr>
            <w:tcW w:type="dxa" w:w="2976"/>
            <w:shd w:fill="F3F4F6"/>
          </w:tcPr>
          <w:p>
            <w:pPr>
              <w:spacing w:after="60" w:before="60" w:line="276" w:lineRule="auto"/>
              <w:jc w:val="center"/>
            </w:pPr>
            <w:r>
              <w:rPr>
                <w:rFonts w:ascii="Liberation Serif" w:hAnsi="Liberation Serif"/>
                <w:sz w:val="19"/>
              </w:rPr>
              <w:t>22.05.2026</w:t>
            </w:r>
          </w:p>
        </w:tc>
        <w:tc>
          <w:tcPr>
            <w:tcW w:type="dxa" w:w="2976"/>
            <w:shd w:fill="F3F4F6"/>
          </w:tcPr>
          <w:p>
            <w:pPr>
              <w:spacing w:after="60" w:before="60" w:line="276" w:lineRule="auto"/>
              <w:jc w:val="left"/>
            </w:pPr>
            <w:r>
              <w:rPr>
                <w:rFonts w:ascii="Liberation Serif" w:hAnsi="Liberation Serif"/>
                <w:sz w:val="19"/>
              </w:rPr>
              <w:t>Splicing Practical Section</w:t>
            </w:r>
          </w:p>
        </w:tc>
      </w:tr>
      <w:tr>
        <w:tc>
          <w:tcPr>
            <w:tcW w:type="dxa" w:w="2976"/>
            <w:shd w:fill="FFFFFF"/>
          </w:tcPr>
          <w:p>
            <w:pPr>
              <w:spacing w:after="60" w:before="60" w:line="276" w:lineRule="auto"/>
              <w:jc w:val="center"/>
            </w:pPr>
            <w:r>
              <w:rPr>
                <w:rFonts w:ascii="Liberation Serif" w:hAnsi="Liberation Serif"/>
                <w:sz w:val="19"/>
              </w:rPr>
              <w:t>Day 3</w:t>
            </w:r>
          </w:p>
        </w:tc>
        <w:tc>
          <w:tcPr>
            <w:tcW w:type="dxa" w:w="2976"/>
            <w:shd w:fill="FFFFFF"/>
          </w:tcPr>
          <w:p>
            <w:pPr>
              <w:spacing w:after="60" w:before="60" w:line="276" w:lineRule="auto"/>
              <w:jc w:val="center"/>
            </w:pPr>
            <w:r>
              <w:rPr>
                <w:rFonts w:ascii="Liberation Serif" w:hAnsi="Liberation Serif"/>
                <w:sz w:val="19"/>
              </w:rPr>
              <w:t>23.05.2026</w:t>
            </w:r>
          </w:p>
        </w:tc>
        <w:tc>
          <w:tcPr>
            <w:tcW w:type="dxa" w:w="2976"/>
            <w:shd w:fill="FFFFFF"/>
          </w:tcPr>
          <w:p>
            <w:pPr>
              <w:spacing w:after="60" w:before="60" w:line="276" w:lineRule="auto"/>
              <w:jc w:val="left"/>
            </w:pPr>
            <w:r>
              <w:rPr>
                <w:rFonts w:ascii="Liberation Serif" w:hAnsi="Liberation Serif"/>
                <w:sz w:val="19"/>
              </w:rPr>
              <w:t>Repairing of the Ceiling Fan</w:t>
            </w:r>
          </w:p>
        </w:tc>
      </w:tr>
      <w:tr>
        <w:tc>
          <w:tcPr>
            <w:tcW w:type="dxa" w:w="2976"/>
            <w:shd w:fill="F3F4F6"/>
          </w:tcPr>
          <w:p>
            <w:pPr>
              <w:spacing w:after="60" w:before="60" w:line="276" w:lineRule="auto"/>
              <w:jc w:val="center"/>
            </w:pPr>
            <w:r>
              <w:rPr>
                <w:rFonts w:ascii="Liberation Serif" w:hAnsi="Liberation Serif"/>
                <w:sz w:val="19"/>
              </w:rPr>
              <w:t>Day 4</w:t>
            </w:r>
          </w:p>
        </w:tc>
        <w:tc>
          <w:tcPr>
            <w:tcW w:type="dxa" w:w="2976"/>
            <w:shd w:fill="F3F4F6"/>
          </w:tcPr>
          <w:p>
            <w:pPr>
              <w:spacing w:after="60" w:before="60" w:line="276" w:lineRule="auto"/>
              <w:jc w:val="center"/>
            </w:pPr>
            <w:r>
              <w:rPr>
                <w:rFonts w:ascii="Liberation Serif" w:hAnsi="Liberation Serif"/>
                <w:sz w:val="19"/>
              </w:rPr>
              <w:t>25.05.2026</w:t>
            </w:r>
          </w:p>
        </w:tc>
        <w:tc>
          <w:tcPr>
            <w:tcW w:type="dxa" w:w="2976"/>
            <w:shd w:fill="F3F4F6"/>
          </w:tcPr>
          <w:p>
            <w:pPr>
              <w:spacing w:after="60" w:before="60" w:line="276" w:lineRule="auto"/>
              <w:jc w:val="left"/>
            </w:pPr>
            <w:r>
              <w:rPr>
                <w:rFonts w:ascii="Liberation Serif" w:hAnsi="Liberation Serif"/>
                <w:sz w:val="19"/>
              </w:rPr>
              <w:t>• Theory Class of Fiber To The Home (FTTH)</w:t>
              <w:br/>
              <w:t>• Repairing of Mixer Grinder</w:t>
              <w:br/>
              <w:t>• Field Visit of Splicing</w:t>
            </w:r>
          </w:p>
        </w:tc>
      </w:tr>
      <w:tr>
        <w:tc>
          <w:tcPr>
            <w:tcW w:type="dxa" w:w="2976"/>
            <w:shd w:fill="FFFFFF"/>
          </w:tcPr>
          <w:p>
            <w:pPr>
              <w:spacing w:after="60" w:before="60" w:line="276" w:lineRule="auto"/>
              <w:jc w:val="center"/>
            </w:pPr>
            <w:r>
              <w:rPr>
                <w:rFonts w:ascii="Liberation Serif" w:hAnsi="Liberation Serif"/>
                <w:sz w:val="19"/>
              </w:rPr>
              <w:t>Day 5</w:t>
            </w:r>
          </w:p>
        </w:tc>
        <w:tc>
          <w:tcPr>
            <w:tcW w:type="dxa" w:w="2976"/>
            <w:shd w:fill="FFFFFF"/>
          </w:tcPr>
          <w:p>
            <w:pPr>
              <w:spacing w:after="60" w:before="60" w:line="276" w:lineRule="auto"/>
              <w:jc w:val="center"/>
            </w:pPr>
            <w:r>
              <w:rPr>
                <w:rFonts w:ascii="Liberation Serif" w:hAnsi="Liberation Serif"/>
                <w:sz w:val="19"/>
              </w:rPr>
              <w:t>26.05.2026</w:t>
            </w:r>
          </w:p>
        </w:tc>
        <w:tc>
          <w:tcPr>
            <w:tcW w:type="dxa" w:w="2976"/>
            <w:shd w:fill="FFFFFF"/>
          </w:tcPr>
          <w:p>
            <w:pPr>
              <w:spacing w:after="60" w:before="60" w:line="276" w:lineRule="auto"/>
              <w:jc w:val="left"/>
            </w:pPr>
            <w:r>
              <w:rPr>
                <w:rFonts w:ascii="Liberation Serif" w:hAnsi="Liberation Serif"/>
                <w:sz w:val="19"/>
              </w:rPr>
              <w:t>Field Visit at Manjeri Telephone Exchange</w:t>
            </w:r>
          </w:p>
        </w:tc>
      </w:tr>
      <w:tr>
        <w:tc>
          <w:tcPr>
            <w:tcW w:type="dxa" w:w="2976"/>
            <w:shd w:fill="F3F4F6"/>
          </w:tcPr>
          <w:p>
            <w:pPr>
              <w:spacing w:after="60" w:before="60" w:line="276" w:lineRule="auto"/>
              <w:jc w:val="center"/>
            </w:pPr>
            <w:r>
              <w:rPr>
                <w:rFonts w:ascii="Liberation Serif" w:hAnsi="Liberation Serif"/>
                <w:sz w:val="19"/>
              </w:rPr>
              <w:t>Day 6</w:t>
            </w:r>
          </w:p>
        </w:tc>
        <w:tc>
          <w:tcPr>
            <w:tcW w:type="dxa" w:w="2976"/>
            <w:shd w:fill="F3F4F6"/>
          </w:tcPr>
          <w:p>
            <w:pPr>
              <w:spacing w:after="60" w:before="60" w:line="276" w:lineRule="auto"/>
              <w:jc w:val="center"/>
            </w:pPr>
            <w:r>
              <w:rPr>
                <w:rFonts w:ascii="Liberation Serif" w:hAnsi="Liberation Serif"/>
                <w:sz w:val="19"/>
              </w:rPr>
              <w:t>08.06.2026</w:t>
            </w:r>
          </w:p>
        </w:tc>
        <w:tc>
          <w:tcPr>
            <w:tcW w:type="dxa" w:w="2976"/>
            <w:shd w:fill="F3F4F6"/>
          </w:tcPr>
          <w:p>
            <w:pPr>
              <w:spacing w:after="60" w:before="60" w:line="276" w:lineRule="auto"/>
              <w:jc w:val="left"/>
            </w:pPr>
            <w:r>
              <w:rPr>
                <w:rFonts w:ascii="Liberation Serif" w:hAnsi="Liberation Serif"/>
                <w:sz w:val="19"/>
              </w:rPr>
              <w:t>Power Calculation Theory Class</w:t>
            </w:r>
          </w:p>
        </w:tc>
      </w:tr>
      <w:tr>
        <w:tc>
          <w:tcPr>
            <w:tcW w:type="dxa" w:w="2976"/>
            <w:shd w:fill="FFFFFF"/>
          </w:tcPr>
          <w:p>
            <w:pPr>
              <w:spacing w:after="60" w:before="60" w:line="276" w:lineRule="auto"/>
              <w:jc w:val="center"/>
            </w:pPr>
            <w:r>
              <w:rPr>
                <w:rFonts w:ascii="Liberation Serif" w:hAnsi="Liberation Serif"/>
                <w:sz w:val="19"/>
              </w:rPr>
              <w:t>Day 7</w:t>
            </w:r>
          </w:p>
        </w:tc>
        <w:tc>
          <w:tcPr>
            <w:tcW w:type="dxa" w:w="2976"/>
            <w:shd w:fill="FFFFFF"/>
          </w:tcPr>
          <w:p>
            <w:pPr>
              <w:spacing w:after="60" w:before="60" w:line="276" w:lineRule="auto"/>
              <w:jc w:val="center"/>
            </w:pPr>
            <w:r>
              <w:rPr>
                <w:rFonts w:ascii="Liberation Serif" w:hAnsi="Liberation Serif"/>
                <w:sz w:val="19"/>
              </w:rPr>
              <w:t>09.06.2026</w:t>
            </w:r>
          </w:p>
        </w:tc>
        <w:tc>
          <w:tcPr>
            <w:tcW w:type="dxa" w:w="2976"/>
            <w:shd w:fill="FFFFFF"/>
          </w:tcPr>
          <w:p>
            <w:pPr>
              <w:spacing w:after="60" w:before="60" w:line="276" w:lineRule="auto"/>
              <w:jc w:val="left"/>
            </w:pPr>
            <w:r>
              <w:rPr>
                <w:rFonts w:ascii="Liberation Serif" w:hAnsi="Liberation Serif"/>
                <w:sz w:val="19"/>
              </w:rPr>
              <w:t>• Repairing of Iron Box</w:t>
              <w:br/>
              <w:t>• Repairing of Wall Fan</w:t>
              <w:br/>
              <w:t>• Repairing of Induction Cooker</w:t>
            </w:r>
          </w:p>
        </w:tc>
      </w:tr>
    </w:tbl>
    <w:p>
      <w:pPr>
        <w:spacing w:before="80" w:after="240"/>
        <w:jc w:val="center"/>
      </w:pPr>
      <w:r>
        <w:rPr>
          <w:rFonts w:ascii="Liberation Serif" w:hAnsi="Liberation Serif"/>
          <w:i/>
          <w:color w:val="646464"/>
          <w:sz w:val="18"/>
        </w:rPr>
        <w:t>Table 1: Day-wise Internship Activity Log</w:t>
      </w:r>
    </w:p>
    <w:p>
      <w:r>
        <w:br w:type="page"/>
      </w:r>
    </w:p>
    <w:p>
      <w:pPr>
        <w:keepNext/>
        <w:spacing w:before="2000" w:after="400"/>
        <w:jc w:val="center"/>
      </w:pPr>
      <w:r>
        <w:rPr>
          <w:rFonts w:ascii="Liberation Serif" w:hAnsi="Liberation Serif"/>
          <w:b/>
          <w:color w:val="064E3B"/>
          <w:sz w:val="44"/>
        </w:rPr>
        <w:t>Part I</w:t>
        <w:br/>
        <w:t>Fiber Optic Communications and</w:t>
        <w:br/>
        <w:t>FTTH Network Architecture</w:t>
      </w:r>
    </w:p>
    <w:p>
      <w:r>
        <w:br w:type="page"/>
      </w:r>
    </w:p>
    <w:p>
      <w:pPr>
        <w:keepNext/>
        <w:spacing w:before="480" w:after="240"/>
        <w:jc w:val="left"/>
      </w:pPr>
      <w:r>
        <w:rPr>
          <w:rFonts w:ascii="Liberation Serif" w:hAnsi="Liberation Serif"/>
          <w:b/>
          <w:color w:val="064E3B"/>
          <w:sz w:val="30"/>
        </w:rPr>
        <w:t>PART INTRODUCTION: FIBER OPTIC INFRASTRUCTURE</w:t>
      </w:r>
    </w:p>
    <w:p>
      <w:pPr>
        <w:spacing w:line="276" w:lineRule="auto" w:after="120"/>
        <w:jc w:val="both"/>
      </w:pPr>
      <w:r>
        <w:rPr>
          <w:rFonts w:ascii="Liberation Serif" w:hAnsi="Liberation Serif"/>
          <w:b w:val="0"/>
          <w:i w:val="0"/>
          <w:sz w:val="22"/>
        </w:rPr>
        <w:t>Modern communications are fundamentally driven by high-speed data transfer infrastructures operating on optical physics principles. Moving beyond legacy copper-wire networks, optical fibers guide light signals to transport large amounts of data over vast distances with minimal signal degradation. This section of the report details a technical analysis of modern Fiber-Optic Communication (OFC) and Fiber-to-the-Home (FTTH) setups, based on practical experience at Bfone Fibernet. The primary objective of this module is to comprehensively trace the optical signal pathway from its structural origins to real-world residential deployment. These chapters break down the principles of Total Internal Reflection (TIR) in fiber cores, the anatomy of optical cables, and mathematical modeling for link loss budgeting. Furthermore, this section details practical operational protocols, including high-precision fusion splicing, color-coding standards, network diagnostics, and troubleshooting methodologies implemented in active field environments. This section finishes with a technical summary of our field study at the Manjeri BSNL Exchange Office.</w:t>
      </w:r>
    </w:p>
    <w:p>
      <w:pPr>
        <w:keepNext/>
        <w:spacing w:before="480" w:after="240"/>
        <w:jc w:val="left"/>
      </w:pPr>
      <w:r>
        <w:rPr>
          <w:rFonts w:ascii="Liberation Serif" w:hAnsi="Liberation Serif"/>
          <w:b/>
          <w:color w:val="064E3B"/>
          <w:sz w:val="30"/>
        </w:rPr>
        <w:t>CHAPTER 1</w:t>
        <w:br/>
        <w:t>INTRODUCTION TO OPTICAL FIBER COMMUNICATION</w:t>
      </w:r>
    </w:p>
    <w:p>
      <w:pPr>
        <w:keepNext/>
        <w:spacing w:before="320" w:after="120"/>
        <w:jc w:val="left"/>
      </w:pPr>
      <w:r>
        <w:rPr>
          <w:rFonts w:ascii="Liberation Serif" w:hAnsi="Liberation Serif"/>
          <w:b/>
          <w:color w:val="064E3B"/>
          <w:sz w:val="25"/>
        </w:rPr>
        <w:t>1.1 Overview</w:t>
      </w:r>
    </w:p>
    <w:p>
      <w:pPr>
        <w:spacing w:line="276" w:lineRule="auto" w:after="120"/>
        <w:jc w:val="both"/>
      </w:pPr>
      <w:r>
        <w:rPr>
          <w:rFonts w:ascii="Liberation Serif" w:hAnsi="Liberation Serif"/>
          <w:b w:val="0"/>
          <w:i w:val="0"/>
          <w:sz w:val="22"/>
        </w:rPr>
        <w:t>Optical Fiber Communication (OFC) refers to the technique of transferring information across distances using modulated light pulses guided through thin fibers. In this system, light acts as an electromagnetic carrier wave modulated to carry digital and analog data.</w:t>
      </w:r>
    </w:p>
    <w:p>
      <w:pPr>
        <w:keepNext/>
        <w:spacing w:before="320" w:after="120"/>
        <w:jc w:val="left"/>
      </w:pPr>
      <w:r>
        <w:rPr>
          <w:rFonts w:ascii="Liberation Serif" w:hAnsi="Liberation Serif"/>
          <w:b/>
          <w:color w:val="064E3B"/>
          <w:sz w:val="25"/>
        </w:rPr>
        <w:t>1.2 The Basic Fiber Optic Link</w:t>
      </w:r>
    </w:p>
    <w:p>
      <w:pPr>
        <w:spacing w:line="276" w:lineRule="auto" w:after="120"/>
        <w:jc w:val="both"/>
      </w:pPr>
      <w:r>
        <w:rPr>
          <w:rFonts w:ascii="Liberation Serif" w:hAnsi="Liberation Serif"/>
          <w:b w:val="0"/>
          <w:i w:val="0"/>
          <w:sz w:val="22"/>
        </w:rPr>
        <w:t>A standard fiber-optic link is made up of a sequence of core hardware blocks:</w:t>
      </w:r>
    </w:p>
    <w:p>
      <w:pPr>
        <w:spacing w:after="80" w:line="276" w:lineRule="auto"/>
        <w:ind w:left="360" w:hanging="360"/>
      </w:pPr>
      <w:r>
        <w:rPr>
          <w:rFonts w:ascii="Liberation Serif" w:hAnsi="Liberation Serif"/>
          <w:b/>
          <w:sz w:val="21"/>
        </w:rPr>
        <w:t xml:space="preserve">• </w:t>
      </w:r>
      <w:r>
        <w:rPr>
          <w:rFonts w:ascii="Liberation Serif" w:hAnsi="Liberation Serif"/>
          <w:sz w:val="21"/>
        </w:rPr>
        <w:t>Encoder/Source: Converts data into electrical signals.</w:t>
      </w:r>
    </w:p>
    <w:p>
      <w:pPr>
        <w:spacing w:after="80" w:line="276" w:lineRule="auto"/>
        <w:ind w:left="360" w:hanging="360"/>
      </w:pPr>
      <w:r>
        <w:rPr>
          <w:rFonts w:ascii="Liberation Serif" w:hAnsi="Liberation Serif"/>
          <w:b/>
          <w:sz w:val="21"/>
        </w:rPr>
        <w:t xml:space="preserve">• </w:t>
      </w:r>
      <w:r>
        <w:rPr>
          <w:rFonts w:ascii="Liberation Serif" w:hAnsi="Liberation Serif"/>
          <w:sz w:val="21"/>
        </w:rPr>
        <w:t>Transmitter (E/O): Converts electrical signals into optical signals using LEDs or LASERs.</w:t>
      </w:r>
    </w:p>
    <w:p>
      <w:pPr>
        <w:spacing w:after="80" w:line="276" w:lineRule="auto"/>
        <w:ind w:left="360" w:hanging="360"/>
      </w:pPr>
      <w:r>
        <w:rPr>
          <w:rFonts w:ascii="Liberation Serif" w:hAnsi="Liberation Serif"/>
          <w:b/>
          <w:sz w:val="21"/>
        </w:rPr>
        <w:t xml:space="preserve">• </w:t>
      </w:r>
      <w:r>
        <w:rPr>
          <w:rFonts w:ascii="Liberation Serif" w:hAnsi="Liberation Serif"/>
          <w:sz w:val="21"/>
        </w:rPr>
        <w:t>Optical Fiber: The medium that guides the light signal.</w:t>
      </w:r>
    </w:p>
    <w:p>
      <w:pPr>
        <w:spacing w:after="80" w:line="276" w:lineRule="auto"/>
        <w:ind w:left="360" w:hanging="360"/>
      </w:pPr>
      <w:r>
        <w:rPr>
          <w:rFonts w:ascii="Liberation Serif" w:hAnsi="Liberation Serif"/>
          <w:b/>
          <w:sz w:val="21"/>
        </w:rPr>
        <w:t xml:space="preserve">• </w:t>
      </w:r>
      <w:r>
        <w:rPr>
          <w:rFonts w:ascii="Liberation Serif" w:hAnsi="Liberation Serif"/>
          <w:sz w:val="21"/>
        </w:rPr>
        <w:t>Receiver (O/E): Uses a photo-detector (PIN or APD) to convert light back into electrical signals.</w:t>
      </w:r>
    </w:p>
    <w:p>
      <w:pPr>
        <w:spacing w:after="80" w:line="276" w:lineRule="auto"/>
        <w:ind w:left="360" w:hanging="360"/>
      </w:pPr>
      <w:r>
        <w:rPr>
          <w:rFonts w:ascii="Liberation Serif" w:hAnsi="Liberation Serif"/>
          <w:b/>
          <w:sz w:val="21"/>
        </w:rPr>
        <w:t xml:space="preserve">• </w:t>
      </w:r>
      <w:r>
        <w:rPr>
          <w:rFonts w:ascii="Liberation Serif" w:hAnsi="Liberation Serif"/>
          <w:sz w:val="21"/>
        </w:rPr>
        <w:t>Decoder: Recovers the original data from the signal.</w:t>
      </w:r>
    </w:p>
    <w:p>
      <w:pPr>
        <w:keepNext/>
        <w:spacing w:before="320" w:after="120"/>
        <w:jc w:val="left"/>
      </w:pPr>
      <w:r>
        <w:rPr>
          <w:rFonts w:ascii="Liberation Serif" w:hAnsi="Liberation Serif"/>
          <w:b/>
          <w:color w:val="064E3B"/>
          <w:sz w:val="25"/>
        </w:rPr>
        <w:t>1.3 Advantages of Fiber Optics</w:t>
      </w:r>
    </w:p>
    <w:p>
      <w:pPr>
        <w:spacing w:after="80" w:line="276" w:lineRule="auto"/>
        <w:ind w:left="360" w:hanging="360"/>
      </w:pPr>
      <w:r>
        <w:rPr>
          <w:rFonts w:ascii="Liberation Serif" w:hAnsi="Liberation Serif"/>
          <w:b/>
          <w:sz w:val="21"/>
        </w:rPr>
        <w:t xml:space="preserve">• </w:t>
      </w:r>
      <w:r>
        <w:rPr>
          <w:rFonts w:ascii="Liberation Serif" w:hAnsi="Liberation Serif"/>
          <w:sz w:val="21"/>
        </w:rPr>
        <w:t>Non-conductive: No risk of sparks or electrical hazards.</w:t>
      </w:r>
    </w:p>
    <w:p>
      <w:pPr>
        <w:spacing w:after="80" w:line="276" w:lineRule="auto"/>
        <w:ind w:left="360" w:hanging="360"/>
      </w:pPr>
      <w:r>
        <w:rPr>
          <w:rFonts w:ascii="Liberation Serif" w:hAnsi="Liberation Serif"/>
          <w:b/>
          <w:sz w:val="21"/>
        </w:rPr>
        <w:t xml:space="preserve">• </w:t>
      </w:r>
      <w:r>
        <w:rPr>
          <w:rFonts w:ascii="Liberation Serif" w:hAnsi="Liberation Serif"/>
          <w:sz w:val="21"/>
        </w:rPr>
        <w:t>Electromagnetic Immunity: Immune to EMI and lightning.</w:t>
      </w:r>
    </w:p>
    <w:p>
      <w:pPr>
        <w:spacing w:after="80" w:line="276" w:lineRule="auto"/>
        <w:ind w:left="360" w:hanging="360"/>
      </w:pPr>
      <w:r>
        <w:rPr>
          <w:rFonts w:ascii="Liberation Serif" w:hAnsi="Liberation Serif"/>
          <w:b/>
          <w:sz w:val="21"/>
        </w:rPr>
        <w:t xml:space="preserve">• </w:t>
      </w:r>
      <w:r>
        <w:rPr>
          <w:rFonts w:ascii="Liberation Serif" w:hAnsi="Liberation Serif"/>
          <w:sz w:val="21"/>
        </w:rPr>
        <w:t>Large Bandwidth: Can carry massive amounts of data.</w:t>
      </w:r>
    </w:p>
    <w:p>
      <w:pPr>
        <w:spacing w:after="80" w:line="276" w:lineRule="auto"/>
        <w:ind w:left="360" w:hanging="360"/>
      </w:pPr>
      <w:r>
        <w:rPr>
          <w:rFonts w:ascii="Liberation Serif" w:hAnsi="Liberation Serif"/>
          <w:b/>
          <w:sz w:val="21"/>
        </w:rPr>
        <w:t xml:space="preserve">• </w:t>
      </w:r>
      <w:r>
        <w:rPr>
          <w:rFonts w:ascii="Liberation Serif" w:hAnsi="Liberation Serif"/>
          <w:sz w:val="21"/>
        </w:rPr>
        <w:t>Low Loss: Signal attenuation is significantly lower than copper cables.</w:t>
      </w:r>
    </w:p>
    <w:p>
      <w:pPr>
        <w:spacing w:after="80" w:line="276" w:lineRule="auto"/>
        <w:ind w:left="360" w:hanging="360"/>
      </w:pPr>
      <w:r>
        <w:rPr>
          <w:rFonts w:ascii="Liberation Serif" w:hAnsi="Liberation Serif"/>
          <w:b/>
          <w:sz w:val="21"/>
        </w:rPr>
        <w:t xml:space="preserve">• </w:t>
      </w:r>
      <w:r>
        <w:rPr>
          <w:rFonts w:ascii="Liberation Serif" w:hAnsi="Liberation Serif"/>
          <w:sz w:val="21"/>
        </w:rPr>
        <w:t>Small and Lightweight: Easier to install and transport.</w:t>
      </w:r>
    </w:p>
    <w:p>
      <w:r>
        <w:br w:type="page"/>
      </w:r>
    </w:p>
    <w:p>
      <w:pPr>
        <w:keepNext/>
        <w:spacing w:before="480" w:after="240"/>
        <w:jc w:val="left"/>
      </w:pPr>
      <w:r>
        <w:rPr>
          <w:rFonts w:ascii="Liberation Serif" w:hAnsi="Liberation Serif"/>
          <w:b/>
          <w:color w:val="064E3B"/>
          <w:sz w:val="30"/>
        </w:rPr>
        <w:t>CHAPTER 2</w:t>
        <w:br/>
        <w:t>PRINCIPLE AND CABLE STRUCTURE</w:t>
      </w:r>
    </w:p>
    <w:p>
      <w:pPr>
        <w:keepNext/>
        <w:spacing w:before="320" w:after="120"/>
        <w:jc w:val="left"/>
      </w:pPr>
      <w:r>
        <w:rPr>
          <w:rFonts w:ascii="Liberation Serif" w:hAnsi="Liberation Serif"/>
          <w:b/>
          <w:color w:val="064E3B"/>
          <w:sz w:val="25"/>
        </w:rPr>
        <w:t>2.1 Principle of Operation: Total Internal Reflection</w:t>
      </w:r>
    </w:p>
    <w:p>
      <w:pPr>
        <w:spacing w:line="276" w:lineRule="auto" w:after="120"/>
        <w:jc w:val="both"/>
      </w:pPr>
      <w:r>
        <w:rPr>
          <w:rFonts w:ascii="Liberation Serif" w:hAnsi="Liberation Serif"/>
          <w:b w:val="0"/>
          <w:i w:val="0"/>
          <w:sz w:val="22"/>
        </w:rPr>
        <w:t>Light is guided along the length of the optical fiber core using the principle of Total Internal Reflection (TIR). The occurrence of TIR requires two strict conditions:</w:t>
      </w:r>
    </w:p>
    <w:p>
      <w:pPr>
        <w:spacing w:after="80" w:line="276" w:lineRule="auto"/>
        <w:ind w:left="360" w:hanging="360"/>
      </w:pPr>
      <w:r>
        <w:rPr>
          <w:rFonts w:ascii="Liberation Serif" w:hAnsi="Liberation Serif"/>
          <w:b/>
          <w:sz w:val="21"/>
        </w:rPr>
        <w:t xml:space="preserve">• </w:t>
      </w:r>
      <w:r>
        <w:rPr>
          <w:rFonts w:ascii="Liberation Serif" w:hAnsi="Liberation Serif"/>
          <w:sz w:val="21"/>
        </w:rPr>
        <w:t>The refractive index of the core (n1) must be greater than the cladding (n2).</w:t>
      </w:r>
    </w:p>
    <w:p>
      <w:pPr>
        <w:spacing w:after="80" w:line="276" w:lineRule="auto"/>
        <w:ind w:left="360" w:hanging="360"/>
      </w:pPr>
      <w:r>
        <w:rPr>
          <w:rFonts w:ascii="Liberation Serif" w:hAnsi="Liberation Serif"/>
          <w:b/>
          <w:sz w:val="21"/>
        </w:rPr>
        <w:t xml:space="preserve">• </w:t>
      </w:r>
      <w:r>
        <w:rPr>
          <w:rFonts w:ascii="Liberation Serif" w:hAnsi="Liberation Serif"/>
          <w:sz w:val="21"/>
        </w:rPr>
        <w:t>The angle of incidence must be greater than the critical angle (theta_c).</w:t>
      </w:r>
    </w:p>
    <w:p>
      <w:pPr>
        <w:spacing w:line="276" w:lineRule="auto" w:after="120"/>
      </w:pPr>
      <w:r>
        <w:rPr>
          <w:rFonts w:ascii="Liberation Serif" w:hAnsi="Liberation Serif"/>
          <w:b w:val="0"/>
          <w:i w:val="0"/>
          <w:sz w:val="22"/>
        </w:rPr>
        <w:t>The critical angle value is determined by:</w:t>
      </w:r>
    </w:p>
    <w:p>
      <w:pPr>
        <w:spacing w:before="120" w:after="240"/>
        <w:jc w:val="center"/>
      </w:pPr>
      <w:r>
        <w:rPr>
          <w:rFonts w:ascii="Liberation Serif" w:hAnsi="Liberation Serif"/>
          <w:b/>
          <w:sz w:val="23"/>
        </w:rPr>
        <w:t>θc = sin^-1( n2 / n1 )     (2.1)</w:t>
      </w:r>
    </w:p>
    <w:p>
      <w:pPr>
        <w:keepNext/>
        <w:spacing w:before="320" w:after="120"/>
        <w:jc w:val="left"/>
      </w:pPr>
      <w:r>
        <w:rPr>
          <w:rFonts w:ascii="Liberation Serif" w:hAnsi="Liberation Serif"/>
          <w:b/>
          <w:color w:val="064E3B"/>
          <w:sz w:val="25"/>
        </w:rPr>
        <w:t>2.2 Cable Anatomy</w:t>
      </w:r>
    </w:p>
    <w:p>
      <w:pPr>
        <w:spacing w:line="276" w:lineRule="auto" w:after="120"/>
        <w:jc w:val="both"/>
      </w:pPr>
      <w:r>
        <w:rPr>
          <w:rFonts w:ascii="Liberation Serif" w:hAnsi="Liberation Serif"/>
          <w:b w:val="0"/>
          <w:i w:val="0"/>
          <w:sz w:val="22"/>
        </w:rPr>
        <w:t>The physical architecture of a standard fiber cable consists of these core elements:</w:t>
      </w:r>
    </w:p>
    <w:p>
      <w:pPr>
        <w:spacing w:after="80" w:line="276" w:lineRule="auto"/>
        <w:ind w:left="360" w:hanging="360"/>
      </w:pPr>
      <w:r>
        <w:rPr>
          <w:rFonts w:ascii="Liberation Serif" w:hAnsi="Liberation Serif"/>
          <w:b/>
          <w:sz w:val="21"/>
        </w:rPr>
        <w:t xml:space="preserve">• </w:t>
      </w:r>
      <w:r>
        <w:rPr>
          <w:rFonts w:ascii="Liberation Serif" w:hAnsi="Liberation Serif"/>
          <w:sz w:val="21"/>
        </w:rPr>
        <w:t>Core: The innermost glass or plastic part where light travels.</w:t>
      </w:r>
    </w:p>
    <w:p>
      <w:pPr>
        <w:spacing w:after="80" w:line="276" w:lineRule="auto"/>
        <w:ind w:left="360" w:hanging="360"/>
      </w:pPr>
      <w:r>
        <w:rPr>
          <w:rFonts w:ascii="Liberation Serif" w:hAnsi="Liberation Serif"/>
          <w:b/>
          <w:sz w:val="21"/>
        </w:rPr>
        <w:t xml:space="preserve">• </w:t>
      </w:r>
      <w:r>
        <w:rPr>
          <w:rFonts w:ascii="Liberation Serif" w:hAnsi="Liberation Serif"/>
          <w:sz w:val="21"/>
        </w:rPr>
        <w:t>Cladding: Layer with a lower refractive index that reflects light back into the core.</w:t>
      </w:r>
    </w:p>
    <w:p>
      <w:pPr>
        <w:spacing w:after="80" w:line="276" w:lineRule="auto"/>
        <w:ind w:left="360" w:hanging="360"/>
      </w:pPr>
      <w:r>
        <w:rPr>
          <w:rFonts w:ascii="Liberation Serif" w:hAnsi="Liberation Serif"/>
          <w:b/>
          <w:sz w:val="21"/>
        </w:rPr>
        <w:t xml:space="preserve">• </w:t>
      </w:r>
      <w:r>
        <w:rPr>
          <w:rFonts w:ascii="Liberation Serif" w:hAnsi="Liberation Serif"/>
          <w:sz w:val="21"/>
        </w:rPr>
        <w:t>Buffer: Protects the fiber from moisture.</w:t>
      </w:r>
    </w:p>
    <w:p>
      <w:pPr>
        <w:spacing w:after="80" w:line="276" w:lineRule="auto"/>
        <w:ind w:left="360" w:hanging="360"/>
      </w:pPr>
      <w:r>
        <w:rPr>
          <w:rFonts w:ascii="Liberation Serif" w:hAnsi="Liberation Serif"/>
          <w:b/>
          <w:sz w:val="21"/>
        </w:rPr>
        <w:t xml:space="preserve">• </w:t>
      </w:r>
      <w:r>
        <w:rPr>
          <w:rFonts w:ascii="Liberation Serif" w:hAnsi="Liberation Serif"/>
          <w:sz w:val="21"/>
        </w:rPr>
        <w:t>Strength Member: Usually Aramid yarn (Kevlar) to prevent cable breakage.</w:t>
      </w:r>
    </w:p>
    <w:p>
      <w:pPr>
        <w:spacing w:after="80" w:line="276" w:lineRule="auto"/>
        <w:ind w:left="360" w:hanging="360"/>
      </w:pPr>
      <w:r>
        <w:rPr>
          <w:rFonts w:ascii="Liberation Serif" w:hAnsi="Liberation Serif"/>
          <w:b/>
          <w:sz w:val="21"/>
        </w:rPr>
        <w:t xml:space="preserve">• </w:t>
      </w:r>
      <w:r>
        <w:rPr>
          <w:rFonts w:ascii="Liberation Serif" w:hAnsi="Liberation Serif"/>
          <w:sz w:val="21"/>
        </w:rPr>
        <w:t>Outer Jacket: Protects against environmental damage.</w:t>
      </w:r>
    </w:p>
    <w:p>
      <w:pPr>
        <w:keepNext/>
        <w:spacing w:before="320" w:after="120"/>
        <w:jc w:val="left"/>
      </w:pPr>
      <w:r>
        <w:rPr>
          <w:rFonts w:ascii="Liberation Serif" w:hAnsi="Liberation Serif"/>
          <w:b/>
          <w:color w:val="064E3B"/>
          <w:sz w:val="25"/>
        </w:rPr>
        <w:t>2.3 Cable Types</w:t>
      </w:r>
    </w:p>
    <w:p>
      <w:pPr>
        <w:spacing w:after="80" w:line="276" w:lineRule="auto"/>
        <w:ind w:left="360" w:hanging="360"/>
      </w:pPr>
      <w:r>
        <w:rPr>
          <w:rFonts w:ascii="Liberation Serif" w:hAnsi="Liberation Serif"/>
          <w:b/>
          <w:sz w:val="21"/>
        </w:rPr>
        <w:t xml:space="preserve">• </w:t>
      </w:r>
      <w:r>
        <w:rPr>
          <w:rFonts w:ascii="Liberation Serif" w:hAnsi="Liberation Serif"/>
          <w:sz w:val="21"/>
        </w:rPr>
        <w:t>Tight-Buffer Cable: Used mainly for indoor applications and patch cords.</w:t>
      </w:r>
    </w:p>
    <w:p>
      <w:pPr>
        <w:spacing w:after="80" w:line="276" w:lineRule="auto"/>
        <w:ind w:left="360" w:hanging="360"/>
      </w:pPr>
      <w:r>
        <w:rPr>
          <w:rFonts w:ascii="Liberation Serif" w:hAnsi="Liberation Serif"/>
          <w:b/>
          <w:sz w:val="21"/>
        </w:rPr>
        <w:t xml:space="preserve">• </w:t>
      </w:r>
      <w:r>
        <w:rPr>
          <w:rFonts w:ascii="Liberation Serif" w:hAnsi="Liberation Serif"/>
          <w:sz w:val="21"/>
        </w:rPr>
        <w:t>Loose-Tube Cable: Used for outdoor environments (ducts, direct burial).</w:t>
      </w:r>
    </w:p>
    <w:p>
      <w:pPr>
        <w:spacing w:after="80" w:line="276" w:lineRule="auto"/>
        <w:ind w:left="360" w:hanging="360"/>
      </w:pPr>
      <w:r>
        <w:rPr>
          <w:rFonts w:ascii="Liberation Serif" w:hAnsi="Liberation Serif"/>
          <w:b/>
          <w:sz w:val="21"/>
        </w:rPr>
        <w:t xml:space="preserve">• </w:t>
      </w:r>
      <w:r>
        <w:rPr>
          <w:rFonts w:ascii="Liberation Serif" w:hAnsi="Liberation Serif"/>
          <w:sz w:val="21"/>
        </w:rPr>
        <w:t>Ribbon Cable: Dozens of fibers packed together for high-density applications.</w:t>
      </w:r>
    </w:p>
    <w:p>
      <w:r>
        <w:br w:type="page"/>
      </w:r>
    </w:p>
    <w:p>
      <w:pPr>
        <w:keepNext/>
        <w:spacing w:before="480" w:after="240"/>
        <w:jc w:val="left"/>
      </w:pPr>
      <w:r>
        <w:rPr>
          <w:rFonts w:ascii="Liberation Serif" w:hAnsi="Liberation Serif"/>
          <w:b/>
          <w:color w:val="064E3B"/>
          <w:sz w:val="30"/>
        </w:rPr>
        <w:t>CHAPTER 3</w:t>
        <w:br/>
        <w:t>LINK BUDGETING, SPLICING, AND MATHEMATICAL CALCULATIONS</w:t>
      </w:r>
    </w:p>
    <w:p>
      <w:pPr>
        <w:keepNext/>
        <w:spacing w:before="320" w:after="120"/>
        <w:jc w:val="left"/>
      </w:pPr>
      <w:r>
        <w:rPr>
          <w:rFonts w:ascii="Liberation Serif" w:hAnsi="Liberation Serif"/>
          <w:b/>
          <w:color w:val="064E3B"/>
          <w:sz w:val="25"/>
        </w:rPr>
        <w:t>3.1 OFC Splicing</w:t>
      </w:r>
    </w:p>
    <w:p>
      <w:pPr>
        <w:spacing w:line="276" w:lineRule="auto" w:after="120"/>
        <w:jc w:val="both"/>
      </w:pPr>
      <w:r>
        <w:rPr>
          <w:rFonts w:ascii="Liberation Serif" w:hAnsi="Liberation Serif"/>
          <w:b w:val="0"/>
          <w:i w:val="0"/>
          <w:sz w:val="22"/>
        </w:rPr>
        <w:t>Splicing is used to make permanent connections between fiber ends. The two main types are:</w:t>
      </w:r>
    </w:p>
    <w:p>
      <w:pPr>
        <w:spacing w:after="80" w:line="276" w:lineRule="auto"/>
        <w:ind w:left="360" w:hanging="360"/>
      </w:pPr>
      <w:r>
        <w:rPr>
          <w:rFonts w:ascii="Liberation Serif" w:hAnsi="Liberation Serif"/>
          <w:b/>
          <w:sz w:val="21"/>
        </w:rPr>
        <w:t xml:space="preserve">• </w:t>
      </w:r>
      <w:r>
        <w:rPr>
          <w:rFonts w:ascii="Liberation Serif" w:hAnsi="Liberation Serif"/>
          <w:sz w:val="21"/>
        </w:rPr>
        <w:t>Fusion Splicing: Using an electric arc to melt and fuse fibers.</w:t>
      </w:r>
    </w:p>
    <w:p>
      <w:pPr>
        <w:spacing w:after="80" w:line="276" w:lineRule="auto"/>
        <w:ind w:left="360" w:hanging="360"/>
      </w:pPr>
      <w:r>
        <w:rPr>
          <w:rFonts w:ascii="Liberation Serif" w:hAnsi="Liberation Serif"/>
          <w:b/>
          <w:sz w:val="21"/>
        </w:rPr>
        <w:t xml:space="preserve">• </w:t>
      </w:r>
      <w:r>
        <w:rPr>
          <w:rFonts w:ascii="Liberation Serif" w:hAnsi="Liberation Serif"/>
          <w:sz w:val="21"/>
        </w:rPr>
        <w:t>Mechanical Splicing: Aligning fibers using a mechanical fixture.</w:t>
      </w:r>
    </w:p>
    <w:p>
      <w:pPr>
        <w:keepNext/>
        <w:spacing w:before="320" w:after="120"/>
        <w:jc w:val="left"/>
      </w:pPr>
      <w:r>
        <w:rPr>
          <w:rFonts w:ascii="Liberation Serif" w:hAnsi="Liberation Serif"/>
          <w:b/>
          <w:color w:val="064E3B"/>
          <w:sz w:val="25"/>
        </w:rPr>
        <w:t>3.2 Logarithmic Conversion Mechanics</w:t>
      </w:r>
    </w:p>
    <w:p>
      <w:pPr>
        <w:spacing w:line="276" w:lineRule="auto" w:after="120"/>
        <w:jc w:val="both"/>
      </w:pPr>
      <w:r>
        <w:rPr>
          <w:rFonts w:ascii="Liberation Serif" w:hAnsi="Liberation Serif"/>
          <w:b w:val="0"/>
          <w:i w:val="0"/>
          <w:sz w:val="22"/>
        </w:rPr>
        <w:t>To make loss calculations additive rather than multiplicative, optical power is measured using the logarithmic decibel-milliwatt (dBm) scale:</w:t>
      </w:r>
    </w:p>
    <w:p>
      <w:pPr>
        <w:spacing w:before="120" w:after="240"/>
        <w:jc w:val="center"/>
      </w:pPr>
      <w:r>
        <w:rPr>
          <w:rFonts w:ascii="Liberation Serif" w:hAnsi="Liberation Serif"/>
          <w:b/>
          <w:sz w:val="23"/>
        </w:rPr>
        <w:t>P_dBm = 10 log10( P_mW / 1 mW )     (3.1)</w:t>
      </w:r>
    </w:p>
    <w:p>
      <w:pPr>
        <w:keepNext/>
        <w:spacing w:before="320" w:after="120"/>
        <w:jc w:val="left"/>
      </w:pPr>
      <w:r>
        <w:rPr>
          <w:rFonts w:ascii="Liberation Serif" w:hAnsi="Liberation Serif"/>
          <w:b/>
          <w:color w:val="064E3B"/>
          <w:sz w:val="25"/>
        </w:rPr>
        <w:t>3.3 Splitter Loss Calculations</w:t>
      </w:r>
    </w:p>
    <w:p>
      <w:pPr>
        <w:spacing w:line="276" w:lineRule="auto" w:after="120"/>
        <w:jc w:val="both"/>
      </w:pPr>
      <w:r>
        <w:rPr>
          <w:rFonts w:ascii="Liberation Serif" w:hAnsi="Liberation Serif"/>
          <w:b w:val="0"/>
          <w:i w:val="0"/>
          <w:sz w:val="22"/>
        </w:rPr>
        <w:t>An optical splitter's theoretical insertion loss increases mathematically with the number of output ports (N):</w:t>
      </w:r>
    </w:p>
    <w:p>
      <w:pPr>
        <w:spacing w:before="120" w:after="240"/>
        <w:jc w:val="center"/>
      </w:pPr>
      <w:r>
        <w:rPr>
          <w:rFonts w:ascii="Liberation Serif" w:hAnsi="Liberation Serif"/>
          <w:b/>
          <w:sz w:val="23"/>
        </w:rPr>
        <w:t>Loss_Ideal = 10 log10( N )     (3.2)</w:t>
      </w:r>
    </w:p>
    <w:p>
      <w:pPr>
        <w:keepNext/>
        <w:spacing w:before="320" w:after="120"/>
        <w:jc w:val="left"/>
      </w:pPr>
      <w:r>
        <w:rPr>
          <w:rFonts w:ascii="Liberation Serif" w:hAnsi="Liberation Serif"/>
          <w:b/>
          <w:color w:val="064E3B"/>
          <w:sz w:val="25"/>
        </w:rPr>
        <w:t>3.4 Standard Loss Values for Link Performance</w:t>
      </w:r>
    </w:p>
    <w:p>
      <w:pPr>
        <w:spacing w:line="276" w:lineRule="auto" w:after="120"/>
        <w:jc w:val="both"/>
      </w:pPr>
      <w:r>
        <w:rPr>
          <w:rFonts w:ascii="Liberation Serif" w:hAnsi="Liberation Serif"/>
          <w:b w:val="0"/>
          <w:i w:val="0"/>
          <w:sz w:val="22"/>
        </w:rPr>
        <w:t>For network design and planning, the standard component attenuation values are defined as:</w:t>
      </w:r>
    </w:p>
    <w:tbl>
      <w:tblPr>
        <w:tblW w:type="auto" w:w="0"/>
        <w:jc w:val="center"/>
        <w:tblLook w:firstColumn="1" w:firstRow="1" w:lastColumn="0" w:lastRow="0" w:noHBand="0" w:noVBand="1" w:val="04A0"/>
      </w:tblPr>
      <w:tblGrid>
        <w:gridCol w:w="4464"/>
        <w:gridCol w:w="4464"/>
      </w:tblGrid>
      <w:tr>
        <w:tc>
          <w:tcPr>
            <w:tcW w:type="dxa" w:w="4464"/>
            <w:shd w:fill="064E3B"/>
          </w:tcPr>
          <w:p>
            <w:pPr>
              <w:spacing w:after="40" w:before="40"/>
              <w:jc w:val="center"/>
            </w:pPr>
            <w:r>
              <w:rPr>
                <w:rFonts w:ascii="Liberation Serif" w:hAnsi="Liberation Serif"/>
                <w:b/>
                <w:color w:val="FFFFFF"/>
                <w:sz w:val="20"/>
              </w:rPr>
              <w:t>Network Element Component</w:t>
            </w:r>
          </w:p>
        </w:tc>
        <w:tc>
          <w:tcPr>
            <w:tcW w:type="dxa" w:w="4464"/>
            <w:shd w:fill="064E3B"/>
          </w:tcPr>
          <w:p>
            <w:pPr>
              <w:spacing w:after="40" w:before="40"/>
              <w:jc w:val="center"/>
            </w:pPr>
            <w:r>
              <w:rPr>
                <w:rFonts w:ascii="Liberation Serif" w:hAnsi="Liberation Serif"/>
                <w:b/>
                <w:color w:val="FFFFFF"/>
                <w:sz w:val="20"/>
              </w:rPr>
              <w:t>Standard Loss Value</w:t>
            </w:r>
          </w:p>
        </w:tc>
      </w:tr>
      <w:tr>
        <w:tc>
          <w:tcPr>
            <w:tcW w:type="dxa" w:w="4464"/>
            <w:shd w:fill="FFFFFF"/>
          </w:tcPr>
          <w:p>
            <w:pPr>
              <w:spacing w:after="60" w:before="60" w:line="276" w:lineRule="auto"/>
              <w:jc w:val="center"/>
            </w:pPr>
            <w:r>
              <w:rPr>
                <w:rFonts w:ascii="Liberation Serif" w:hAnsi="Liberation Serif"/>
                <w:sz w:val="19"/>
              </w:rPr>
              <w:t>Fiber Path Loss @ 1310 nm / 1490 nm</w:t>
            </w:r>
          </w:p>
        </w:tc>
        <w:tc>
          <w:tcPr>
            <w:tcW w:type="dxa" w:w="4464"/>
            <w:shd w:fill="FFFFFF"/>
          </w:tcPr>
          <w:p>
            <w:pPr>
              <w:spacing w:after="60" w:before="60" w:line="276" w:lineRule="auto"/>
              <w:jc w:val="left"/>
            </w:pPr>
            <w:r>
              <w:rPr>
                <w:rFonts w:ascii="Liberation Serif" w:hAnsi="Liberation Serif"/>
                <w:sz w:val="19"/>
              </w:rPr>
              <w:t>0.40 dB per km</w:t>
            </w:r>
          </w:p>
        </w:tc>
      </w:tr>
      <w:tr>
        <w:tc>
          <w:tcPr>
            <w:tcW w:type="dxa" w:w="4464"/>
            <w:shd w:fill="F3F4F6"/>
          </w:tcPr>
          <w:p>
            <w:pPr>
              <w:spacing w:after="60" w:before="60" w:line="276" w:lineRule="auto"/>
              <w:jc w:val="center"/>
            </w:pPr>
            <w:r>
              <w:rPr>
                <w:rFonts w:ascii="Liberation Serif" w:hAnsi="Liberation Serif"/>
                <w:sz w:val="19"/>
              </w:rPr>
              <w:t>Fiber Path Loss @ 1550 nm</w:t>
            </w:r>
          </w:p>
        </w:tc>
        <w:tc>
          <w:tcPr>
            <w:tcW w:type="dxa" w:w="4464"/>
            <w:shd w:fill="F3F4F6"/>
          </w:tcPr>
          <w:p>
            <w:pPr>
              <w:spacing w:after="60" w:before="60" w:line="276" w:lineRule="auto"/>
              <w:jc w:val="left"/>
            </w:pPr>
            <w:r>
              <w:rPr>
                <w:rFonts w:ascii="Liberation Serif" w:hAnsi="Liberation Serif"/>
                <w:sz w:val="19"/>
              </w:rPr>
              <w:t>0.25 dB per km</w:t>
            </w:r>
          </w:p>
        </w:tc>
      </w:tr>
      <w:tr>
        <w:tc>
          <w:tcPr>
            <w:tcW w:type="dxa" w:w="4464"/>
            <w:shd w:fill="FFFFFF"/>
          </w:tcPr>
          <w:p>
            <w:pPr>
              <w:spacing w:after="60" w:before="60" w:line="276" w:lineRule="auto"/>
              <w:jc w:val="center"/>
            </w:pPr>
            <w:r>
              <w:rPr>
                <w:rFonts w:ascii="Liberation Serif" w:hAnsi="Liberation Serif"/>
                <w:sz w:val="19"/>
              </w:rPr>
              <w:t>Fusion Splice Junction</w:t>
            </w:r>
          </w:p>
        </w:tc>
        <w:tc>
          <w:tcPr>
            <w:tcW w:type="dxa" w:w="4464"/>
            <w:shd w:fill="FFFFFF"/>
          </w:tcPr>
          <w:p>
            <w:pPr>
              <w:spacing w:after="60" w:before="60" w:line="276" w:lineRule="auto"/>
              <w:jc w:val="left"/>
            </w:pPr>
            <w:r>
              <w:rPr>
                <w:rFonts w:ascii="Liberation Serif" w:hAnsi="Liberation Serif"/>
                <w:sz w:val="19"/>
              </w:rPr>
              <w:t>0.10 dB per splice</w:t>
            </w:r>
          </w:p>
        </w:tc>
      </w:tr>
      <w:tr>
        <w:tc>
          <w:tcPr>
            <w:tcW w:type="dxa" w:w="4464"/>
            <w:shd w:fill="F3F4F6"/>
          </w:tcPr>
          <w:p>
            <w:pPr>
              <w:spacing w:after="60" w:before="60" w:line="276" w:lineRule="auto"/>
              <w:jc w:val="center"/>
            </w:pPr>
            <w:r>
              <w:rPr>
                <w:rFonts w:ascii="Liberation Serif" w:hAnsi="Liberation Serif"/>
                <w:sz w:val="19"/>
              </w:rPr>
              <w:t>SC/UPC Physical Connector Pair</w:t>
            </w:r>
          </w:p>
        </w:tc>
        <w:tc>
          <w:tcPr>
            <w:tcW w:type="dxa" w:w="4464"/>
            <w:shd w:fill="F3F4F6"/>
          </w:tcPr>
          <w:p>
            <w:pPr>
              <w:spacing w:after="60" w:before="60" w:line="276" w:lineRule="auto"/>
              <w:jc w:val="left"/>
            </w:pPr>
            <w:r>
              <w:rPr>
                <w:rFonts w:ascii="Liberation Serif" w:hAnsi="Liberation Serif"/>
                <w:sz w:val="19"/>
              </w:rPr>
              <w:t>0.35 dB per connector</w:t>
            </w:r>
          </w:p>
        </w:tc>
      </w:tr>
      <w:tr>
        <w:tc>
          <w:tcPr>
            <w:tcW w:type="dxa" w:w="4464"/>
            <w:shd w:fill="FFFFFF"/>
          </w:tcPr>
          <w:p>
            <w:pPr>
              <w:spacing w:after="60" w:before="60" w:line="276" w:lineRule="auto"/>
              <w:jc w:val="center"/>
            </w:pPr>
            <w:r>
              <w:rPr>
                <w:rFonts w:ascii="Liberation Serif" w:hAnsi="Liberation Serif"/>
                <w:sz w:val="19"/>
              </w:rPr>
              <w:t>SC/APC Physical Connector Pair</w:t>
            </w:r>
          </w:p>
        </w:tc>
        <w:tc>
          <w:tcPr>
            <w:tcW w:type="dxa" w:w="4464"/>
            <w:shd w:fill="FFFFFF"/>
          </w:tcPr>
          <w:p>
            <w:pPr>
              <w:spacing w:after="60" w:before="60" w:line="276" w:lineRule="auto"/>
              <w:jc w:val="left"/>
            </w:pPr>
            <w:r>
              <w:rPr>
                <w:rFonts w:ascii="Liberation Serif" w:hAnsi="Liberation Serif"/>
                <w:sz w:val="19"/>
              </w:rPr>
              <w:t>0.25 dB per connector</w:t>
            </w:r>
          </w:p>
        </w:tc>
      </w:tr>
      <w:tr>
        <w:tc>
          <w:tcPr>
            <w:tcW w:type="dxa" w:w="4464"/>
            <w:shd w:fill="F3F4F6"/>
          </w:tcPr>
          <w:p>
            <w:pPr>
              <w:spacing w:after="60" w:before="60" w:line="276" w:lineRule="auto"/>
              <w:jc w:val="center"/>
            </w:pPr>
            <w:r>
              <w:rPr>
                <w:rFonts w:ascii="Liberation Serif" w:hAnsi="Liberation Serif"/>
                <w:sz w:val="19"/>
              </w:rPr>
              <w:t>1 × 2 Splitter Module</w:t>
            </w:r>
          </w:p>
        </w:tc>
        <w:tc>
          <w:tcPr>
            <w:tcW w:type="dxa" w:w="4464"/>
            <w:shd w:fill="F3F4F6"/>
          </w:tcPr>
          <w:p>
            <w:pPr>
              <w:spacing w:after="60" w:before="60" w:line="276" w:lineRule="auto"/>
              <w:jc w:val="left"/>
            </w:pPr>
            <w:r>
              <w:rPr>
                <w:rFonts w:ascii="Liberation Serif" w:hAnsi="Liberation Serif"/>
                <w:sz w:val="19"/>
              </w:rPr>
              <w:t>3.0 dB average insertion loss</w:t>
            </w:r>
          </w:p>
        </w:tc>
      </w:tr>
      <w:tr>
        <w:tc>
          <w:tcPr>
            <w:tcW w:type="dxa" w:w="4464"/>
            <w:shd w:fill="FFFFFF"/>
          </w:tcPr>
          <w:p>
            <w:pPr>
              <w:spacing w:after="60" w:before="60" w:line="276" w:lineRule="auto"/>
              <w:jc w:val="center"/>
            </w:pPr>
            <w:r>
              <w:rPr>
                <w:rFonts w:ascii="Liberation Serif" w:hAnsi="Liberation Serif"/>
                <w:sz w:val="19"/>
              </w:rPr>
              <w:t>1 × 16 Splitter Module</w:t>
            </w:r>
          </w:p>
        </w:tc>
        <w:tc>
          <w:tcPr>
            <w:tcW w:type="dxa" w:w="4464"/>
            <w:shd w:fill="FFFFFF"/>
          </w:tcPr>
          <w:p>
            <w:pPr>
              <w:spacing w:after="60" w:before="60" w:line="276" w:lineRule="auto"/>
              <w:jc w:val="left"/>
            </w:pPr>
            <w:r>
              <w:rPr>
                <w:rFonts w:ascii="Liberation Serif" w:hAnsi="Liberation Serif"/>
                <w:sz w:val="19"/>
              </w:rPr>
              <w:t>13.0 dB average insertion loss</w:t>
            </w:r>
          </w:p>
        </w:tc>
      </w:tr>
      <w:tr>
        <w:tc>
          <w:tcPr>
            <w:tcW w:type="dxa" w:w="4464"/>
            <w:shd w:fill="F3F4F6"/>
          </w:tcPr>
          <w:p>
            <w:pPr>
              <w:spacing w:after="60" w:before="60" w:line="276" w:lineRule="auto"/>
              <w:jc w:val="center"/>
            </w:pPr>
            <w:r>
              <w:rPr>
                <w:rFonts w:ascii="Liberation Serif" w:hAnsi="Liberation Serif"/>
                <w:sz w:val="19"/>
              </w:rPr>
              <w:t>1 × 32 Splitter Module</w:t>
            </w:r>
          </w:p>
        </w:tc>
        <w:tc>
          <w:tcPr>
            <w:tcW w:type="dxa" w:w="4464"/>
            <w:shd w:fill="F3F4F6"/>
          </w:tcPr>
          <w:p>
            <w:pPr>
              <w:spacing w:after="60" w:before="60" w:line="276" w:lineRule="auto"/>
              <w:jc w:val="left"/>
            </w:pPr>
            <w:r>
              <w:rPr>
                <w:rFonts w:ascii="Liberation Serif" w:hAnsi="Liberation Serif"/>
                <w:sz w:val="19"/>
              </w:rPr>
              <w:t>16.0 dB average insertion loss</w:t>
            </w:r>
          </w:p>
        </w:tc>
      </w:tr>
    </w:tbl>
    <w:p>
      <w:pPr>
        <w:spacing w:before="80" w:after="240"/>
        <w:jc w:val="center"/>
      </w:pPr>
      <w:r>
        <w:rPr>
          <w:rFonts w:ascii="Liberation Serif" w:hAnsi="Liberation Serif"/>
          <w:i/>
          <w:color w:val="646464"/>
          <w:sz w:val="18"/>
        </w:rPr>
        <w:t>Table 3.1: Standard Loss Parameters Used in FTTH Networks</w:t>
      </w:r>
    </w:p>
    <w:p>
      <w:pPr>
        <w:keepNext/>
        <w:spacing w:before="320" w:after="120"/>
        <w:jc w:val="left"/>
      </w:pPr>
      <w:r>
        <w:rPr>
          <w:rFonts w:ascii="Liberation Serif" w:hAnsi="Liberation Serif"/>
          <w:b/>
          <w:color w:val="064E3B"/>
          <w:sz w:val="25"/>
        </w:rPr>
        <w:t>3.5 Mathematical Verification: Power Link Budget Case Study</w:t>
      </w:r>
    </w:p>
    <w:p>
      <w:pPr>
        <w:spacing w:before="80" w:after="160"/>
        <w:jc w:val="center"/>
      </w:pPr>
      <w:r>
        <w:rPr>
          <w:rFonts w:ascii="Liberation Serif" w:hAnsi="Liberation Serif"/>
          <w:b/>
          <w:sz w:val="23"/>
        </w:rPr>
        <w:t>Pr = Pt - Loss_total     (3.3)</w:t>
      </w:r>
    </w:p>
    <w:p>
      <w:pPr>
        <w:keepNext/>
        <w:spacing w:before="240" w:after="80"/>
        <w:jc w:val="left"/>
      </w:pPr>
      <w:r>
        <w:rPr>
          <w:rFonts w:ascii="Liberation Serif" w:hAnsi="Liberation Serif"/>
          <w:b/>
          <w:i/>
          <w:color w:val="D97706"/>
          <w:sz w:val="22"/>
        </w:rPr>
        <w:t>3.5.1 Case Study Parameter Blueprint</w:t>
      </w:r>
    </w:p>
    <w:p>
      <w:pPr>
        <w:spacing w:line="276" w:lineRule="auto" w:after="120"/>
        <w:jc w:val="both"/>
      </w:pPr>
      <w:r>
        <w:rPr>
          <w:rFonts w:ascii="Liberation Serif" w:hAnsi="Liberation Serif"/>
          <w:b w:val="0"/>
          <w:i w:val="0"/>
          <w:sz w:val="22"/>
        </w:rPr>
        <w:t>As a practical case study, consider a 7 km fiber link installed by Bfone Fibernet. The link features 4 fusion junctions, 2 SC/UPC connector pairs, and a cascaded splitter configuration consisting of a 1 × 16 and a 1 × 8 unit. The loss budget details for this specific fiber span are calculated below:</w:t>
      </w:r>
    </w:p>
    <w:p>
      <w:pPr>
        <w:spacing w:after="80" w:line="276" w:lineRule="auto"/>
        <w:ind w:left="360" w:hanging="360"/>
      </w:pPr>
      <w:r>
        <w:rPr>
          <w:rFonts w:ascii="Liberation Serif" w:hAnsi="Liberation Serif"/>
          <w:b/>
          <w:sz w:val="21"/>
        </w:rPr>
        <w:t xml:space="preserve">• </w:t>
      </w:r>
      <w:r>
        <w:rPr>
          <w:rFonts w:ascii="Liberation Serif" w:hAnsi="Liberation Serif"/>
          <w:sz w:val="21"/>
        </w:rPr>
        <w:t>Fiber Line Attenuation Loss: 7 km × 0.40 dB/km = 2.8 dB</w:t>
      </w:r>
    </w:p>
    <w:p>
      <w:pPr>
        <w:spacing w:after="80" w:line="276" w:lineRule="auto"/>
        <w:ind w:left="360" w:hanging="360"/>
      </w:pPr>
      <w:r>
        <w:rPr>
          <w:rFonts w:ascii="Liberation Serif" w:hAnsi="Liberation Serif"/>
          <w:b/>
          <w:sz w:val="21"/>
        </w:rPr>
        <w:t xml:space="preserve">• </w:t>
      </w:r>
      <w:r>
        <w:rPr>
          <w:rFonts w:ascii="Liberation Serif" w:hAnsi="Liberation Serif"/>
          <w:sz w:val="21"/>
        </w:rPr>
        <w:t>First Stage Insertion Loss (1 × 16 Splitter) = 13.0 dB</w:t>
      </w:r>
    </w:p>
    <w:p>
      <w:pPr>
        <w:spacing w:after="80" w:line="276" w:lineRule="auto"/>
        <w:ind w:left="360" w:hanging="360"/>
      </w:pPr>
      <w:r>
        <w:rPr>
          <w:rFonts w:ascii="Liberation Serif" w:hAnsi="Liberation Serif"/>
          <w:b/>
          <w:sz w:val="21"/>
        </w:rPr>
        <w:t xml:space="preserve">• </w:t>
      </w:r>
      <w:r>
        <w:rPr>
          <w:rFonts w:ascii="Liberation Serif" w:hAnsi="Liberation Serif"/>
          <w:sz w:val="21"/>
        </w:rPr>
        <w:t>Second Stage Insertion Loss (1 × 8 Splitter) = 10.0 dB</w:t>
      </w:r>
    </w:p>
    <w:p>
      <w:pPr>
        <w:spacing w:after="80" w:line="276" w:lineRule="auto"/>
        <w:ind w:left="360" w:hanging="360"/>
      </w:pPr>
      <w:r>
        <w:rPr>
          <w:rFonts w:ascii="Liberation Serif" w:hAnsi="Liberation Serif"/>
          <w:b/>
          <w:sz w:val="21"/>
        </w:rPr>
        <w:t xml:space="preserve">• </w:t>
      </w:r>
      <w:r>
        <w:rPr>
          <w:rFonts w:ascii="Liberation Serif" w:hAnsi="Liberation Serif"/>
          <w:sz w:val="21"/>
        </w:rPr>
        <w:t>Total Mechanical Splice Losses: 4 × 0.10 dB = 0.4 dB</w:t>
      </w:r>
    </w:p>
    <w:p>
      <w:pPr>
        <w:spacing w:after="80" w:line="276" w:lineRule="auto"/>
        <w:ind w:left="360" w:hanging="360"/>
      </w:pPr>
      <w:r>
        <w:rPr>
          <w:rFonts w:ascii="Liberation Serif" w:hAnsi="Liberation Serif"/>
          <w:b/>
          <w:sz w:val="21"/>
        </w:rPr>
        <w:t xml:space="preserve">• </w:t>
      </w:r>
      <w:r>
        <w:rPr>
          <w:rFonts w:ascii="Liberation Serif" w:hAnsi="Liberation Serif"/>
          <w:sz w:val="21"/>
        </w:rPr>
        <w:t>Total Dynamic Connector Losses: 2 × 0.35 dB = 0.7 dB</w:t>
      </w:r>
    </w:p>
    <w:p>
      <w:pPr>
        <w:spacing w:line="276" w:lineRule="auto" w:after="120"/>
      </w:pPr>
      <w:r>
        <w:rPr>
          <w:rFonts w:ascii="Liberation Serif" w:hAnsi="Liberation Serif"/>
          <w:b w:val="0"/>
          <w:i w:val="0"/>
          <w:sz w:val="22"/>
        </w:rPr>
        <w:t>The sum of these individual components represents the total link attenuation:</w:t>
      </w:r>
    </w:p>
    <w:p>
      <w:pPr>
        <w:spacing w:before="80" w:after="160"/>
        <w:ind w:left="720"/>
        <w:jc w:val="left"/>
      </w:pPr>
      <w:r>
        <w:rPr>
          <w:rFonts w:ascii="Liberation Serif" w:hAnsi="Liberation Serif"/>
          <w:b/>
          <w:sz w:val="22"/>
        </w:rPr>
        <w:t>Total Attenuation Loss = 2.8 + 13.0 + 10.0 + 0.4 + 0.7</w:t>
        <w:br/>
        <w:t xml:space="preserve">                        = 26.9 dB</w:t>
      </w:r>
    </w:p>
    <w:p>
      <w:pPr>
        <w:keepNext/>
        <w:spacing w:before="240" w:after="80"/>
        <w:jc w:val="left"/>
      </w:pPr>
      <w:r>
        <w:rPr>
          <w:rFonts w:ascii="Liberation Serif" w:hAnsi="Liberation Serif"/>
          <w:b/>
          <w:i/>
          <w:color w:val="D97706"/>
          <w:sz w:val="22"/>
        </w:rPr>
        <w:t>3.5.2 Link Status Analysis</w:t>
      </w:r>
    </w:p>
    <w:p>
      <w:pPr>
        <w:spacing w:line="276" w:lineRule="auto" w:after="120"/>
        <w:jc w:val="both"/>
      </w:pPr>
      <w:r>
        <w:rPr>
          <w:rFonts w:ascii="Liberation Serif" w:hAnsi="Liberation Serif"/>
          <w:b w:val="0"/>
          <w:i w:val="0"/>
          <w:sz w:val="22"/>
        </w:rPr>
        <w:t>The acceptable operating window for standard ONT fiber modems is between -10 dBm and -28 dBm: Minimum Receiver Threshold &lt;= -28 dBm</w:t>
      </w:r>
    </w:p>
    <w:p>
      <w:pPr>
        <w:spacing w:before="80" w:after="160"/>
        <w:jc w:val="center"/>
      </w:pPr>
      <w:r>
        <w:rPr>
          <w:rFonts w:ascii="Liberation Serif" w:hAnsi="Liberation Serif"/>
          <w:b/>
          <w:sz w:val="22"/>
        </w:rPr>
        <w:t>Receiver Sensitivity Threshold ≤ -28 dBm     (3.4)</w:t>
      </w:r>
    </w:p>
    <w:p>
      <w:pPr>
        <w:spacing w:line="276" w:lineRule="auto" w:after="120"/>
        <w:jc w:val="both"/>
      </w:pPr>
      <w:r>
        <w:rPr>
          <w:rFonts w:ascii="Liberation Serif" w:hAnsi="Liberation Serif"/>
          <w:b w:val="0"/>
          <w:i w:val="0"/>
          <w:sz w:val="22"/>
        </w:rPr>
        <w:t>With a calculated link loss of 26.9 dB and a transmitter power of 0 dBm, the signal strength at the customer premises is -26.9 dBm. Because this value is stronger than the -28 dBm sensitivity limit, the link will operate successfully.</w:t>
      </w:r>
    </w:p>
    <w:p>
      <w:r>
        <w:br w:type="page"/>
      </w:r>
    </w:p>
    <w:p>
      <w:pPr>
        <w:keepNext/>
        <w:spacing w:before="480" w:after="240"/>
        <w:jc w:val="left"/>
      </w:pPr>
      <w:r>
        <w:rPr>
          <w:rFonts w:ascii="Liberation Serif" w:hAnsi="Liberation Serif"/>
          <w:b/>
          <w:color w:val="064E3B"/>
          <w:sz w:val="30"/>
        </w:rPr>
        <w:t>CHAPTER 4</w:t>
        <w:br/>
        <w:t>OPTICAL FIBER SPLICING: DETAILED ANALYSIS</w:t>
      </w:r>
    </w:p>
    <w:p>
      <w:pPr>
        <w:keepNext/>
        <w:spacing w:before="320" w:after="120"/>
        <w:jc w:val="left"/>
      </w:pPr>
      <w:r>
        <w:rPr>
          <w:rFonts w:ascii="Liberation Serif" w:hAnsi="Liberation Serif"/>
          <w:b/>
          <w:color w:val="064E3B"/>
          <w:sz w:val="25"/>
        </w:rPr>
        <w:t>4.1 What is Splicing?</w:t>
      </w:r>
    </w:p>
    <w:p>
      <w:pPr>
        <w:spacing w:line="276" w:lineRule="auto" w:after="120"/>
        <w:jc w:val="both"/>
      </w:pPr>
      <w:r>
        <w:rPr>
          <w:rFonts w:ascii="Liberation Serif" w:hAnsi="Liberation Serif"/>
          <w:b w:val="0"/>
          <w:i w:val="0"/>
          <w:sz w:val="22"/>
        </w:rPr>
        <w:t>Splicing refers to the permanent joining of two optical fiber cores to allow continuous light propagation. While connectors are built for quick disconnects, splices are permanent joints optimized for stability. The main objective of splicing is to minimize insertion loss and keep return loss (back-reflection) low.</w:t>
      </w:r>
    </w:p>
    <w:p>
      <w:pPr>
        <w:keepNext/>
        <w:spacing w:before="320" w:after="120"/>
        <w:jc w:val="left"/>
      </w:pPr>
      <w:r>
        <w:rPr>
          <w:rFonts w:ascii="Liberation Serif" w:hAnsi="Liberation Serif"/>
          <w:b/>
          <w:color w:val="064E3B"/>
          <w:sz w:val="25"/>
        </w:rPr>
        <w:t>4.2 Types of Splicing</w:t>
      </w:r>
    </w:p>
    <w:p>
      <w:pPr>
        <w:spacing w:line="276" w:lineRule="auto" w:after="120"/>
      </w:pPr>
      <w:r>
        <w:rPr>
          <w:rFonts w:ascii="Liberation Serif" w:hAnsi="Liberation Serif"/>
          <w:b w:val="0"/>
          <w:i w:val="0"/>
          <w:sz w:val="22"/>
        </w:rPr>
        <w:t>Technicians utilize two primary methods for joining fibers:</w:t>
      </w:r>
    </w:p>
    <w:p>
      <w:pPr>
        <w:keepNext/>
        <w:spacing w:before="240" w:after="80"/>
        <w:jc w:val="left"/>
      </w:pPr>
      <w:r>
        <w:rPr>
          <w:rFonts w:ascii="Liberation Serif" w:hAnsi="Liberation Serif"/>
          <w:b/>
          <w:i/>
          <w:color w:val="D97706"/>
          <w:sz w:val="22"/>
        </w:rPr>
        <w:t>4.2.1 Fusion Splicing</w:t>
      </w:r>
    </w:p>
    <w:p>
      <w:pPr>
        <w:jc w:val="both"/>
      </w:pPr>
      <w:r>
        <w:rPr>
          <w:rFonts w:ascii="Liberation Serif" w:hAnsi="Liberation Serif"/>
          <w:sz w:val="22"/>
        </w:rPr>
        <w:t>This is the premium industry-standard method, which utilizes an electric arc to melt the glass tips and fuse them permanently. Attenuation: Usually between 0.01 dB and 0.05 dB. Applications: Used in long-distance backbones and residential FTTH deployments.</w:t>
      </w:r>
    </w:p>
    <w:p>
      <w:pPr>
        <w:keepNext/>
        <w:spacing w:before="240" w:after="80"/>
        <w:jc w:val="left"/>
      </w:pPr>
      <w:r>
        <w:rPr>
          <w:rFonts w:ascii="Liberation Serif" w:hAnsi="Liberation Serif"/>
          <w:b/>
          <w:i/>
          <w:color w:val="D97706"/>
          <w:sz w:val="22"/>
        </w:rPr>
        <w:t>4.2.2 Mechanical Splicing</w:t>
      </w:r>
    </w:p>
    <w:p>
      <w:pPr>
        <w:jc w:val="both"/>
      </w:pPr>
      <w:r>
        <w:rPr>
          <w:rFonts w:ascii="Liberation Serif" w:hAnsi="Liberation Serif"/>
          <w:sz w:val="22"/>
        </w:rPr>
        <w:t>This technique uses a mechanical alignment sleeve containing index-matching gel to hold the fibers in alignment. Attenuation: Usually ranges from 0.2 dB to 0.5 dB. Applications: Temporary fiber joins, emergency field repairs, and low-cost terminations.</w:t>
      </w:r>
    </w:p>
    <w:p>
      <w:pPr>
        <w:keepNext/>
        <w:spacing w:before="320" w:after="120"/>
        <w:jc w:val="left"/>
      </w:pPr>
      <w:r>
        <w:rPr>
          <w:rFonts w:ascii="Liberation Serif" w:hAnsi="Liberation Serif"/>
          <w:b/>
          <w:color w:val="064E3B"/>
          <w:sz w:val="25"/>
        </w:rPr>
        <w:t>4.3 Importance and Significance</w:t>
      </w:r>
    </w:p>
    <w:p>
      <w:pPr>
        <w:spacing w:after="80" w:line="276" w:lineRule="auto"/>
        <w:ind w:left="360" w:hanging="360"/>
      </w:pPr>
      <w:r>
        <w:rPr>
          <w:rFonts w:ascii="Liberation Serif" w:hAnsi="Liberation Serif"/>
          <w:b/>
          <w:sz w:val="21"/>
        </w:rPr>
        <w:t xml:space="preserve">• </w:t>
      </w:r>
      <w:r>
        <w:rPr>
          <w:rFonts w:ascii="Liberation Serif" w:hAnsi="Liberation Serif"/>
          <w:sz w:val="21"/>
        </w:rPr>
        <w:t>Link Extension: Connecting multiple segments to build long-distance networks.</w:t>
      </w:r>
    </w:p>
    <w:p>
      <w:pPr>
        <w:spacing w:after="80" w:line="276" w:lineRule="auto"/>
        <w:ind w:left="360" w:hanging="360"/>
      </w:pPr>
      <w:r>
        <w:rPr>
          <w:rFonts w:ascii="Liberation Serif" w:hAnsi="Liberation Serif"/>
          <w:b/>
          <w:sz w:val="21"/>
        </w:rPr>
        <w:t xml:space="preserve">• </w:t>
      </w:r>
      <w:r>
        <w:rPr>
          <w:rFonts w:ascii="Liberation Serif" w:hAnsi="Liberation Serif"/>
          <w:sz w:val="21"/>
        </w:rPr>
        <w:t>Signal Integrity: Maintaining near-perfect light transmission with minimal attenuation.</w:t>
      </w:r>
    </w:p>
    <w:p>
      <w:pPr>
        <w:spacing w:after="80" w:line="276" w:lineRule="auto"/>
        <w:ind w:left="360" w:hanging="360"/>
      </w:pPr>
      <w:r>
        <w:rPr>
          <w:rFonts w:ascii="Liberation Serif" w:hAnsi="Liberation Serif"/>
          <w:b/>
          <w:sz w:val="21"/>
        </w:rPr>
        <w:t xml:space="preserve">• </w:t>
      </w:r>
      <w:r>
        <w:rPr>
          <w:rFonts w:ascii="Liberation Serif" w:hAnsi="Liberation Serif"/>
          <w:sz w:val="21"/>
        </w:rPr>
        <w:t>Back-reflection Control: Minimizing return loss, which protects laser sources.</w:t>
      </w:r>
    </w:p>
    <w:p>
      <w:pPr>
        <w:spacing w:after="80" w:line="276" w:lineRule="auto"/>
        <w:ind w:left="360" w:hanging="360"/>
      </w:pPr>
      <w:r>
        <w:rPr>
          <w:rFonts w:ascii="Liberation Serif" w:hAnsi="Liberation Serif"/>
          <w:b/>
          <w:sz w:val="21"/>
        </w:rPr>
        <w:t xml:space="preserve">• </w:t>
      </w:r>
      <w:r>
        <w:rPr>
          <w:rFonts w:ascii="Liberation Serif" w:hAnsi="Liberation Serif"/>
          <w:sz w:val="21"/>
        </w:rPr>
        <w:t>Durability: Providing maintenance-free connections that withstand environmental stress.</w:t>
      </w:r>
    </w:p>
    <w:p>
      <w:pPr>
        <w:keepNext/>
        <w:spacing w:before="320" w:after="120"/>
        <w:jc w:val="left"/>
      </w:pPr>
      <w:r>
        <w:rPr>
          <w:rFonts w:ascii="Liberation Serif" w:hAnsi="Liberation Serif"/>
          <w:b/>
          <w:color w:val="064E3B"/>
          <w:sz w:val="25"/>
        </w:rPr>
        <w:t>4.4 Step-by-Step Fusion Splicing Process</w:t>
      </w:r>
    </w:p>
    <w:p>
      <w:pPr>
        <w:spacing w:after="80" w:line="276" w:lineRule="auto"/>
        <w:ind w:left="432" w:hanging="432"/>
      </w:pPr>
      <w:r>
        <w:rPr>
          <w:rFonts w:ascii="Liberation Serif" w:hAnsi="Liberation Serif"/>
          <w:b/>
          <w:sz w:val="21"/>
        </w:rPr>
        <w:t xml:space="preserve">1. </w:t>
      </w:r>
      <w:r>
        <w:rPr>
          <w:rFonts w:ascii="Liberation Serif" w:hAnsi="Liberation Serif"/>
          <w:sz w:val="21"/>
        </w:rPr>
        <w:t>Stripping: The 250 µm outer coating is removed using specialized fiber strippers without scratching the glass.</w:t>
      </w:r>
    </w:p>
    <w:p>
      <w:pPr>
        <w:spacing w:after="80" w:line="276" w:lineRule="auto"/>
        <w:ind w:left="432" w:hanging="432"/>
      </w:pPr>
      <w:r>
        <w:rPr>
          <w:rFonts w:ascii="Liberation Serif" w:hAnsi="Liberation Serif"/>
          <w:b/>
          <w:sz w:val="21"/>
        </w:rPr>
        <w:t xml:space="preserve">2. </w:t>
      </w:r>
      <w:r>
        <w:rPr>
          <w:rFonts w:ascii="Liberation Serif" w:hAnsi="Liberation Serif"/>
          <w:sz w:val="21"/>
        </w:rPr>
        <w:t>Cleaning: The bare glass fiber is thoroughly cleaned using 99% Isopropyl Alcohol (IPA) and lint-free wipes to remove all contaminants.</w:t>
      </w:r>
    </w:p>
    <w:p>
      <w:pPr>
        <w:spacing w:after="80" w:line="276" w:lineRule="auto"/>
        <w:ind w:left="432" w:hanging="432"/>
      </w:pPr>
      <w:r>
        <w:rPr>
          <w:rFonts w:ascii="Liberation Serif" w:hAnsi="Liberation Serif"/>
          <w:b/>
          <w:sz w:val="21"/>
        </w:rPr>
        <w:t xml:space="preserve">3. </w:t>
      </w:r>
      <w:r>
        <w:rPr>
          <w:rFonts w:ascii="Liberation Serif" w:hAnsi="Liberation Serif"/>
          <w:sz w:val="21"/>
        </w:rPr>
        <w:t>Cleaving: The fiber is cut using a precision diamond-blade cleaver to ensure a perfect 90-degree end face (angle &lt; 0.5°).</w:t>
      </w:r>
    </w:p>
    <w:p>
      <w:pPr>
        <w:spacing w:after="80" w:line="276" w:lineRule="auto"/>
        <w:ind w:left="432" w:hanging="432"/>
      </w:pPr>
      <w:r>
        <w:rPr>
          <w:rFonts w:ascii="Liberation Serif" w:hAnsi="Liberation Serif"/>
          <w:b/>
          <w:sz w:val="21"/>
        </w:rPr>
        <w:t xml:space="preserve">4. </w:t>
      </w:r>
      <w:r>
        <w:rPr>
          <w:rFonts w:ascii="Liberation Serif" w:hAnsi="Liberation Serif"/>
          <w:sz w:val="21"/>
        </w:rPr>
        <w:t>Fusion: The fiber ends are aligned using the Profile Alignment System (PAS) and fused using an electric arc at 2000°C.</w:t>
      </w:r>
    </w:p>
    <w:p>
      <w:pPr>
        <w:spacing w:after="80" w:line="276" w:lineRule="auto"/>
        <w:ind w:left="432" w:hanging="432"/>
      </w:pPr>
      <w:r>
        <w:rPr>
          <w:rFonts w:ascii="Liberation Serif" w:hAnsi="Liberation Serif"/>
          <w:b/>
          <w:sz w:val="21"/>
        </w:rPr>
        <w:t xml:space="preserve">5. </w:t>
      </w:r>
      <w:r>
        <w:rPr>
          <w:rFonts w:ascii="Liberation Serif" w:hAnsi="Liberation Serif"/>
          <w:sz w:val="21"/>
        </w:rPr>
        <w:t>Protection: A heat-shrink splice sleeve is applied and heated to protect the joint from physical damage and moisture.</w:t>
      </w:r>
    </w:p>
    <w:p>
      <w:pPr>
        <w:keepNext/>
        <w:spacing w:before="320" w:after="120"/>
        <w:jc w:val="left"/>
      </w:pPr>
      <w:r>
        <w:rPr>
          <w:rFonts w:ascii="Liberation Serif" w:hAnsi="Liberation Serif"/>
          <w:b/>
          <w:color w:val="064E3B"/>
          <w:sz w:val="25"/>
        </w:rPr>
        <w:t>4.5 Advantages</w:t>
      </w:r>
    </w:p>
    <w:p>
      <w:pPr>
        <w:spacing w:after="80" w:line="276" w:lineRule="auto"/>
        <w:ind w:left="360" w:hanging="360"/>
      </w:pPr>
      <w:r>
        <w:rPr>
          <w:rFonts w:ascii="Liberation Serif" w:hAnsi="Liberation Serif"/>
          <w:b/>
          <w:sz w:val="21"/>
        </w:rPr>
        <w:t xml:space="preserve">• </w:t>
      </w:r>
      <w:r>
        <w:rPr>
          <w:rFonts w:ascii="Liberation Serif" w:hAnsi="Liberation Serif"/>
          <w:sz w:val="21"/>
        </w:rPr>
        <w:t>Lowest possible insertion loss.</w:t>
      </w:r>
    </w:p>
    <w:p>
      <w:pPr>
        <w:spacing w:after="80" w:line="276" w:lineRule="auto"/>
        <w:ind w:left="360" w:hanging="360"/>
      </w:pPr>
      <w:r>
        <w:rPr>
          <w:rFonts w:ascii="Liberation Serif" w:hAnsi="Liberation Serif"/>
          <w:b/>
          <w:sz w:val="21"/>
        </w:rPr>
        <w:t xml:space="preserve">• </w:t>
      </w:r>
      <w:r>
        <w:rPr>
          <w:rFonts w:ascii="Liberation Serif" w:hAnsi="Liberation Serif"/>
          <w:sz w:val="21"/>
        </w:rPr>
        <w:t>Permanent and highly reliable joints.</w:t>
      </w:r>
    </w:p>
    <w:p>
      <w:pPr>
        <w:spacing w:after="80" w:line="276" w:lineRule="auto"/>
        <w:ind w:left="360" w:hanging="360"/>
      </w:pPr>
      <w:r>
        <w:rPr>
          <w:rFonts w:ascii="Liberation Serif" w:hAnsi="Liberation Serif"/>
          <w:b/>
          <w:sz w:val="21"/>
        </w:rPr>
        <w:t xml:space="preserve">• </w:t>
      </w:r>
      <w:r>
        <w:rPr>
          <w:rFonts w:ascii="Liberation Serif" w:hAnsi="Liberation Serif"/>
          <w:sz w:val="21"/>
        </w:rPr>
        <w:t>Resistant to vibration and temperature fluctuations.</w:t>
      </w:r>
    </w:p>
    <w:p>
      <w:pPr>
        <w:spacing w:after="80" w:line="276" w:lineRule="auto"/>
        <w:ind w:left="360" w:hanging="360"/>
      </w:pPr>
      <w:r>
        <w:rPr>
          <w:rFonts w:ascii="Liberation Serif" w:hAnsi="Liberation Serif"/>
          <w:b/>
          <w:sz w:val="21"/>
        </w:rPr>
        <w:t xml:space="preserve">• </w:t>
      </w:r>
      <w:r>
        <w:rPr>
          <w:rFonts w:ascii="Liberation Serif" w:hAnsi="Liberation Serif"/>
          <w:sz w:val="21"/>
        </w:rPr>
        <w:t>Space-efficient for high-density fiber enclosures.</w:t>
      </w:r>
    </w:p>
    <w:p>
      <w:pPr>
        <w:keepNext/>
        <w:spacing w:before="320" w:after="120"/>
        <w:jc w:val="left"/>
      </w:pPr>
      <w:r>
        <w:rPr>
          <w:rFonts w:ascii="Liberation Serif" w:hAnsi="Liberation Serif"/>
          <w:b/>
          <w:color w:val="064E3B"/>
          <w:sz w:val="25"/>
        </w:rPr>
        <w:t>4.6 Future Scope</w:t>
      </w:r>
    </w:p>
    <w:p>
      <w:pPr>
        <w:spacing w:after="80" w:line="276" w:lineRule="auto"/>
        <w:ind w:left="360" w:hanging="360"/>
      </w:pPr>
      <w:r>
        <w:rPr>
          <w:rFonts w:ascii="Liberation Serif" w:hAnsi="Liberation Serif"/>
          <w:b/>
          <w:sz w:val="21"/>
        </w:rPr>
        <w:t xml:space="preserve">• </w:t>
      </w:r>
      <w:r>
        <w:rPr>
          <w:rFonts w:ascii="Liberation Serif" w:hAnsi="Liberation Serif"/>
          <w:sz w:val="21"/>
        </w:rPr>
        <w:t>Automation: Developing fully autonomous AI-driven splicing robots for sub-sea and hazardous environments.</w:t>
      </w:r>
    </w:p>
    <w:p>
      <w:pPr>
        <w:spacing w:after="80" w:line="276" w:lineRule="auto"/>
        <w:ind w:left="360" w:hanging="360"/>
      </w:pPr>
      <w:r>
        <w:rPr>
          <w:rFonts w:ascii="Liberation Serif" w:hAnsi="Liberation Serif"/>
          <w:b/>
          <w:sz w:val="21"/>
        </w:rPr>
        <w:t xml:space="preserve">• </w:t>
      </w:r>
      <w:r>
        <w:rPr>
          <w:rFonts w:ascii="Liberation Serif" w:hAnsi="Liberation Serif"/>
          <w:sz w:val="21"/>
        </w:rPr>
        <w:t>Multi-core Fiber Splicing: Moving beyond single-core to support high-density multi-core fibers to increase bandwidth capacity.</w:t>
      </w:r>
    </w:p>
    <w:p>
      <w:pPr>
        <w:spacing w:after="80" w:line="276" w:lineRule="auto"/>
        <w:ind w:left="360" w:hanging="360"/>
      </w:pPr>
      <w:r>
        <w:rPr>
          <w:rFonts w:ascii="Liberation Serif" w:hAnsi="Liberation Serif"/>
          <w:b/>
          <w:sz w:val="21"/>
        </w:rPr>
        <w:t xml:space="preserve">• </w:t>
      </w:r>
      <w:r>
        <w:rPr>
          <w:rFonts w:ascii="Liberation Serif" w:hAnsi="Liberation Serif"/>
          <w:sz w:val="21"/>
        </w:rPr>
        <w:t>Enhanced Precision: Integrating advanced nanotechnology for near-zero loss splicing in extreme environments.</w:t>
      </w:r>
    </w:p>
    <w:p>
      <w:pPr>
        <w:keepNext/>
        <w:spacing w:before="320" w:after="120"/>
        <w:jc w:val="left"/>
      </w:pPr>
      <w:r>
        <w:rPr>
          <w:rFonts w:ascii="Liberation Serif" w:hAnsi="Liberation Serif"/>
          <w:b/>
          <w:color w:val="064E3B"/>
          <w:sz w:val="25"/>
        </w:rPr>
        <w:t>4.7 Conclusion</w:t>
      </w:r>
    </w:p>
    <w:p>
      <w:pPr>
        <w:spacing w:line="276" w:lineRule="auto" w:after="120"/>
        <w:jc w:val="both"/>
      </w:pPr>
      <w:r>
        <w:rPr>
          <w:rFonts w:ascii="Liberation Serif" w:hAnsi="Liberation Serif"/>
          <w:b w:val="0"/>
          <w:i w:val="0"/>
          <w:sz w:val="22"/>
        </w:rPr>
        <w:t>Ultimately, fiber splicing is a core skill in optical telecommunications. Permanent joins minimize attenuation, allowing light signals to traverse long distances. For primary network segments, fusion splicing is dominant, whereas mechanical splicing remains useful for emergency restoration work.</w:t>
      </w:r>
    </w:p>
    <w:p>
      <w:r>
        <w:br w:type="page"/>
      </w:r>
    </w:p>
    <w:p>
      <w:pPr>
        <w:keepNext/>
        <w:spacing w:before="480" w:after="240"/>
        <w:jc w:val="left"/>
      </w:pPr>
      <w:r>
        <w:rPr>
          <w:rFonts w:ascii="Liberation Serif" w:hAnsi="Liberation Serif"/>
          <w:b/>
          <w:color w:val="064E3B"/>
          <w:sz w:val="30"/>
        </w:rPr>
        <w:t>CHAPTER 5</w:t>
        <w:br/>
        <w:t>INTRODUCTION TO FTTH &amp; PASSIVE OPTICAL NETWORKS (PON)</w:t>
      </w:r>
    </w:p>
    <w:p>
      <w:pPr>
        <w:keepNext/>
        <w:spacing w:before="320" w:after="120"/>
        <w:jc w:val="left"/>
      </w:pPr>
      <w:r>
        <w:rPr>
          <w:rFonts w:ascii="Liberation Serif" w:hAnsi="Liberation Serif"/>
          <w:b/>
          <w:color w:val="064E3B"/>
          <w:sz w:val="25"/>
        </w:rPr>
        <w:t>5.1 Overview of FTTH</w:t>
      </w:r>
    </w:p>
    <w:p>
      <w:pPr>
        <w:spacing w:line="276" w:lineRule="auto" w:after="120"/>
        <w:jc w:val="both"/>
      </w:pPr>
      <w:r>
        <w:rPr>
          <w:rFonts w:ascii="Liberation Serif" w:hAnsi="Liberation Serif"/>
          <w:b w:val="0"/>
          <w:i w:val="0"/>
          <w:sz w:val="22"/>
        </w:rPr>
        <w:t>FTTH represents the transition to complete optical networking, replacing copper phone networks (DSL) and coax networks with dedicated optical fibers directly to the home. The dominant technology in FTTH is PON, or Passive Optical Network. It is 'passive' because there are no powered switches in the field; light is divided using glass splitters. This design reduces power consumption, cuts down on hardware failures, and lowers operating costs. Through this point-to-multipoint topology, a single fiber feeds multiple households.</w:t>
      </w:r>
    </w:p>
    <w:p>
      <w:pPr>
        <w:keepNext/>
        <w:spacing w:before="320" w:after="120"/>
        <w:jc w:val="left"/>
      </w:pPr>
      <w:r>
        <w:rPr>
          <w:rFonts w:ascii="Liberation Serif" w:hAnsi="Liberation Serif"/>
          <w:b/>
          <w:color w:val="064E3B"/>
          <w:sz w:val="25"/>
        </w:rPr>
        <w:t>5.2 The FTTH Network Architecture Layers</w:t>
      </w:r>
    </w:p>
    <w:p>
      <w:pPr>
        <w:spacing w:line="276" w:lineRule="auto" w:after="120"/>
      </w:pPr>
      <w:r>
        <w:rPr>
          <w:rFonts w:ascii="Liberation Serif" w:hAnsi="Liberation Serif"/>
          <w:b w:val="0"/>
          <w:i w:val="0"/>
          <w:sz w:val="22"/>
        </w:rPr>
        <w:t>An FTTH network's physical layout is categorized into three key segments:</w:t>
      </w:r>
    </w:p>
    <w:p>
      <w:pPr>
        <w:spacing w:after="120"/>
        <w:ind w:left="360"/>
        <w:jc w:val="both"/>
      </w:pPr>
      <w:r>
        <w:rPr>
          <w:rFonts w:ascii="Liberation Serif" w:hAnsi="Liberation Serif"/>
          <w:sz w:val="22"/>
        </w:rPr>
        <w:t>A. The Feeder Segment: Starts at the service provider’s Central Office (CO) and runs to a local neighborhood hub known as the Fiber Distribution Hub (FDH) or Primary Cross-Connect box. This segment uses high-core-count cables (often containing 48 to 144+ fibers) designed to carry aggregated data over long distances (up to 20 kilometers) without splitting.</w:t>
      </w:r>
    </w:p>
    <w:p>
      <w:pPr>
        <w:spacing w:after="120"/>
        <w:ind w:left="360"/>
        <w:jc w:val="both"/>
      </w:pPr>
      <w:r>
        <w:rPr>
          <w:rFonts w:ascii="Liberation Serif" w:hAnsi="Liberation Serif"/>
          <w:sz w:val="22"/>
        </w:rPr>
        <w:t>B. The Distribution Segment: Travels from the FDH to smaller street-level ODP (Optical Distribution Point) or FAT (Fiber Access Terminal) boxes. At the FDH, the feeder fibers are connected to splitters, and the split fibers branch out into the neighborhood using medium-core cables (12 to 24 fibers) along utility poles or underground conduits.</w:t>
      </w:r>
    </w:p>
    <w:p>
      <w:pPr>
        <w:spacing w:after="120"/>
        <w:ind w:left="360"/>
        <w:jc w:val="both"/>
      </w:pPr>
      <w:r>
        <w:rPr>
          <w:rFonts w:ascii="Liberation Serif" w:hAnsi="Liberation Serif"/>
          <w:sz w:val="22"/>
        </w:rPr>
        <w:t>C. The Drop Segment: The final link that bridges the ODP/FAT on the street directly into the customer’s living room or office. This utilizes a Drop Cable, which is a highly specialized, lightweight, ruggedized fiber cable (usually containing only 1 or 2 fibers) engineered to survive tight bends and physical pulling.</w:t>
      </w:r>
    </w:p>
    <w:p>
      <w:pPr>
        <w:keepNext/>
        <w:spacing w:before="320" w:after="120"/>
        <w:jc w:val="left"/>
      </w:pPr>
      <w:r>
        <w:rPr>
          <w:rFonts w:ascii="Liberation Serif" w:hAnsi="Liberation Serif"/>
          <w:b/>
          <w:color w:val="064E3B"/>
          <w:sz w:val="25"/>
        </w:rPr>
        <w:t>5.3 Core Hardware Components</w:t>
      </w:r>
    </w:p>
    <w:p>
      <w:pPr>
        <w:spacing w:line="276" w:lineRule="auto" w:after="120"/>
      </w:pPr>
      <w:r>
        <w:rPr>
          <w:rFonts w:ascii="Liberation Serif" w:hAnsi="Liberation Serif"/>
          <w:b w:val="0"/>
          <w:i w:val="0"/>
          <w:sz w:val="22"/>
        </w:rPr>
        <w:t>FTTH operations depend on a clear split between active and passive network elements:</w:t>
      </w:r>
    </w:p>
    <w:p>
      <w:pPr>
        <w:keepNext/>
        <w:spacing w:before="240" w:after="80"/>
        <w:jc w:val="left"/>
      </w:pPr>
      <w:r>
        <w:rPr>
          <w:rFonts w:ascii="Liberation Serif" w:hAnsi="Liberation Serif"/>
          <w:b/>
          <w:i/>
          <w:color w:val="D97706"/>
          <w:sz w:val="22"/>
        </w:rPr>
        <w:t>5.3.1 Active Components (Power Required)</w:t>
      </w:r>
    </w:p>
    <w:p>
      <w:pPr>
        <w:spacing w:after="120"/>
        <w:ind w:left="360"/>
        <w:jc w:val="both"/>
      </w:pPr>
      <w:r>
        <w:rPr>
          <w:rFonts w:ascii="Liberation Serif" w:hAnsi="Liberation Serif"/>
          <w:sz w:val="22"/>
        </w:rPr>
        <w:t>OLT (Optical Line Terminal): Installed at the Central Office (CO). It acts as the central 'brain' of the network, converting digital IP data from the backbone into laser pulses and scheduling traffic for thousands of subscribers.</w:t>
      </w:r>
    </w:p>
    <w:p>
      <w:pPr>
        <w:spacing w:after="120"/>
        <w:ind w:left="360"/>
        <w:jc w:val="both"/>
      </w:pPr>
      <w:r>
        <w:rPr>
          <w:rFonts w:ascii="Liberation Serif" w:hAnsi="Liberation Serif"/>
          <w:sz w:val="22"/>
        </w:rPr>
        <w:t>ONT / ONU (Optical Network Terminal / Unit): Installed inside the subscriber’s home. It acts as the translator, receiving optical light signals and converting them back into standard electrical signals (Ethernet/Wi-Fi) for consumer devices.</w:t>
      </w:r>
    </w:p>
    <w:p>
      <w:pPr>
        <w:keepNext/>
        <w:spacing w:before="240" w:after="80"/>
        <w:jc w:val="left"/>
      </w:pPr>
      <w:r>
        <w:rPr>
          <w:rFonts w:ascii="Liberation Serif" w:hAnsi="Liberation Serif"/>
          <w:b/>
          <w:i/>
          <w:color w:val="D97706"/>
          <w:sz w:val="22"/>
        </w:rPr>
        <w:t>5.3.2 Passive Components (No Power Required)</w:t>
      </w:r>
    </w:p>
    <w:p>
      <w:pPr>
        <w:spacing w:after="120"/>
        <w:ind w:left="360"/>
        <w:jc w:val="both"/>
      </w:pPr>
      <w:r>
        <w:rPr>
          <w:rFonts w:ascii="Liberation Serif" w:hAnsi="Liberation Serif"/>
          <w:sz w:val="22"/>
        </w:rPr>
        <w:t>Optical Splitters: The heart of PON. A passive glass prism component that takes a single incoming beam of light and splits it into multiple identical streams to serve multiple users. Standard split ratios are 1:8, 1:16, 1:32, or 1:64.</w:t>
      </w:r>
    </w:p>
    <w:p>
      <w:pPr>
        <w:spacing w:after="120"/>
        <w:ind w:left="360"/>
        <w:jc w:val="both"/>
      </w:pPr>
      <w:r>
        <w:rPr>
          <w:rFonts w:ascii="Liberation Serif" w:hAnsi="Liberation Serif"/>
          <w:sz w:val="22"/>
        </w:rPr>
        <w:t>ODF / FDH Hubs: Environmental enclosures or cabinets that house splices and splitters, protecting connections from water, dust, and temperature changes.</w:t>
      </w:r>
    </w:p>
    <w:p>
      <w:r>
        <w:br w:type="page"/>
      </w:r>
    </w:p>
    <w:p>
      <w:pPr>
        <w:keepNext/>
        <w:spacing w:before="480" w:after="240"/>
        <w:jc w:val="left"/>
      </w:pPr>
      <w:r>
        <w:rPr>
          <w:rFonts w:ascii="Liberation Serif" w:hAnsi="Liberation Serif"/>
          <w:b/>
          <w:color w:val="064E3B"/>
          <w:sz w:val="30"/>
        </w:rPr>
        <w:t>CHAPTER 6</w:t>
        <w:br/>
        <w:t>FTTH DEPLOYMENT, CODING AND TESTING</w:t>
      </w:r>
    </w:p>
    <w:p>
      <w:pPr>
        <w:keepNext/>
        <w:spacing w:before="320" w:after="120"/>
        <w:jc w:val="left"/>
      </w:pPr>
      <w:r>
        <w:rPr>
          <w:rFonts w:ascii="Liberation Serif" w:hAnsi="Liberation Serif"/>
          <w:b/>
          <w:color w:val="064E3B"/>
          <w:sz w:val="25"/>
        </w:rPr>
        <w:t>6.1 Fiber Color Coding Standard (TIA-598-C)</w:t>
      </w:r>
    </w:p>
    <w:p>
      <w:pPr>
        <w:spacing w:line="276" w:lineRule="auto" w:after="120"/>
        <w:jc w:val="both"/>
      </w:pPr>
      <w:r>
        <w:rPr>
          <w:rFonts w:ascii="Liberation Serif" w:hAnsi="Liberation Serif"/>
          <w:b w:val="0"/>
          <w:i w:val="0"/>
          <w:sz w:val="22"/>
        </w:rPr>
        <w:t>To manage multi-core cables without confusion, a standard 12-color sequence is followed. When core counts exceed 12, the color code is repeated with a colored tracer thread.</w:t>
      </w:r>
    </w:p>
    <w:tbl>
      <w:tblPr>
        <w:tblW w:type="auto" w:w="0"/>
        <w:jc w:val="center"/>
        <w:tblLook w:firstColumn="1" w:firstRow="1" w:lastColumn="0" w:lastRow="0" w:noHBand="0" w:noVBand="1" w:val="04A0"/>
      </w:tblPr>
      <w:tblGrid>
        <w:gridCol w:w="1488"/>
        <w:gridCol w:w="1488"/>
        <w:gridCol w:w="1488"/>
        <w:gridCol w:w="1488"/>
        <w:gridCol w:w="1488"/>
        <w:gridCol w:w="1488"/>
      </w:tblGrid>
      <w:tr>
        <w:tc>
          <w:tcPr>
            <w:tcW w:type="dxa" w:w="1488"/>
            <w:shd w:fill="064E3B"/>
          </w:tcPr>
          <w:p>
            <w:pPr>
              <w:spacing w:after="40" w:before="40"/>
              <w:jc w:val="center"/>
            </w:pPr>
            <w:r>
              <w:rPr>
                <w:rFonts w:ascii="Liberation Serif" w:hAnsi="Liberation Serif"/>
                <w:b/>
                <w:color w:val="FFFFFF"/>
                <w:sz w:val="20"/>
              </w:rPr>
              <w:t>No.</w:t>
            </w:r>
          </w:p>
        </w:tc>
        <w:tc>
          <w:tcPr>
            <w:tcW w:type="dxa" w:w="1488"/>
            <w:shd w:fill="064E3B"/>
          </w:tcPr>
          <w:p>
            <w:pPr>
              <w:spacing w:after="40" w:before="40"/>
              <w:jc w:val="center"/>
            </w:pPr>
            <w:r>
              <w:rPr>
                <w:rFonts w:ascii="Liberation Serif" w:hAnsi="Liberation Serif"/>
                <w:b/>
                <w:color w:val="FFFFFF"/>
                <w:sz w:val="20"/>
              </w:rPr>
              <w:t>Fiber Color</w:t>
            </w:r>
          </w:p>
        </w:tc>
        <w:tc>
          <w:tcPr>
            <w:tcW w:type="dxa" w:w="1488"/>
            <w:shd w:fill="064E3B"/>
          </w:tcPr>
          <w:p>
            <w:pPr>
              <w:spacing w:after="40" w:before="40"/>
              <w:jc w:val="center"/>
            </w:pPr>
            <w:r>
              <w:rPr>
                <w:rFonts w:ascii="Liberation Serif" w:hAnsi="Liberation Serif"/>
                <w:b/>
                <w:color w:val="FFFFFF"/>
                <w:sz w:val="20"/>
              </w:rPr>
              <w:t>Symbol</w:t>
            </w:r>
          </w:p>
        </w:tc>
        <w:tc>
          <w:tcPr>
            <w:tcW w:type="dxa" w:w="1488"/>
            <w:shd w:fill="064E3B"/>
          </w:tcPr>
          <w:p>
            <w:pPr>
              <w:spacing w:after="40" w:before="40"/>
              <w:jc w:val="center"/>
            </w:pPr>
            <w:r>
              <w:rPr>
                <w:rFonts w:ascii="Liberation Serif" w:hAnsi="Liberation Serif"/>
                <w:b/>
                <w:color w:val="FFFFFF"/>
                <w:sz w:val="20"/>
              </w:rPr>
              <w:t>No.</w:t>
            </w:r>
          </w:p>
        </w:tc>
        <w:tc>
          <w:tcPr>
            <w:tcW w:type="dxa" w:w="1488"/>
            <w:shd w:fill="064E3B"/>
          </w:tcPr>
          <w:p>
            <w:pPr>
              <w:spacing w:after="40" w:before="40"/>
              <w:jc w:val="center"/>
            </w:pPr>
            <w:r>
              <w:rPr>
                <w:rFonts w:ascii="Liberation Serif" w:hAnsi="Liberation Serif"/>
                <w:b/>
                <w:color w:val="FFFFFF"/>
                <w:sz w:val="20"/>
              </w:rPr>
              <w:t>Fiber Color</w:t>
            </w:r>
          </w:p>
        </w:tc>
        <w:tc>
          <w:tcPr>
            <w:tcW w:type="dxa" w:w="1488"/>
            <w:shd w:fill="064E3B"/>
          </w:tcPr>
          <w:p>
            <w:pPr>
              <w:spacing w:after="40" w:before="40"/>
              <w:jc w:val="center"/>
            </w:pPr>
            <w:r>
              <w:rPr>
                <w:rFonts w:ascii="Liberation Serif" w:hAnsi="Liberation Serif"/>
                <w:b/>
                <w:color w:val="FFFFFF"/>
                <w:sz w:val="20"/>
              </w:rPr>
              <w:t>Symbol</w:t>
            </w:r>
          </w:p>
        </w:tc>
      </w:tr>
      <w:tr>
        <w:tc>
          <w:tcPr>
            <w:tcW w:type="dxa" w:w="1488"/>
            <w:shd w:fill="FFFFFF"/>
          </w:tcPr>
          <w:p>
            <w:pPr>
              <w:spacing w:after="60" w:before="60" w:line="276" w:lineRule="auto"/>
              <w:jc w:val="center"/>
            </w:pPr>
            <w:r>
              <w:rPr>
                <w:rFonts w:ascii="Liberation Serif" w:hAnsi="Liberation Serif"/>
                <w:sz w:val="19"/>
              </w:rPr>
              <w:t>1</w:t>
            </w:r>
          </w:p>
        </w:tc>
        <w:tc>
          <w:tcPr>
            <w:tcW w:type="dxa" w:w="1488"/>
            <w:shd w:fill="FFFFFF"/>
          </w:tcPr>
          <w:p>
            <w:pPr>
              <w:spacing w:after="60" w:before="60" w:line="276" w:lineRule="auto"/>
              <w:jc w:val="center"/>
            </w:pPr>
            <w:r>
              <w:rPr>
                <w:rFonts w:ascii="Liberation Serif" w:hAnsi="Liberation Serif"/>
                <w:sz w:val="19"/>
              </w:rPr>
              <w:t>Blue</w:t>
            </w:r>
          </w:p>
        </w:tc>
        <w:tc>
          <w:tcPr>
            <w:tcW w:type="dxa" w:w="1488"/>
            <w:shd w:fill="FFFFFF"/>
          </w:tcPr>
          <w:p>
            <w:pPr>
              <w:spacing w:after="60" w:before="60" w:line="276" w:lineRule="auto"/>
              <w:jc w:val="center"/>
            </w:pPr>
            <w:r>
              <w:rPr>
                <w:rFonts w:ascii="Liberation Serif" w:hAnsi="Liberation Serif"/>
                <w:sz w:val="19"/>
              </w:rPr>
              <w:t>BL</w:t>
            </w:r>
          </w:p>
        </w:tc>
        <w:tc>
          <w:tcPr>
            <w:tcW w:type="dxa" w:w="1488"/>
            <w:shd w:fill="FFFFFF"/>
          </w:tcPr>
          <w:p>
            <w:pPr>
              <w:spacing w:after="60" w:before="60" w:line="276" w:lineRule="auto"/>
              <w:jc w:val="center"/>
            </w:pPr>
            <w:r>
              <w:rPr>
                <w:rFonts w:ascii="Liberation Serif" w:hAnsi="Liberation Serif"/>
                <w:sz w:val="19"/>
              </w:rPr>
              <w:t>7</w:t>
            </w:r>
          </w:p>
        </w:tc>
        <w:tc>
          <w:tcPr>
            <w:tcW w:type="dxa" w:w="1488"/>
            <w:shd w:fill="FFFFFF"/>
          </w:tcPr>
          <w:p>
            <w:pPr>
              <w:spacing w:after="60" w:before="60" w:line="276" w:lineRule="auto"/>
              <w:jc w:val="center"/>
            </w:pPr>
            <w:r>
              <w:rPr>
                <w:rFonts w:ascii="Liberation Serif" w:hAnsi="Liberation Serif"/>
                <w:sz w:val="19"/>
              </w:rPr>
              <w:t>Red</w:t>
            </w:r>
          </w:p>
        </w:tc>
        <w:tc>
          <w:tcPr>
            <w:tcW w:type="dxa" w:w="1488"/>
            <w:shd w:fill="FFFFFF"/>
          </w:tcPr>
          <w:p>
            <w:pPr>
              <w:spacing w:after="60" w:before="60" w:line="276" w:lineRule="auto"/>
              <w:jc w:val="center"/>
            </w:pPr>
            <w:r>
              <w:rPr>
                <w:rFonts w:ascii="Liberation Serif" w:hAnsi="Liberation Serif"/>
                <w:sz w:val="19"/>
              </w:rPr>
              <w:t>RD</w:t>
            </w:r>
          </w:p>
        </w:tc>
      </w:tr>
      <w:tr>
        <w:tc>
          <w:tcPr>
            <w:tcW w:type="dxa" w:w="1488"/>
            <w:shd w:fill="F3F4F6"/>
          </w:tcPr>
          <w:p>
            <w:pPr>
              <w:spacing w:after="60" w:before="60" w:line="276" w:lineRule="auto"/>
              <w:jc w:val="center"/>
            </w:pPr>
            <w:r>
              <w:rPr>
                <w:rFonts w:ascii="Liberation Serif" w:hAnsi="Liberation Serif"/>
                <w:sz w:val="19"/>
              </w:rPr>
              <w:t>2</w:t>
            </w:r>
          </w:p>
        </w:tc>
        <w:tc>
          <w:tcPr>
            <w:tcW w:type="dxa" w:w="1488"/>
            <w:shd w:fill="F3F4F6"/>
          </w:tcPr>
          <w:p>
            <w:pPr>
              <w:spacing w:after="60" w:before="60" w:line="276" w:lineRule="auto"/>
              <w:jc w:val="center"/>
            </w:pPr>
            <w:r>
              <w:rPr>
                <w:rFonts w:ascii="Liberation Serif" w:hAnsi="Liberation Serif"/>
                <w:sz w:val="19"/>
              </w:rPr>
              <w:t>Orange</w:t>
            </w:r>
          </w:p>
        </w:tc>
        <w:tc>
          <w:tcPr>
            <w:tcW w:type="dxa" w:w="1488"/>
            <w:shd w:fill="F3F4F6"/>
          </w:tcPr>
          <w:p>
            <w:pPr>
              <w:spacing w:after="60" w:before="60" w:line="276" w:lineRule="auto"/>
              <w:jc w:val="center"/>
            </w:pPr>
            <w:r>
              <w:rPr>
                <w:rFonts w:ascii="Liberation Serif" w:hAnsi="Liberation Serif"/>
                <w:sz w:val="19"/>
              </w:rPr>
              <w:t>OR</w:t>
            </w:r>
          </w:p>
        </w:tc>
        <w:tc>
          <w:tcPr>
            <w:tcW w:type="dxa" w:w="1488"/>
            <w:shd w:fill="F3F4F6"/>
          </w:tcPr>
          <w:p>
            <w:pPr>
              <w:spacing w:after="60" w:before="60" w:line="276" w:lineRule="auto"/>
              <w:jc w:val="center"/>
            </w:pPr>
            <w:r>
              <w:rPr>
                <w:rFonts w:ascii="Liberation Serif" w:hAnsi="Liberation Serif"/>
                <w:sz w:val="19"/>
              </w:rPr>
              <w:t>8</w:t>
            </w:r>
          </w:p>
        </w:tc>
        <w:tc>
          <w:tcPr>
            <w:tcW w:type="dxa" w:w="1488"/>
            <w:shd w:fill="F3F4F6"/>
          </w:tcPr>
          <w:p>
            <w:pPr>
              <w:spacing w:after="60" w:before="60" w:line="276" w:lineRule="auto"/>
              <w:jc w:val="center"/>
            </w:pPr>
            <w:r>
              <w:rPr>
                <w:rFonts w:ascii="Liberation Serif" w:hAnsi="Liberation Serif"/>
                <w:sz w:val="19"/>
              </w:rPr>
              <w:t>Black</w:t>
            </w:r>
          </w:p>
        </w:tc>
        <w:tc>
          <w:tcPr>
            <w:tcW w:type="dxa" w:w="1488"/>
            <w:shd w:fill="F3F4F6"/>
          </w:tcPr>
          <w:p>
            <w:pPr>
              <w:spacing w:after="60" w:before="60" w:line="276" w:lineRule="auto"/>
              <w:jc w:val="center"/>
            </w:pPr>
            <w:r>
              <w:rPr>
                <w:rFonts w:ascii="Liberation Serif" w:hAnsi="Liberation Serif"/>
                <w:sz w:val="19"/>
              </w:rPr>
              <w:t>BK</w:t>
            </w:r>
          </w:p>
        </w:tc>
      </w:tr>
      <w:tr>
        <w:tc>
          <w:tcPr>
            <w:tcW w:type="dxa" w:w="1488"/>
            <w:shd w:fill="FFFFFF"/>
          </w:tcPr>
          <w:p>
            <w:pPr>
              <w:spacing w:after="60" w:before="60" w:line="276" w:lineRule="auto"/>
              <w:jc w:val="center"/>
            </w:pPr>
            <w:r>
              <w:rPr>
                <w:rFonts w:ascii="Liberation Serif" w:hAnsi="Liberation Serif"/>
                <w:sz w:val="19"/>
              </w:rPr>
              <w:t>3</w:t>
            </w:r>
          </w:p>
        </w:tc>
        <w:tc>
          <w:tcPr>
            <w:tcW w:type="dxa" w:w="1488"/>
            <w:shd w:fill="FFFFFF"/>
          </w:tcPr>
          <w:p>
            <w:pPr>
              <w:spacing w:after="60" w:before="60" w:line="276" w:lineRule="auto"/>
              <w:jc w:val="center"/>
            </w:pPr>
            <w:r>
              <w:rPr>
                <w:rFonts w:ascii="Liberation Serif" w:hAnsi="Liberation Serif"/>
                <w:sz w:val="19"/>
              </w:rPr>
              <w:t>Green</w:t>
            </w:r>
          </w:p>
        </w:tc>
        <w:tc>
          <w:tcPr>
            <w:tcW w:type="dxa" w:w="1488"/>
            <w:shd w:fill="FFFFFF"/>
          </w:tcPr>
          <w:p>
            <w:pPr>
              <w:spacing w:after="60" w:before="60" w:line="276" w:lineRule="auto"/>
              <w:jc w:val="center"/>
            </w:pPr>
            <w:r>
              <w:rPr>
                <w:rFonts w:ascii="Liberation Serif" w:hAnsi="Liberation Serif"/>
                <w:sz w:val="19"/>
              </w:rPr>
              <w:t>GR</w:t>
            </w:r>
          </w:p>
        </w:tc>
        <w:tc>
          <w:tcPr>
            <w:tcW w:type="dxa" w:w="1488"/>
            <w:shd w:fill="FFFFFF"/>
          </w:tcPr>
          <w:p>
            <w:pPr>
              <w:spacing w:after="60" w:before="60" w:line="276" w:lineRule="auto"/>
              <w:jc w:val="center"/>
            </w:pPr>
            <w:r>
              <w:rPr>
                <w:rFonts w:ascii="Liberation Serif" w:hAnsi="Liberation Serif"/>
                <w:sz w:val="19"/>
              </w:rPr>
              <w:t>9</w:t>
            </w:r>
          </w:p>
        </w:tc>
        <w:tc>
          <w:tcPr>
            <w:tcW w:type="dxa" w:w="1488"/>
            <w:shd w:fill="FFFFFF"/>
          </w:tcPr>
          <w:p>
            <w:pPr>
              <w:spacing w:after="60" w:before="60" w:line="276" w:lineRule="auto"/>
              <w:jc w:val="center"/>
            </w:pPr>
            <w:r>
              <w:rPr>
                <w:rFonts w:ascii="Liberation Serif" w:hAnsi="Liberation Serif"/>
                <w:sz w:val="19"/>
              </w:rPr>
              <w:t>Yellow</w:t>
            </w:r>
          </w:p>
        </w:tc>
        <w:tc>
          <w:tcPr>
            <w:tcW w:type="dxa" w:w="1488"/>
            <w:shd w:fill="FFFFFF"/>
          </w:tcPr>
          <w:p>
            <w:pPr>
              <w:spacing w:after="60" w:before="60" w:line="276" w:lineRule="auto"/>
              <w:jc w:val="center"/>
            </w:pPr>
            <w:r>
              <w:rPr>
                <w:rFonts w:ascii="Liberation Serif" w:hAnsi="Liberation Serif"/>
                <w:sz w:val="19"/>
              </w:rPr>
              <w:t>YL</w:t>
            </w:r>
          </w:p>
        </w:tc>
      </w:tr>
      <w:tr>
        <w:tc>
          <w:tcPr>
            <w:tcW w:type="dxa" w:w="1488"/>
            <w:shd w:fill="F3F4F6"/>
          </w:tcPr>
          <w:p>
            <w:pPr>
              <w:spacing w:after="60" w:before="60" w:line="276" w:lineRule="auto"/>
              <w:jc w:val="center"/>
            </w:pPr>
            <w:r>
              <w:rPr>
                <w:rFonts w:ascii="Liberation Serif" w:hAnsi="Liberation Serif"/>
                <w:sz w:val="19"/>
              </w:rPr>
              <w:t>4</w:t>
            </w:r>
          </w:p>
        </w:tc>
        <w:tc>
          <w:tcPr>
            <w:tcW w:type="dxa" w:w="1488"/>
            <w:shd w:fill="F3F4F6"/>
          </w:tcPr>
          <w:p>
            <w:pPr>
              <w:spacing w:after="60" w:before="60" w:line="276" w:lineRule="auto"/>
              <w:jc w:val="center"/>
            </w:pPr>
            <w:r>
              <w:rPr>
                <w:rFonts w:ascii="Liberation Serif" w:hAnsi="Liberation Serif"/>
                <w:sz w:val="19"/>
              </w:rPr>
              <w:t>Brown</w:t>
            </w:r>
          </w:p>
        </w:tc>
        <w:tc>
          <w:tcPr>
            <w:tcW w:type="dxa" w:w="1488"/>
            <w:shd w:fill="F3F4F6"/>
          </w:tcPr>
          <w:p>
            <w:pPr>
              <w:spacing w:after="60" w:before="60" w:line="276" w:lineRule="auto"/>
              <w:jc w:val="center"/>
            </w:pPr>
            <w:r>
              <w:rPr>
                <w:rFonts w:ascii="Liberation Serif" w:hAnsi="Liberation Serif"/>
                <w:sz w:val="19"/>
              </w:rPr>
              <w:t>BR</w:t>
            </w:r>
          </w:p>
        </w:tc>
        <w:tc>
          <w:tcPr>
            <w:tcW w:type="dxa" w:w="1488"/>
            <w:shd w:fill="F3F4F6"/>
          </w:tcPr>
          <w:p>
            <w:pPr>
              <w:spacing w:after="60" w:before="60" w:line="276" w:lineRule="auto"/>
              <w:jc w:val="center"/>
            </w:pPr>
            <w:r>
              <w:rPr>
                <w:rFonts w:ascii="Liberation Serif" w:hAnsi="Liberation Serif"/>
                <w:sz w:val="19"/>
              </w:rPr>
              <w:t>10</w:t>
            </w:r>
          </w:p>
        </w:tc>
        <w:tc>
          <w:tcPr>
            <w:tcW w:type="dxa" w:w="1488"/>
            <w:shd w:fill="F3F4F6"/>
          </w:tcPr>
          <w:p>
            <w:pPr>
              <w:spacing w:after="60" w:before="60" w:line="276" w:lineRule="auto"/>
              <w:jc w:val="center"/>
            </w:pPr>
            <w:r>
              <w:rPr>
                <w:rFonts w:ascii="Liberation Serif" w:hAnsi="Liberation Serif"/>
                <w:sz w:val="19"/>
              </w:rPr>
              <w:t>Violet</w:t>
            </w:r>
          </w:p>
        </w:tc>
        <w:tc>
          <w:tcPr>
            <w:tcW w:type="dxa" w:w="1488"/>
            <w:shd w:fill="F3F4F6"/>
          </w:tcPr>
          <w:p>
            <w:pPr>
              <w:spacing w:after="60" w:before="60" w:line="276" w:lineRule="auto"/>
              <w:jc w:val="center"/>
            </w:pPr>
            <w:r>
              <w:rPr>
                <w:rFonts w:ascii="Liberation Serif" w:hAnsi="Liberation Serif"/>
                <w:sz w:val="19"/>
              </w:rPr>
              <w:t>VI</w:t>
            </w:r>
          </w:p>
        </w:tc>
      </w:tr>
      <w:tr>
        <w:tc>
          <w:tcPr>
            <w:tcW w:type="dxa" w:w="1488"/>
            <w:shd w:fill="FFFFFF"/>
          </w:tcPr>
          <w:p>
            <w:pPr>
              <w:spacing w:after="60" w:before="60" w:line="276" w:lineRule="auto"/>
              <w:jc w:val="center"/>
            </w:pPr>
            <w:r>
              <w:rPr>
                <w:rFonts w:ascii="Liberation Serif" w:hAnsi="Liberation Serif"/>
                <w:sz w:val="19"/>
              </w:rPr>
              <w:t>5</w:t>
            </w:r>
          </w:p>
        </w:tc>
        <w:tc>
          <w:tcPr>
            <w:tcW w:type="dxa" w:w="1488"/>
            <w:shd w:fill="FFFFFF"/>
          </w:tcPr>
          <w:p>
            <w:pPr>
              <w:spacing w:after="60" w:before="60" w:line="276" w:lineRule="auto"/>
              <w:jc w:val="center"/>
            </w:pPr>
            <w:r>
              <w:rPr>
                <w:rFonts w:ascii="Liberation Serif" w:hAnsi="Liberation Serif"/>
                <w:sz w:val="19"/>
              </w:rPr>
              <w:t>Slate (Grey)</w:t>
            </w:r>
          </w:p>
        </w:tc>
        <w:tc>
          <w:tcPr>
            <w:tcW w:type="dxa" w:w="1488"/>
            <w:shd w:fill="FFFFFF"/>
          </w:tcPr>
          <w:p>
            <w:pPr>
              <w:spacing w:after="60" w:before="60" w:line="276" w:lineRule="auto"/>
              <w:jc w:val="center"/>
            </w:pPr>
            <w:r>
              <w:rPr>
                <w:rFonts w:ascii="Liberation Serif" w:hAnsi="Liberation Serif"/>
                <w:sz w:val="19"/>
              </w:rPr>
              <w:t>SL</w:t>
            </w:r>
          </w:p>
        </w:tc>
        <w:tc>
          <w:tcPr>
            <w:tcW w:type="dxa" w:w="1488"/>
            <w:shd w:fill="FFFFFF"/>
          </w:tcPr>
          <w:p>
            <w:pPr>
              <w:spacing w:after="60" w:before="60" w:line="276" w:lineRule="auto"/>
              <w:jc w:val="center"/>
            </w:pPr>
            <w:r>
              <w:rPr>
                <w:rFonts w:ascii="Liberation Serif" w:hAnsi="Liberation Serif"/>
                <w:sz w:val="19"/>
              </w:rPr>
              <w:t>11</w:t>
            </w:r>
          </w:p>
        </w:tc>
        <w:tc>
          <w:tcPr>
            <w:tcW w:type="dxa" w:w="1488"/>
            <w:shd w:fill="FFFFFF"/>
          </w:tcPr>
          <w:p>
            <w:pPr>
              <w:spacing w:after="60" w:before="60" w:line="276" w:lineRule="auto"/>
              <w:jc w:val="center"/>
            </w:pPr>
            <w:r>
              <w:rPr>
                <w:rFonts w:ascii="Liberation Serif" w:hAnsi="Liberation Serif"/>
                <w:sz w:val="19"/>
              </w:rPr>
              <w:t>Rose (Pink)</w:t>
            </w:r>
          </w:p>
        </w:tc>
        <w:tc>
          <w:tcPr>
            <w:tcW w:type="dxa" w:w="1488"/>
            <w:shd w:fill="FFFFFF"/>
          </w:tcPr>
          <w:p>
            <w:pPr>
              <w:spacing w:after="60" w:before="60" w:line="276" w:lineRule="auto"/>
              <w:jc w:val="center"/>
            </w:pPr>
            <w:r>
              <w:rPr>
                <w:rFonts w:ascii="Liberation Serif" w:hAnsi="Liberation Serif"/>
                <w:sz w:val="19"/>
              </w:rPr>
              <w:t>RS</w:t>
            </w:r>
          </w:p>
        </w:tc>
      </w:tr>
      <w:tr>
        <w:tc>
          <w:tcPr>
            <w:tcW w:type="dxa" w:w="1488"/>
            <w:shd w:fill="F3F4F6"/>
          </w:tcPr>
          <w:p>
            <w:pPr>
              <w:spacing w:after="60" w:before="60" w:line="276" w:lineRule="auto"/>
              <w:jc w:val="center"/>
            </w:pPr>
            <w:r>
              <w:rPr>
                <w:rFonts w:ascii="Liberation Serif" w:hAnsi="Liberation Serif"/>
                <w:sz w:val="19"/>
              </w:rPr>
              <w:t>6</w:t>
            </w:r>
          </w:p>
        </w:tc>
        <w:tc>
          <w:tcPr>
            <w:tcW w:type="dxa" w:w="1488"/>
            <w:shd w:fill="F3F4F6"/>
          </w:tcPr>
          <w:p>
            <w:pPr>
              <w:spacing w:after="60" w:before="60" w:line="276" w:lineRule="auto"/>
              <w:jc w:val="center"/>
            </w:pPr>
            <w:r>
              <w:rPr>
                <w:rFonts w:ascii="Liberation Serif" w:hAnsi="Liberation Serif"/>
                <w:sz w:val="19"/>
              </w:rPr>
              <w:t>White</w:t>
            </w:r>
          </w:p>
        </w:tc>
        <w:tc>
          <w:tcPr>
            <w:tcW w:type="dxa" w:w="1488"/>
            <w:shd w:fill="F3F4F6"/>
          </w:tcPr>
          <w:p>
            <w:pPr>
              <w:spacing w:after="60" w:before="60" w:line="276" w:lineRule="auto"/>
              <w:jc w:val="center"/>
            </w:pPr>
            <w:r>
              <w:rPr>
                <w:rFonts w:ascii="Liberation Serif" w:hAnsi="Liberation Serif"/>
                <w:sz w:val="19"/>
              </w:rPr>
              <w:t>WH</w:t>
            </w:r>
          </w:p>
        </w:tc>
        <w:tc>
          <w:tcPr>
            <w:tcW w:type="dxa" w:w="1488"/>
            <w:shd w:fill="F3F4F6"/>
          </w:tcPr>
          <w:p>
            <w:pPr>
              <w:spacing w:after="60" w:before="60" w:line="276" w:lineRule="auto"/>
              <w:jc w:val="center"/>
            </w:pPr>
            <w:r>
              <w:rPr>
                <w:rFonts w:ascii="Liberation Serif" w:hAnsi="Liberation Serif"/>
                <w:sz w:val="19"/>
              </w:rPr>
              <w:t>12</w:t>
            </w:r>
          </w:p>
        </w:tc>
        <w:tc>
          <w:tcPr>
            <w:tcW w:type="dxa" w:w="1488"/>
            <w:shd w:fill="F3F4F6"/>
          </w:tcPr>
          <w:p>
            <w:pPr>
              <w:spacing w:after="60" w:before="60" w:line="276" w:lineRule="auto"/>
              <w:jc w:val="center"/>
            </w:pPr>
            <w:r>
              <w:rPr>
                <w:rFonts w:ascii="Liberation Serif" w:hAnsi="Liberation Serif"/>
                <w:sz w:val="19"/>
              </w:rPr>
              <w:t>Aqua</w:t>
            </w:r>
          </w:p>
        </w:tc>
        <w:tc>
          <w:tcPr>
            <w:tcW w:type="dxa" w:w="1488"/>
            <w:shd w:fill="F3F4F6"/>
          </w:tcPr>
          <w:p>
            <w:pPr>
              <w:spacing w:after="60" w:before="60" w:line="276" w:lineRule="auto"/>
              <w:jc w:val="center"/>
            </w:pPr>
            <w:r>
              <w:rPr>
                <w:rFonts w:ascii="Liberation Serif" w:hAnsi="Liberation Serif"/>
                <w:sz w:val="19"/>
              </w:rPr>
              <w:t>AQ</w:t>
            </w:r>
          </w:p>
        </w:tc>
      </w:tr>
    </w:tbl>
    <w:p>
      <w:pPr>
        <w:spacing w:before="80" w:after="240"/>
        <w:jc w:val="center"/>
      </w:pPr>
      <w:r>
        <w:rPr>
          <w:rFonts w:ascii="Liberation Serif" w:hAnsi="Liberation Serif"/>
          <w:i/>
          <w:color w:val="646464"/>
          <w:sz w:val="18"/>
        </w:rPr>
        <w:t>Table 6.1: TIA-598-C Color Coding Identification</w:t>
      </w:r>
    </w:p>
    <w:p>
      <w:pPr>
        <w:keepNext/>
        <w:spacing w:before="320" w:after="120"/>
        <w:jc w:val="left"/>
      </w:pPr>
      <w:r>
        <w:rPr>
          <w:rFonts w:ascii="Liberation Serif" w:hAnsi="Liberation Serif"/>
          <w:b/>
          <w:color w:val="064E3B"/>
          <w:sz w:val="25"/>
        </w:rPr>
        <w:t>6.2 Physical Deployment &amp; Site Survey</w:t>
      </w:r>
    </w:p>
    <w:p>
      <w:pPr>
        <w:keepNext/>
        <w:spacing w:before="240" w:after="80"/>
        <w:jc w:val="left"/>
      </w:pPr>
      <w:r>
        <w:rPr>
          <w:rFonts w:ascii="Liberation Serif" w:hAnsi="Liberation Serif"/>
          <w:b/>
          <w:i/>
          <w:color w:val="D97706"/>
          <w:sz w:val="22"/>
        </w:rPr>
        <w:t>6.2.1 Site Survey &amp; Planning</w:t>
      </w:r>
    </w:p>
    <w:p>
      <w:pPr>
        <w:spacing w:line="276" w:lineRule="auto" w:after="120"/>
      </w:pPr>
      <w:r>
        <w:rPr>
          <w:rFonts w:ascii="Liberation Serif" w:hAnsi="Liberation Serif"/>
          <w:b w:val="0"/>
          <w:i w:val="0"/>
          <w:sz w:val="22"/>
        </w:rPr>
        <w:t>The deployment process begins with a detailed site survey comprising:</w:t>
      </w:r>
    </w:p>
    <w:p>
      <w:pPr>
        <w:spacing w:after="80" w:line="276" w:lineRule="auto"/>
        <w:ind w:left="360" w:hanging="360"/>
      </w:pPr>
      <w:r>
        <w:rPr>
          <w:rFonts w:ascii="Liberation Serif" w:hAnsi="Liberation Serif"/>
          <w:b/>
          <w:sz w:val="21"/>
        </w:rPr>
        <w:t xml:space="preserve">• </w:t>
      </w:r>
      <w:r>
        <w:rPr>
          <w:rFonts w:ascii="Liberation Serif" w:hAnsi="Liberation Serif"/>
          <w:sz w:val="21"/>
        </w:rPr>
        <w:t>Route Mapping: Finding the shortest, most efficient path from street FAT to house.</w:t>
      </w:r>
    </w:p>
    <w:p>
      <w:pPr>
        <w:spacing w:after="80" w:line="276" w:lineRule="auto"/>
        <w:ind w:left="360" w:hanging="360"/>
      </w:pPr>
      <w:r>
        <w:rPr>
          <w:rFonts w:ascii="Liberation Serif" w:hAnsi="Liberation Serif"/>
          <w:b/>
          <w:sz w:val="21"/>
        </w:rPr>
        <w:t xml:space="preserve">• </w:t>
      </w:r>
      <w:r>
        <w:rPr>
          <w:rFonts w:ascii="Liberation Serif" w:hAnsi="Liberation Serif"/>
          <w:sz w:val="21"/>
        </w:rPr>
        <w:t>Structural Assessment: Identifying building entry points and optimal indoor ONT placement.</w:t>
      </w:r>
    </w:p>
    <w:p>
      <w:pPr>
        <w:spacing w:after="80" w:line="276" w:lineRule="auto"/>
        <w:ind w:left="360" w:hanging="360"/>
      </w:pPr>
      <w:r>
        <w:rPr>
          <w:rFonts w:ascii="Liberation Serif" w:hAnsi="Liberation Serif"/>
          <w:b/>
          <w:sz w:val="21"/>
        </w:rPr>
        <w:t xml:space="preserve">• </w:t>
      </w:r>
      <w:r>
        <w:rPr>
          <w:rFonts w:ascii="Liberation Serif" w:hAnsi="Liberation Serif"/>
          <w:sz w:val="21"/>
        </w:rPr>
        <w:t>Safety Check: Keeping clear of electrical mainlines to avoid physical interference.</w:t>
      </w:r>
    </w:p>
    <w:p>
      <w:pPr>
        <w:spacing w:after="80" w:line="276" w:lineRule="auto"/>
        <w:ind w:left="360" w:hanging="360"/>
      </w:pPr>
      <w:r>
        <w:rPr>
          <w:rFonts w:ascii="Liberation Serif" w:hAnsi="Liberation Serif"/>
          <w:b/>
          <w:sz w:val="21"/>
        </w:rPr>
        <w:t xml:space="preserve">• </w:t>
      </w:r>
      <w:r>
        <w:rPr>
          <w:rFonts w:ascii="Liberation Serif" w:hAnsi="Liberation Serif"/>
          <w:sz w:val="21"/>
        </w:rPr>
        <w:t>BOM Calculation: Generating the exact Bill of Materials (cables, clamps, rosettes).</w:t>
      </w:r>
    </w:p>
    <w:p>
      <w:pPr>
        <w:keepNext/>
        <w:spacing w:before="240" w:after="80"/>
        <w:jc w:val="left"/>
      </w:pPr>
      <w:r>
        <w:rPr>
          <w:rFonts w:ascii="Liberation Serif" w:hAnsi="Liberation Serif"/>
          <w:b/>
          <w:i/>
          <w:color w:val="D97706"/>
          <w:sz w:val="22"/>
        </w:rPr>
        <w:t>6.2.2 Outdoor Routing Operations</w:t>
      </w:r>
    </w:p>
    <w:p>
      <w:pPr>
        <w:spacing w:line="276" w:lineRule="auto" w:after="120"/>
        <w:jc w:val="both"/>
      </w:pPr>
      <w:r>
        <w:rPr>
          <w:rFonts w:ascii="Liberation Serif" w:hAnsi="Liberation Serif"/>
          <w:b w:val="0"/>
          <w:i w:val="0"/>
          <w:sz w:val="22"/>
        </w:rPr>
        <w:t>Aerial Deployment: Fiber cables are strung between utility poles using tension/anchor clamps. Slack loops must be left at ends to accommodate weather-induced physical shifts. Underground Deployment: Fiber is pulled or blown through buried HDPE (High-Density Polyethylene) conduits for maximum protection against environmental hazards.</w:t>
      </w:r>
    </w:p>
    <w:p>
      <w:pPr>
        <w:keepNext/>
        <w:spacing w:before="240" w:after="80"/>
        <w:jc w:val="left"/>
      </w:pPr>
      <w:r>
        <w:rPr>
          <w:rFonts w:ascii="Liberation Serif" w:hAnsi="Liberation Serif"/>
          <w:b/>
          <w:i/>
          <w:color w:val="D97706"/>
          <w:sz w:val="22"/>
        </w:rPr>
        <w:t>6.2.3 Indoor Termination</w:t>
      </w:r>
    </w:p>
    <w:p>
      <w:pPr>
        <w:spacing w:line="276" w:lineRule="auto" w:after="120"/>
        <w:jc w:val="both"/>
      </w:pPr>
      <w:r>
        <w:rPr>
          <w:rFonts w:ascii="Liberation Serif" w:hAnsi="Liberation Serif"/>
          <w:b w:val="0"/>
          <w:i w:val="0"/>
          <w:sz w:val="22"/>
        </w:rPr>
        <w:t>The drop cable passes into the home and terminates inside an Access Terminal Box (ATB) or Fiber Rosette on the wall. A highly flexible, bend-insensitive patch cord (typically G.657 standard) connects the ATB to the ONT, preventing signal loss around tight corners.</w:t>
      </w:r>
    </w:p>
    <w:p>
      <w:pPr>
        <w:keepNext/>
        <w:spacing w:before="320" w:after="120"/>
        <w:jc w:val="left"/>
      </w:pPr>
      <w:r>
        <w:rPr>
          <w:rFonts w:ascii="Liberation Serif" w:hAnsi="Liberation Serif"/>
          <w:b/>
          <w:color w:val="064E3B"/>
          <w:sz w:val="25"/>
        </w:rPr>
        <w:t>6.3 Splicing Methods Comparison</w:t>
      </w:r>
    </w:p>
    <w:tbl>
      <w:tblPr>
        <w:tblW w:type="auto" w:w="0"/>
        <w:jc w:val="center"/>
        <w:tblLook w:firstColumn="1" w:firstRow="1" w:lastColumn="0" w:lastRow="0" w:noHBand="0" w:noVBand="1" w:val="04A0"/>
      </w:tblPr>
      <w:tblGrid>
        <w:gridCol w:w="2976"/>
        <w:gridCol w:w="2976"/>
        <w:gridCol w:w="2976"/>
      </w:tblGrid>
      <w:tr>
        <w:tc>
          <w:tcPr>
            <w:tcW w:type="dxa" w:w="2976"/>
            <w:shd w:fill="064E3B"/>
          </w:tcPr>
          <w:p>
            <w:pPr>
              <w:spacing w:after="40" w:before="40"/>
              <w:jc w:val="center"/>
            </w:pPr>
            <w:r>
              <w:rPr>
                <w:rFonts w:ascii="Liberation Serif" w:hAnsi="Liberation Serif"/>
                <w:b/>
                <w:color w:val="FFFFFF"/>
                <w:sz w:val="20"/>
              </w:rPr>
              <w:t>Feature</w:t>
            </w:r>
          </w:p>
        </w:tc>
        <w:tc>
          <w:tcPr>
            <w:tcW w:type="dxa" w:w="2976"/>
            <w:shd w:fill="064E3B"/>
          </w:tcPr>
          <w:p>
            <w:pPr>
              <w:spacing w:after="40" w:before="40"/>
              <w:jc w:val="center"/>
            </w:pPr>
            <w:r>
              <w:rPr>
                <w:rFonts w:ascii="Liberation Serif" w:hAnsi="Liberation Serif"/>
                <w:b/>
                <w:color w:val="FFFFFF"/>
                <w:sz w:val="20"/>
              </w:rPr>
              <w:t>Fusion Splicing</w:t>
            </w:r>
          </w:p>
        </w:tc>
        <w:tc>
          <w:tcPr>
            <w:tcW w:type="dxa" w:w="2976"/>
            <w:shd w:fill="064E3B"/>
          </w:tcPr>
          <w:p>
            <w:pPr>
              <w:spacing w:after="40" w:before="40"/>
              <w:jc w:val="center"/>
            </w:pPr>
            <w:r>
              <w:rPr>
                <w:rFonts w:ascii="Liberation Serif" w:hAnsi="Liberation Serif"/>
                <w:b/>
                <w:color w:val="FFFFFF"/>
                <w:sz w:val="20"/>
              </w:rPr>
              <w:t>Mechanical / Fast Connectors</w:t>
            </w:r>
          </w:p>
        </w:tc>
      </w:tr>
      <w:tr>
        <w:tc>
          <w:tcPr>
            <w:tcW w:type="dxa" w:w="2976"/>
            <w:shd w:fill="FFFFFF"/>
          </w:tcPr>
          <w:p>
            <w:pPr>
              <w:spacing w:after="60" w:before="60" w:line="276" w:lineRule="auto"/>
              <w:jc w:val="center"/>
            </w:pPr>
            <w:r>
              <w:rPr>
                <w:rFonts w:ascii="Liberation Serif" w:hAnsi="Liberation Serif"/>
                <w:sz w:val="19"/>
              </w:rPr>
              <w:t>Mechanism</w:t>
            </w:r>
          </w:p>
        </w:tc>
        <w:tc>
          <w:tcPr>
            <w:tcW w:type="dxa" w:w="2976"/>
            <w:shd w:fill="FFFFFF"/>
          </w:tcPr>
          <w:p>
            <w:pPr>
              <w:spacing w:after="60" w:before="60" w:line="276" w:lineRule="auto"/>
              <w:jc w:val="left"/>
            </w:pPr>
            <w:r>
              <w:rPr>
                <w:rFonts w:ascii="Liberation Serif" w:hAnsi="Liberation Serif"/>
                <w:sz w:val="19"/>
              </w:rPr>
              <w:t>Uses a high-voltage electric arc to melt and fuse glass tips permanently.</w:t>
            </w:r>
          </w:p>
        </w:tc>
        <w:tc>
          <w:tcPr>
            <w:tcW w:type="dxa" w:w="2976"/>
            <w:shd w:fill="FFFFFF"/>
          </w:tcPr>
          <w:p>
            <w:pPr>
              <w:spacing w:after="60" w:before="60" w:line="276" w:lineRule="auto"/>
              <w:jc w:val="left"/>
            </w:pPr>
            <w:r>
              <w:rPr>
                <w:rFonts w:ascii="Liberation Serif" w:hAnsi="Liberation Serif"/>
                <w:sz w:val="19"/>
              </w:rPr>
              <w:t>Physically aligns two fiber ends inside a sleeve using index-matching gel.</w:t>
            </w:r>
          </w:p>
        </w:tc>
      </w:tr>
      <w:tr>
        <w:tc>
          <w:tcPr>
            <w:tcW w:type="dxa" w:w="2976"/>
            <w:shd w:fill="F3F4F6"/>
          </w:tcPr>
          <w:p>
            <w:pPr>
              <w:spacing w:after="60" w:before="60" w:line="276" w:lineRule="auto"/>
              <w:jc w:val="center"/>
            </w:pPr>
            <w:r>
              <w:rPr>
                <w:rFonts w:ascii="Liberation Serif" w:hAnsi="Liberation Serif"/>
                <w:sz w:val="19"/>
              </w:rPr>
              <w:t>Signal Loss</w:t>
            </w:r>
          </w:p>
        </w:tc>
        <w:tc>
          <w:tcPr>
            <w:tcW w:type="dxa" w:w="2976"/>
            <w:shd w:fill="F3F4F6"/>
          </w:tcPr>
          <w:p>
            <w:pPr>
              <w:spacing w:after="60" w:before="60" w:line="276" w:lineRule="auto"/>
              <w:jc w:val="left"/>
            </w:pPr>
            <w:r>
              <w:rPr>
                <w:rFonts w:ascii="Liberation Serif" w:hAnsi="Liberation Serif"/>
                <w:sz w:val="19"/>
              </w:rPr>
              <w:t>Extremely low (&lt; 0.05 dB to 0.1 dB).</w:t>
            </w:r>
          </w:p>
        </w:tc>
        <w:tc>
          <w:tcPr>
            <w:tcW w:type="dxa" w:w="2976"/>
            <w:shd w:fill="F3F4F6"/>
          </w:tcPr>
          <w:p>
            <w:pPr>
              <w:spacing w:after="60" w:before="60" w:line="276" w:lineRule="auto"/>
              <w:jc w:val="left"/>
            </w:pPr>
            <w:r>
              <w:rPr>
                <w:rFonts w:ascii="Liberation Serif" w:hAnsi="Liberation Serif"/>
                <w:sz w:val="19"/>
              </w:rPr>
              <w:t>Slightly higher (0.2 dB to 0.5 dB).</w:t>
            </w:r>
          </w:p>
        </w:tc>
      </w:tr>
      <w:tr>
        <w:tc>
          <w:tcPr>
            <w:tcW w:type="dxa" w:w="2976"/>
            <w:shd w:fill="FFFFFF"/>
          </w:tcPr>
          <w:p>
            <w:pPr>
              <w:spacing w:after="60" w:before="60" w:line="276" w:lineRule="auto"/>
              <w:jc w:val="center"/>
            </w:pPr>
            <w:r>
              <w:rPr>
                <w:rFonts w:ascii="Liberation Serif" w:hAnsi="Liberation Serif"/>
                <w:sz w:val="19"/>
              </w:rPr>
              <w:t>Pros &amp; Cons</w:t>
            </w:r>
          </w:p>
        </w:tc>
        <w:tc>
          <w:tcPr>
            <w:tcW w:type="dxa" w:w="2976"/>
            <w:shd w:fill="FFFFFF"/>
          </w:tcPr>
          <w:p>
            <w:pPr>
              <w:spacing w:after="60" w:before="60" w:line="276" w:lineRule="auto"/>
              <w:jc w:val="left"/>
            </w:pPr>
            <w:r>
              <w:rPr>
                <w:rFonts w:ascii="Liberation Serif" w:hAnsi="Liberation Serif"/>
                <w:sz w:val="19"/>
              </w:rPr>
              <w:t>Most reliable, but requires an expensive fusion splicer machine.</w:t>
            </w:r>
          </w:p>
        </w:tc>
        <w:tc>
          <w:tcPr>
            <w:tcW w:type="dxa" w:w="2976"/>
            <w:shd w:fill="FFFFFF"/>
          </w:tcPr>
          <w:p>
            <w:pPr>
              <w:spacing w:after="60" w:before="60" w:line="276" w:lineRule="auto"/>
              <w:jc w:val="left"/>
            </w:pPr>
            <w:r>
              <w:rPr>
                <w:rFonts w:ascii="Liberation Serif" w:hAnsi="Liberation Serif"/>
                <w:sz w:val="19"/>
              </w:rPr>
              <w:t>Fast setup, low initial tool cost. Ideal for home drop termination.</w:t>
            </w:r>
          </w:p>
        </w:tc>
      </w:tr>
    </w:tbl>
    <w:p>
      <w:pPr>
        <w:spacing w:before="80" w:after="240"/>
        <w:jc w:val="center"/>
      </w:pPr>
      <w:r>
        <w:rPr>
          <w:rFonts w:ascii="Liberation Serif" w:hAnsi="Liberation Serif"/>
          <w:i/>
          <w:color w:val="646464"/>
          <w:sz w:val="18"/>
        </w:rPr>
        <w:t>Table 6.2: Comparison of Fusion and Mechanical Splicing</w:t>
      </w:r>
    </w:p>
    <w:p>
      <w:pPr>
        <w:keepNext/>
        <w:spacing w:before="320" w:after="120"/>
        <w:jc w:val="left"/>
      </w:pPr>
      <w:r>
        <w:rPr>
          <w:rFonts w:ascii="Liberation Serif" w:hAnsi="Liberation Serif"/>
          <w:b/>
          <w:color w:val="064E3B"/>
          <w:sz w:val="25"/>
        </w:rPr>
        <w:t>6.4 Link Budget &amp; Testing Benchmarks</w:t>
      </w:r>
    </w:p>
    <w:p>
      <w:pPr>
        <w:spacing w:line="276" w:lineRule="auto" w:after="120"/>
      </w:pPr>
      <w:r>
        <w:rPr>
          <w:rFonts w:ascii="Liberation Serif" w:hAnsi="Liberation Serif"/>
          <w:b w:val="0"/>
          <w:i w:val="0"/>
          <w:sz w:val="22"/>
        </w:rPr>
        <w:t>To prevent collisions on the single-core fiber, different wavelengths are used for upload and download:</w:t>
      </w:r>
    </w:p>
    <w:p>
      <w:pPr>
        <w:keepNext/>
        <w:spacing w:before="240" w:after="80"/>
        <w:jc w:val="left"/>
      </w:pPr>
      <w:r>
        <w:rPr>
          <w:rFonts w:ascii="Liberation Serif" w:hAnsi="Liberation Serif"/>
          <w:b/>
          <w:i/>
          <w:color w:val="D97706"/>
          <w:sz w:val="22"/>
        </w:rPr>
        <w:t>6.4.1 Wavelength Multiplexing</w:t>
      </w:r>
    </w:p>
    <w:p>
      <w:pPr>
        <w:spacing w:after="80" w:line="276" w:lineRule="auto"/>
        <w:ind w:left="360" w:hanging="360"/>
      </w:pPr>
      <w:r>
        <w:rPr>
          <w:rFonts w:ascii="Liberation Serif" w:hAnsi="Liberation Serif"/>
          <w:b/>
          <w:sz w:val="21"/>
        </w:rPr>
        <w:t xml:space="preserve">• </w:t>
      </w:r>
      <w:r>
        <w:rPr>
          <w:rFonts w:ascii="Liberation Serif" w:hAnsi="Liberation Serif"/>
          <w:sz w:val="21"/>
        </w:rPr>
        <w:t>1490 nm: Downstream data/voice traffic (OLT to ONT).</w:t>
      </w:r>
    </w:p>
    <w:p>
      <w:pPr>
        <w:spacing w:after="80" w:line="276" w:lineRule="auto"/>
        <w:ind w:left="360" w:hanging="360"/>
      </w:pPr>
      <w:r>
        <w:rPr>
          <w:rFonts w:ascii="Liberation Serif" w:hAnsi="Liberation Serif"/>
          <w:b/>
          <w:sz w:val="21"/>
        </w:rPr>
        <w:t xml:space="preserve">• </w:t>
      </w:r>
      <w:r>
        <w:rPr>
          <w:rFonts w:ascii="Liberation Serif" w:hAnsi="Liberation Serif"/>
          <w:sz w:val="21"/>
        </w:rPr>
        <w:t>1310 nm: Upstream data upload traffic (ONT to OLT).</w:t>
      </w:r>
    </w:p>
    <w:p>
      <w:pPr>
        <w:spacing w:after="80" w:line="276" w:lineRule="auto"/>
        <w:ind w:left="360" w:hanging="360"/>
      </w:pPr>
      <w:r>
        <w:rPr>
          <w:rFonts w:ascii="Liberation Serif" w:hAnsi="Liberation Serif"/>
          <w:b/>
          <w:sz w:val="21"/>
        </w:rPr>
        <w:t xml:space="preserve">• </w:t>
      </w:r>
      <w:r>
        <w:rPr>
          <w:rFonts w:ascii="Liberation Serif" w:hAnsi="Liberation Serif"/>
          <w:sz w:val="21"/>
        </w:rPr>
        <w:t>1550 nm: Optional downstream video/TV overlay.</w:t>
      </w:r>
    </w:p>
    <w:p>
      <w:pPr>
        <w:keepNext/>
        <w:spacing w:before="240" w:after="80"/>
        <w:jc w:val="left"/>
      </w:pPr>
      <w:r>
        <w:rPr>
          <w:rFonts w:ascii="Liberation Serif" w:hAnsi="Liberation Serif"/>
          <w:b/>
          <w:i/>
          <w:color w:val="D97706"/>
          <w:sz w:val="22"/>
        </w:rPr>
        <w:t>6.4.2 Testing Parameters</w:t>
      </w:r>
    </w:p>
    <w:p>
      <w:pPr>
        <w:spacing w:after="80" w:line="276" w:lineRule="auto"/>
        <w:ind w:left="360" w:hanging="360"/>
      </w:pPr>
      <w:r>
        <w:rPr>
          <w:rFonts w:ascii="Liberation Serif" w:hAnsi="Liberation Serif"/>
          <w:b/>
          <w:sz w:val="21"/>
        </w:rPr>
        <w:t xml:space="preserve">• </w:t>
      </w:r>
      <w:r>
        <w:rPr>
          <w:rFonts w:ascii="Liberation Serif" w:hAnsi="Liberation Serif"/>
          <w:sz w:val="21"/>
        </w:rPr>
        <w:t>Optical Power Meter (OPM): Measures absolute light strength at the subscriber end. Acceptable operational range is between -15 dBm and -25 dBm. Readings below -27 dBm constitute an under-power fault.</w:t>
      </w:r>
    </w:p>
    <w:p>
      <w:pPr>
        <w:spacing w:after="80" w:line="276" w:lineRule="auto"/>
        <w:ind w:left="360" w:hanging="360"/>
      </w:pPr>
      <w:r>
        <w:rPr>
          <w:rFonts w:ascii="Liberation Serif" w:hAnsi="Liberation Serif"/>
          <w:b/>
          <w:sz w:val="21"/>
        </w:rPr>
        <w:t xml:space="preserve">• </w:t>
      </w:r>
      <w:r>
        <w:rPr>
          <w:rFonts w:ascii="Liberation Serif" w:hAnsi="Liberation Serif"/>
          <w:sz w:val="21"/>
        </w:rPr>
        <w:t>OTDR: Measures backscattered light to map the entire physical link and locate precise coordinates of cuts or defects.</w:t>
      </w:r>
    </w:p>
    <w:p>
      <w:pPr>
        <w:keepNext/>
        <w:spacing w:before="320" w:after="120"/>
        <w:jc w:val="left"/>
      </w:pPr>
      <w:r>
        <w:rPr>
          <w:rFonts w:ascii="Liberation Serif" w:hAnsi="Liberation Serif"/>
          <w:b/>
          <w:color w:val="064E3B"/>
          <w:sz w:val="25"/>
        </w:rPr>
        <w:t>6.5 Troubleshooting &amp; Indicators</w:t>
      </w:r>
    </w:p>
    <w:p>
      <w:pPr>
        <w:spacing w:line="276" w:lineRule="auto" w:after="120"/>
      </w:pPr>
      <w:r>
        <w:rPr>
          <w:rFonts w:ascii="Liberation Serif" w:hAnsi="Liberation Serif"/>
          <w:b w:val="0"/>
          <w:i w:val="0"/>
          <w:sz w:val="22"/>
        </w:rPr>
        <w:t>ONT faceplate status LEDs provide primary diagnostic information during service calls:</w:t>
      </w:r>
    </w:p>
    <w:tbl>
      <w:tblPr>
        <w:tblW w:type="auto" w:w="0"/>
        <w:jc w:val="center"/>
        <w:tblLook w:firstColumn="1" w:firstRow="1" w:lastColumn="0" w:lastRow="0" w:noHBand="0" w:noVBand="1" w:val="04A0"/>
      </w:tblPr>
      <w:tblGrid>
        <w:gridCol w:w="2976"/>
        <w:gridCol w:w="2976"/>
        <w:gridCol w:w="2976"/>
      </w:tblGrid>
      <w:tr>
        <w:tc>
          <w:tcPr>
            <w:tcW w:type="dxa" w:w="2976"/>
            <w:shd w:fill="064E3B"/>
          </w:tcPr>
          <w:p>
            <w:pPr>
              <w:spacing w:after="40" w:before="40"/>
              <w:jc w:val="center"/>
            </w:pPr>
            <w:r>
              <w:rPr>
                <w:rFonts w:ascii="Liberation Serif" w:hAnsi="Liberation Serif"/>
                <w:b/>
                <w:color w:val="FFFFFF"/>
                <w:sz w:val="20"/>
              </w:rPr>
              <w:t>ONT Indicator</w:t>
            </w:r>
          </w:p>
        </w:tc>
        <w:tc>
          <w:tcPr>
            <w:tcW w:type="dxa" w:w="2976"/>
            <w:shd w:fill="064E3B"/>
          </w:tcPr>
          <w:p>
            <w:pPr>
              <w:spacing w:after="40" w:before="40"/>
              <w:jc w:val="center"/>
            </w:pPr>
            <w:r>
              <w:rPr>
                <w:rFonts w:ascii="Liberation Serif" w:hAnsi="Liberation Serif"/>
                <w:b/>
                <w:color w:val="FFFFFF"/>
                <w:sz w:val="20"/>
              </w:rPr>
              <w:t>Status State</w:t>
            </w:r>
          </w:p>
        </w:tc>
        <w:tc>
          <w:tcPr>
            <w:tcW w:type="dxa" w:w="2976"/>
            <w:shd w:fill="064E3B"/>
          </w:tcPr>
          <w:p>
            <w:pPr>
              <w:spacing w:after="40" w:before="40"/>
              <w:jc w:val="center"/>
            </w:pPr>
            <w:r>
              <w:rPr>
                <w:rFonts w:ascii="Liberation Serif" w:hAnsi="Liberation Serif"/>
                <w:b/>
                <w:color w:val="FFFFFF"/>
                <w:sz w:val="20"/>
              </w:rPr>
              <w:t>Meaning / Corrective Action</w:t>
            </w:r>
          </w:p>
        </w:tc>
      </w:tr>
      <w:tr>
        <w:tc>
          <w:tcPr>
            <w:tcW w:type="dxa" w:w="2976"/>
            <w:shd w:fill="FFFFFF"/>
          </w:tcPr>
          <w:p>
            <w:pPr>
              <w:spacing w:after="60" w:before="60" w:line="276" w:lineRule="auto"/>
              <w:jc w:val="center"/>
            </w:pPr>
            <w:r>
              <w:rPr>
                <w:rFonts w:ascii="Liberation Serif" w:hAnsi="Liberation Serif"/>
                <w:sz w:val="19"/>
              </w:rPr>
              <w:t>LOS (Red)</w:t>
            </w:r>
          </w:p>
        </w:tc>
        <w:tc>
          <w:tcPr>
            <w:tcW w:type="dxa" w:w="2976"/>
            <w:shd w:fill="FFFFFF"/>
          </w:tcPr>
          <w:p>
            <w:pPr>
              <w:spacing w:after="60" w:before="60" w:line="276" w:lineRule="auto"/>
              <w:jc w:val="left"/>
            </w:pPr>
            <w:r>
              <w:rPr>
                <w:rFonts w:ascii="Liberation Serif" w:hAnsi="Liberation Serif"/>
                <w:sz w:val="19"/>
              </w:rPr>
              <w:t>Steady Glow</w:t>
            </w:r>
          </w:p>
        </w:tc>
        <w:tc>
          <w:tcPr>
            <w:tcW w:type="dxa" w:w="2976"/>
            <w:shd w:fill="FFFFFF"/>
          </w:tcPr>
          <w:p>
            <w:pPr>
              <w:spacing w:after="60" w:before="60" w:line="276" w:lineRule="auto"/>
              <w:jc w:val="left"/>
            </w:pPr>
            <w:r>
              <w:rPr>
                <w:rFonts w:ascii="Liberation Serif" w:hAnsi="Liberation Serif"/>
                <w:sz w:val="19"/>
              </w:rPr>
              <w:t>Loss of Signal: Total physical fiber cut or severe macro-bend. Check outside plant with OTDR.</w:t>
            </w:r>
          </w:p>
        </w:tc>
      </w:tr>
      <w:tr>
        <w:tc>
          <w:tcPr>
            <w:tcW w:type="dxa" w:w="2976"/>
            <w:shd w:fill="F3F4F6"/>
          </w:tcPr>
          <w:p>
            <w:pPr>
              <w:spacing w:after="60" w:before="60" w:line="276" w:lineRule="auto"/>
              <w:jc w:val="center"/>
            </w:pPr>
            <w:r>
              <w:rPr>
                <w:rFonts w:ascii="Liberation Serif" w:hAnsi="Liberation Serif"/>
                <w:sz w:val="19"/>
              </w:rPr>
              <w:t>PON (Green)</w:t>
            </w:r>
          </w:p>
        </w:tc>
        <w:tc>
          <w:tcPr>
            <w:tcW w:type="dxa" w:w="2976"/>
            <w:shd w:fill="F3F4F6"/>
          </w:tcPr>
          <w:p>
            <w:pPr>
              <w:spacing w:after="60" w:before="60" w:line="276" w:lineRule="auto"/>
              <w:jc w:val="left"/>
            </w:pPr>
            <w:r>
              <w:rPr>
                <w:rFonts w:ascii="Liberation Serif" w:hAnsi="Liberation Serif"/>
                <w:sz w:val="19"/>
              </w:rPr>
              <w:t>Blinking / Flashing</w:t>
            </w:r>
          </w:p>
        </w:tc>
        <w:tc>
          <w:tcPr>
            <w:tcW w:type="dxa" w:w="2976"/>
            <w:shd w:fill="F3F4F6"/>
          </w:tcPr>
          <w:p>
            <w:pPr>
              <w:spacing w:after="60" w:before="60" w:line="276" w:lineRule="auto"/>
              <w:jc w:val="left"/>
            </w:pPr>
            <w:r>
              <w:rPr>
                <w:rFonts w:ascii="Liberation Serif" w:hAnsi="Liberation Serif"/>
                <w:sz w:val="19"/>
              </w:rPr>
              <w:t>Registering: Authentication in progress. If persistent, light power is weak or configuration profile is missing.</w:t>
            </w:r>
          </w:p>
        </w:tc>
      </w:tr>
      <w:tr>
        <w:tc>
          <w:tcPr>
            <w:tcW w:type="dxa" w:w="2976"/>
            <w:shd w:fill="FFFFFF"/>
          </w:tcPr>
          <w:p>
            <w:pPr>
              <w:spacing w:after="60" w:before="60" w:line="276" w:lineRule="auto"/>
              <w:jc w:val="center"/>
            </w:pPr>
            <w:r>
              <w:rPr>
                <w:rFonts w:ascii="Liberation Serif" w:hAnsi="Liberation Serif"/>
                <w:sz w:val="19"/>
              </w:rPr>
              <w:t>PON (Green)</w:t>
            </w:r>
          </w:p>
        </w:tc>
        <w:tc>
          <w:tcPr>
            <w:tcW w:type="dxa" w:w="2976"/>
            <w:shd w:fill="FFFFFF"/>
          </w:tcPr>
          <w:p>
            <w:pPr>
              <w:spacing w:after="60" w:before="60" w:line="276" w:lineRule="auto"/>
              <w:jc w:val="left"/>
            </w:pPr>
            <w:r>
              <w:rPr>
                <w:rFonts w:ascii="Liberation Serif" w:hAnsi="Liberation Serif"/>
                <w:sz w:val="19"/>
              </w:rPr>
              <w:t>Steady Solid Glow</w:t>
            </w:r>
          </w:p>
        </w:tc>
        <w:tc>
          <w:tcPr>
            <w:tcW w:type="dxa" w:w="2976"/>
            <w:shd w:fill="FFFFFF"/>
          </w:tcPr>
          <w:p>
            <w:pPr>
              <w:spacing w:after="60" w:before="60" w:line="276" w:lineRule="auto"/>
              <w:jc w:val="left"/>
            </w:pPr>
            <w:r>
              <w:rPr>
                <w:rFonts w:ascii="Liberation Serif" w:hAnsi="Liberation Serif"/>
                <w:sz w:val="19"/>
              </w:rPr>
              <w:t>Connected: Symmetrical operational link established successfully.</w:t>
            </w:r>
          </w:p>
        </w:tc>
      </w:tr>
      <w:tr>
        <w:tc>
          <w:tcPr>
            <w:tcW w:type="dxa" w:w="2976"/>
            <w:shd w:fill="F3F4F6"/>
          </w:tcPr>
          <w:p>
            <w:pPr>
              <w:spacing w:after="60" w:before="60" w:line="276" w:lineRule="auto"/>
              <w:jc w:val="center"/>
            </w:pPr>
            <w:r>
              <w:rPr>
                <w:rFonts w:ascii="Liberation Serif" w:hAnsi="Liberation Serif"/>
                <w:sz w:val="19"/>
              </w:rPr>
              <w:t>Power Levels</w:t>
            </w:r>
          </w:p>
        </w:tc>
        <w:tc>
          <w:tcPr>
            <w:tcW w:type="dxa" w:w="2976"/>
            <w:shd w:fill="F3F4F6"/>
          </w:tcPr>
          <w:p>
            <w:pPr>
              <w:spacing w:after="60" w:before="60" w:line="276" w:lineRule="auto"/>
              <w:jc w:val="left"/>
            </w:pPr>
            <w:r>
              <w:rPr>
                <w:rFonts w:ascii="Liberation Serif" w:hAnsi="Liberation Serif"/>
                <w:sz w:val="19"/>
              </w:rPr>
              <w:t>Below -27 dBm</w:t>
            </w:r>
          </w:p>
        </w:tc>
        <w:tc>
          <w:tcPr>
            <w:tcW w:type="dxa" w:w="2976"/>
            <w:shd w:fill="F3F4F6"/>
          </w:tcPr>
          <w:p>
            <w:pPr>
              <w:spacing w:after="60" w:before="60" w:line="276" w:lineRule="auto"/>
              <w:jc w:val="left"/>
            </w:pPr>
            <w:r>
              <w:rPr>
                <w:rFonts w:ascii="Liberation Serif" w:hAnsi="Liberation Serif"/>
                <w:sz w:val="19"/>
              </w:rPr>
              <w:t>Power Fault: Dirty connector faces or high-loss splice. Rework connection or clean with a OneClick cleaner.</w:t>
            </w:r>
          </w:p>
        </w:tc>
      </w:tr>
    </w:tbl>
    <w:p>
      <w:pPr>
        <w:spacing w:before="80" w:after="240"/>
        <w:jc w:val="center"/>
      </w:pPr>
      <w:r>
        <w:rPr>
          <w:rFonts w:ascii="Liberation Serif" w:hAnsi="Liberation Serif"/>
          <w:i/>
          <w:color w:val="646464"/>
          <w:sz w:val="18"/>
        </w:rPr>
        <w:t>Table 6.3: ONT Troubleshooting Matrix</w:t>
      </w:r>
    </w:p>
    <w:p>
      <w:r>
        <w:br w:type="page"/>
      </w:r>
    </w:p>
    <w:p>
      <w:pPr>
        <w:keepNext/>
        <w:spacing w:before="480" w:after="240"/>
        <w:jc w:val="left"/>
      </w:pPr>
      <w:r>
        <w:rPr>
          <w:rFonts w:ascii="Liberation Serif" w:hAnsi="Liberation Serif"/>
          <w:b/>
          <w:color w:val="064E3B"/>
          <w:sz w:val="30"/>
        </w:rPr>
        <w:t>CHAPTER 7</w:t>
        <w:br/>
        <w:t>FIELD VISIT: BSNL EXCHANGE OFFICE, MANJERI</w:t>
      </w:r>
    </w:p>
    <w:p>
      <w:pPr>
        <w:keepNext/>
        <w:spacing w:before="320" w:after="120"/>
        <w:jc w:val="left"/>
      </w:pPr>
      <w:r>
        <w:rPr>
          <w:rFonts w:ascii="Liberation Serif" w:hAnsi="Liberation Serif"/>
          <w:b/>
          <w:color w:val="064E3B"/>
          <w:sz w:val="25"/>
        </w:rPr>
        <w:t>7.1 Introduction to the Field Visit</w:t>
      </w:r>
    </w:p>
    <w:p>
      <w:pPr>
        <w:spacing w:line="276" w:lineRule="auto" w:after="120"/>
        <w:jc w:val="both"/>
      </w:pPr>
      <w:r>
        <w:rPr>
          <w:rFonts w:ascii="Liberation Serif" w:hAnsi="Liberation Serif"/>
          <w:b w:val="0"/>
          <w:i w:val="0"/>
          <w:sz w:val="22"/>
        </w:rPr>
        <w:t>A key part of our training was a technical visit to the BSNL exchange office at Manjeri. The visit allowed us to bridge classroom theory with large-scale telecom practices. This excursion let us trace the physical flow of data from central carrier routers to the local distribution loops.</w:t>
      </w:r>
    </w:p>
    <w:p>
      <w:pPr>
        <w:keepNext/>
        <w:spacing w:before="320" w:after="120"/>
        <w:jc w:val="left"/>
      </w:pPr>
      <w:r>
        <w:rPr>
          <w:rFonts w:ascii="Liberation Serif" w:hAnsi="Liberation Serif"/>
          <w:b/>
          <w:color w:val="064E3B"/>
          <w:sz w:val="25"/>
        </w:rPr>
        <w:t>7.2 Observations and Core Infrastructure</w:t>
      </w:r>
    </w:p>
    <w:p>
      <w:pPr>
        <w:spacing w:line="276" w:lineRule="auto" w:after="120"/>
        <w:jc w:val="both"/>
      </w:pPr>
      <w:r>
        <w:rPr>
          <w:rFonts w:ascii="Liberation Serif" w:hAnsi="Liberation Serif"/>
          <w:b w:val="0"/>
          <w:i w:val="0"/>
          <w:sz w:val="22"/>
        </w:rPr>
        <w:t>We inspected the active OLT chassis, patch panels, and backup battery systems. The staff explained the process of multiplexing and routing signals into local distribution loops. The OLT works in tandem with key backend routing and authentication nodes: The Broadband Network Gateway (BNG) manages subscriber sessions, allocates dynamic/static IP addresses, and controls user bandwidth. The MNGN (Multiplay Converged packet access Networks) is a secure, carrier-grade packet transmission network deployed within the local exchange. It supports services such as FTTH broadband, leased lines, and enterprise connections over a common network infrastructure. Finally, the OLT transmits these combined services to customer ONTs over fiber loops.</w:t>
      </w:r>
    </w:p>
    <w:p>
      <w:pPr>
        <w:keepNext/>
        <w:spacing w:before="320" w:after="120"/>
        <w:jc w:val="left"/>
      </w:pPr>
      <w:r>
        <w:rPr>
          <w:rFonts w:ascii="Liberation Serif" w:hAnsi="Liberation Serif"/>
          <w:b/>
          <w:color w:val="064E3B"/>
          <w:sz w:val="25"/>
        </w:rPr>
        <w:t>7.3 Conclusion of the Visit</w:t>
      </w:r>
    </w:p>
    <w:p>
      <w:pPr>
        <w:spacing w:line="276" w:lineRule="auto" w:after="120"/>
        <w:jc w:val="both"/>
      </w:pPr>
      <w:r>
        <w:rPr>
          <w:rFonts w:ascii="Liberation Serif" w:hAnsi="Liberation Serif"/>
          <w:b w:val="0"/>
          <w:i w:val="0"/>
          <w:sz w:val="22"/>
        </w:rPr>
        <w:t>In conclusion, the BSNL exchange visit offered indispensable practical insights. Seeing carrier-grade hardware helped us understand the scale of fiber networks and the complexity of modern broadband delivery.</w:t>
      </w:r>
    </w:p>
    <w:p>
      <w:pPr>
        <w:keepNext/>
        <w:spacing w:before="480" w:after="240"/>
        <w:jc w:val="left"/>
      </w:pPr>
      <w:r>
        <w:rPr>
          <w:rFonts w:ascii="Liberation Serif" w:hAnsi="Liberation Serif"/>
          <w:b/>
          <w:color w:val="064E3B"/>
          <w:sz w:val="30"/>
        </w:rPr>
        <w:t>PART CONCLUSION: FIBER OPTIC INFRASTRUCTURE</w:t>
      </w:r>
    </w:p>
    <w:p>
      <w:pPr>
        <w:spacing w:line="276" w:lineRule="auto" w:after="120"/>
        <w:jc w:val="both"/>
      </w:pPr>
      <w:r>
        <w:rPr>
          <w:rFonts w:ascii="Liberation Serif" w:hAnsi="Liberation Serif"/>
          <w:b w:val="0"/>
          <w:i w:val="0"/>
          <w:sz w:val="22"/>
        </w:rPr>
        <w:t>In summary, this part of the training detailed the physics and engineering behind high-speed optical communications. We studied light propagation in single-mode cores and analyzed fiber structure and attenuation in distribution cables. Our study of optical splitters and link budget calculations showed how networks maintain signal strength for thousands of users. Through practical field training under Bfone Fibernet, standard industry protocols—including precision fusion splicing, standard color coding sequence alignment, and advanced OTDR-based diagnostic fault-finding—were thoroughly mastered. The BSNL exchange visit clarified wide-area network design, showing how OLTs, BNG nodes, and customer ONTs communicate. Ultimately, this module confirmed that efficient FTTH architectures require a precise balance between strict engineering mathematics and rigorous field deployment standards to maintain continuous, high-performance gigabit connectivity.</w:t>
      </w:r>
    </w:p>
    <w:p>
      <w:r>
        <w:br w:type="page"/>
      </w:r>
    </w:p>
    <w:p>
      <w:pPr>
        <w:keepNext/>
        <w:spacing w:before="2000" w:after="400"/>
        <w:jc w:val="center"/>
      </w:pPr>
      <w:r>
        <w:rPr>
          <w:rFonts w:ascii="Liberation Serif" w:hAnsi="Liberation Serif"/>
          <w:b/>
          <w:color w:val="064E3B"/>
          <w:sz w:val="44"/>
        </w:rPr>
        <w:t>Part II</w:t>
        <w:br/>
        <w:t>Electrical Home Appliances</w:t>
        <w:br/>
        <w:t>Maintenance and Troubleshooting</w:t>
      </w:r>
    </w:p>
    <w:p>
      <w:r>
        <w:br w:type="page"/>
      </w:r>
    </w:p>
    <w:p>
      <w:pPr>
        <w:keepNext/>
        <w:spacing w:before="480" w:after="240"/>
        <w:jc w:val="left"/>
      </w:pPr>
      <w:r>
        <w:rPr>
          <w:rFonts w:ascii="Liberation Serif" w:hAnsi="Liberation Serif"/>
          <w:b/>
          <w:color w:val="064E3B"/>
          <w:sz w:val="30"/>
        </w:rPr>
        <w:t>PART INTRODUCTION: DOMESTIC ELECTRICAL ENGINEERING</w:t>
      </w:r>
    </w:p>
    <w:p>
      <w:pPr>
        <w:spacing w:line="276" w:lineRule="auto" w:after="120"/>
        <w:jc w:val="both"/>
      </w:pPr>
      <w:r>
        <w:rPr>
          <w:rFonts w:ascii="Liberation Serif" w:hAnsi="Liberation Serif"/>
          <w:b w:val="0"/>
          <w:i w:val="0"/>
          <w:sz w:val="22"/>
        </w:rPr>
        <w:t>Electrical appliances form the core operational infrastructure of the modern home. Devices utilizing resistive heating, induction cooking, or single-phase induction motors apply core principles of thermodynamics and electromagnetism. This section of the report documents the technical details, troubleshooting steps, and maintenance practices studied during our training. The objective of this module is to move beyond simple component replacement to establish a thorough engineering understanding of circuit safety and appliance operations. We discuss basic circuit laws, household wiring layouts, and safety hardware including grounding, circuit breakers (MCBs), and leakage breakers (RCCBs). Following this safety framework, the module provides an isolated component breakdown, operational analysis, and troubleshooting matrix for seven core appliances: the electric iron, induction cooker, mixer grinder, storage water geyser, ceiling fan, wall fan, and centrifugal water pump. Finally, this module presents practical math problems on electricity auditing and electrical charge calculations.</w:t>
      </w:r>
    </w:p>
    <w:p>
      <w:pPr>
        <w:keepNext/>
        <w:spacing w:before="480" w:after="240"/>
        <w:jc w:val="left"/>
      </w:pPr>
      <w:r>
        <w:rPr>
          <w:rFonts w:ascii="Liberation Serif" w:hAnsi="Liberation Serif"/>
          <w:b/>
          <w:color w:val="064E3B"/>
          <w:sz w:val="30"/>
        </w:rPr>
        <w:t>CHAPTER 8</w:t>
        <w:br/>
        <w:t>FUNDAMENTALS OF ELECTRICAL SYSTEMS &amp; SAFETY</w:t>
      </w:r>
    </w:p>
    <w:p>
      <w:pPr>
        <w:keepNext/>
        <w:spacing w:before="320" w:after="120"/>
        <w:jc w:val="left"/>
      </w:pPr>
      <w:r>
        <w:rPr>
          <w:rFonts w:ascii="Liberation Serif" w:hAnsi="Liberation Serif"/>
          <w:b/>
          <w:color w:val="064E3B"/>
          <w:sz w:val="25"/>
        </w:rPr>
        <w:t>8.1 Introduction</w:t>
      </w:r>
    </w:p>
    <w:p>
      <w:pPr>
        <w:spacing w:line="276" w:lineRule="auto" w:after="120"/>
        <w:jc w:val="both"/>
      </w:pPr>
      <w:r>
        <w:rPr>
          <w:rFonts w:ascii="Liberation Serif" w:hAnsi="Liberation Serif"/>
          <w:b w:val="0"/>
          <w:i w:val="0"/>
          <w:sz w:val="22"/>
        </w:rPr>
        <w:t>Modern homes depend on a variety of electrical appliances. Because these systems run daily, they eventually suffer from bearing wear, insulation aging, and wiring faults. This module was completed to apply electrical theory to practical repair. The course covered safety protocols, wiring layouts, and the step-by-step repair of seven core home appliances. Our goal was to analyze the physics of these appliances—like resistive heating, electromagnetism, and motor action—while practicing safe work habits.</w:t>
      </w:r>
    </w:p>
    <w:p>
      <w:pPr>
        <w:keepNext/>
        <w:spacing w:before="320" w:after="120"/>
        <w:jc w:val="left"/>
      </w:pPr>
      <w:r>
        <w:rPr>
          <w:rFonts w:ascii="Liberation Serif" w:hAnsi="Liberation Serif"/>
          <w:b/>
          <w:color w:val="064E3B"/>
          <w:sz w:val="25"/>
        </w:rPr>
        <w:t>8.2 Fundamentals of Electrical Systems &amp; Safety Overview</w:t>
      </w:r>
    </w:p>
    <w:p>
      <w:pPr>
        <w:spacing w:line="276" w:lineRule="auto" w:after="120"/>
      </w:pPr>
      <w:r>
        <w:rPr>
          <w:rFonts w:ascii="Liberation Serif" w:hAnsi="Liberation Serif"/>
          <w:b w:val="0"/>
          <w:i w:val="0"/>
          <w:sz w:val="22"/>
        </w:rPr>
        <w:t>A clear understanding of circuit principles and safety gear was established before handling live circuits:</w:t>
      </w:r>
    </w:p>
    <w:p>
      <w:pPr>
        <w:keepNext/>
        <w:spacing w:before="240" w:after="80"/>
        <w:jc w:val="left"/>
      </w:pPr>
      <w:r>
        <w:rPr>
          <w:rFonts w:ascii="Liberation Serif" w:hAnsi="Liberation Serif"/>
          <w:b/>
          <w:i/>
          <w:color w:val="D97706"/>
          <w:sz w:val="22"/>
        </w:rPr>
        <w:t>8.2.1 Circuit Behaviors &amp; Laws</w:t>
      </w:r>
    </w:p>
    <w:p>
      <w:pPr>
        <w:spacing w:after="80" w:line="276" w:lineRule="auto"/>
        <w:ind w:left="360" w:hanging="360"/>
      </w:pPr>
      <w:r>
        <w:rPr>
          <w:rFonts w:ascii="Liberation Serif" w:hAnsi="Liberation Serif"/>
          <w:b/>
          <w:sz w:val="21"/>
        </w:rPr>
        <w:t xml:space="preserve">• </w:t>
      </w:r>
      <w:r>
        <w:rPr>
          <w:rFonts w:ascii="Liberation Serif" w:hAnsi="Liberation Serif"/>
          <w:sz w:val="21"/>
        </w:rPr>
        <w:t>Ohm's Law &amp; Power Equation: Diagnostics rely on Ohm's Law (V = IR) and the Power formula (P = VI = I^2R). These allow us to calculate expected resistance and identify open or short circuits.</w:t>
      </w:r>
    </w:p>
    <w:p>
      <w:pPr>
        <w:spacing w:after="80" w:line="276" w:lineRule="auto"/>
        <w:ind w:left="360" w:hanging="360"/>
      </w:pPr>
      <w:r>
        <w:rPr>
          <w:rFonts w:ascii="Liberation Serif" w:hAnsi="Liberation Serif"/>
          <w:b/>
          <w:sz w:val="21"/>
        </w:rPr>
        <w:t xml:space="preserve">• </w:t>
      </w:r>
      <w:r>
        <w:rPr>
          <w:rFonts w:ascii="Liberation Serif" w:hAnsi="Liberation Serif"/>
          <w:sz w:val="21"/>
        </w:rPr>
        <w:t>Series Connections: Current remains constant; voltage divides. Used in safety switches, fuses, and thermostats.</w:t>
      </w:r>
    </w:p>
    <w:p>
      <w:pPr>
        <w:spacing w:after="80" w:line="276" w:lineRule="auto"/>
        <w:ind w:left="360" w:hanging="360"/>
      </w:pPr>
      <w:r>
        <w:rPr>
          <w:rFonts w:ascii="Liberation Serif" w:hAnsi="Liberation Serif"/>
          <w:b/>
          <w:sz w:val="21"/>
        </w:rPr>
        <w:t xml:space="preserve">• </w:t>
      </w:r>
      <w:r>
        <w:rPr>
          <w:rFonts w:ascii="Liberation Serif" w:hAnsi="Liberation Serif"/>
          <w:sz w:val="21"/>
        </w:rPr>
        <w:t>Parallel Connections: Voltage remains constant; current divides. Used in domestic house wiring so that the failure of one appliance does not shut off others.</w:t>
      </w:r>
    </w:p>
    <w:p>
      <w:pPr>
        <w:spacing w:before="80" w:after="160"/>
        <w:jc w:val="center"/>
      </w:pPr>
      <w:r>
        <w:rPr>
          <w:rFonts w:ascii="Liberation Serif" w:hAnsi="Liberation Serif"/>
          <w:b/>
          <w:sz w:val="22"/>
        </w:rPr>
        <w:t>V = IR   and   P = VI = I^2R     (8.1)</w:t>
      </w:r>
    </w:p>
    <w:p>
      <w:pPr>
        <w:keepNext/>
        <w:spacing w:before="240" w:after="80"/>
        <w:jc w:val="left"/>
      </w:pPr>
      <w:r>
        <w:rPr>
          <w:rFonts w:ascii="Liberation Serif" w:hAnsi="Liberation Serif"/>
          <w:b/>
          <w:i/>
          <w:color w:val="D97706"/>
          <w:sz w:val="22"/>
        </w:rPr>
        <w:t>8.2.2 Earthing and Protection Systems</w:t>
      </w:r>
    </w:p>
    <w:p>
      <w:pPr>
        <w:spacing w:after="80" w:line="276" w:lineRule="auto"/>
        <w:ind w:left="360" w:hanging="360"/>
      </w:pPr>
      <w:r>
        <w:rPr>
          <w:rFonts w:ascii="Liberation Serif" w:hAnsi="Liberation Serif"/>
          <w:b/>
          <w:sz w:val="21"/>
        </w:rPr>
        <w:t xml:space="preserve">• </w:t>
      </w:r>
      <w:r>
        <w:rPr>
          <w:rFonts w:ascii="Liberation Serif" w:hAnsi="Liberation Serif"/>
          <w:sz w:val="21"/>
        </w:rPr>
        <w:t>Earthing (Grounding): Connects the metallic chassis of an appliance directly to the earth. In case of insulation failure where a live wire touches the metal body, current diverts safely to the ground instead of passing through a user.</w:t>
      </w:r>
    </w:p>
    <w:p>
      <w:pPr>
        <w:spacing w:after="80" w:line="276" w:lineRule="auto"/>
        <w:ind w:left="360" w:hanging="360"/>
      </w:pPr>
      <w:r>
        <w:rPr>
          <w:rFonts w:ascii="Liberation Serif" w:hAnsi="Liberation Serif"/>
          <w:b/>
          <w:sz w:val="21"/>
        </w:rPr>
        <w:t xml:space="preserve">• </w:t>
      </w:r>
      <w:r>
        <w:rPr>
          <w:rFonts w:ascii="Liberation Serif" w:hAnsi="Liberation Serif"/>
          <w:sz w:val="21"/>
        </w:rPr>
        <w:t>Fuse / MCB (Miniature Circuit Breaker): Protects the circuit from overcurrent and short circuits by breaking the circuit when current exceeds safe thresholds.</w:t>
      </w:r>
    </w:p>
    <w:p>
      <w:pPr>
        <w:spacing w:after="80" w:line="276" w:lineRule="auto"/>
        <w:ind w:left="360" w:hanging="360"/>
      </w:pPr>
      <w:r>
        <w:rPr>
          <w:rFonts w:ascii="Liberation Serif" w:hAnsi="Liberation Serif"/>
          <w:b/>
          <w:sz w:val="21"/>
        </w:rPr>
        <w:t xml:space="preserve">• </w:t>
      </w:r>
      <w:r>
        <w:rPr>
          <w:rFonts w:ascii="Liberation Serif" w:hAnsi="Liberation Serif"/>
          <w:sz w:val="21"/>
        </w:rPr>
        <w:t>ELCB / RCCB (Residual Current Circuit Breaker): Detects minute current leakages (as low as 30mA) escaping to ground by comparing hot and neutral currents, tripping instantly if an imbalance is found.</w:t>
      </w:r>
    </w:p>
    <w:p>
      <w:r>
        <w:br w:type="page"/>
      </w:r>
    </w:p>
    <w:p>
      <w:pPr>
        <w:keepNext/>
        <w:spacing w:before="480" w:after="240"/>
        <w:jc w:val="left"/>
      </w:pPr>
      <w:r>
        <w:rPr>
          <w:rFonts w:ascii="Liberation Serif" w:hAnsi="Liberation Serif"/>
          <w:b/>
          <w:color w:val="064E3B"/>
          <w:sz w:val="30"/>
        </w:rPr>
        <w:t>CHAPTER 9</w:t>
        <w:br/>
        <w:t>TECHNICAL BREAKDOWN &amp; DIAGNOSTICS OF CORE HOME APPLIANCES</w:t>
      </w:r>
    </w:p>
    <w:p>
      <w:pPr>
        <w:keepNext/>
        <w:spacing w:before="320" w:after="120"/>
        <w:jc w:val="left"/>
      </w:pPr>
      <w:r>
        <w:rPr>
          <w:rFonts w:ascii="Liberation Serif" w:hAnsi="Liberation Serif"/>
          <w:b/>
          <w:color w:val="064E3B"/>
          <w:sz w:val="25"/>
        </w:rPr>
        <w:t>9.1 Electric Iron</w:t>
      </w:r>
    </w:p>
    <w:p>
      <w:pPr>
        <w:spacing w:line="276" w:lineRule="auto" w:after="60"/>
      </w:pPr>
      <w:r>
        <w:rPr>
          <w:rFonts w:ascii="Liberation Serif" w:hAnsi="Liberation Serif"/>
          <w:b/>
          <w:i w:val="0"/>
          <w:sz w:val="21"/>
        </w:rPr>
        <w:t>A. Working Principle</w:t>
      </w:r>
    </w:p>
    <w:p>
      <w:pPr>
        <w:spacing w:line="276" w:lineRule="auto" w:after="120"/>
        <w:jc w:val="both"/>
      </w:pPr>
      <w:r>
        <w:rPr>
          <w:rFonts w:ascii="Liberation Serif" w:hAnsi="Liberation Serif"/>
          <w:b w:val="0"/>
          <w:i w:val="0"/>
          <w:sz w:val="22"/>
        </w:rPr>
        <w:t>An electric iron utilizes resistive heating (Joule's Effect). Passing current through a high-resistance heating element converts electrical energy into heat (H = I^2Rt). A bimetallic strip thermostat controls the heat. Since the two bonded metals expand at different rates, heating bends the strip to open contacts and cut the circuit. Cooling resets the strip, restarting the heating cycle.</w:t>
      </w:r>
    </w:p>
    <w:p>
      <w:pPr>
        <w:spacing w:before="80" w:after="160"/>
        <w:jc w:val="center"/>
      </w:pPr>
      <w:r>
        <w:rPr>
          <w:rFonts w:ascii="Liberation Serif" w:hAnsi="Liberation Serif"/>
          <w:b/>
          <w:sz w:val="22"/>
        </w:rPr>
        <w:t>H = I^2Rt     (9.1)</w:t>
      </w:r>
    </w:p>
    <w:p>
      <w:pPr>
        <w:spacing w:line="276" w:lineRule="auto" w:after="60"/>
      </w:pPr>
      <w:r>
        <w:rPr>
          <w:rFonts w:ascii="Liberation Serif" w:hAnsi="Liberation Serif"/>
          <w:b/>
          <w:i w:val="0"/>
          <w:sz w:val="21"/>
        </w:rPr>
        <w:t>B. Key Components and Parts</w:t>
      </w:r>
    </w:p>
    <w:p>
      <w:pPr>
        <w:spacing w:after="80" w:line="276" w:lineRule="auto"/>
        <w:ind w:left="360" w:hanging="360"/>
      </w:pPr>
      <w:r>
        <w:rPr>
          <w:rFonts w:ascii="Liberation Serif" w:hAnsi="Liberation Serif"/>
          <w:b/>
          <w:sz w:val="21"/>
        </w:rPr>
        <w:t xml:space="preserve">• </w:t>
      </w:r>
      <w:r>
        <w:rPr>
          <w:rFonts w:ascii="Liberation Serif" w:hAnsi="Liberation Serif"/>
          <w:sz w:val="21"/>
        </w:rPr>
        <w:t>Soleplate: The heavy, polished aluminum or cast-iron base that transfers heat directly to the clothes.</w:t>
      </w:r>
    </w:p>
    <w:p>
      <w:pPr>
        <w:spacing w:after="80" w:line="276" w:lineRule="auto"/>
        <w:ind w:left="360" w:hanging="360"/>
      </w:pPr>
      <w:r>
        <w:rPr>
          <w:rFonts w:ascii="Liberation Serif" w:hAnsi="Liberation Serif"/>
          <w:b/>
          <w:sz w:val="21"/>
        </w:rPr>
        <w:t xml:space="preserve">• </w:t>
      </w:r>
      <w:r>
        <w:rPr>
          <w:rFonts w:ascii="Liberation Serif" w:hAnsi="Liberation Serif"/>
          <w:sz w:val="21"/>
        </w:rPr>
        <w:t>Heating Element: A ribbon of Nichrome wound around a mica sheet insulated to prevent electric shock while maximizing heat transfer.</w:t>
      </w:r>
    </w:p>
    <w:p>
      <w:pPr>
        <w:spacing w:after="80" w:line="276" w:lineRule="auto"/>
        <w:ind w:left="360" w:hanging="360"/>
      </w:pPr>
      <w:r>
        <w:rPr>
          <w:rFonts w:ascii="Liberation Serif" w:hAnsi="Liberation Serif"/>
          <w:b/>
          <w:sz w:val="21"/>
        </w:rPr>
        <w:t xml:space="preserve">• </w:t>
      </w:r>
      <w:r>
        <w:rPr>
          <w:rFonts w:ascii="Liberation Serif" w:hAnsi="Liberation Serif"/>
          <w:sz w:val="21"/>
        </w:rPr>
        <w:t>Bimetallic Thermostat: The temperature control mechanism equipped with an adjustable knob to set specific heat thresholds.</w:t>
      </w:r>
    </w:p>
    <w:p>
      <w:pPr>
        <w:spacing w:after="80" w:line="276" w:lineRule="auto"/>
        <w:ind w:left="360" w:hanging="360"/>
      </w:pPr>
      <w:r>
        <w:rPr>
          <w:rFonts w:ascii="Liberation Serif" w:hAnsi="Liberation Serif"/>
          <w:b/>
          <w:sz w:val="21"/>
        </w:rPr>
        <w:t xml:space="preserve">• </w:t>
      </w:r>
      <w:r>
        <w:rPr>
          <w:rFonts w:ascii="Liberation Serif" w:hAnsi="Liberation Serif"/>
          <w:sz w:val="21"/>
        </w:rPr>
        <w:t>Thermal Fuse: A backup safety device that permanently melts and opens the circuit if the thermostat fails.</w:t>
      </w:r>
    </w:p>
    <w:p>
      <w:pPr>
        <w:spacing w:line="276" w:lineRule="auto" w:after="60"/>
      </w:pPr>
      <w:r>
        <w:rPr>
          <w:rFonts w:ascii="Liberation Serif" w:hAnsi="Liberation Serif"/>
          <w:b/>
          <w:i w:val="0"/>
          <w:sz w:val="21"/>
        </w:rPr>
        <w:t>C. Appliance Conclusion</w:t>
      </w:r>
    </w:p>
    <w:p>
      <w:pPr>
        <w:spacing w:line="276" w:lineRule="auto" w:after="120"/>
        <w:jc w:val="both"/>
      </w:pPr>
      <w:r>
        <w:rPr>
          <w:rFonts w:ascii="Liberation Serif" w:hAnsi="Liberation Serif"/>
          <w:b w:val="0"/>
          <w:i w:val="0"/>
          <w:sz w:val="22"/>
        </w:rPr>
        <w:t>The iron diagnostics clarified resistive heating and bimetallic thermostat feedback. Testing showed the importance of secondary thermal fuses for safety.</w:t>
      </w:r>
    </w:p>
    <w:p>
      <w:pPr>
        <w:keepNext/>
        <w:spacing w:before="320" w:after="120"/>
        <w:jc w:val="left"/>
      </w:pPr>
      <w:r>
        <w:rPr>
          <w:rFonts w:ascii="Liberation Serif" w:hAnsi="Liberation Serif"/>
          <w:b/>
          <w:color w:val="064E3B"/>
          <w:sz w:val="25"/>
        </w:rPr>
        <w:t>9.2 Induction Cooker</w:t>
      </w:r>
    </w:p>
    <w:p>
      <w:pPr>
        <w:spacing w:line="276" w:lineRule="auto" w:after="60"/>
      </w:pPr>
      <w:r>
        <w:rPr>
          <w:rFonts w:ascii="Liberation Serif" w:hAnsi="Liberation Serif"/>
          <w:b/>
          <w:i w:val="0"/>
          <w:sz w:val="21"/>
        </w:rPr>
        <w:t>A. Working Principle</w:t>
      </w:r>
    </w:p>
    <w:p>
      <w:pPr>
        <w:spacing w:line="276" w:lineRule="auto" w:after="120"/>
        <w:jc w:val="both"/>
      </w:pPr>
      <w:r>
        <w:rPr>
          <w:rFonts w:ascii="Liberation Serif" w:hAnsi="Liberation Serif"/>
          <w:b w:val="0"/>
          <w:i w:val="0"/>
          <w:sz w:val="22"/>
        </w:rPr>
        <w:t>Induction cooking replaces thermal conduction with electromagnetic induction and localized eddy currents. An internal inverter converts 50Hz AC mains into high-frequency AC (20-40kHz). This current flows through an induction coil to generate an alternating magnetic field. Placing a ferromagnetic pan on the glass induces eddy currents in the pan's base. The pan's electrical resistance causes it to heat up directly, leaving the glass top relatively cool.</w:t>
      </w:r>
    </w:p>
    <w:p>
      <w:pPr>
        <w:spacing w:line="276" w:lineRule="auto" w:after="60"/>
      </w:pPr>
      <w:r>
        <w:rPr>
          <w:rFonts w:ascii="Liberation Serif" w:hAnsi="Liberation Serif"/>
          <w:b/>
          <w:i w:val="0"/>
          <w:sz w:val="21"/>
        </w:rPr>
        <w:t>B. Key Components and Parts</w:t>
      </w:r>
    </w:p>
    <w:p>
      <w:pPr>
        <w:spacing w:after="80" w:line="276" w:lineRule="auto"/>
        <w:ind w:left="360" w:hanging="360"/>
      </w:pPr>
      <w:r>
        <w:rPr>
          <w:rFonts w:ascii="Liberation Serif" w:hAnsi="Liberation Serif"/>
          <w:b/>
          <w:sz w:val="21"/>
        </w:rPr>
        <w:t xml:space="preserve">• </w:t>
      </w:r>
      <w:r>
        <w:rPr>
          <w:rFonts w:ascii="Liberation Serif" w:hAnsi="Liberation Serif"/>
          <w:sz w:val="21"/>
        </w:rPr>
        <w:t>Induction Coil: A flat, spirally wound copper coil that generates the alternating magnetic field.</w:t>
      </w:r>
    </w:p>
    <w:p>
      <w:pPr>
        <w:spacing w:after="80" w:line="276" w:lineRule="auto"/>
        <w:ind w:left="360" w:hanging="360"/>
      </w:pPr>
      <w:r>
        <w:rPr>
          <w:rFonts w:ascii="Liberation Serif" w:hAnsi="Liberation Serif"/>
          <w:b/>
          <w:sz w:val="21"/>
        </w:rPr>
        <w:t xml:space="preserve">• </w:t>
      </w:r>
      <w:r>
        <w:rPr>
          <w:rFonts w:ascii="Liberation Serif" w:hAnsi="Liberation Serif"/>
          <w:sz w:val="21"/>
        </w:rPr>
        <w:t>IGBT (Insulated Gate Bipolar Transistor): The high-speed electronic switch that modulates power and creates the high-frequency current.</w:t>
      </w:r>
    </w:p>
    <w:p>
      <w:pPr>
        <w:spacing w:after="80" w:line="276" w:lineRule="auto"/>
        <w:ind w:left="360" w:hanging="360"/>
      </w:pPr>
      <w:r>
        <w:rPr>
          <w:rFonts w:ascii="Liberation Serif" w:hAnsi="Liberation Serif"/>
          <w:b/>
          <w:sz w:val="21"/>
        </w:rPr>
        <w:t xml:space="preserve">• </w:t>
      </w:r>
      <w:r>
        <w:rPr>
          <w:rFonts w:ascii="Liberation Serif" w:hAnsi="Liberation Serif"/>
          <w:sz w:val="21"/>
        </w:rPr>
        <w:t>Main PCB &amp; Microcontroller: The 'brain' that monitors user inputs, manages power delivery, and reads sensor data.</w:t>
      </w:r>
    </w:p>
    <w:p>
      <w:pPr>
        <w:spacing w:after="80" w:line="276" w:lineRule="auto"/>
        <w:ind w:left="360" w:hanging="360"/>
      </w:pPr>
      <w:r>
        <w:rPr>
          <w:rFonts w:ascii="Liberation Serif" w:hAnsi="Liberation Serif"/>
          <w:b/>
          <w:sz w:val="21"/>
        </w:rPr>
        <w:t xml:space="preserve">• </w:t>
      </w:r>
      <w:r>
        <w:rPr>
          <w:rFonts w:ascii="Liberation Serif" w:hAnsi="Liberation Serif"/>
          <w:sz w:val="21"/>
        </w:rPr>
        <w:t>Cooling Fan &amp; RTD (Resistance Temperature Detector): Critical elements for heat dissipation and monitoring pan temperatures to prevent dry boiling.</w:t>
      </w:r>
    </w:p>
    <w:p>
      <w:pPr>
        <w:spacing w:line="276" w:lineRule="auto" w:after="60"/>
      </w:pPr>
      <w:r>
        <w:rPr>
          <w:rFonts w:ascii="Liberation Serif" w:hAnsi="Liberation Serif"/>
          <w:b/>
          <w:i w:val="0"/>
          <w:sz w:val="21"/>
        </w:rPr>
        <w:t>C. Appliance Conclusion</w:t>
      </w:r>
    </w:p>
    <w:p>
      <w:pPr>
        <w:spacing w:line="276" w:lineRule="auto" w:after="120"/>
        <w:jc w:val="both"/>
      </w:pPr>
      <w:r>
        <w:rPr>
          <w:rFonts w:ascii="Liberation Serif" w:hAnsi="Liberation Serif"/>
          <w:b w:val="0"/>
          <w:i w:val="0"/>
          <w:sz w:val="22"/>
        </w:rPr>
        <w:t>Diagnosing induction cookers provided valuable knowledge of high-frequency power electronics. It showed how magnetic fields can be used for clean heating and highlighted PCB-level testing.</w:t>
      </w:r>
    </w:p>
    <w:p>
      <w:pPr>
        <w:keepNext/>
        <w:spacing w:before="320" w:after="120"/>
        <w:jc w:val="left"/>
      </w:pPr>
      <w:r>
        <w:rPr>
          <w:rFonts w:ascii="Liberation Serif" w:hAnsi="Liberation Serif"/>
          <w:b/>
          <w:color w:val="064E3B"/>
          <w:sz w:val="25"/>
        </w:rPr>
        <w:t>9.3 Mixer Grinder</w:t>
      </w:r>
    </w:p>
    <w:p>
      <w:pPr>
        <w:spacing w:line="276" w:lineRule="auto" w:after="60"/>
      </w:pPr>
      <w:r>
        <w:rPr>
          <w:rFonts w:ascii="Liberation Serif" w:hAnsi="Liberation Serif"/>
          <w:b/>
          <w:i w:val="0"/>
          <w:sz w:val="21"/>
        </w:rPr>
        <w:t>A. Working Principle</w:t>
      </w:r>
    </w:p>
    <w:p>
      <w:pPr>
        <w:spacing w:line="276" w:lineRule="auto" w:after="120"/>
        <w:jc w:val="both"/>
      </w:pPr>
      <w:r>
        <w:rPr>
          <w:rFonts w:ascii="Liberation Serif" w:hAnsi="Liberation Serif"/>
          <w:b w:val="0"/>
          <w:i w:val="0"/>
          <w:sz w:val="22"/>
        </w:rPr>
        <w:t>The mixer grinder is powered by an AC Universal Motor. This series-wound motor operates on both AC and DC. Current passes through the stator and rotor coils via carbon brushes, creating opposing magnetic fields. This generates the high torque and speeds (up to 20,000 RPM) needed to grind and blend food ingredients.</w:t>
      </w:r>
    </w:p>
    <w:p>
      <w:pPr>
        <w:spacing w:line="276" w:lineRule="auto" w:after="60"/>
      </w:pPr>
      <w:r>
        <w:rPr>
          <w:rFonts w:ascii="Liberation Serif" w:hAnsi="Liberation Serif"/>
          <w:b/>
          <w:i w:val="0"/>
          <w:sz w:val="21"/>
        </w:rPr>
        <w:t>B. Key Components and Parts</w:t>
      </w:r>
    </w:p>
    <w:p>
      <w:pPr>
        <w:spacing w:after="80" w:line="276" w:lineRule="auto"/>
        <w:ind w:left="360" w:hanging="360"/>
      </w:pPr>
      <w:r>
        <w:rPr>
          <w:rFonts w:ascii="Liberation Serif" w:hAnsi="Liberation Serif"/>
          <w:b/>
          <w:sz w:val="21"/>
        </w:rPr>
        <w:t xml:space="preserve">• </w:t>
      </w:r>
      <w:r>
        <w:rPr>
          <w:rFonts w:ascii="Liberation Serif" w:hAnsi="Liberation Serif"/>
          <w:sz w:val="21"/>
        </w:rPr>
        <w:t>Stator &amp; Rotor (Armature): The fixed and rotating electromagnetic components that generate mechanical torque.</w:t>
      </w:r>
    </w:p>
    <w:p>
      <w:pPr>
        <w:spacing w:after="80" w:line="276" w:lineRule="auto"/>
        <w:ind w:left="360" w:hanging="360"/>
      </w:pPr>
      <w:r>
        <w:rPr>
          <w:rFonts w:ascii="Liberation Serif" w:hAnsi="Liberation Serif"/>
          <w:b/>
          <w:sz w:val="21"/>
        </w:rPr>
        <w:t xml:space="preserve">• </w:t>
      </w:r>
      <w:r>
        <w:rPr>
          <w:rFonts w:ascii="Liberation Serif" w:hAnsi="Liberation Serif"/>
          <w:sz w:val="21"/>
        </w:rPr>
        <w:t>Commutator &amp; Carbon Brushes: The assembly that transfers electrical current from the stationary wires to the rotating armature.</w:t>
      </w:r>
    </w:p>
    <w:p>
      <w:pPr>
        <w:keepNext/>
        <w:spacing w:before="240" w:after="80"/>
        <w:jc w:val="left"/>
      </w:pPr>
      <w:r>
        <w:rPr>
          <w:rFonts w:ascii="Liberation Serif" w:hAnsi="Liberation Serif"/>
          <w:b/>
          <w:i/>
          <w:color w:val="D97706"/>
          <w:sz w:val="22"/>
        </w:rPr>
        <w:t>9.3.1 Ceiling Fan</w:t>
      </w:r>
    </w:p>
    <w:p>
      <w:pPr>
        <w:spacing w:line="276" w:lineRule="auto" w:after="60"/>
      </w:pPr>
      <w:r>
        <w:rPr>
          <w:rFonts w:ascii="Liberation Serif" w:hAnsi="Liberation Serif"/>
          <w:b/>
          <w:i w:val="0"/>
          <w:sz w:val="21"/>
        </w:rPr>
        <w:t>A. Working Principle</w:t>
      </w:r>
    </w:p>
    <w:p>
      <w:pPr>
        <w:spacing w:line="276" w:lineRule="auto" w:after="120"/>
        <w:jc w:val="both"/>
      </w:pPr>
      <w:r>
        <w:rPr>
          <w:rFonts w:ascii="Liberation Serif" w:hAnsi="Liberation Serif"/>
          <w:b w:val="0"/>
          <w:i w:val="0"/>
          <w:sz w:val="22"/>
        </w:rPr>
        <w:t>The ceiling fan uses a Single-Phase Permanent Split Capacitor Induction Motor. A single-phase source lacks a starting torque, so the motor uses starting and running windings. Connecting a capacitor in series with the starting winding creates a 90-degree phase shift. This simulates a rotating magnetic field, inducing torque in the rotor to rotate the fan.</w:t>
      </w:r>
    </w:p>
    <w:p>
      <w:pPr>
        <w:spacing w:line="276" w:lineRule="auto" w:after="60"/>
      </w:pPr>
      <w:r>
        <w:rPr>
          <w:rFonts w:ascii="Liberation Serif" w:hAnsi="Liberation Serif"/>
          <w:b/>
          <w:i w:val="0"/>
          <w:sz w:val="21"/>
        </w:rPr>
        <w:t>B. Key Components and Parts</w:t>
      </w:r>
    </w:p>
    <w:p>
      <w:pPr>
        <w:spacing w:after="80" w:line="276" w:lineRule="auto"/>
        <w:ind w:left="360" w:hanging="360"/>
      </w:pPr>
      <w:r>
        <w:rPr>
          <w:rFonts w:ascii="Liberation Serif" w:hAnsi="Liberation Serif"/>
          <w:b/>
          <w:sz w:val="21"/>
        </w:rPr>
        <w:t xml:space="preserve">• </w:t>
      </w:r>
      <w:r>
        <w:rPr>
          <w:rFonts w:ascii="Liberation Serif" w:hAnsi="Liberation Serif"/>
          <w:sz w:val="21"/>
        </w:rPr>
        <w:t>Stator &amp; Rotor: Stationary inner core with starting/running windings and the rotating outer casing.</w:t>
      </w:r>
    </w:p>
    <w:p>
      <w:pPr>
        <w:spacing w:after="80" w:line="276" w:lineRule="auto"/>
        <w:ind w:left="360" w:hanging="360"/>
      </w:pPr>
      <w:r>
        <w:rPr>
          <w:rFonts w:ascii="Liberation Serif" w:hAnsi="Liberation Serif"/>
          <w:b/>
          <w:sz w:val="21"/>
        </w:rPr>
        <w:t xml:space="preserve">• </w:t>
      </w:r>
      <w:r>
        <w:rPr>
          <w:rFonts w:ascii="Liberation Serif" w:hAnsi="Liberation Serif"/>
          <w:sz w:val="21"/>
        </w:rPr>
        <w:t>Run/Start Capacitor: Typically 2.25µF to 2.5µF capacitor used to split the phase and start rotation.</w:t>
      </w:r>
    </w:p>
    <w:p>
      <w:pPr>
        <w:spacing w:after="80" w:line="276" w:lineRule="auto"/>
        <w:ind w:left="360" w:hanging="360"/>
      </w:pPr>
      <w:r>
        <w:rPr>
          <w:rFonts w:ascii="Liberation Serif" w:hAnsi="Liberation Serif"/>
          <w:b/>
          <w:sz w:val="21"/>
        </w:rPr>
        <w:t xml:space="preserve">• </w:t>
      </w:r>
      <w:r>
        <w:rPr>
          <w:rFonts w:ascii="Liberation Serif" w:hAnsi="Liberation Serif"/>
          <w:sz w:val="21"/>
        </w:rPr>
        <w:t>Ball Bearings: Precision bearings that reduce mechanical friction, ensuring smooth and quiet operation.</w:t>
      </w:r>
    </w:p>
    <w:p>
      <w:pPr>
        <w:spacing w:after="80" w:line="276" w:lineRule="auto"/>
        <w:ind w:left="360" w:hanging="360"/>
      </w:pPr>
      <w:r>
        <w:rPr>
          <w:rFonts w:ascii="Liberation Serif" w:hAnsi="Liberation Serif"/>
          <w:b/>
          <w:sz w:val="21"/>
        </w:rPr>
        <w:t xml:space="preserve">• </w:t>
      </w:r>
      <w:r>
        <w:rPr>
          <w:rFonts w:ascii="Liberation Serif" w:hAnsi="Liberation Serif"/>
          <w:sz w:val="21"/>
        </w:rPr>
        <w:t>Down-Rod Assembly: Structural hardware used to safely suspend the fan from the ceiling.</w:t>
      </w:r>
    </w:p>
    <w:p>
      <w:pPr>
        <w:spacing w:line="276" w:lineRule="auto" w:after="60"/>
      </w:pPr>
      <w:r>
        <w:rPr>
          <w:rFonts w:ascii="Liberation Serif" w:hAnsi="Liberation Serif"/>
          <w:b/>
          <w:i w:val="0"/>
          <w:sz w:val="21"/>
        </w:rPr>
        <w:t>C. Appliance Conclusion</w:t>
      </w:r>
    </w:p>
    <w:p>
      <w:pPr>
        <w:spacing w:line="276" w:lineRule="auto" w:after="120"/>
        <w:jc w:val="both"/>
      </w:pPr>
      <w:r>
        <w:rPr>
          <w:rFonts w:ascii="Liberation Serif" w:hAnsi="Liberation Serif"/>
          <w:b w:val="0"/>
          <w:i w:val="0"/>
          <w:sz w:val="22"/>
        </w:rPr>
        <w:t>Ceiling fan repair sessions demonstrated phase separation in single-phase induction. We learned how to isolate electrical winding faults from mechanical bearing seizure.</w:t>
      </w:r>
    </w:p>
    <w:p>
      <w:pPr>
        <w:keepNext/>
        <w:spacing w:before="240" w:after="80"/>
        <w:jc w:val="left"/>
      </w:pPr>
      <w:r>
        <w:rPr>
          <w:rFonts w:ascii="Liberation Serif" w:hAnsi="Liberation Serif"/>
          <w:b/>
          <w:i/>
          <w:color w:val="D97706"/>
          <w:sz w:val="22"/>
        </w:rPr>
        <w:t>9.3.2 Wall Fan</w:t>
      </w:r>
    </w:p>
    <w:p>
      <w:pPr>
        <w:spacing w:line="276" w:lineRule="auto" w:after="60"/>
      </w:pPr>
      <w:r>
        <w:rPr>
          <w:rFonts w:ascii="Liberation Serif" w:hAnsi="Liberation Serif"/>
          <w:b/>
          <w:i w:val="0"/>
          <w:sz w:val="21"/>
        </w:rPr>
        <w:t>A. Working Principle</w:t>
      </w:r>
    </w:p>
    <w:p>
      <w:pPr>
        <w:spacing w:line="276" w:lineRule="auto" w:after="120"/>
        <w:jc w:val="both"/>
      </w:pPr>
      <w:r>
        <w:rPr>
          <w:rFonts w:ascii="Liberation Serif" w:hAnsi="Liberation Serif"/>
          <w:b w:val="0"/>
          <w:i w:val="0"/>
          <w:sz w:val="22"/>
        </w:rPr>
        <w:t>The wall fan runs on a single-phase capacitor motor, incorporating swiveling oscillation. The motor turns the blades while a gear train or secondary micro-motor sweeps the fan head. Speed adjustment is achieved by selecting different winding taps or through a TRIAC speed controller on the PCB.</w:t>
      </w:r>
    </w:p>
    <w:p>
      <w:pPr>
        <w:spacing w:line="276" w:lineRule="auto" w:after="60"/>
      </w:pPr>
      <w:r>
        <w:rPr>
          <w:rFonts w:ascii="Liberation Serif" w:hAnsi="Liberation Serif"/>
          <w:b/>
          <w:i w:val="0"/>
          <w:sz w:val="21"/>
        </w:rPr>
        <w:t>B. Key Components and Parts</w:t>
      </w:r>
    </w:p>
    <w:p>
      <w:pPr>
        <w:spacing w:after="80" w:line="276" w:lineRule="auto"/>
        <w:ind w:left="360" w:hanging="360"/>
      </w:pPr>
      <w:r>
        <w:rPr>
          <w:rFonts w:ascii="Liberation Serif" w:hAnsi="Liberation Serif"/>
          <w:b/>
          <w:sz w:val="21"/>
        </w:rPr>
        <w:t xml:space="preserve">• </w:t>
      </w:r>
      <w:r>
        <w:rPr>
          <w:rFonts w:ascii="Liberation Serif" w:hAnsi="Liberation Serif"/>
          <w:sz w:val="21"/>
        </w:rPr>
        <w:t>Fan Blades and Guard: Aerodynamically pitched plastic or metal blades protected by a wire mesh safety cage.</w:t>
      </w:r>
    </w:p>
    <w:p>
      <w:pPr>
        <w:spacing w:after="80" w:line="276" w:lineRule="auto"/>
        <w:ind w:left="360" w:hanging="360"/>
      </w:pPr>
      <w:r>
        <w:rPr>
          <w:rFonts w:ascii="Liberation Serif" w:hAnsi="Liberation Serif"/>
          <w:b/>
          <w:sz w:val="21"/>
        </w:rPr>
        <w:t xml:space="preserve">• </w:t>
      </w:r>
      <w:r>
        <w:rPr>
          <w:rFonts w:ascii="Liberation Serif" w:hAnsi="Liberation Serif"/>
          <w:sz w:val="21"/>
        </w:rPr>
        <w:t>Oscillation Gear Assembly / Clutch Knob: A mechanical gear train connected to the rotor shaft that translates high-speed rotation into slow, wide-angle swiveling motion.</w:t>
      </w:r>
    </w:p>
    <w:p>
      <w:pPr>
        <w:spacing w:after="80" w:line="276" w:lineRule="auto"/>
        <w:ind w:left="360" w:hanging="360"/>
      </w:pPr>
      <w:r>
        <w:rPr>
          <w:rFonts w:ascii="Liberation Serif" w:hAnsi="Liberation Serif"/>
          <w:b/>
          <w:sz w:val="21"/>
        </w:rPr>
        <w:t xml:space="preserve">• </w:t>
      </w:r>
      <w:r>
        <w:rPr>
          <w:rFonts w:ascii="Liberation Serif" w:hAnsi="Liberation Serif"/>
          <w:sz w:val="21"/>
        </w:rPr>
        <w:t>Speed Control Switch (Pull-Cord / Push-Button / Remote PCB): Mechanisms to toggle between different motor speed taps or control electronic voltage regulation.</w:t>
      </w:r>
    </w:p>
    <w:p>
      <w:pPr>
        <w:spacing w:after="80" w:line="276" w:lineRule="auto"/>
        <w:ind w:left="360" w:hanging="360"/>
      </w:pPr>
      <w:r>
        <w:rPr>
          <w:rFonts w:ascii="Liberation Serif" w:hAnsi="Liberation Serif"/>
          <w:b/>
          <w:sz w:val="21"/>
        </w:rPr>
        <w:t xml:space="preserve">• </w:t>
      </w:r>
      <w:r>
        <w:rPr>
          <w:rFonts w:ascii="Liberation Serif" w:hAnsi="Liberation Serif"/>
          <w:sz w:val="21"/>
        </w:rPr>
        <w:t>Thermal Cut-Off (TCO): A compact thermal fuse embedded directly inside the motor windings to protect the motor from burning out if the blades get obstructed or jammed.</w:t>
      </w:r>
    </w:p>
    <w:p>
      <w:pPr>
        <w:spacing w:line="276" w:lineRule="auto" w:after="60"/>
      </w:pPr>
      <w:r>
        <w:rPr>
          <w:rFonts w:ascii="Liberation Serif" w:hAnsi="Liberation Serif"/>
          <w:b/>
          <w:i w:val="0"/>
          <w:sz w:val="21"/>
        </w:rPr>
        <w:t>C. Appliance Conclusion</w:t>
      </w:r>
    </w:p>
    <w:p>
      <w:pPr>
        <w:spacing w:line="276" w:lineRule="auto" w:after="120"/>
        <w:jc w:val="both"/>
      </w:pPr>
      <w:r>
        <w:rPr>
          <w:rFonts w:ascii="Liberation Serif" w:hAnsi="Liberation Serif"/>
          <w:b w:val="0"/>
          <w:i w:val="0"/>
          <w:sz w:val="22"/>
        </w:rPr>
        <w:t>The wall fan provided an study on mechanical linkages combined with induction motors. Diagnostics focused on winding thermal fuses and gear alignment issues.</w:t>
      </w:r>
    </w:p>
    <w:p>
      <w:r>
        <w:br w:type="page"/>
      </w:r>
    </w:p>
    <w:p>
      <w:pPr>
        <w:keepNext/>
        <w:spacing w:before="480" w:after="240"/>
        <w:jc w:val="left"/>
      </w:pPr>
      <w:r>
        <w:rPr>
          <w:rFonts w:ascii="Liberation Serif" w:hAnsi="Liberation Serif"/>
          <w:b/>
          <w:color w:val="064E3B"/>
          <w:sz w:val="30"/>
        </w:rPr>
        <w:t>CHAPTER 10</w:t>
        <w:br/>
        <w:t>TROUBLESHOOTING &amp; MAINTENANCE PRACTICE MATRIX</w:t>
      </w:r>
    </w:p>
    <w:tbl>
      <w:tblPr>
        <w:tblW w:type="auto" w:w="0"/>
        <w:jc w:val="center"/>
        <w:tblLook w:firstColumn="1" w:firstRow="1" w:lastColumn="0" w:lastRow="0" w:noHBand="0" w:noVBand="1" w:val="04A0"/>
      </w:tblPr>
      <w:tblGrid>
        <w:gridCol w:w="2976"/>
        <w:gridCol w:w="2976"/>
        <w:gridCol w:w="2976"/>
      </w:tblGrid>
      <w:tr>
        <w:tc>
          <w:tcPr>
            <w:tcW w:type="dxa" w:w="2976"/>
            <w:shd w:fill="064E3B"/>
          </w:tcPr>
          <w:p>
            <w:pPr>
              <w:spacing w:after="40" w:before="40"/>
              <w:jc w:val="center"/>
            </w:pPr>
            <w:r>
              <w:rPr>
                <w:rFonts w:ascii="Liberation Serif" w:hAnsi="Liberation Serif"/>
                <w:b/>
                <w:color w:val="FFFFFF"/>
                <w:sz w:val="20"/>
              </w:rPr>
              <w:t>ONT Indicator</w:t>
            </w:r>
          </w:p>
        </w:tc>
        <w:tc>
          <w:tcPr>
            <w:tcW w:type="dxa" w:w="2976"/>
            <w:shd w:fill="064E3B"/>
          </w:tcPr>
          <w:p>
            <w:pPr>
              <w:spacing w:after="40" w:before="40"/>
              <w:jc w:val="center"/>
            </w:pPr>
            <w:r>
              <w:rPr>
                <w:rFonts w:ascii="Liberation Serif" w:hAnsi="Liberation Serif"/>
                <w:b/>
                <w:color w:val="FFFFFF"/>
                <w:sz w:val="20"/>
              </w:rPr>
              <w:t>Status State</w:t>
            </w:r>
          </w:p>
        </w:tc>
        <w:tc>
          <w:tcPr>
            <w:tcW w:type="dxa" w:w="2976"/>
            <w:shd w:fill="064E3B"/>
          </w:tcPr>
          <w:p>
            <w:pPr>
              <w:spacing w:after="40" w:before="40"/>
              <w:jc w:val="center"/>
            </w:pPr>
            <w:r>
              <w:rPr>
                <w:rFonts w:ascii="Liberation Serif" w:hAnsi="Liberation Serif"/>
                <w:b/>
                <w:color w:val="FFFFFF"/>
                <w:sz w:val="20"/>
              </w:rPr>
              <w:t>Meaning / Corrective Action</w:t>
            </w:r>
          </w:p>
        </w:tc>
      </w:tr>
      <w:tr>
        <w:tc>
          <w:tcPr>
            <w:tcW w:type="dxa" w:w="2976"/>
            <w:shd w:fill="FFFFFF"/>
          </w:tcPr>
          <w:p>
            <w:pPr>
              <w:spacing w:after="60" w:before="60" w:line="276" w:lineRule="auto"/>
              <w:jc w:val="center"/>
            </w:pPr>
            <w:r>
              <w:rPr>
                <w:rFonts w:ascii="Liberation Serif" w:hAnsi="Liberation Serif"/>
                <w:sz w:val="19"/>
              </w:rPr>
              <w:t>LOS (Red)</w:t>
            </w:r>
          </w:p>
        </w:tc>
        <w:tc>
          <w:tcPr>
            <w:tcW w:type="dxa" w:w="2976"/>
            <w:shd w:fill="FFFFFF"/>
          </w:tcPr>
          <w:p>
            <w:pPr>
              <w:spacing w:after="60" w:before="60" w:line="276" w:lineRule="auto"/>
              <w:jc w:val="left"/>
            </w:pPr>
            <w:r>
              <w:rPr>
                <w:rFonts w:ascii="Liberation Serif" w:hAnsi="Liberation Serif"/>
                <w:sz w:val="19"/>
              </w:rPr>
              <w:t>Steady Glow</w:t>
            </w:r>
          </w:p>
        </w:tc>
        <w:tc>
          <w:tcPr>
            <w:tcW w:type="dxa" w:w="2976"/>
            <w:shd w:fill="FFFFFF"/>
          </w:tcPr>
          <w:p>
            <w:pPr>
              <w:spacing w:after="60" w:before="60" w:line="276" w:lineRule="auto"/>
              <w:jc w:val="left"/>
            </w:pPr>
            <w:r>
              <w:rPr>
                <w:rFonts w:ascii="Liberation Serif" w:hAnsi="Liberation Serif"/>
                <w:sz w:val="19"/>
              </w:rPr>
              <w:t>Loss of Signal: Total physical fiber cut or severe macro-bend. Check outside plant with OTDR.</w:t>
            </w:r>
          </w:p>
        </w:tc>
      </w:tr>
      <w:tr>
        <w:tc>
          <w:tcPr>
            <w:tcW w:type="dxa" w:w="2976"/>
            <w:shd w:fill="F3F4F6"/>
          </w:tcPr>
          <w:p>
            <w:pPr>
              <w:spacing w:after="60" w:before="60" w:line="276" w:lineRule="auto"/>
              <w:jc w:val="center"/>
            </w:pPr>
            <w:r>
              <w:rPr>
                <w:rFonts w:ascii="Liberation Serif" w:hAnsi="Liberation Serif"/>
                <w:sz w:val="19"/>
              </w:rPr>
              <w:t>PON (Green)</w:t>
            </w:r>
          </w:p>
        </w:tc>
        <w:tc>
          <w:tcPr>
            <w:tcW w:type="dxa" w:w="2976"/>
            <w:shd w:fill="F3F4F6"/>
          </w:tcPr>
          <w:p>
            <w:pPr>
              <w:spacing w:after="60" w:before="60" w:line="276" w:lineRule="auto"/>
              <w:jc w:val="left"/>
            </w:pPr>
            <w:r>
              <w:rPr>
                <w:rFonts w:ascii="Liberation Serif" w:hAnsi="Liberation Serif"/>
                <w:sz w:val="19"/>
              </w:rPr>
              <w:t>Blinking / Flashing</w:t>
            </w:r>
          </w:p>
        </w:tc>
        <w:tc>
          <w:tcPr>
            <w:tcW w:type="dxa" w:w="2976"/>
            <w:shd w:fill="F3F4F6"/>
          </w:tcPr>
          <w:p>
            <w:pPr>
              <w:spacing w:after="60" w:before="60" w:line="276" w:lineRule="auto"/>
              <w:jc w:val="left"/>
            </w:pPr>
            <w:r>
              <w:rPr>
                <w:rFonts w:ascii="Liberation Serif" w:hAnsi="Liberation Serif"/>
                <w:sz w:val="19"/>
              </w:rPr>
              <w:t>Registering: Authentication in progress. If persistent, light power is weak or configuration profile is missing.</w:t>
            </w:r>
          </w:p>
        </w:tc>
      </w:tr>
      <w:tr>
        <w:tc>
          <w:tcPr>
            <w:tcW w:type="dxa" w:w="2976"/>
            <w:shd w:fill="FFFFFF"/>
          </w:tcPr>
          <w:p>
            <w:pPr>
              <w:spacing w:after="60" w:before="60" w:line="276" w:lineRule="auto"/>
              <w:jc w:val="center"/>
            </w:pPr>
            <w:r>
              <w:rPr>
                <w:rFonts w:ascii="Liberation Serif" w:hAnsi="Liberation Serif"/>
                <w:sz w:val="19"/>
              </w:rPr>
              <w:t>PON (Green)</w:t>
            </w:r>
          </w:p>
        </w:tc>
        <w:tc>
          <w:tcPr>
            <w:tcW w:type="dxa" w:w="2976"/>
            <w:shd w:fill="FFFFFF"/>
          </w:tcPr>
          <w:p>
            <w:pPr>
              <w:spacing w:after="60" w:before="60" w:line="276" w:lineRule="auto"/>
              <w:jc w:val="left"/>
            </w:pPr>
            <w:r>
              <w:rPr>
                <w:rFonts w:ascii="Liberation Serif" w:hAnsi="Liberation Serif"/>
                <w:sz w:val="19"/>
              </w:rPr>
              <w:t>Steady Solid Glow</w:t>
            </w:r>
          </w:p>
        </w:tc>
        <w:tc>
          <w:tcPr>
            <w:tcW w:type="dxa" w:w="2976"/>
            <w:shd w:fill="FFFFFF"/>
          </w:tcPr>
          <w:p>
            <w:pPr>
              <w:spacing w:after="60" w:before="60" w:line="276" w:lineRule="auto"/>
              <w:jc w:val="left"/>
            </w:pPr>
            <w:r>
              <w:rPr>
                <w:rFonts w:ascii="Liberation Serif" w:hAnsi="Liberation Serif"/>
                <w:sz w:val="19"/>
              </w:rPr>
              <w:t>Connected: Symmetrical operational link established successfully.</w:t>
            </w:r>
          </w:p>
        </w:tc>
      </w:tr>
      <w:tr>
        <w:tc>
          <w:tcPr>
            <w:tcW w:type="dxa" w:w="2976"/>
            <w:shd w:fill="F3F4F6"/>
          </w:tcPr>
          <w:p>
            <w:pPr>
              <w:spacing w:after="60" w:before="60" w:line="276" w:lineRule="auto"/>
              <w:jc w:val="center"/>
            </w:pPr>
            <w:r>
              <w:rPr>
                <w:rFonts w:ascii="Liberation Serif" w:hAnsi="Liberation Serif"/>
                <w:sz w:val="19"/>
              </w:rPr>
              <w:t>Power Levels</w:t>
            </w:r>
          </w:p>
        </w:tc>
        <w:tc>
          <w:tcPr>
            <w:tcW w:type="dxa" w:w="2976"/>
            <w:shd w:fill="F3F4F6"/>
          </w:tcPr>
          <w:p>
            <w:pPr>
              <w:spacing w:after="60" w:before="60" w:line="276" w:lineRule="auto"/>
              <w:jc w:val="left"/>
            </w:pPr>
            <w:r>
              <w:rPr>
                <w:rFonts w:ascii="Liberation Serif" w:hAnsi="Liberation Serif"/>
                <w:sz w:val="19"/>
              </w:rPr>
              <w:t>Below -27 dBm</w:t>
            </w:r>
          </w:p>
        </w:tc>
        <w:tc>
          <w:tcPr>
            <w:tcW w:type="dxa" w:w="2976"/>
            <w:shd w:fill="F3F4F6"/>
          </w:tcPr>
          <w:p>
            <w:pPr>
              <w:spacing w:after="60" w:before="60" w:line="276" w:lineRule="auto"/>
              <w:jc w:val="left"/>
            </w:pPr>
            <w:r>
              <w:rPr>
                <w:rFonts w:ascii="Liberation Serif" w:hAnsi="Liberation Serif"/>
                <w:sz w:val="19"/>
              </w:rPr>
              <w:t>Power Fault: Dirty connector faces or high-loss splice. Rework connection or clean with a OneClick cleaner.</w:t>
            </w:r>
          </w:p>
        </w:tc>
      </w:tr>
    </w:tbl>
    <w:p>
      <w:pPr>
        <w:spacing w:before="80" w:after="240"/>
        <w:jc w:val="center"/>
      </w:pPr>
      <w:r>
        <w:rPr>
          <w:rFonts w:ascii="Liberation Serif" w:hAnsi="Liberation Serif"/>
          <w:i/>
          <w:color w:val="646464"/>
          <w:sz w:val="18"/>
        </w:rPr>
        <w:t>Table 6.3: ONT Troubleshooting Matrix</w:t>
      </w:r>
    </w:p>
    <w:tbl>
      <w:tblPr>
        <w:tblW w:type="auto" w:w="0"/>
        <w:jc w:val="center"/>
        <w:tblLook w:firstColumn="1" w:firstRow="1" w:lastColumn="0" w:lastRow="0" w:noHBand="0" w:noVBand="1" w:val="04A0"/>
      </w:tblPr>
      <w:tblGrid>
        <w:gridCol w:w="2232"/>
        <w:gridCol w:w="2232"/>
        <w:gridCol w:w="2232"/>
        <w:gridCol w:w="2232"/>
      </w:tblGrid>
      <w:tr>
        <w:tc>
          <w:tcPr>
            <w:tcW w:type="dxa" w:w="2232"/>
            <w:shd w:fill="064E3B"/>
          </w:tcPr>
          <w:p>
            <w:pPr>
              <w:spacing w:after="40" w:before="40"/>
              <w:jc w:val="center"/>
            </w:pPr>
            <w:r>
              <w:rPr>
                <w:rFonts w:ascii="Liberation Serif" w:hAnsi="Liberation Serif"/>
                <w:b/>
                <w:color w:val="FFFFFF"/>
                <w:sz w:val="20"/>
              </w:rPr>
              <w:t>Appliance</w:t>
            </w:r>
          </w:p>
        </w:tc>
        <w:tc>
          <w:tcPr>
            <w:tcW w:type="dxa" w:w="2232"/>
            <w:shd w:fill="064E3B"/>
          </w:tcPr>
          <w:p>
            <w:pPr>
              <w:spacing w:after="40" w:before="40"/>
              <w:jc w:val="center"/>
            </w:pPr>
            <w:r>
              <w:rPr>
                <w:rFonts w:ascii="Liberation Serif" w:hAnsi="Liberation Serif"/>
                <w:b/>
                <w:color w:val="FFFFFF"/>
                <w:sz w:val="20"/>
              </w:rPr>
              <w:t>Common Symptom</w:t>
            </w:r>
          </w:p>
        </w:tc>
        <w:tc>
          <w:tcPr>
            <w:tcW w:type="dxa" w:w="2232"/>
            <w:shd w:fill="064E3B"/>
          </w:tcPr>
          <w:p>
            <w:pPr>
              <w:spacing w:after="40" w:before="40"/>
              <w:jc w:val="center"/>
            </w:pPr>
            <w:r>
              <w:rPr>
                <w:rFonts w:ascii="Liberation Serif" w:hAnsi="Liberation Serif"/>
                <w:b/>
                <w:color w:val="FFFFFF"/>
                <w:sz w:val="20"/>
              </w:rPr>
              <w:t>Root Cause Detected</w:t>
            </w:r>
          </w:p>
        </w:tc>
        <w:tc>
          <w:tcPr>
            <w:tcW w:type="dxa" w:w="2232"/>
            <w:shd w:fill="064E3B"/>
          </w:tcPr>
          <w:p>
            <w:pPr>
              <w:spacing w:after="40" w:before="40"/>
              <w:jc w:val="center"/>
            </w:pPr>
            <w:r>
              <w:rPr>
                <w:rFonts w:ascii="Liberation Serif" w:hAnsi="Liberation Serif"/>
                <w:b/>
                <w:color w:val="FFFFFF"/>
                <w:sz w:val="20"/>
              </w:rPr>
              <w:t>Corrective Action Performed</w:t>
            </w:r>
          </w:p>
        </w:tc>
      </w:tr>
      <w:tr>
        <w:tc>
          <w:tcPr>
            <w:tcW w:type="dxa" w:w="2232"/>
            <w:shd w:fill="FFFFFF"/>
          </w:tcPr>
          <w:p>
            <w:pPr>
              <w:spacing w:after="60" w:before="60" w:line="276" w:lineRule="auto"/>
              <w:jc w:val="center"/>
            </w:pPr>
            <w:r>
              <w:rPr>
                <w:rFonts w:ascii="Liberation Serif" w:hAnsi="Liberation Serif"/>
                <w:sz w:val="19"/>
              </w:rPr>
              <w:t>Electric Iron</w:t>
            </w:r>
          </w:p>
        </w:tc>
        <w:tc>
          <w:tcPr>
            <w:tcW w:type="dxa" w:w="2232"/>
            <w:shd w:fill="FFFFFF"/>
          </w:tcPr>
          <w:p>
            <w:pPr>
              <w:spacing w:after="60" w:before="60" w:line="276" w:lineRule="auto"/>
              <w:jc w:val="left"/>
            </w:pPr>
            <w:r>
              <w:rPr>
                <w:rFonts w:ascii="Liberation Serif" w:hAnsi="Liberation Serif"/>
                <w:sz w:val="19"/>
              </w:rPr>
              <w:t>No heating; indicator light off</w:t>
            </w:r>
          </w:p>
        </w:tc>
        <w:tc>
          <w:tcPr>
            <w:tcW w:type="dxa" w:w="2232"/>
            <w:shd w:fill="FFFFFF"/>
          </w:tcPr>
          <w:p>
            <w:pPr>
              <w:spacing w:after="60" w:before="60" w:line="276" w:lineRule="auto"/>
              <w:jc w:val="left"/>
            </w:pPr>
            <w:r>
              <w:rPr>
                <w:rFonts w:ascii="Liberation Serif" w:hAnsi="Liberation Serif"/>
                <w:sz w:val="19"/>
              </w:rPr>
              <w:t>Open circuit in thermal fuse / Broken power cord</w:t>
            </w:r>
          </w:p>
        </w:tc>
        <w:tc>
          <w:tcPr>
            <w:tcW w:type="dxa" w:w="2232"/>
            <w:shd w:fill="FFFFFF"/>
          </w:tcPr>
          <w:p>
            <w:pPr>
              <w:spacing w:after="60" w:before="60" w:line="276" w:lineRule="auto"/>
              <w:jc w:val="left"/>
            </w:pPr>
            <w:r>
              <w:rPr>
                <w:rFonts w:ascii="Liberation Serif" w:hAnsi="Liberation Serif"/>
                <w:sz w:val="19"/>
              </w:rPr>
              <w:t>Replaced thermal fuse; trimmed and re-terminated power cord.</w:t>
            </w:r>
          </w:p>
        </w:tc>
      </w:tr>
      <w:tr>
        <w:tc>
          <w:tcPr>
            <w:tcW w:type="dxa" w:w="2232"/>
            <w:shd w:fill="F3F4F6"/>
          </w:tcPr>
          <w:p>
            <w:pPr>
              <w:spacing w:after="60" w:before="60" w:line="276" w:lineRule="auto"/>
              <w:jc w:val="center"/>
            </w:pPr>
            <w:r>
              <w:rPr>
                <w:rFonts w:ascii="Liberation Serif" w:hAnsi="Liberation Serif"/>
                <w:sz w:val="19"/>
              </w:rPr>
              <w:t>Induction Cooker</w:t>
            </w:r>
          </w:p>
        </w:tc>
        <w:tc>
          <w:tcPr>
            <w:tcW w:type="dxa" w:w="2232"/>
            <w:shd w:fill="F3F4F6"/>
          </w:tcPr>
          <w:p>
            <w:pPr>
              <w:spacing w:after="60" w:before="60" w:line="276" w:lineRule="auto"/>
              <w:jc w:val="left"/>
            </w:pPr>
            <w:r>
              <w:rPr>
                <w:rFonts w:ascii="Liberation Serif" w:hAnsi="Liberation Serif"/>
                <w:sz w:val="19"/>
              </w:rPr>
              <w:t>Dead display; won't power up</w:t>
            </w:r>
          </w:p>
        </w:tc>
        <w:tc>
          <w:tcPr>
            <w:tcW w:type="dxa" w:w="2232"/>
            <w:shd w:fill="F3F4F6"/>
          </w:tcPr>
          <w:p>
            <w:pPr>
              <w:spacing w:after="60" w:before="60" w:line="276" w:lineRule="auto"/>
              <w:jc w:val="left"/>
            </w:pPr>
            <w:r>
              <w:rPr>
                <w:rFonts w:ascii="Liberation Serif" w:hAnsi="Liberation Serif"/>
                <w:sz w:val="19"/>
              </w:rPr>
              <w:t>Blown main fuse due to shorted IGBT</w:t>
            </w:r>
          </w:p>
        </w:tc>
        <w:tc>
          <w:tcPr>
            <w:tcW w:type="dxa" w:w="2232"/>
            <w:shd w:fill="F3F4F6"/>
          </w:tcPr>
          <w:p>
            <w:pPr>
              <w:spacing w:after="60" w:before="60" w:line="276" w:lineRule="auto"/>
              <w:jc w:val="left"/>
            </w:pPr>
            <w:r>
              <w:rPr>
                <w:rFonts w:ascii="Liberation Serif" w:hAnsi="Liberation Serif"/>
                <w:sz w:val="19"/>
              </w:rPr>
              <w:t>Replaced the shorted IGBT and main glass fuse; checked gate driver circuit.</w:t>
            </w:r>
          </w:p>
        </w:tc>
      </w:tr>
      <w:tr>
        <w:tc>
          <w:tcPr>
            <w:tcW w:type="dxa" w:w="2232"/>
            <w:shd w:fill="FFFFFF"/>
          </w:tcPr>
          <w:p>
            <w:pPr>
              <w:spacing w:after="60" w:before="60" w:line="276" w:lineRule="auto"/>
              <w:jc w:val="center"/>
            </w:pPr>
            <w:r>
              <w:rPr>
                <w:rFonts w:ascii="Liberation Serif" w:hAnsi="Liberation Serif"/>
                <w:sz w:val="19"/>
              </w:rPr>
              <w:t>Mixer Grinder</w:t>
            </w:r>
          </w:p>
        </w:tc>
        <w:tc>
          <w:tcPr>
            <w:tcW w:type="dxa" w:w="2232"/>
            <w:shd w:fill="FFFFFF"/>
          </w:tcPr>
          <w:p>
            <w:pPr>
              <w:spacing w:after="60" w:before="60" w:line="276" w:lineRule="auto"/>
              <w:jc w:val="left"/>
            </w:pPr>
            <w:r>
              <w:rPr>
                <w:rFonts w:ascii="Liberation Serif" w:hAnsi="Liberation Serif"/>
                <w:sz w:val="19"/>
              </w:rPr>
              <w:t>Sparks from bottom; sudden stop</w:t>
            </w:r>
          </w:p>
        </w:tc>
        <w:tc>
          <w:tcPr>
            <w:tcW w:type="dxa" w:w="2232"/>
            <w:shd w:fill="FFFFFF"/>
          </w:tcPr>
          <w:p>
            <w:pPr>
              <w:spacing w:after="60" w:before="60" w:line="276" w:lineRule="auto"/>
              <w:jc w:val="left"/>
            </w:pPr>
            <w:r>
              <w:rPr>
                <w:rFonts w:ascii="Liberation Serif" w:hAnsi="Liberation Serif"/>
                <w:sz w:val="19"/>
              </w:rPr>
              <w:t>Worn carbon brushes / Overload switch tripped</w:t>
            </w:r>
          </w:p>
        </w:tc>
        <w:tc>
          <w:tcPr>
            <w:tcW w:type="dxa" w:w="2232"/>
            <w:shd w:fill="FFFFFF"/>
          </w:tcPr>
          <w:p>
            <w:pPr>
              <w:spacing w:after="60" w:before="60" w:line="276" w:lineRule="auto"/>
              <w:jc w:val="left"/>
            </w:pPr>
            <w:r>
              <w:rPr>
                <w:rFonts w:ascii="Liberation Serif" w:hAnsi="Liberation Serif"/>
                <w:sz w:val="19"/>
              </w:rPr>
              <w:t>Replaced carbon brushes; cleared jar jam and reset the bottom OLP switch.</w:t>
            </w:r>
          </w:p>
        </w:tc>
      </w:tr>
      <w:tr>
        <w:tc>
          <w:tcPr>
            <w:tcW w:type="dxa" w:w="2232"/>
            <w:shd w:fill="F3F4F6"/>
          </w:tcPr>
          <w:p>
            <w:pPr>
              <w:spacing w:after="60" w:before="60" w:line="276" w:lineRule="auto"/>
              <w:jc w:val="center"/>
            </w:pPr>
            <w:r>
              <w:rPr>
                <w:rFonts w:ascii="Liberation Serif" w:hAnsi="Liberation Serif"/>
                <w:sz w:val="19"/>
              </w:rPr>
              <w:t>Water Heater</w:t>
            </w:r>
          </w:p>
        </w:tc>
        <w:tc>
          <w:tcPr>
            <w:tcW w:type="dxa" w:w="2232"/>
            <w:shd w:fill="F3F4F6"/>
          </w:tcPr>
          <w:p>
            <w:pPr>
              <w:spacing w:after="60" w:before="60" w:line="276" w:lineRule="auto"/>
              <w:jc w:val="left"/>
            </w:pPr>
            <w:r>
              <w:rPr>
                <w:rFonts w:ascii="Liberation Serif" w:hAnsi="Liberation Serif"/>
                <w:sz w:val="19"/>
              </w:rPr>
              <w:t>Water not heating; indicator on</w:t>
            </w:r>
          </w:p>
        </w:tc>
        <w:tc>
          <w:tcPr>
            <w:tcW w:type="dxa" w:w="2232"/>
            <w:shd w:fill="F3F4F6"/>
          </w:tcPr>
          <w:p>
            <w:pPr>
              <w:spacing w:after="60" w:before="60" w:line="276" w:lineRule="auto"/>
              <w:jc w:val="left"/>
            </w:pPr>
            <w:r>
              <w:rPr>
                <w:rFonts w:ascii="Liberation Serif" w:hAnsi="Liberation Serif"/>
                <w:sz w:val="19"/>
              </w:rPr>
              <w:t>Scale buildup or open-circuit in heating element</w:t>
            </w:r>
          </w:p>
        </w:tc>
        <w:tc>
          <w:tcPr>
            <w:tcW w:type="dxa" w:w="2232"/>
            <w:shd w:fill="F3F4F6"/>
          </w:tcPr>
          <w:p>
            <w:pPr>
              <w:spacing w:after="60" w:before="60" w:line="276" w:lineRule="auto"/>
              <w:jc w:val="left"/>
            </w:pPr>
            <w:r>
              <w:rPr>
                <w:rFonts w:ascii="Liberation Serif" w:hAnsi="Liberation Serif"/>
                <w:sz w:val="19"/>
              </w:rPr>
              <w:t>Drained tank, removed limescale, and replaced the immersion heating element.</w:t>
            </w:r>
          </w:p>
        </w:tc>
      </w:tr>
      <w:tr>
        <w:tc>
          <w:tcPr>
            <w:tcW w:type="dxa" w:w="2232"/>
            <w:shd w:fill="FFFFFF"/>
          </w:tcPr>
          <w:p>
            <w:pPr>
              <w:spacing w:after="60" w:before="60" w:line="276" w:lineRule="auto"/>
              <w:jc w:val="center"/>
            </w:pPr>
            <w:r>
              <w:rPr>
                <w:rFonts w:ascii="Liberation Serif" w:hAnsi="Liberation Serif"/>
                <w:sz w:val="19"/>
              </w:rPr>
              <w:t>Ceiling Fan</w:t>
            </w:r>
          </w:p>
        </w:tc>
        <w:tc>
          <w:tcPr>
            <w:tcW w:type="dxa" w:w="2232"/>
            <w:shd w:fill="FFFFFF"/>
          </w:tcPr>
          <w:p>
            <w:pPr>
              <w:spacing w:after="60" w:before="60" w:line="276" w:lineRule="auto"/>
              <w:jc w:val="left"/>
            </w:pPr>
            <w:r>
              <w:rPr>
                <w:rFonts w:ascii="Liberation Serif" w:hAnsi="Liberation Serif"/>
                <w:sz w:val="19"/>
              </w:rPr>
              <w:t>Humming sound; spins very slowly</w:t>
            </w:r>
          </w:p>
        </w:tc>
        <w:tc>
          <w:tcPr>
            <w:tcW w:type="dxa" w:w="2232"/>
            <w:shd w:fill="FFFFFF"/>
          </w:tcPr>
          <w:p>
            <w:pPr>
              <w:spacing w:after="60" w:before="60" w:line="276" w:lineRule="auto"/>
              <w:jc w:val="left"/>
            </w:pPr>
            <w:r>
              <w:rPr>
                <w:rFonts w:ascii="Liberation Serif" w:hAnsi="Liberation Serif"/>
                <w:sz w:val="19"/>
              </w:rPr>
              <w:t>Degraded or leaked capacitor</w:t>
            </w:r>
          </w:p>
        </w:tc>
        <w:tc>
          <w:tcPr>
            <w:tcW w:type="dxa" w:w="2232"/>
            <w:shd w:fill="FFFFFF"/>
          </w:tcPr>
          <w:p>
            <w:pPr>
              <w:spacing w:after="60" w:before="60" w:line="276" w:lineRule="auto"/>
              <w:jc w:val="left"/>
            </w:pPr>
            <w:r>
              <w:rPr>
                <w:rFonts w:ascii="Liberation Serif" w:hAnsi="Liberation Serif"/>
                <w:sz w:val="19"/>
              </w:rPr>
              <w:t>Desoldered/disconnected old capacitor, verified value, and installed new 2.5µF unit.</w:t>
            </w:r>
          </w:p>
        </w:tc>
      </w:tr>
      <w:tr>
        <w:tc>
          <w:tcPr>
            <w:tcW w:type="dxa" w:w="2232"/>
            <w:shd w:fill="F3F4F6"/>
          </w:tcPr>
          <w:p>
            <w:pPr>
              <w:spacing w:after="60" w:before="60" w:line="276" w:lineRule="auto"/>
              <w:jc w:val="center"/>
            </w:pPr>
            <w:r>
              <w:rPr>
                <w:rFonts w:ascii="Liberation Serif" w:hAnsi="Liberation Serif"/>
                <w:sz w:val="19"/>
              </w:rPr>
              <w:t>Wall Fan</w:t>
            </w:r>
          </w:p>
        </w:tc>
        <w:tc>
          <w:tcPr>
            <w:tcW w:type="dxa" w:w="2232"/>
            <w:shd w:fill="F3F4F6"/>
          </w:tcPr>
          <w:p>
            <w:pPr>
              <w:spacing w:after="60" w:before="60" w:line="276" w:lineRule="auto"/>
              <w:jc w:val="left"/>
            </w:pPr>
            <w:r>
              <w:rPr>
                <w:rFonts w:ascii="Liberation Serif" w:hAnsi="Liberation Serif"/>
                <w:sz w:val="19"/>
              </w:rPr>
              <w:t>Fan rotates but does not oscillate / Overheating</w:t>
            </w:r>
          </w:p>
        </w:tc>
        <w:tc>
          <w:tcPr>
            <w:tcW w:type="dxa" w:w="2232"/>
            <w:shd w:fill="F3F4F6"/>
          </w:tcPr>
          <w:p>
            <w:pPr>
              <w:spacing w:after="60" w:before="60" w:line="276" w:lineRule="auto"/>
              <w:jc w:val="left"/>
            </w:pPr>
            <w:r>
              <w:rPr>
                <w:rFonts w:ascii="Liberation Serif" w:hAnsi="Liberation Serif"/>
                <w:sz w:val="19"/>
              </w:rPr>
              <w:t>Stripped linkage gears / Dry rotor shaft</w:t>
            </w:r>
          </w:p>
        </w:tc>
        <w:tc>
          <w:tcPr>
            <w:tcW w:type="dxa" w:w="2232"/>
            <w:shd w:fill="F3F4F6"/>
          </w:tcPr>
          <w:p>
            <w:pPr>
              <w:spacing w:after="60" w:before="60" w:line="276" w:lineRule="auto"/>
              <w:jc w:val="left"/>
            </w:pPr>
            <w:r>
              <w:rPr>
                <w:rFonts w:ascii="Liberation Serif" w:hAnsi="Liberation Serif"/>
                <w:sz w:val="19"/>
              </w:rPr>
              <w:t>Replaced the plastic gear wheel assembly; cleaned and lubricated the rotor shaft with machine oil.</w:t>
            </w:r>
          </w:p>
        </w:tc>
      </w:tr>
      <w:tr>
        <w:tc>
          <w:tcPr>
            <w:tcW w:type="dxa" w:w="2232"/>
            <w:shd w:fill="FFFFFF"/>
          </w:tcPr>
          <w:p>
            <w:pPr>
              <w:spacing w:after="60" w:before="60" w:line="276" w:lineRule="auto"/>
              <w:jc w:val="center"/>
            </w:pPr>
            <w:r>
              <w:rPr>
                <w:rFonts w:ascii="Liberation Serif" w:hAnsi="Liberation Serif"/>
                <w:sz w:val="19"/>
              </w:rPr>
              <w:t>Pump Motor</w:t>
            </w:r>
          </w:p>
        </w:tc>
        <w:tc>
          <w:tcPr>
            <w:tcW w:type="dxa" w:w="2232"/>
            <w:shd w:fill="FFFFFF"/>
          </w:tcPr>
          <w:p>
            <w:pPr>
              <w:spacing w:after="60" w:before="60" w:line="276" w:lineRule="auto"/>
              <w:jc w:val="left"/>
            </w:pPr>
            <w:r>
              <w:rPr>
                <w:rFonts w:ascii="Liberation Serif" w:hAnsi="Liberation Serif"/>
                <w:sz w:val="19"/>
              </w:rPr>
              <w:t>Motor hums but does not rotate</w:t>
            </w:r>
          </w:p>
        </w:tc>
        <w:tc>
          <w:tcPr>
            <w:tcW w:type="dxa" w:w="2232"/>
            <w:shd w:fill="FFFFFF"/>
          </w:tcPr>
          <w:p>
            <w:pPr>
              <w:spacing w:after="60" w:before="60" w:line="276" w:lineRule="auto"/>
              <w:jc w:val="left"/>
            </w:pPr>
            <w:r>
              <w:rPr>
                <w:rFonts w:ascii="Liberation Serif" w:hAnsi="Liberation Serif"/>
                <w:sz w:val="19"/>
              </w:rPr>
              <w:t>Seized bearings / Defective starter capacitor</w:t>
            </w:r>
          </w:p>
        </w:tc>
        <w:tc>
          <w:tcPr>
            <w:tcW w:type="dxa" w:w="2232"/>
            <w:shd w:fill="FFFFFF"/>
          </w:tcPr>
          <w:p>
            <w:pPr>
              <w:spacing w:after="60" w:before="60" w:line="276" w:lineRule="auto"/>
              <w:jc w:val="left"/>
            </w:pPr>
            <w:r>
              <w:rPr>
                <w:rFonts w:ascii="Liberation Serif" w:hAnsi="Liberation Serif"/>
                <w:sz w:val="19"/>
              </w:rPr>
              <w:t>Freed impeller manually; replaced bearings and capacitor.</w:t>
            </w:r>
          </w:p>
        </w:tc>
      </w:tr>
    </w:tbl>
    <w:p>
      <w:pPr>
        <w:spacing w:before="80" w:after="240"/>
        <w:jc w:val="center"/>
      </w:pPr>
      <w:r>
        <w:rPr>
          <w:rFonts w:ascii="Liberation Serif" w:hAnsi="Liberation Serif"/>
          <w:i/>
          <w:color w:val="646464"/>
          <w:sz w:val="18"/>
        </w:rPr>
        <w:t>Table 10.1: Appliance Troubleshooting &amp; Maintenance Practice Matrix</w:t>
      </w:r>
    </w:p>
    <w:p>
      <w:pPr>
        <w:keepNext/>
        <w:spacing w:before="320" w:after="120"/>
        <w:jc w:val="left"/>
      </w:pPr>
      <w:r>
        <w:rPr>
          <w:rFonts w:ascii="Liberation Serif" w:hAnsi="Liberation Serif"/>
          <w:b/>
          <w:color w:val="064E3B"/>
          <w:sz w:val="25"/>
        </w:rPr>
        <w:t>10.1 Internship Outcomes &amp; Skills Acquired</w:t>
      </w:r>
    </w:p>
    <w:p>
      <w:pPr>
        <w:spacing w:after="80" w:line="276" w:lineRule="auto"/>
        <w:ind w:left="360" w:hanging="360"/>
      </w:pPr>
      <w:r>
        <w:rPr>
          <w:rFonts w:ascii="Liberation Serif" w:hAnsi="Liberation Serif"/>
          <w:b/>
          <w:sz w:val="21"/>
        </w:rPr>
        <w:t xml:space="preserve">• </w:t>
      </w:r>
      <w:r>
        <w:rPr>
          <w:rFonts w:ascii="Liberation Serif" w:hAnsi="Liberation Serif"/>
          <w:sz w:val="21"/>
        </w:rPr>
        <w:t>Safety Instinct Diagnostics: Developed a strict protocol-first mindset—always verifying isolation with a neon tester, utilizing insulation mats, and ensuring appropriate grounding before applying mains voltage.</w:t>
      </w:r>
    </w:p>
    <w:p>
      <w:pPr>
        <w:spacing w:after="80" w:line="276" w:lineRule="auto"/>
        <w:ind w:left="360" w:hanging="360"/>
      </w:pPr>
      <w:r>
        <w:rPr>
          <w:rFonts w:ascii="Liberation Serif" w:hAnsi="Liberation Serif"/>
          <w:b/>
          <w:sz w:val="21"/>
        </w:rPr>
        <w:t xml:space="preserve">• </w:t>
      </w:r>
      <w:r>
        <w:rPr>
          <w:rFonts w:ascii="Liberation Serif" w:hAnsi="Liberation Serif"/>
          <w:sz w:val="21"/>
        </w:rPr>
        <w:t>Systematic Fault Profiling: Shifted away from random guesswork to structured troubleshooting: tracing faults from the source point (plug/cord) through protection systems (OLPs/fuses) to control systems and finally the load.</w:t>
      </w:r>
    </w:p>
    <w:p>
      <w:pPr>
        <w:spacing w:after="80" w:line="276" w:lineRule="auto"/>
        <w:ind w:left="360" w:hanging="360"/>
      </w:pPr>
      <w:r>
        <w:rPr>
          <w:rFonts w:ascii="Liberation Serif" w:hAnsi="Liberation Serif"/>
          <w:b/>
          <w:sz w:val="21"/>
        </w:rPr>
        <w:t xml:space="preserve">• </w:t>
      </w:r>
      <w:r>
        <w:rPr>
          <w:rFonts w:ascii="Liberation Serif" w:hAnsi="Liberation Serif"/>
          <w:sz w:val="21"/>
        </w:rPr>
        <w:t>Instrument Competency: Attained fluid precision in utilizing digital multimeters to measure resistance drops, AC loop voltages, and verifying open/short circuits.</w:t>
      </w:r>
    </w:p>
    <w:p>
      <w:r>
        <w:br w:type="page"/>
      </w:r>
    </w:p>
    <w:p>
      <w:pPr>
        <w:keepNext/>
        <w:spacing w:before="480" w:after="240"/>
        <w:jc w:val="left"/>
      </w:pPr>
      <w:r>
        <w:rPr>
          <w:rFonts w:ascii="Liberation Serif" w:hAnsi="Liberation Serif"/>
          <w:b/>
          <w:color w:val="064E3B"/>
          <w:sz w:val="30"/>
        </w:rPr>
        <w:t>CHAPTER 11</w:t>
        <w:br/>
        <w:t>APPLIED PRACTICAL CALCULATIONS</w:t>
      </w:r>
    </w:p>
    <w:p>
      <w:pPr>
        <w:keepNext/>
        <w:spacing w:before="320" w:after="120"/>
        <w:jc w:val="left"/>
      </w:pPr>
      <w:r>
        <w:rPr>
          <w:rFonts w:ascii="Liberation Serif" w:hAnsi="Liberation Serif"/>
          <w:b/>
          <w:color w:val="064E3B"/>
          <w:sz w:val="25"/>
        </w:rPr>
        <w:t>11.1 Domestic Electricity Consumption Auditing</w:t>
      </w:r>
    </w:p>
    <w:p>
      <w:pPr>
        <w:spacing w:line="276" w:lineRule="auto" w:after="120"/>
        <w:jc w:val="both"/>
      </w:pPr>
      <w:r>
        <w:rPr>
          <w:rFonts w:ascii="Liberation Serif" w:hAnsi="Liberation Serif"/>
          <w:b w:val="0"/>
          <w:i w:val="0"/>
          <w:sz w:val="22"/>
        </w:rPr>
        <w:t>Electricity billing is based on energy consumed in kilowatt-hours (kWh), where 1 Unit represents 1 kWh.</w:t>
      </w:r>
    </w:p>
    <w:p>
      <w:pPr>
        <w:spacing w:line="276" w:lineRule="auto" w:after="120"/>
      </w:pPr>
      <w:r>
        <w:rPr>
          <w:rFonts w:ascii="Liberation Serif" w:hAnsi="Liberation Serif"/>
          <w:b w:val="0"/>
          <w:i/>
          <w:sz w:val="22"/>
        </w:rPr>
        <w:t>Find the total energy consumed in a 30-day month by a home running two 40W tube lights for 6 hours a day, three 65W ceiling fans for 8 hours a day, and other appliances drawing 150W for 2 hours daily.</w:t>
      </w:r>
    </w:p>
    <w:p>
      <w:pPr>
        <w:spacing w:line="300" w:lineRule="auto" w:before="80" w:after="160"/>
        <w:ind w:left="720"/>
        <w:jc w:val="left"/>
      </w:pPr>
      <w:r>
        <w:rPr>
          <w:rFonts w:ascii="Liberation Serif" w:hAnsi="Liberation Serif"/>
          <w:b/>
          <w:sz w:val="22"/>
        </w:rPr>
        <w:t>ELights = 2 × 40 W × 6 hrs/day × 30 days = 14,400 Wh = 14.4 kWh</w:t>
        <w:br/>
        <w:t>EFans   = 3 × 65 W × 8 hrs/day × 30 days = 46,800 Wh = 46.8 kWh</w:t>
        <w:br/>
        <w:t>EMisc   = 150 W × 2 hrs/day × 30 days = 9,000 Wh = 9.0 kWh</w:t>
        <w:br/>
        <w:t>ETotal  = 14.4 kWh + 46.8 kWh + 9.0 kWh = 70.2 kWh (Units)</w:t>
      </w:r>
    </w:p>
    <w:p>
      <w:pPr>
        <w:keepNext/>
        <w:spacing w:before="320" w:after="120"/>
        <w:jc w:val="left"/>
      </w:pPr>
      <w:r>
        <w:rPr>
          <w:rFonts w:ascii="Liberation Serif" w:hAnsi="Liberation Serif"/>
          <w:b/>
          <w:color w:val="064E3B"/>
          <w:sz w:val="25"/>
        </w:rPr>
        <w:t>11.2 Charge Calculation in Audio Systems</w:t>
      </w:r>
    </w:p>
    <w:p>
      <w:pPr>
        <w:spacing w:line="276" w:lineRule="auto" w:after="120"/>
      </w:pPr>
      <w:r>
        <w:rPr>
          <w:rFonts w:ascii="Liberation Serif" w:hAnsi="Liberation Serif"/>
          <w:b w:val="0"/>
          <w:i/>
          <w:sz w:val="22"/>
        </w:rPr>
        <w:t>Determine the total charge transported through a 230V electrical system that consumes 8 MJ of energy during its operating cycle.</w:t>
      </w:r>
    </w:p>
    <w:p>
      <w:pPr>
        <w:spacing w:line="300" w:lineRule="auto" w:before="80" w:after="160"/>
        <w:ind w:left="720"/>
        <w:jc w:val="left"/>
      </w:pPr>
      <w:r>
        <w:rPr>
          <w:rFonts w:ascii="Liberation Serif" w:hAnsi="Liberation Serif"/>
          <w:b/>
          <w:sz w:val="22"/>
        </w:rPr>
        <w:t>Given: V = 230 V, E = 8 × 10^6 J</w:t>
        <w:br/>
        <w:t>Equation: E = qV</w:t>
        <w:br/>
        <w:t>q = E / V</w:t>
        <w:br/>
        <w:t xml:space="preserve">  = 8 × 10^6 J / 230 V</w:t>
        <w:br/>
        <w:t xml:space="preserve">  = 3.48 × 10^4 Coulombs (C)</w:t>
      </w:r>
    </w:p>
    <w:p>
      <w:pPr>
        <w:keepNext/>
        <w:spacing w:before="480" w:after="240"/>
        <w:jc w:val="left"/>
      </w:pPr>
      <w:r>
        <w:rPr>
          <w:rFonts w:ascii="Liberation Serif" w:hAnsi="Liberation Serif"/>
          <w:b/>
          <w:color w:val="064E3B"/>
          <w:sz w:val="30"/>
        </w:rPr>
        <w:t>PART CONCLUSION: DOMESTIC ELECTRICAL ENGINEERING</w:t>
      </w:r>
    </w:p>
    <w:p>
      <w:pPr>
        <w:spacing w:line="276" w:lineRule="auto" w:after="120"/>
        <w:jc w:val="both"/>
      </w:pPr>
      <w:r>
        <w:rPr>
          <w:rFonts w:ascii="Liberation Serif" w:hAnsi="Liberation Serif"/>
          <w:b w:val="0"/>
          <w:i w:val="0"/>
          <w:sz w:val="22"/>
        </w:rPr>
        <w:t>To conclude, this second part linked academic physics concepts with practical appliance diagnostics. Studying the components and wiring of seven core appliances provided valuable insight into domestic electrical layouts. We learned to trace faults, such as open bimetallic contacts in irons or degraded start capacitors in fans, using multimeters. The successful implementation of practical testing logic highlighted how embedded safety devices like thermal cut-offs (TCOs), overload protectors (OLPs), and dual-stage pressure relief valves are critical for preventing motor burnouts and protecting users. Additionally, completing energy audits and charge calculations showed how to monitor power consumption. Ultimately, the mechanical repair skills and systemic troubleshooting methods gained during this maintenance module form a critical practical toolkit, ensuring that home environments remain completely safe and operationally productive.</w:t>
      </w:r>
    </w:p>
    <w:sectPr w:rsidR="00FC693F" w:rsidRPr="0006063C" w:rsidSect="00034616">
      <w:headerReference w:type="default" r:id="rId10"/>
      <w:footerReference w:type="default" r:id="rId11"/>
      <w:pgSz w:w="12240" w:h="15840"/>
      <w:pgMar w:top="1656" w:right="1656" w:bottom="165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6" w:color="D1D5DB"/>
      </w:pBdr>
    </w:pPr>
    <w:r/>
    <w:r>
      <w:rPr>
        <w:rFonts w:ascii="Liberation Serif" w:hAnsi="Liberation Serif"/>
        <w:color w:val="787878"/>
        <w:sz w:val="17"/>
      </w:rPr>
      <w:t xml:space="preserve">SALMAN FARIS  |  BSc Physics Internship Report  |  Page </w:t>
    </w:r>
    <w:r>
      <w:rPr>
        <w:rFonts w:ascii="Liberation Serif" w:hAnsi="Liberation Serif"/>
        <w:b/>
        <w:color w:val="787878"/>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