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cp_architecture.md"/>
    <w:p>
      <w:pPr>
        <w:pStyle w:val="Heading1"/>
      </w:pPr>
      <w:r>
        <w:t xml:space="preserve">MCP_ARCHITECTURE.md</w:t>
      </w:r>
    </w:p>
    <w:bookmarkEnd w:id="20"/>
    <w:bookmarkStart w:id="21" w:name="wise-content-factory-wcf"/>
    <w:p>
      <w:pPr>
        <w:pStyle w:val="Heading1"/>
      </w:pPr>
      <w:r>
        <w:t xml:space="preserve">Wise Content Factory (WCF)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Platform Infrastructure Specification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WiseAitechs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Model Context Protocol (MCP) Architecture defines how Wise Content Factory discovers, connects to, manages, and securely uses external AI tools and services.</w:t>
      </w:r>
    </w:p>
    <w:p>
      <w:pPr>
        <w:pStyle w:val="BodyText"/>
      </w:pPr>
      <w:r>
        <w:t xml:space="preserve">MCP transforms Wise Content Factory from a standalone application into an extensible AI Operating System capable of integrating with hundreds of external tools without changing the platform core.</w:t>
      </w:r>
    </w:p>
    <w:p>
      <w:pPr>
        <w:pStyle w:val="BodyText"/>
      </w:pPr>
      <w:r>
        <w:t xml:space="preserve">Every external capability should be accessed through the MCP Architecture whenever an appropriate MCP server exists.</w:t>
      </w:r>
    </w:p>
    <w:p>
      <w:r>
        <w:pict>
          <v:rect style="width:0;height:1.5pt" o:hralign="center" o:hrstd="t" o:hr="t"/>
        </w:pict>
      </w:r>
    </w:p>
    <w:bookmarkEnd w:id="22"/>
    <w:bookmarkStart w:id="23" w:name="philosophy"/>
    <w:p>
      <w:pPr>
        <w:pStyle w:val="Heading1"/>
      </w:pPr>
      <w:r>
        <w:t xml:space="preserve">Philosophy</w:t>
      </w:r>
    </w:p>
    <w:p>
      <w:pPr>
        <w:pStyle w:val="FirstParagraph"/>
      </w:pPr>
      <w:r>
        <w:t xml:space="preserve">The platform should never be limited by built-in features.</w:t>
      </w:r>
    </w:p>
    <w:p>
      <w:pPr>
        <w:pStyle w:val="BodyText"/>
      </w:pPr>
      <w:r>
        <w:t xml:space="preserve">Instead, it should dynamically discover new capabilities through MCP.</w:t>
      </w:r>
    </w:p>
    <w:p>
      <w:pPr>
        <w:pStyle w:val="BodyText"/>
      </w:pPr>
      <w:r>
        <w:t xml:space="preserve">Installing a new MCP server should automatically extend the platform.</w:t>
      </w:r>
    </w:p>
    <w:p>
      <w:pPr>
        <w:pStyle w:val="BodyText"/>
      </w:pPr>
      <w:r>
        <w:t xml:space="preserve">No application code should need modification.</w:t>
      </w:r>
    </w:p>
    <w:p>
      <w:pPr>
        <w:pStyle w:val="BodyText"/>
      </w:pPr>
      <w:r>
        <w:t xml:space="preserve">MCP is treated as the</w:t>
      </w:r>
      <w:r>
        <w:t xml:space="preserve"> </w:t>
      </w:r>
      <w:r>
        <w:t xml:space="preserve">“USB-C”</w:t>
      </w:r>
      <w:r>
        <w:t xml:space="preserve"> </w:t>
      </w:r>
      <w:r>
        <w:t xml:space="preserve">standard for AI capabilities.</w:t>
      </w:r>
    </w:p>
    <w:p>
      <w:r>
        <w:pict>
          <v:rect style="width:0;height:1.5pt" o:hralign="center" o:hrstd="t" o:hr="t"/>
        </w:pict>
      </w:r>
    </w:p>
    <w:bookmarkEnd w:id="23"/>
    <w:bookmarkStart w:id="24" w:name="primary-objectives"/>
    <w:p>
      <w:pPr>
        <w:pStyle w:val="Heading1"/>
      </w:pPr>
      <w:r>
        <w:t xml:space="preserve">Primary Objectives</w:t>
      </w:r>
    </w:p>
    <w:p>
      <w:pPr>
        <w:pStyle w:val="FirstParagraph"/>
      </w:pPr>
      <w:r>
        <w:t xml:space="preserve">The MCP Architecture must:</w:t>
      </w:r>
    </w:p>
    <w:p>
      <w:pPr>
        <w:pStyle w:val="Compact"/>
        <w:numPr>
          <w:ilvl w:val="0"/>
          <w:numId w:val="1001"/>
        </w:numPr>
      </w:pPr>
      <w:r>
        <w:t xml:space="preserve">Discover MCP servers automatically</w:t>
      </w:r>
    </w:p>
    <w:p>
      <w:pPr>
        <w:pStyle w:val="Compact"/>
        <w:numPr>
          <w:ilvl w:val="0"/>
          <w:numId w:val="1001"/>
        </w:numPr>
      </w:pPr>
      <w:r>
        <w:t xml:space="preserve">Register available tools</w:t>
      </w:r>
    </w:p>
    <w:p>
      <w:pPr>
        <w:pStyle w:val="Compact"/>
        <w:numPr>
          <w:ilvl w:val="0"/>
          <w:numId w:val="1001"/>
        </w:numPr>
      </w:pPr>
      <w:r>
        <w:t xml:space="preserve">Securely authenticate connections</w:t>
      </w:r>
    </w:p>
    <w:p>
      <w:pPr>
        <w:pStyle w:val="Compact"/>
        <w:numPr>
          <w:ilvl w:val="0"/>
          <w:numId w:val="1001"/>
        </w:numPr>
      </w:pPr>
      <w:r>
        <w:t xml:space="preserve">Expose tools to AI Agents</w:t>
      </w:r>
    </w:p>
    <w:p>
      <w:pPr>
        <w:pStyle w:val="Compact"/>
        <w:numPr>
          <w:ilvl w:val="0"/>
          <w:numId w:val="1001"/>
        </w:numPr>
      </w:pPr>
      <w:r>
        <w:t xml:space="preserve">Monitor server health</w:t>
      </w:r>
    </w:p>
    <w:p>
      <w:pPr>
        <w:pStyle w:val="Compact"/>
        <w:numPr>
          <w:ilvl w:val="0"/>
          <w:numId w:val="1001"/>
        </w:numPr>
      </w:pPr>
      <w:r>
        <w:t xml:space="preserve">Manage permissions</w:t>
      </w:r>
    </w:p>
    <w:p>
      <w:pPr>
        <w:pStyle w:val="Compact"/>
        <w:numPr>
          <w:ilvl w:val="0"/>
          <w:numId w:val="1001"/>
        </w:numPr>
      </w:pPr>
      <w:r>
        <w:t xml:space="preserve">Handle failures</w:t>
      </w:r>
    </w:p>
    <w:p>
      <w:pPr>
        <w:pStyle w:val="Compact"/>
        <w:numPr>
          <w:ilvl w:val="0"/>
          <w:numId w:val="1001"/>
        </w:numPr>
      </w:pPr>
      <w:r>
        <w:t xml:space="preserve">Cache capabilities</w:t>
      </w:r>
    </w:p>
    <w:p>
      <w:pPr>
        <w:pStyle w:val="Compact"/>
        <w:numPr>
          <w:ilvl w:val="0"/>
          <w:numId w:val="1001"/>
        </w:numPr>
      </w:pPr>
      <w:r>
        <w:t xml:space="preserve">Support local and remote MCP servers</w:t>
      </w:r>
    </w:p>
    <w:p>
      <w:pPr>
        <w:pStyle w:val="Compact"/>
        <w:numPr>
          <w:ilvl w:val="0"/>
          <w:numId w:val="1001"/>
        </w:numPr>
      </w:pPr>
      <w:r>
        <w:t xml:space="preserve">Allow unlimited future integrations</w:t>
      </w:r>
    </w:p>
    <w:p>
      <w:r>
        <w:pict>
          <v:rect style="width:0;height:1.5pt" o:hralign="center" o:hrstd="t" o:hr="t"/>
        </w:pict>
      </w:r>
    </w:p>
    <w:bookmarkEnd w:id="24"/>
    <w:bookmarkStart w:id="25" w:name="position-in-platform"/>
    <w:p>
      <w:pPr>
        <w:pStyle w:val="Heading1"/>
      </w:pPr>
      <w:r>
        <w:t xml:space="preserve">Position in Platform</w:t>
      </w:r>
    </w:p>
    <w:p>
      <w:pPr>
        <w:pStyle w:val="FirstParagraph"/>
      </w:pPr>
      <w:r>
        <w:rPr>
          <w:rStyle w:val="VerbatimChar"/>
        </w:rPr>
        <w:t xml:space="preserve">text id="m1xk2q" Conversation Engine         │ Intent Engine         │ Strategy Engine         │ Agent Orchestrator         │ ──────────────────────────────────────────────           AI Infrastructure ──────────────────────────────────────────────                 │           MCP Manager                 │ ──────────────────────────────────────────────  Local MCP Servers  Remote MCP Servers  Enterprise MCP Servers ──────────────────────────────────────────────                 │         External Applications</w:t>
      </w:r>
    </w:p>
    <w:p>
      <w:pPr>
        <w:pStyle w:val="BodyText"/>
      </w:pPr>
      <w:r>
        <w:t xml:space="preserve">The MCP Manager is the single gateway between Wise Content Factory and all MCP services.</w:t>
      </w:r>
    </w:p>
    <w:p>
      <w:r>
        <w:pict>
          <v:rect style="width:0;height:1.5pt" o:hralign="center" o:hrstd="t" o:hr="t"/>
        </w:pict>
      </w:r>
    </w:p>
    <w:bookmarkEnd w:id="25"/>
    <w:bookmarkStart w:id="26" w:name="mcp-manager"/>
    <w:p>
      <w:pPr>
        <w:pStyle w:val="Heading1"/>
      </w:pPr>
      <w:r>
        <w:t xml:space="preserve">MCP Manager</w:t>
      </w:r>
    </w:p>
    <w:p>
      <w:pPr>
        <w:pStyle w:val="FirstParagraph"/>
      </w:pPr>
      <w:r>
        <w:t xml:space="preserve">The MCP Manager is responsible for:</w:t>
      </w:r>
    </w:p>
    <w:p>
      <w:pPr>
        <w:pStyle w:val="Compact"/>
        <w:numPr>
          <w:ilvl w:val="0"/>
          <w:numId w:val="1002"/>
        </w:numPr>
      </w:pPr>
      <w:r>
        <w:t xml:space="preserve">Discovering servers</w:t>
      </w:r>
    </w:p>
    <w:p>
      <w:pPr>
        <w:pStyle w:val="Compact"/>
        <w:numPr>
          <w:ilvl w:val="0"/>
          <w:numId w:val="1002"/>
        </w:numPr>
      </w:pPr>
      <w:r>
        <w:t xml:space="preserve">Registering tools</w:t>
      </w:r>
    </w:p>
    <w:p>
      <w:pPr>
        <w:pStyle w:val="Compact"/>
        <w:numPr>
          <w:ilvl w:val="0"/>
          <w:numId w:val="1002"/>
        </w:numPr>
      </w:pPr>
      <w:r>
        <w:t xml:space="preserve">Maintaining connections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Permission control</w:t>
      </w:r>
    </w:p>
    <w:p>
      <w:pPr>
        <w:pStyle w:val="Compact"/>
        <w:numPr>
          <w:ilvl w:val="0"/>
          <w:numId w:val="1002"/>
        </w:numPr>
      </w:pPr>
      <w:r>
        <w:t xml:space="preserve">Health monitoring</w:t>
      </w:r>
    </w:p>
    <w:p>
      <w:pPr>
        <w:pStyle w:val="Compact"/>
        <w:numPr>
          <w:ilvl w:val="0"/>
          <w:numId w:val="1002"/>
        </w:numPr>
      </w:pPr>
      <w:r>
        <w:t xml:space="preserve">Capability indexing</w:t>
      </w:r>
    </w:p>
    <w:p>
      <w:pPr>
        <w:pStyle w:val="Compact"/>
        <w:numPr>
          <w:ilvl w:val="0"/>
          <w:numId w:val="1002"/>
        </w:numPr>
      </w:pPr>
      <w:r>
        <w:t xml:space="preserve">Version compatibility</w:t>
      </w:r>
    </w:p>
    <w:p>
      <w:pPr>
        <w:pStyle w:val="Compact"/>
        <w:numPr>
          <w:ilvl w:val="0"/>
          <w:numId w:val="1002"/>
        </w:numPr>
      </w:pPr>
      <w:r>
        <w:t xml:space="preserve">Logging</w:t>
      </w:r>
    </w:p>
    <w:p>
      <w:pPr>
        <w:pStyle w:val="Compact"/>
        <w:numPr>
          <w:ilvl w:val="0"/>
          <w:numId w:val="1002"/>
        </w:numPr>
      </w:pPr>
      <w:r>
        <w:t xml:space="preserve">Metrics</w:t>
      </w:r>
    </w:p>
    <w:p>
      <w:pPr>
        <w:pStyle w:val="FirstParagraph"/>
      </w:pPr>
      <w:r>
        <w:t xml:space="preserve">The rest of the application communicates only with the MCP Manager.</w:t>
      </w:r>
    </w:p>
    <w:p>
      <w:r>
        <w:pict>
          <v:rect style="width:0;height:1.5pt" o:hralign="center" o:hrstd="t" o:hr="t"/>
        </w:pict>
      </w:r>
    </w:p>
    <w:bookmarkEnd w:id="26"/>
    <w:bookmarkStart w:id="27" w:name="mcp-discovery"/>
    <w:p>
      <w:pPr>
        <w:pStyle w:val="Heading1"/>
      </w:pPr>
      <w:r>
        <w:t xml:space="preserve">MCP Discovery</w:t>
      </w:r>
    </w:p>
    <w:p>
      <w:pPr>
        <w:pStyle w:val="FirstParagraph"/>
      </w:pPr>
      <w:r>
        <w:t xml:space="preserve">At startup the platform should:</w:t>
      </w:r>
    </w:p>
    <w:p>
      <w:pPr>
        <w:pStyle w:val="BodyText"/>
      </w:pPr>
      <w:r>
        <w:t xml:space="preserve">Scan configured MCP servers.</w:t>
      </w:r>
    </w:p>
    <w:p>
      <w:pPr>
        <w:pStyle w:val="BodyText"/>
      </w:pPr>
      <w:r>
        <w:t xml:space="preserve">Register available servers.</w:t>
      </w:r>
    </w:p>
    <w:p>
      <w:pPr>
        <w:pStyle w:val="BodyText"/>
      </w:pPr>
      <w:r>
        <w:t xml:space="preserve">Load available tools.</w:t>
      </w:r>
    </w:p>
    <w:p>
      <w:pPr>
        <w:pStyle w:val="BodyText"/>
      </w:pPr>
      <w:r>
        <w:t xml:space="preserve">Read capabilities.</w:t>
      </w:r>
    </w:p>
    <w:p>
      <w:pPr>
        <w:pStyle w:val="BodyText"/>
      </w:pPr>
      <w:r>
        <w:t xml:space="preserve">Verify compatibility.</w:t>
      </w:r>
    </w:p>
    <w:p>
      <w:pPr>
        <w:pStyle w:val="BodyText"/>
      </w:pPr>
      <w:r>
        <w:t xml:space="preserve">Cache metadata.</w:t>
      </w:r>
    </w:p>
    <w:p>
      <w:pPr>
        <w:pStyle w:val="BodyText"/>
      </w:pPr>
      <w:r>
        <w:t xml:space="preserve">Monitor health.</w:t>
      </w:r>
    </w:p>
    <w:p>
      <w:pPr>
        <w:pStyle w:val="BodyText"/>
      </w:pPr>
      <w:r>
        <w:t xml:space="preserve">Discovery should also occur whenever new MCP servers are installed or enabled.</w:t>
      </w:r>
    </w:p>
    <w:p>
      <w:r>
        <w:pict>
          <v:rect style="width:0;height:1.5pt" o:hralign="center" o:hrstd="t" o:hr="t"/>
        </w:pict>
      </w:r>
    </w:p>
    <w:bookmarkEnd w:id="27"/>
    <w:bookmarkStart w:id="28" w:name="mcp-server-registry"/>
    <w:p>
      <w:pPr>
        <w:pStyle w:val="Heading1"/>
      </w:pPr>
      <w:r>
        <w:t xml:space="preserve">MCP Server Registry</w:t>
      </w:r>
    </w:p>
    <w:p>
      <w:pPr>
        <w:pStyle w:val="FirstParagraph"/>
      </w:pPr>
      <w:r>
        <w:t xml:space="preserve">Maintain a live registry containing:</w:t>
      </w:r>
    </w:p>
    <w:p>
      <w:pPr>
        <w:pStyle w:val="BodyText"/>
      </w:pPr>
      <w:r>
        <w:t xml:space="preserve">Server Name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Available Tools</w:t>
      </w:r>
    </w:p>
    <w:p>
      <w:pPr>
        <w:pStyle w:val="BodyText"/>
      </w:pPr>
      <w:r>
        <w:t xml:space="preserve">Authentication Method</w:t>
      </w:r>
    </w:p>
    <w:p>
      <w:pPr>
        <w:pStyle w:val="BodyText"/>
      </w:pPr>
      <w:r>
        <w:t xml:space="preserve">Health Status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Supported Resources</w:t>
      </w:r>
    </w:p>
    <w:p>
      <w:pPr>
        <w:pStyle w:val="BodyText"/>
      </w:pPr>
      <w:r>
        <w:t xml:space="preserve">Last Seen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This registry becomes the source of truth for all MCP integrations.</w:t>
      </w:r>
    </w:p>
    <w:p>
      <w:r>
        <w:pict>
          <v:rect style="width:0;height:1.5pt" o:hralign="center" o:hrstd="t" o:hr="t"/>
        </w:pict>
      </w:r>
    </w:p>
    <w:bookmarkEnd w:id="28"/>
    <w:bookmarkStart w:id="29" w:name="capability-registry"/>
    <w:p>
      <w:pPr>
        <w:pStyle w:val="Heading1"/>
      </w:pPr>
      <w:r>
        <w:t xml:space="preserve">Capability Registry</w:t>
      </w:r>
    </w:p>
    <w:p>
      <w:pPr>
        <w:pStyle w:val="FirstParagraph"/>
      </w:pPr>
      <w:r>
        <w:t xml:space="preserve">Rather than exposing raw servers, register capabilities.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Knowledge Retrieval</w:t>
      </w:r>
    </w:p>
    <w:p>
      <w:pPr>
        <w:pStyle w:val="BodyText"/>
      </w:pPr>
      <w:r>
        <w:t xml:space="preserve">Document Search</w:t>
      </w:r>
    </w:p>
    <w:p>
      <w:pPr>
        <w:pStyle w:val="BodyText"/>
      </w:pPr>
      <w:r>
        <w:t xml:space="preserve">Presentation Creation</w:t>
      </w:r>
    </w:p>
    <w:p>
      <w:pPr>
        <w:pStyle w:val="BodyText"/>
      </w:pPr>
      <w:r>
        <w:t xml:space="preserve">Video Generation</w:t>
      </w:r>
    </w:p>
    <w:p>
      <w:pPr>
        <w:pStyle w:val="BodyText"/>
      </w:pPr>
      <w:r>
        <w:t xml:space="preserve">Image Editing</w:t>
      </w:r>
    </w:p>
    <w:p>
      <w:pPr>
        <w:pStyle w:val="BodyText"/>
      </w:pPr>
      <w:r>
        <w:t xml:space="preserve">Repository Access</w:t>
      </w:r>
    </w:p>
    <w:p>
      <w:pPr>
        <w:pStyle w:val="BodyText"/>
      </w:pPr>
      <w:r>
        <w:t xml:space="preserve">File Management</w:t>
      </w:r>
    </w:p>
    <w:p>
      <w:pPr>
        <w:pStyle w:val="BodyText"/>
      </w:pPr>
      <w:r>
        <w:t xml:space="preserve">Browser Automation</w:t>
      </w:r>
    </w:p>
    <w:p>
      <w:pPr>
        <w:pStyle w:val="BodyText"/>
      </w:pPr>
      <w:r>
        <w:t xml:space="preserve">Calendar Management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Diagram Generation</w:t>
      </w:r>
    </w:p>
    <w:p>
      <w:pPr>
        <w:pStyle w:val="BodyText"/>
      </w:pPr>
      <w:r>
        <w:t xml:space="preserve">Design</w:t>
      </w:r>
    </w:p>
    <w:p>
      <w:pPr>
        <w:pStyle w:val="BodyText"/>
      </w:pPr>
      <w:r>
        <w:t xml:space="preserve">AI Coding</w:t>
      </w:r>
    </w:p>
    <w:p>
      <w:pPr>
        <w:pStyle w:val="BodyText"/>
      </w:pPr>
      <w:r>
        <w:t xml:space="preserve">Future capabilities should register automatically.</w:t>
      </w:r>
    </w:p>
    <w:p>
      <w:r>
        <w:pict>
          <v:rect style="width:0;height:1.5pt" o:hralign="center" o:hrstd="t" o:hr="t"/>
        </w:pict>
      </w:r>
    </w:p>
    <w:bookmarkEnd w:id="29"/>
    <w:bookmarkStart w:id="37" w:name="supported-mcp-categories"/>
    <w:p>
      <w:pPr>
        <w:pStyle w:val="Heading1"/>
      </w:pPr>
      <w:r>
        <w:t xml:space="preserve">Supported MCP Categories</w:t>
      </w:r>
    </w:p>
    <w:bookmarkStart w:id="30" w:name="knowledge"/>
    <w:p>
      <w:pPr>
        <w:pStyle w:val="Heading2"/>
      </w:pPr>
      <w:r>
        <w:t xml:space="preserve">Knowledge</w:t>
      </w:r>
    </w:p>
    <w:p>
      <w:pPr>
        <w:pStyle w:val="FirstParagraph"/>
      </w:pPr>
      <w:r>
        <w:t xml:space="preserve">NotebookLM</w:t>
      </w:r>
    </w:p>
    <w:p>
      <w:pPr>
        <w:pStyle w:val="BodyText"/>
      </w:pPr>
      <w:r>
        <w:t xml:space="preserve">Document Search</w:t>
      </w:r>
    </w:p>
    <w:p>
      <w:pPr>
        <w:pStyle w:val="BodyText"/>
      </w:pPr>
      <w:r>
        <w:t xml:space="preserve">Knowledge Bases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PDF Processing</w:t>
      </w:r>
    </w:p>
    <w:p>
      <w:r>
        <w:pict>
          <v:rect style="width:0;height:1.5pt" o:hralign="center" o:hrstd="t" o:hr="t"/>
        </w:pict>
      </w:r>
    </w:p>
    <w:bookmarkEnd w:id="30"/>
    <w:bookmarkStart w:id="31" w:name="development"/>
    <w:p>
      <w:pPr>
        <w:pStyle w:val="Heading2"/>
      </w:pPr>
      <w:r>
        <w:t xml:space="preserve">Development</w:t>
      </w:r>
    </w:p>
    <w:p>
      <w:pPr>
        <w:pStyle w:val="FirstParagraph"/>
      </w:pPr>
      <w:r>
        <w:t xml:space="preserve">GitHub</w:t>
      </w:r>
    </w:p>
    <w:p>
      <w:pPr>
        <w:pStyle w:val="BodyText"/>
      </w:pPr>
      <w:r>
        <w:t xml:space="preserve">GitLab</w:t>
      </w:r>
    </w:p>
    <w:p>
      <w:pPr>
        <w:pStyle w:val="BodyText"/>
      </w:pPr>
      <w:r>
        <w:t xml:space="preserve">Filesystem</w:t>
      </w:r>
    </w:p>
    <w:p>
      <w:pPr>
        <w:pStyle w:val="BodyText"/>
      </w:pPr>
      <w:r>
        <w:t xml:space="preserve">Terminal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Package Managers</w:t>
      </w:r>
    </w:p>
    <w:p>
      <w:r>
        <w:pict>
          <v:rect style="width:0;height:1.5pt" o:hralign="center" o:hrstd="t" o:hr="t"/>
        </w:pict>
      </w:r>
    </w:p>
    <w:bookmarkEnd w:id="31"/>
    <w:bookmarkStart w:id="32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Canva</w:t>
      </w:r>
    </w:p>
    <w:p>
      <w:pPr>
        <w:pStyle w:val="BodyText"/>
      </w:pPr>
      <w:r>
        <w:t xml:space="preserve">Figma</w:t>
      </w:r>
    </w:p>
    <w:p>
      <w:pPr>
        <w:pStyle w:val="BodyText"/>
      </w:pPr>
      <w:r>
        <w:t xml:space="preserve">Image Editors</w:t>
      </w:r>
    </w:p>
    <w:p>
      <w:pPr>
        <w:pStyle w:val="BodyText"/>
      </w:pPr>
      <w:r>
        <w:t xml:space="preserve">Diagram Tools</w:t>
      </w:r>
    </w:p>
    <w:p>
      <w:pPr>
        <w:pStyle w:val="BodyText"/>
      </w:pPr>
      <w:r>
        <w:t xml:space="preserve">Presentation Tools</w:t>
      </w:r>
    </w:p>
    <w:p>
      <w:r>
        <w:pict>
          <v:rect style="width:0;height:1.5pt" o:hralign="center" o:hrstd="t" o:hr="t"/>
        </w:pict>
      </w:r>
    </w:p>
    <w:bookmarkEnd w:id="32"/>
    <w:bookmarkStart w:id="33" w:name="productivity"/>
    <w:p>
      <w:pPr>
        <w:pStyle w:val="Heading2"/>
      </w:pPr>
      <w:r>
        <w:t xml:space="preserve">Productivity</w:t>
      </w:r>
    </w:p>
    <w:p>
      <w:pPr>
        <w:pStyle w:val="FirstParagraph"/>
      </w:pPr>
      <w:r>
        <w:t xml:space="preserve">Google Drive</w:t>
      </w:r>
    </w:p>
    <w:p>
      <w:pPr>
        <w:pStyle w:val="BodyText"/>
      </w:pPr>
      <w:r>
        <w:t xml:space="preserve">Google Docs</w:t>
      </w:r>
    </w:p>
    <w:p>
      <w:pPr>
        <w:pStyle w:val="BodyText"/>
      </w:pPr>
      <w:r>
        <w:t xml:space="preserve">Google Sheets</w:t>
      </w:r>
    </w:p>
    <w:p>
      <w:pPr>
        <w:pStyle w:val="BodyText"/>
      </w:pPr>
      <w:r>
        <w:t xml:space="preserve">Calendar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Tasks</w:t>
      </w:r>
    </w:p>
    <w:p>
      <w:pPr>
        <w:pStyle w:val="BodyText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3"/>
    <w:bookmarkStart w:id="34" w:name="media"/>
    <w:p>
      <w:pPr>
        <w:pStyle w:val="Heading2"/>
      </w:pPr>
      <w:r>
        <w:t xml:space="preserve">Media</w:t>
      </w:r>
    </w:p>
    <w:p>
      <w:pPr>
        <w:pStyle w:val="FirstParagraph"/>
      </w:pPr>
      <w:r>
        <w:t xml:space="preserve">Video Tools</w:t>
      </w:r>
    </w:p>
    <w:p>
      <w:pPr>
        <w:pStyle w:val="BodyText"/>
      </w:pPr>
      <w:r>
        <w:t xml:space="preserve">Image Tools</w:t>
      </w:r>
    </w:p>
    <w:p>
      <w:pPr>
        <w:pStyle w:val="BodyText"/>
      </w:pPr>
      <w:r>
        <w:t xml:space="preserve">Voice Tools</w:t>
      </w:r>
    </w:p>
    <w:p>
      <w:pPr>
        <w:pStyle w:val="BodyText"/>
      </w:pPr>
      <w:r>
        <w:t xml:space="preserve">Music Tools</w:t>
      </w:r>
    </w:p>
    <w:p>
      <w:pPr>
        <w:pStyle w:val="BodyText"/>
      </w:pPr>
      <w:r>
        <w:t xml:space="preserve">Animation Tools</w:t>
      </w:r>
    </w:p>
    <w:p>
      <w:r>
        <w:pict>
          <v:rect style="width:0;height:1.5pt" o:hralign="center" o:hrstd="t" o:hr="t"/>
        </w:pict>
      </w:r>
    </w:p>
    <w:bookmarkEnd w:id="34"/>
    <w:bookmarkStart w:id="35" w:name="browser"/>
    <w:p>
      <w:pPr>
        <w:pStyle w:val="Heading2"/>
      </w:pPr>
      <w:r>
        <w:t xml:space="preserve">Browser</w:t>
      </w:r>
    </w:p>
    <w:p>
      <w:pPr>
        <w:pStyle w:val="FirstParagraph"/>
      </w:pPr>
      <w:r>
        <w:t xml:space="preserve">Browser Automation</w:t>
      </w:r>
    </w:p>
    <w:p>
      <w:pPr>
        <w:pStyle w:val="BodyText"/>
      </w:pPr>
      <w:r>
        <w:t xml:space="preserve">Website Analysis</w:t>
      </w:r>
    </w:p>
    <w:p>
      <w:pPr>
        <w:pStyle w:val="BodyText"/>
      </w:pPr>
      <w:r>
        <w:t xml:space="preserve">SEO Analysis</w:t>
      </w:r>
    </w:p>
    <w:p>
      <w:pPr>
        <w:pStyle w:val="BodyText"/>
      </w:pPr>
      <w:r>
        <w:t xml:space="preserve">Web Search</w:t>
      </w:r>
    </w:p>
    <w:p>
      <w:pPr>
        <w:pStyle w:val="BodyText"/>
      </w:pPr>
      <w:r>
        <w:t xml:space="preserve">Screenshots</w:t>
      </w:r>
    </w:p>
    <w:p>
      <w:pPr>
        <w:pStyle w:val="BodyText"/>
      </w:pPr>
      <w:r>
        <w:t xml:space="preserve">Automation</w:t>
      </w:r>
    </w:p>
    <w:p>
      <w:r>
        <w:pict>
          <v:rect style="width:0;height:1.5pt" o:hralign="center" o:hrstd="t" o:hr="t"/>
        </w:pict>
      </w:r>
    </w:p>
    <w:bookmarkEnd w:id="35"/>
    <w:bookmarkStart w:id="36" w:name="future-categories"/>
    <w:p>
      <w:pPr>
        <w:pStyle w:val="Heading2"/>
      </w:pPr>
      <w:r>
        <w:t xml:space="preserve">Future Categories</w:t>
      </w:r>
    </w:p>
    <w:p>
      <w:pPr>
        <w:pStyle w:val="FirstParagraph"/>
      </w:pPr>
      <w:r>
        <w:t xml:space="preserve">CRM</w:t>
      </w:r>
    </w:p>
    <w:p>
      <w:pPr>
        <w:pStyle w:val="BodyText"/>
      </w:pPr>
      <w:r>
        <w:t xml:space="preserve">ERP</w:t>
      </w:r>
    </w:p>
    <w:p>
      <w:pPr>
        <w:pStyle w:val="BodyText"/>
      </w:pPr>
      <w:r>
        <w:t xml:space="preserve">Marketing Platforms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Social Media</w:t>
      </w:r>
    </w:p>
    <w:p>
      <w:pPr>
        <w:pStyle w:val="BodyText"/>
      </w:pPr>
      <w:r>
        <w:t xml:space="preserve">Cloud Storage</w:t>
      </w:r>
    </w:p>
    <w:p>
      <w:pPr>
        <w:pStyle w:val="BodyText"/>
      </w:pPr>
      <w:r>
        <w:t xml:space="preserve">Business Intelligence</w:t>
      </w:r>
    </w:p>
    <w:p>
      <w:pPr>
        <w:pStyle w:val="BodyText"/>
      </w:pPr>
      <w:r>
        <w:t xml:space="preserve">Custom Enterprise Systems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ool-discovery"/>
    <w:p>
      <w:pPr>
        <w:pStyle w:val="Heading1"/>
      </w:pPr>
      <w:r>
        <w:t xml:space="preserve">Tool Discovery</w:t>
      </w:r>
    </w:p>
    <w:p>
      <w:pPr>
        <w:pStyle w:val="FirstParagraph"/>
      </w:pPr>
      <w:r>
        <w:t xml:space="preserve">Every MCP Tool should register:</w:t>
      </w:r>
    </w:p>
    <w:p>
      <w:pPr>
        <w:pStyle w:val="BodyText"/>
      </w:pPr>
      <w:r>
        <w:t xml:space="preserve">Tool 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Input Schema</w:t>
      </w:r>
    </w:p>
    <w:p>
      <w:pPr>
        <w:pStyle w:val="BodyText"/>
      </w:pPr>
      <w:r>
        <w:t xml:space="preserve">Output Schema</w:t>
      </w:r>
    </w:p>
    <w:p>
      <w:pPr>
        <w:pStyle w:val="BodyText"/>
      </w:pPr>
      <w:r>
        <w:t xml:space="preserve">Required Permissions</w:t>
      </w:r>
    </w:p>
    <w:p>
      <w:pPr>
        <w:pStyle w:val="BodyText"/>
      </w:pPr>
      <w:r>
        <w:t xml:space="preserve">Execution Cost</w:t>
      </w:r>
    </w:p>
    <w:p>
      <w:pPr>
        <w:pStyle w:val="BodyText"/>
      </w:pPr>
      <w:r>
        <w:t xml:space="preserve">Estimated Duration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Supported Agents</w:t>
      </w:r>
    </w:p>
    <w:p>
      <w:pPr>
        <w:pStyle w:val="BodyText"/>
      </w:pPr>
      <w:r>
        <w:t xml:space="preserve">Supported Workflows</w:t>
      </w:r>
    </w:p>
    <w:p>
      <w:r>
        <w:pict>
          <v:rect style="width:0;height:1.5pt" o:hralign="center" o:hrstd="t" o:hr="t"/>
        </w:pict>
      </w:r>
    </w:p>
    <w:bookmarkEnd w:id="38"/>
    <w:bookmarkStart w:id="39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OAuth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Local Authentication</w:t>
      </w:r>
    </w:p>
    <w:p>
      <w:pPr>
        <w:pStyle w:val="BodyText"/>
      </w:pPr>
      <w:r>
        <w:t xml:space="preserve">Enterprise Authentication</w:t>
      </w:r>
    </w:p>
    <w:p>
      <w:pPr>
        <w:pStyle w:val="BodyText"/>
      </w:pPr>
      <w:r>
        <w:t xml:space="preserve">Session Tokens</w:t>
      </w:r>
    </w:p>
    <w:p>
      <w:pPr>
        <w:pStyle w:val="BodyText"/>
      </w:pPr>
      <w:r>
        <w:t xml:space="preserve">Authentication must be centralized inside the MCP Manager.</w:t>
      </w:r>
    </w:p>
    <w:p>
      <w:pPr>
        <w:pStyle w:val="BodyText"/>
      </w:pPr>
      <w:r>
        <w:t xml:space="preserve">Agents should never manage credentials.</w:t>
      </w:r>
    </w:p>
    <w:p>
      <w:r>
        <w:pict>
          <v:rect style="width:0;height:1.5pt" o:hralign="center" o:hrstd="t" o:hr="t"/>
        </w:pict>
      </w:r>
    </w:p>
    <w:bookmarkEnd w:id="39"/>
    <w:bookmarkStart w:id="40" w:name="permission-system"/>
    <w:p>
      <w:pPr>
        <w:pStyle w:val="Heading1"/>
      </w:pPr>
      <w:r>
        <w:t xml:space="preserve">Permission System</w:t>
      </w:r>
    </w:p>
    <w:p>
      <w:pPr>
        <w:pStyle w:val="FirstParagraph"/>
      </w:pPr>
      <w:r>
        <w:t xml:space="preserve">Permissions should be granted by capability.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Read Documents</w:t>
      </w:r>
    </w:p>
    <w:p>
      <w:pPr>
        <w:pStyle w:val="BodyText"/>
      </w:pPr>
      <w:r>
        <w:t xml:space="preserve">Write Documents</w:t>
      </w:r>
    </w:p>
    <w:p>
      <w:pPr>
        <w:pStyle w:val="BodyText"/>
      </w:pPr>
      <w:r>
        <w:t xml:space="preserve">Read Files</w:t>
      </w:r>
    </w:p>
    <w:p>
      <w:pPr>
        <w:pStyle w:val="BodyText"/>
      </w:pPr>
      <w:r>
        <w:t xml:space="preserve">Modify Files</w:t>
      </w:r>
    </w:p>
    <w:p>
      <w:pPr>
        <w:pStyle w:val="BodyText"/>
      </w:pPr>
      <w:r>
        <w:t xml:space="preserve">Create Images</w:t>
      </w:r>
    </w:p>
    <w:p>
      <w:pPr>
        <w:pStyle w:val="BodyText"/>
      </w:pPr>
      <w:r>
        <w:t xml:space="preserve">Publish Content</w:t>
      </w:r>
    </w:p>
    <w:p>
      <w:pPr>
        <w:pStyle w:val="BodyText"/>
      </w:pPr>
      <w:r>
        <w:t xml:space="preserve">Execute Browser Actions</w:t>
      </w:r>
    </w:p>
    <w:p>
      <w:pPr>
        <w:pStyle w:val="BodyText"/>
      </w:pPr>
      <w:r>
        <w:t xml:space="preserve">Each workflow should request only the minimum required permissions.</w:t>
      </w:r>
    </w:p>
    <w:p>
      <w:r>
        <w:pict>
          <v:rect style="width:0;height:1.5pt" o:hralign="center" o:hrstd="t" o:hr="t"/>
        </w:pict>
      </w:r>
    </w:p>
    <w:bookmarkEnd w:id="40"/>
    <w:bookmarkStart w:id="41" w:name="context-sharing"/>
    <w:p>
      <w:pPr>
        <w:pStyle w:val="Heading1"/>
      </w:pPr>
      <w:r>
        <w:t xml:space="preserve">Context Sharing</w:t>
      </w:r>
    </w:p>
    <w:p>
      <w:pPr>
        <w:pStyle w:val="FirstParagraph"/>
      </w:pPr>
      <w:r>
        <w:t xml:space="preserve">MCP results should become part of the platform context.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NotebookLM Summary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Strategy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Agents</w:t>
      </w:r>
    </w:p>
    <w:p>
      <w:pPr>
        <w:pStyle w:val="BodyText"/>
      </w:pPr>
      <w:r>
        <w:t xml:space="preserve">The same information should never be requested repeatedly.</w:t>
      </w:r>
    </w:p>
    <w:p>
      <w:r>
        <w:pict>
          <v:rect style="width:0;height:1.5pt" o:hralign="center" o:hrstd="t" o:hr="t"/>
        </w:pict>
      </w:r>
    </w:p>
    <w:bookmarkEnd w:id="41"/>
    <w:bookmarkStart w:id="42" w:name="tool-selection"/>
    <w:p>
      <w:pPr>
        <w:pStyle w:val="Heading1"/>
      </w:pPr>
      <w:r>
        <w:t xml:space="preserve">Tool Selection</w:t>
      </w:r>
    </w:p>
    <w:p>
      <w:pPr>
        <w:pStyle w:val="FirstParagraph"/>
      </w:pPr>
      <w:r>
        <w:t xml:space="preserve">The Strategy Engine requests capabilities.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Need</w:t>
      </w:r>
    </w:p>
    <w:p>
      <w:pPr>
        <w:pStyle w:val="BodyText"/>
      </w:pPr>
      <w:r>
        <w:t xml:space="preserve">Research 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MCP 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NotebookLM Tool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Document Search Tool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Website Search Tool</w:t>
      </w:r>
    </w:p>
    <w:p>
      <w:pPr>
        <w:pStyle w:val="BodyText"/>
      </w:pPr>
      <w:r>
        <w:t xml:space="preserve">The Strategy Engine never selects a specific server.</w:t>
      </w:r>
    </w:p>
    <w:p>
      <w:r>
        <w:pict>
          <v:rect style="width:0;height:1.5pt" o:hralign="center" o:hrstd="t" o:hr="t"/>
        </w:pict>
      </w:r>
    </w:p>
    <w:bookmarkEnd w:id="42"/>
    <w:bookmarkStart w:id="43" w:name="caching"/>
    <w:p>
      <w:pPr>
        <w:pStyle w:val="Heading1"/>
      </w:pPr>
      <w:r>
        <w:t xml:space="preserve">Caching</w:t>
      </w:r>
    </w:p>
    <w:p>
      <w:pPr>
        <w:pStyle w:val="FirstParagraph"/>
      </w:pPr>
      <w:r>
        <w:t xml:space="preserve">Cache</w:t>
      </w:r>
    </w:p>
    <w:p>
      <w:pPr>
        <w:pStyle w:val="BodyText"/>
      </w:pPr>
      <w:r>
        <w:t xml:space="preserve">Tool Metadata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Knowledge Results</w:t>
      </w:r>
    </w:p>
    <w:p>
      <w:pPr>
        <w:pStyle w:val="BodyText"/>
      </w:pPr>
      <w:r>
        <w:t xml:space="preserve">Document Summaries</w:t>
      </w:r>
    </w:p>
    <w:p>
      <w:pPr>
        <w:pStyle w:val="BodyText"/>
      </w:pPr>
      <w:r>
        <w:t xml:space="preserve">Repository Metadata</w:t>
      </w:r>
    </w:p>
    <w:p>
      <w:pPr>
        <w:pStyle w:val="BodyText"/>
      </w:pPr>
      <w:r>
        <w:t xml:space="preserve">Server Health</w:t>
      </w:r>
    </w:p>
    <w:p>
      <w:pPr>
        <w:pStyle w:val="BodyText"/>
      </w:pPr>
      <w:r>
        <w:t xml:space="preserve">Reuse cached information whenever possible.</w:t>
      </w:r>
    </w:p>
    <w:p>
      <w:r>
        <w:pict>
          <v:rect style="width:0;height:1.5pt" o:hralign="center" o:hrstd="t" o:hr="t"/>
        </w:pict>
      </w:r>
    </w:p>
    <w:bookmarkEnd w:id="43"/>
    <w:bookmarkStart w:id="44" w:name="failure-recovery"/>
    <w:p>
      <w:pPr>
        <w:pStyle w:val="Heading1"/>
      </w:pPr>
      <w:r>
        <w:t xml:space="preserve">Failure Recovery</w:t>
      </w:r>
    </w:p>
    <w:p>
      <w:pPr>
        <w:pStyle w:val="FirstParagraph"/>
      </w:pPr>
      <w:r>
        <w:t xml:space="preserve">If one MCP server fails</w:t>
      </w:r>
    </w:p>
    <w:p>
      <w:pPr>
        <w:pStyle w:val="BodyText"/>
      </w:pPr>
      <w:r>
        <w:t xml:space="preserve">Retry.</w:t>
      </w:r>
    </w:p>
    <w:p>
      <w:pPr>
        <w:pStyle w:val="BodyText"/>
      </w:pPr>
      <w:r>
        <w:t xml:space="preserve">If unavailable</w:t>
      </w:r>
    </w:p>
    <w:p>
      <w:pPr>
        <w:pStyle w:val="BodyText"/>
      </w:pPr>
      <w:r>
        <w:t xml:space="preserve">Choose another compatible MCP server.</w:t>
      </w:r>
    </w:p>
    <w:p>
      <w:pPr>
        <w:pStyle w:val="BodyText"/>
      </w:pPr>
      <w:r>
        <w:t xml:space="preserve">If none exist</w:t>
      </w:r>
    </w:p>
    <w:p>
      <w:pPr>
        <w:pStyle w:val="BodyText"/>
      </w:pPr>
      <w:r>
        <w:t xml:space="preserve">Fallback to local capabilities.</w:t>
      </w:r>
    </w:p>
    <w:p>
      <w:pPr>
        <w:pStyle w:val="BodyText"/>
      </w:pPr>
      <w:r>
        <w:t xml:space="preserve">Never fail the entire workflow because one MCP server is unavailable.</w:t>
      </w:r>
    </w:p>
    <w:p>
      <w:r>
        <w:pict>
          <v:rect style="width:0;height:1.5pt" o:hralign="center" o:hrstd="t" o:hr="t"/>
        </w:pict>
      </w:r>
    </w:p>
    <w:bookmarkEnd w:id="44"/>
    <w:bookmarkStart w:id="45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Never expose credentials.</w:t>
      </w:r>
    </w:p>
    <w:p>
      <w:pPr>
        <w:pStyle w:val="BodyText"/>
      </w:pPr>
      <w:r>
        <w:t xml:space="preserve">Validate tool input.</w:t>
      </w:r>
    </w:p>
    <w:p>
      <w:pPr>
        <w:pStyle w:val="BodyText"/>
      </w:pPr>
      <w:r>
        <w:t xml:space="preserve">Validate tool output.</w:t>
      </w:r>
    </w:p>
    <w:p>
      <w:pPr>
        <w:pStyle w:val="BodyText"/>
      </w:pPr>
      <w:r>
        <w:t xml:space="preserve">Log sensitive operations.</w:t>
      </w:r>
    </w:p>
    <w:p>
      <w:pPr>
        <w:pStyle w:val="BodyText"/>
      </w:pPr>
      <w:r>
        <w:t xml:space="preserve">Encrypt stored tokens.</w:t>
      </w:r>
    </w:p>
    <w:p>
      <w:pPr>
        <w:pStyle w:val="BodyText"/>
      </w:pPr>
      <w:r>
        <w:t xml:space="preserve">Support permission auditing.</w:t>
      </w:r>
    </w:p>
    <w:p>
      <w:pPr>
        <w:pStyle w:val="BodyText"/>
      </w:pPr>
      <w:r>
        <w:t xml:space="preserve">Allow users to revoke access at any time.</w:t>
      </w:r>
    </w:p>
    <w:p>
      <w:r>
        <w:pict>
          <v:rect style="width:0;height:1.5pt" o:hralign="center" o:hrstd="t" o:hr="t"/>
        </w:pict>
      </w:r>
    </w:p>
    <w:bookmarkEnd w:id="45"/>
    <w:bookmarkStart w:id="46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Lazy-load MCP servers.</w:t>
      </w:r>
    </w:p>
    <w:p>
      <w:pPr>
        <w:pStyle w:val="BodyText"/>
      </w:pPr>
      <w:r>
        <w:t xml:space="preserve">Load tools on demand.</w:t>
      </w:r>
    </w:p>
    <w:p>
      <w:pPr>
        <w:pStyle w:val="BodyText"/>
      </w:pPr>
      <w:r>
        <w:t xml:space="preserve">Reuse persistent connections.</w:t>
      </w:r>
    </w:p>
    <w:p>
      <w:pPr>
        <w:pStyle w:val="BodyText"/>
      </w:pPr>
      <w:r>
        <w:t xml:space="preserve">Cache capability metadata.</w:t>
      </w:r>
    </w:p>
    <w:p>
      <w:pPr>
        <w:pStyle w:val="BodyText"/>
      </w:pPr>
      <w:r>
        <w:t xml:space="preserve">Execute independent MCP operations in parallel.</w:t>
      </w:r>
    </w:p>
    <w:p>
      <w:r>
        <w:pict>
          <v:rect style="width:0;height:1.5pt" o:hralign="center" o:hrstd="t" o:hr="t"/>
        </w:pict>
      </w:r>
    </w:p>
    <w:bookmarkEnd w:id="46"/>
    <w:bookmarkStart w:id="47" w:name="ai-agent-integration"/>
    <w:p>
      <w:pPr>
        <w:pStyle w:val="Heading1"/>
      </w:pPr>
      <w:r>
        <w:t xml:space="preserve">AI Agent Integration</w:t>
      </w:r>
    </w:p>
    <w:p>
      <w:pPr>
        <w:pStyle w:val="FirstParagraph"/>
      </w:pPr>
      <w:r>
        <w:t xml:space="preserve">Agents request capabilities.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Research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Knowledge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MCP 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NotebookLM MCP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Results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Research Agent</w:t>
      </w:r>
    </w:p>
    <w:p>
      <w:pPr>
        <w:pStyle w:val="BodyText"/>
      </w:pPr>
      <w:r>
        <w:t xml:space="preserve">Agents never communicate directly with MCP servers.</w:t>
      </w:r>
    </w:p>
    <w:p>
      <w:r>
        <w:pict>
          <v:rect style="width:0;height:1.5pt" o:hralign="center" o:hrstd="t" o:hr="t"/>
        </w:pict>
      </w:r>
    </w:p>
    <w:bookmarkEnd w:id="47"/>
    <w:bookmarkStart w:id="48" w:name="mcp-workflow-example"/>
    <w:p>
      <w:pPr>
        <w:pStyle w:val="Heading1"/>
      </w:pPr>
      <w:r>
        <w:t xml:space="preserve">MCP Workflow Example</w:t>
      </w:r>
    </w:p>
    <w:p>
      <w:pPr>
        <w:pStyle w:val="FirstParagraph"/>
      </w:pPr>
      <w:r>
        <w:t xml:space="preserve">```text id=</w:t>
      </w:r>
      <w:r>
        <w:t xml:space="preserve">“p8r7zs”</w:t>
      </w:r>
      <w:r>
        <w:t xml:space="preserve"> </w:t>
      </w:r>
      <w:r>
        <w:t xml:space="preserve">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Strategy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Agent Orchestrator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Research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MCP 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NotebookLM MCP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Retrieved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Script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Video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48"/>
    <w:bookmarkStart w:id="49" w:name="configuration"/>
    <w:p>
      <w:pPr>
        <w:pStyle w:val="Heading1"/>
      </w:pPr>
      <w:r>
        <w:t xml:space="preserve">Configuration</w:t>
      </w:r>
    </w:p>
    <w:p>
      <w:pPr>
        <w:pStyle w:val="FirstParagraph"/>
      </w:pPr>
      <w:r>
        <w:t xml:space="preserve">Allow users to:</w:t>
      </w:r>
    </w:p>
    <w:p>
      <w:pPr>
        <w:pStyle w:val="BodyText"/>
      </w:pPr>
      <w:r>
        <w:t xml:space="preserve">Enable or disable servers</w:t>
      </w:r>
    </w:p>
    <w:p>
      <w:pPr>
        <w:pStyle w:val="BodyText"/>
      </w:pPr>
      <w:r>
        <w:t xml:space="preserve">Configure authentication</w:t>
      </w:r>
    </w:p>
    <w:p>
      <w:pPr>
        <w:pStyle w:val="BodyText"/>
      </w:pPr>
      <w:r>
        <w:t xml:space="preserve">Set server priority</w:t>
      </w:r>
    </w:p>
    <w:p>
      <w:pPr>
        <w:pStyle w:val="BodyText"/>
      </w:pPr>
      <w:r>
        <w:t xml:space="preserve">Configure fallback order</w:t>
      </w:r>
    </w:p>
    <w:p>
      <w:pPr>
        <w:pStyle w:val="BodyText"/>
      </w:pPr>
      <w:r>
        <w:t xml:space="preserve">Enable automatic discovery</w:t>
      </w:r>
    </w:p>
    <w:p>
      <w:pPr>
        <w:pStyle w:val="BodyText"/>
      </w:pPr>
      <w:r>
        <w:t xml:space="preserve">View server health</w:t>
      </w:r>
    </w:p>
    <w:p>
      <w:pPr>
        <w:pStyle w:val="BodyText"/>
      </w:pPr>
      <w:r>
        <w:t xml:space="preserve">Manage permissions</w:t>
      </w:r>
    </w:p>
    <w:p>
      <w:pPr>
        <w:pStyle w:val="BodyText"/>
      </w:pPr>
      <w:r>
        <w:t xml:space="preserve">Everything should be configurable from the application.</w:t>
      </w:r>
    </w:p>
    <w:p>
      <w:r>
        <w:pict>
          <v:rect style="width:0;height:1.5pt" o:hralign="center" o:hrstd="t" o:hr="t"/>
        </w:pict>
      </w:r>
    </w:p>
    <w:bookmarkEnd w:id="49"/>
    <w:bookmarkStart w:id="50" w:name="plugin-architecture"/>
    <w:p>
      <w:pPr>
        <w:pStyle w:val="Heading1"/>
      </w:pPr>
      <w:r>
        <w:t xml:space="preserve">Plugin Architecture</w:t>
      </w:r>
    </w:p>
    <w:p>
      <w:pPr>
        <w:pStyle w:val="FirstParagraph"/>
      </w:pPr>
      <w:r>
        <w:t xml:space="preserve">Every MCP server behaves like a plugin.</w:t>
      </w:r>
    </w:p>
    <w:p>
      <w:pPr>
        <w:pStyle w:val="BodyText"/>
      </w:pPr>
      <w:r>
        <w:t xml:space="preserve">Installing a new server should automatically expose its capabilities.</w:t>
      </w:r>
    </w:p>
    <w:p>
      <w:pPr>
        <w:pStyle w:val="BodyText"/>
      </w:pPr>
      <w:r>
        <w:t xml:space="preserve">Removing a server should not affect platform stability.</w:t>
      </w:r>
    </w:p>
    <w:p>
      <w:pPr>
        <w:pStyle w:val="BodyText"/>
      </w:pPr>
      <w:r>
        <w:t xml:space="preserve">No application code should require modification.</w:t>
      </w:r>
    </w:p>
    <w:p>
      <w:r>
        <w:pict>
          <v:rect style="width:0;height:1.5pt" o:hralign="center" o:hrstd="t" o:hr="t"/>
        </w:pict>
      </w:r>
    </w:p>
    <w:bookmarkEnd w:id="50"/>
    <w:bookmarkStart w:id="51" w:name="enterprise-readiness"/>
    <w:p>
      <w:pPr>
        <w:pStyle w:val="Heading1"/>
      </w:pPr>
      <w:r>
        <w:t xml:space="preserve">Enterprise Readiness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Private MCP servers</w:t>
      </w:r>
    </w:p>
    <w:p>
      <w:pPr>
        <w:pStyle w:val="BodyText"/>
      </w:pPr>
      <w:r>
        <w:t xml:space="preserve">Corporate knowledge bases</w:t>
      </w:r>
    </w:p>
    <w:p>
      <w:pPr>
        <w:pStyle w:val="BodyText"/>
      </w:pPr>
      <w:r>
        <w:t xml:space="preserve">Private AI models</w:t>
      </w:r>
    </w:p>
    <w:p>
      <w:pPr>
        <w:pStyle w:val="BodyText"/>
      </w:pPr>
      <w:r>
        <w:t xml:space="preserve">Enterprise authentication</w:t>
      </w:r>
    </w:p>
    <w:p>
      <w:pPr>
        <w:pStyle w:val="BodyText"/>
      </w:pPr>
      <w:r>
        <w:t xml:space="preserve">Role-based permissions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Compliance requirements</w:t>
      </w:r>
    </w:p>
    <w:p>
      <w:pPr>
        <w:pStyle w:val="BodyText"/>
      </w:pPr>
      <w:r>
        <w:t xml:space="preserve">Future enterprise integrations</w:t>
      </w:r>
    </w:p>
    <w:p>
      <w:r>
        <w:pict>
          <v:rect style="width:0;height:1.5pt" o:hralign="center" o:hrstd="t" o:hr="t"/>
        </w:pict>
      </w:r>
    </w:p>
    <w:bookmarkEnd w:id="51"/>
    <w:bookmarkStart w:id="52" w:name="development-rules"/>
    <w:p>
      <w:pPr>
        <w:pStyle w:val="Heading1"/>
      </w:pPr>
      <w:r>
        <w:t xml:space="preserve">Development Rules</w:t>
      </w:r>
    </w:p>
    <w:p>
      <w:pPr>
        <w:pStyle w:val="FirstParagraph"/>
      </w:pPr>
      <w:r>
        <w:t xml:space="preserve">Never hard-code MCP servers.</w:t>
      </w:r>
    </w:p>
    <w:p>
      <w:pPr>
        <w:pStyle w:val="BodyText"/>
      </w:pPr>
      <w:r>
        <w:t xml:space="preserve">Never hard-code tool names.</w:t>
      </w:r>
    </w:p>
    <w:p>
      <w:pPr>
        <w:pStyle w:val="BodyText"/>
      </w:pPr>
      <w:r>
        <w:t xml:space="preserve">Always request capabilities instead of specific servers.</w:t>
      </w:r>
    </w:p>
    <w:p>
      <w:pPr>
        <w:pStyle w:val="BodyText"/>
      </w:pPr>
      <w:r>
        <w:t xml:space="preserve">Keep the MCP layer independent from business logic.</w:t>
      </w:r>
    </w:p>
    <w:p>
      <w:pPr>
        <w:pStyle w:val="BodyText"/>
      </w:pPr>
      <w:r>
        <w:t xml:space="preserve">All communication must pass through the MCP Manager.</w:t>
      </w:r>
    </w:p>
    <w:p>
      <w:r>
        <w:pict>
          <v:rect style="width:0;height:1.5pt" o:hralign="center" o:hrstd="t" o:hr="t"/>
        </w:pict>
      </w:r>
    </w:p>
    <w:bookmarkEnd w:id="52"/>
    <w:bookmarkStart w:id="53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MCP Architecture is complete when:</w:t>
      </w:r>
    </w:p>
    <w:p>
      <w:pPr>
        <w:pStyle w:val="BodyText"/>
      </w:pPr>
      <w:r>
        <w:t xml:space="preserve">New MCP servers are discovered automatically.</w:t>
      </w:r>
    </w:p>
    <w:p>
      <w:pPr>
        <w:pStyle w:val="BodyText"/>
      </w:pPr>
      <w:r>
        <w:t xml:space="preserve">Capabilities register automatically.</w:t>
      </w:r>
    </w:p>
    <w:p>
      <w:pPr>
        <w:pStyle w:val="BodyText"/>
      </w:pPr>
      <w:r>
        <w:t xml:space="preserve">Agents use capabilities instead of server names.</w:t>
      </w:r>
    </w:p>
    <w:p>
      <w:pPr>
        <w:pStyle w:val="BodyText"/>
      </w:pPr>
      <w:r>
        <w:t xml:space="preserve">Authentication is centralized.</w:t>
      </w:r>
    </w:p>
    <w:p>
      <w:pPr>
        <w:pStyle w:val="BodyText"/>
      </w:pPr>
      <w:r>
        <w:t xml:space="preserve">Permissions are enforced.</w:t>
      </w:r>
    </w:p>
    <w:p>
      <w:pPr>
        <w:pStyle w:val="BodyText"/>
      </w:pPr>
      <w:r>
        <w:t xml:space="preserve">Failures recover gracefully.</w:t>
      </w:r>
    </w:p>
    <w:p>
      <w:pPr>
        <w:pStyle w:val="BodyText"/>
      </w:pPr>
      <w:r>
        <w:t xml:space="preserve">Caching reduces duplicate work.</w:t>
      </w:r>
    </w:p>
    <w:p>
      <w:pPr>
        <w:pStyle w:val="BodyText"/>
      </w:pPr>
      <w:r>
        <w:t xml:space="preserve">The platform remains independent of individual MCP implementations.</w:t>
      </w:r>
    </w:p>
    <w:p>
      <w:r>
        <w:pict>
          <v:rect style="width:0;height:1.5pt" o:hralign="center" o:hrstd="t" o:hr="t"/>
        </w:pict>
      </w:r>
    </w:p>
    <w:bookmarkEnd w:id="53"/>
    <w:bookmarkStart w:id="54" w:name="future-vision"/>
    <w:p>
      <w:pPr>
        <w:pStyle w:val="Heading1"/>
      </w:pPr>
      <w:r>
        <w:t xml:space="preserve">Future Vision</w:t>
      </w:r>
    </w:p>
    <w:p>
      <w:pPr>
        <w:pStyle w:val="FirstParagraph"/>
      </w:pPr>
      <w:r>
        <w:t xml:space="preserve">The MCP Architecture should become the universal integration layer of Wise Content Factory.</w:t>
      </w:r>
    </w:p>
    <w:p>
      <w:pPr>
        <w:pStyle w:val="BodyText"/>
      </w:pPr>
      <w:r>
        <w:t xml:space="preserve">As the MCP ecosystem grows, the platform should gain new capabilities simply by connecting additional MCP servers, without requiring architectural changes or application updates.</w:t>
      </w:r>
    </w:p>
    <w:p>
      <w:pPr>
        <w:pStyle w:val="BodyText"/>
      </w:pPr>
      <w:r>
        <w:t xml:space="preserve">The long-term goal is for Wise Content Factory to function as an AI platform that can seamlessly collaborate with any MCP-compatible service while maintaining a consistent user experience, strong security, and low operational complexity.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2026-07-03T06:39:30Z</dcterms:created>
  <dcterms:modified xsi:type="dcterms:W3CDTF">2026-07-03T06:39:30Z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