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chitecture.md"/>
    <w:p>
      <w:pPr>
        <w:pStyle w:val="Heading1"/>
      </w:pPr>
      <w:r>
        <w:t xml:space="preserve">ARCHITECTURE.md</w:t>
      </w:r>
    </w:p>
    <w:bookmarkEnd w:id="20"/>
    <w:bookmarkStart w:id="21" w:name="wise-content-factory-wcf"/>
    <w:p>
      <w:pPr>
        <w:pStyle w:val="Heading1"/>
      </w:pPr>
      <w:r>
        <w:t xml:space="preserve">Wise Content Factory (WCF)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Master Architecture Specification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WiseAitechs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official architecture of Wise Content Factory.</w:t>
      </w:r>
    </w:p>
    <w:p>
      <w:pPr>
        <w:pStyle w:val="BodyText"/>
      </w:pPr>
      <w:r>
        <w:t xml:space="preserve">Every subsystem, AI agent, engine, module, provider, plugin, and feature must follow the principles defined in this document.</w:t>
      </w:r>
    </w:p>
    <w:p>
      <w:pPr>
        <w:pStyle w:val="BodyText"/>
      </w:pPr>
      <w:r>
        <w:t xml:space="preserve">This is the highest-level technical specification for the platform.</w:t>
      </w:r>
    </w:p>
    <w:p>
      <w:pPr>
        <w:pStyle w:val="BodyText"/>
      </w:pPr>
      <w:r>
        <w:t xml:space="preserve">If any future document conflicts with this specification, this document takes precedence.</w:t>
      </w:r>
    </w:p>
    <w:p>
      <w:r>
        <w:pict>
          <v:rect style="width:0;height:1.5pt" o:hralign="center" o:hrstd="t" o:hr="t"/>
        </w:pict>
      </w:r>
    </w:p>
    <w:bookmarkEnd w:id="22"/>
    <w:bookmarkStart w:id="23" w:name="product-philosophy"/>
    <w:p>
      <w:pPr>
        <w:pStyle w:val="Heading1"/>
      </w:pPr>
      <w:r>
        <w:t xml:space="preserve">Product Philosophy</w:t>
      </w:r>
    </w:p>
    <w:p>
      <w:pPr>
        <w:pStyle w:val="FirstParagraph"/>
      </w:pPr>
      <w:r>
        <w:t xml:space="preserve">Wise Content Factory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video generator.</w:t>
      </w:r>
    </w:p>
    <w:p>
      <w:pPr>
        <w:pStyle w:val="BodyText"/>
      </w:pPr>
      <w:r>
        <w:t xml:space="preserve">It is an</w:t>
      </w:r>
      <w:r>
        <w:t xml:space="preserve"> </w:t>
      </w:r>
      <w:r>
        <w:rPr>
          <w:b/>
          <w:bCs/>
        </w:rPr>
        <w:t xml:space="preserve">AI Content Operating System</w:t>
      </w:r>
      <w:r>
        <w:t xml:space="preserve">.</w:t>
      </w:r>
    </w:p>
    <w:p>
      <w:pPr>
        <w:pStyle w:val="BodyText"/>
      </w:pPr>
      <w:r>
        <w:t xml:space="preserve">The platform is designed to think, plan, create, optimize, and publish content using a coordinated team of AI systems rather than a single AI model.</w:t>
      </w:r>
    </w:p>
    <w:p>
      <w:pPr>
        <w:pStyle w:val="BodyText"/>
      </w:pPr>
      <w:r>
        <w:t xml:space="preserve">Every part of the application should be modular, replaceable, and independently testable.</w:t>
      </w:r>
    </w:p>
    <w:p>
      <w:r>
        <w:pict>
          <v:rect style="width:0;height:1.5pt" o:hralign="center" o:hrstd="t" o:hr="t"/>
        </w:pict>
      </w:r>
    </w:p>
    <w:bookmarkEnd w:id="23"/>
    <w:bookmarkStart w:id="24" w:name="core-architectural-principles"/>
    <w:p>
      <w:pPr>
        <w:pStyle w:val="Heading1"/>
      </w:pPr>
      <w:r>
        <w:t xml:space="preserve">Core Architectural Principles</w:t>
      </w:r>
    </w:p>
    <w:p>
      <w:pPr>
        <w:pStyle w:val="FirstParagraph"/>
      </w:pPr>
      <w:r>
        <w:t xml:space="preserve">The architecture must always prioritize:</w:t>
      </w:r>
    </w:p>
    <w:p>
      <w:pPr>
        <w:pStyle w:val="Compact"/>
        <w:numPr>
          <w:ilvl w:val="0"/>
          <w:numId w:val="1001"/>
        </w:numPr>
      </w:pPr>
      <w:r>
        <w:t xml:space="preserve">Simplicity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Low operating cost</w:t>
      </w:r>
    </w:p>
    <w:p>
      <w:pPr>
        <w:pStyle w:val="Compact"/>
        <w:numPr>
          <w:ilvl w:val="0"/>
          <w:numId w:val="1001"/>
        </w:numPr>
      </w:pPr>
      <w:r>
        <w:t xml:space="preserve">High performance</w:t>
      </w:r>
    </w:p>
    <w:p>
      <w:pPr>
        <w:pStyle w:val="Compact"/>
        <w:numPr>
          <w:ilvl w:val="0"/>
          <w:numId w:val="1001"/>
        </w:numPr>
      </w:pPr>
      <w:r>
        <w:t xml:space="preserve">Modularity</w:t>
      </w:r>
    </w:p>
    <w:p>
      <w:pPr>
        <w:pStyle w:val="Compact"/>
        <w:numPr>
          <w:ilvl w:val="0"/>
          <w:numId w:val="1001"/>
        </w:numPr>
      </w:pPr>
      <w:r>
        <w:t xml:space="preserve">Extensibility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AI provider independence</w:t>
      </w:r>
    </w:p>
    <w:p>
      <w:pPr>
        <w:pStyle w:val="Compact"/>
        <w:numPr>
          <w:ilvl w:val="0"/>
          <w:numId w:val="1001"/>
        </w:numPr>
      </w:pPr>
      <w:r>
        <w:t xml:space="preserve">Fault tolerance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FirstParagraph"/>
      </w:pPr>
      <w:r>
        <w:t xml:space="preserve">Every architectural decision should support these principles.</w:t>
      </w:r>
    </w:p>
    <w:p>
      <w:r>
        <w:pict>
          <v:rect style="width:0;height:1.5pt" o:hralign="center" o:hrstd="t" o:hr="t"/>
        </w:pict>
      </w:r>
    </w:p>
    <w:bookmarkEnd w:id="24"/>
    <w:bookmarkStart w:id="25" w:name="high-level-architecture"/>
    <w:p>
      <w:pPr>
        <w:pStyle w:val="Heading1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Conversation Layer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Decision Layer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Execution Layer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Infrastructure Layer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Provider Layer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Output Layer</w:t>
      </w:r>
    </w:p>
    <w:p>
      <w:pPr>
        <w:pStyle w:val="FirstParagraph"/>
      </w:pPr>
      <w:r>
        <w:t xml:space="preserve">Every layer has one responsibility.</w:t>
      </w:r>
    </w:p>
    <w:p>
      <w:pPr>
        <w:pStyle w:val="BodyText"/>
      </w:pPr>
      <w:r>
        <w:t xml:space="preserve">No layer should bypass another layer.</w:t>
      </w:r>
    </w:p>
    <w:p>
      <w:r>
        <w:pict>
          <v:rect style="width:0;height:1.5pt" o:hralign="center" o:hrstd="t" o:hr="t"/>
        </w:pict>
      </w:r>
    </w:p>
    <w:bookmarkEnd w:id="25"/>
    <w:bookmarkStart w:id="26" w:name="layer-1-conversation-layer"/>
    <w:p>
      <w:pPr>
        <w:pStyle w:val="Heading1"/>
      </w:pPr>
      <w:r>
        <w:t xml:space="preserve">Layer 1 — Conversation Layer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Understand the user.</w:t>
      </w:r>
    </w:p>
    <w:p>
      <w:pPr>
        <w:pStyle w:val="BodyText"/>
      </w:pPr>
      <w:r>
        <w:t xml:space="preserve">Components</w:t>
      </w:r>
    </w:p>
    <w:p>
      <w:pPr>
        <w:pStyle w:val="Compact"/>
        <w:numPr>
          <w:ilvl w:val="0"/>
          <w:numId w:val="1002"/>
        </w:numPr>
      </w:pPr>
      <w:r>
        <w:t xml:space="preserve">Conversation Engine</w:t>
      </w:r>
    </w:p>
    <w:p>
      <w:pPr>
        <w:pStyle w:val="Compact"/>
        <w:numPr>
          <w:ilvl w:val="0"/>
          <w:numId w:val="1002"/>
        </w:numPr>
      </w:pPr>
      <w:r>
        <w:t xml:space="preserve">Intent Engine</w:t>
      </w:r>
    </w:p>
    <w:p>
      <w:pPr>
        <w:pStyle w:val="Compact"/>
        <w:numPr>
          <w:ilvl w:val="0"/>
          <w:numId w:val="1002"/>
        </w:numPr>
      </w:pPr>
      <w:r>
        <w:t xml:space="preserve">Context Engine</w:t>
      </w:r>
    </w:p>
    <w:p>
      <w:pPr>
        <w:pStyle w:val="Compact"/>
        <w:numPr>
          <w:ilvl w:val="0"/>
          <w:numId w:val="1002"/>
        </w:numPr>
      </w:pPr>
      <w:r>
        <w:t xml:space="preserve">Memory Engine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Understand requests.</w:t>
      </w:r>
    </w:p>
    <w:p>
      <w:pPr>
        <w:pStyle w:val="BodyText"/>
      </w:pPr>
      <w:r>
        <w:t xml:space="preserve">Understand history.</w:t>
      </w:r>
    </w:p>
    <w:p>
      <w:pPr>
        <w:pStyle w:val="BodyText"/>
      </w:pPr>
      <w:r>
        <w:t xml:space="preserve">Understand brands.</w:t>
      </w:r>
    </w:p>
    <w:p>
      <w:pPr>
        <w:pStyle w:val="BodyText"/>
      </w:pPr>
      <w:r>
        <w:t xml:space="preserve">Understand projects.</w:t>
      </w:r>
    </w:p>
    <w:p>
      <w:pPr>
        <w:pStyle w:val="BodyText"/>
      </w:pPr>
      <w:r>
        <w:t xml:space="preserve">Understand objectives.</w:t>
      </w:r>
    </w:p>
    <w:p>
      <w:pPr>
        <w:pStyle w:val="BodyText"/>
      </w:pPr>
      <w:r>
        <w:t xml:space="preserve">Produce structured intent.</w:t>
      </w:r>
    </w:p>
    <w:p>
      <w:r>
        <w:pict>
          <v:rect style="width:0;height:1.5pt" o:hralign="center" o:hrstd="t" o:hr="t"/>
        </w:pict>
      </w:r>
    </w:p>
    <w:bookmarkEnd w:id="26"/>
    <w:bookmarkStart w:id="27" w:name="layer-2-decision-layer"/>
    <w:p>
      <w:pPr>
        <w:pStyle w:val="Heading1"/>
      </w:pPr>
      <w:r>
        <w:t xml:space="preserve">Layer 2 — Decision Layer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Plan the work.</w:t>
      </w:r>
    </w:p>
    <w:p>
      <w:pPr>
        <w:pStyle w:val="BodyText"/>
      </w:pPr>
      <w:r>
        <w:t xml:space="preserve">Components</w:t>
      </w:r>
    </w:p>
    <w:p>
      <w:pPr>
        <w:pStyle w:val="Compact"/>
        <w:numPr>
          <w:ilvl w:val="0"/>
          <w:numId w:val="1003"/>
        </w:numPr>
      </w:pPr>
      <w:r>
        <w:t xml:space="preserve">Strategy Engine</w:t>
      </w:r>
    </w:p>
    <w:p>
      <w:pPr>
        <w:pStyle w:val="Compact"/>
        <w:numPr>
          <w:ilvl w:val="0"/>
          <w:numId w:val="1003"/>
        </w:numPr>
      </w:pPr>
      <w:r>
        <w:t xml:space="preserve">Project Planner</w:t>
      </w:r>
    </w:p>
    <w:p>
      <w:pPr>
        <w:pStyle w:val="Compact"/>
        <w:numPr>
          <w:ilvl w:val="0"/>
          <w:numId w:val="1003"/>
        </w:numPr>
      </w:pPr>
      <w:r>
        <w:t xml:space="preserve">Campaign Planner</w:t>
      </w:r>
    </w:p>
    <w:p>
      <w:pPr>
        <w:pStyle w:val="Compact"/>
        <w:numPr>
          <w:ilvl w:val="0"/>
          <w:numId w:val="1003"/>
        </w:numPr>
      </w:pPr>
      <w:r>
        <w:t xml:space="preserve">Trend Intelligence Engine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Choose workflow.</w:t>
      </w:r>
    </w:p>
    <w:p>
      <w:pPr>
        <w:pStyle w:val="BodyText"/>
      </w:pPr>
      <w:r>
        <w:t xml:space="preserve">Estimate cost.</w:t>
      </w:r>
    </w:p>
    <w:p>
      <w:pPr>
        <w:pStyle w:val="BodyText"/>
      </w:pPr>
      <w:r>
        <w:t xml:space="preserve">Estimate quality.</w:t>
      </w:r>
    </w:p>
    <w:p>
      <w:pPr>
        <w:pStyle w:val="BodyText"/>
      </w:pPr>
      <w:r>
        <w:t xml:space="preserve">Choose providers.</w:t>
      </w:r>
    </w:p>
    <w:p>
      <w:pPr>
        <w:pStyle w:val="BodyText"/>
      </w:pPr>
      <w:r>
        <w:t xml:space="preserve">Choose templates.</w:t>
      </w:r>
    </w:p>
    <w:p>
      <w:pPr>
        <w:pStyle w:val="BodyText"/>
      </w:pPr>
      <w:r>
        <w:t xml:space="preserve">Determine required outputs.</w:t>
      </w:r>
    </w:p>
    <w:p>
      <w:pPr>
        <w:pStyle w:val="BodyText"/>
      </w:pPr>
      <w:r>
        <w:t xml:space="preserve">Produce an execution plan.</w:t>
      </w:r>
    </w:p>
    <w:p>
      <w:r>
        <w:pict>
          <v:rect style="width:0;height:1.5pt" o:hralign="center" o:hrstd="t" o:hr="t"/>
        </w:pict>
      </w:r>
    </w:p>
    <w:bookmarkEnd w:id="27"/>
    <w:bookmarkStart w:id="28" w:name="layer-3-execution-layer"/>
    <w:p>
      <w:pPr>
        <w:pStyle w:val="Heading1"/>
      </w:pPr>
      <w:r>
        <w:t xml:space="preserve">Layer 3 — Execution Layer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Coordinate specialized AI workers.</w:t>
      </w:r>
    </w:p>
    <w:p>
      <w:pPr>
        <w:pStyle w:val="BodyText"/>
      </w:pPr>
      <w:r>
        <w:t xml:space="preserve">Components</w:t>
      </w:r>
    </w:p>
    <w:p>
      <w:pPr>
        <w:pStyle w:val="Compact"/>
        <w:numPr>
          <w:ilvl w:val="0"/>
          <w:numId w:val="1004"/>
        </w:numPr>
      </w:pPr>
      <w:r>
        <w:t xml:space="preserve">Agent Orchestrator</w:t>
      </w:r>
    </w:p>
    <w:p>
      <w:pPr>
        <w:pStyle w:val="Compact"/>
        <w:numPr>
          <w:ilvl w:val="0"/>
          <w:numId w:val="1004"/>
        </w:numPr>
      </w:pPr>
      <w:r>
        <w:t xml:space="preserve">Workflow Engine</w:t>
      </w:r>
    </w:p>
    <w:p>
      <w:pPr>
        <w:pStyle w:val="Compact"/>
        <w:numPr>
          <w:ilvl w:val="0"/>
          <w:numId w:val="1004"/>
        </w:numPr>
      </w:pPr>
      <w:r>
        <w:t xml:space="preserve">Job Queue</w:t>
      </w:r>
    </w:p>
    <w:p>
      <w:pPr>
        <w:pStyle w:val="Compact"/>
        <w:numPr>
          <w:ilvl w:val="0"/>
          <w:numId w:val="1004"/>
        </w:numPr>
      </w:pPr>
      <w:r>
        <w:t xml:space="preserve">Quality Controller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Schedule agents.</w:t>
      </w:r>
    </w:p>
    <w:p>
      <w:pPr>
        <w:pStyle w:val="BodyText"/>
      </w:pPr>
      <w:r>
        <w:t xml:space="preserve">Run tasks.</w:t>
      </w:r>
    </w:p>
    <w:p>
      <w:pPr>
        <w:pStyle w:val="BodyText"/>
      </w:pPr>
      <w:r>
        <w:t xml:space="preserve">Parallelize work.</w:t>
      </w:r>
    </w:p>
    <w:p>
      <w:pPr>
        <w:pStyle w:val="BodyText"/>
      </w:pPr>
      <w:r>
        <w:t xml:space="preserve">Retry failures.</w:t>
      </w:r>
    </w:p>
    <w:p>
      <w:pPr>
        <w:pStyle w:val="BodyText"/>
      </w:pPr>
      <w:r>
        <w:t xml:space="preserve">Validate outputs.</w:t>
      </w:r>
    </w:p>
    <w:p>
      <w:pPr>
        <w:pStyle w:val="BodyText"/>
      </w:pPr>
      <w:r>
        <w:t xml:space="preserve">Resume interrupted jobs.</w:t>
      </w:r>
    </w:p>
    <w:p>
      <w:pPr>
        <w:pStyle w:val="BodyText"/>
      </w:pPr>
      <w:r>
        <w:t xml:space="preserve">Manage dependencies.</w:t>
      </w:r>
    </w:p>
    <w:p>
      <w:r>
        <w:pict>
          <v:rect style="width:0;height:1.5pt" o:hralign="center" o:hrstd="t" o:hr="t"/>
        </w:pict>
      </w:r>
    </w:p>
    <w:bookmarkEnd w:id="28"/>
    <w:bookmarkStart w:id="29" w:name="layer-4-infrastructure-layer"/>
    <w:p>
      <w:pPr>
        <w:pStyle w:val="Heading1"/>
      </w:pPr>
      <w:r>
        <w:t xml:space="preserve">Layer 4 — Infrastructure Layer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Provide shared platform services.</w:t>
      </w:r>
    </w:p>
    <w:p>
      <w:pPr>
        <w:pStyle w:val="BodyText"/>
      </w:pPr>
      <w:r>
        <w:t xml:space="preserve">Components</w:t>
      </w:r>
    </w:p>
    <w:p>
      <w:pPr>
        <w:pStyle w:val="Compact"/>
        <w:numPr>
          <w:ilvl w:val="0"/>
          <w:numId w:val="1005"/>
        </w:numPr>
      </w:pPr>
      <w:r>
        <w:t xml:space="preserve">OmniRoute Integration</w:t>
      </w:r>
    </w:p>
    <w:p>
      <w:pPr>
        <w:pStyle w:val="Compact"/>
        <w:numPr>
          <w:ilvl w:val="0"/>
          <w:numId w:val="1005"/>
        </w:numPr>
      </w:pPr>
      <w:r>
        <w:t xml:space="preserve">MCP Manager</w:t>
      </w:r>
    </w:p>
    <w:p>
      <w:pPr>
        <w:pStyle w:val="Compact"/>
        <w:numPr>
          <w:ilvl w:val="0"/>
          <w:numId w:val="1005"/>
        </w:numPr>
      </w:pPr>
      <w:r>
        <w:t xml:space="preserve">Provider Router</w:t>
      </w:r>
    </w:p>
    <w:p>
      <w:pPr>
        <w:pStyle w:val="Compact"/>
        <w:numPr>
          <w:ilvl w:val="0"/>
          <w:numId w:val="1005"/>
        </w:numPr>
      </w:pPr>
      <w:r>
        <w:t xml:space="preserve">Cache Engine</w:t>
      </w:r>
    </w:p>
    <w:p>
      <w:pPr>
        <w:pStyle w:val="Compact"/>
        <w:numPr>
          <w:ilvl w:val="0"/>
          <w:numId w:val="1005"/>
        </w:numPr>
      </w:pPr>
      <w:r>
        <w:t xml:space="preserve">Cost Optimizer</w:t>
      </w:r>
    </w:p>
    <w:p>
      <w:pPr>
        <w:pStyle w:val="Compact"/>
        <w:numPr>
          <w:ilvl w:val="0"/>
          <w:numId w:val="1005"/>
        </w:numPr>
      </w:pPr>
      <w:r>
        <w:t xml:space="preserve">Provider Health Monitor</w:t>
      </w:r>
    </w:p>
    <w:p>
      <w:pPr>
        <w:pStyle w:val="Compact"/>
        <w:numPr>
          <w:ilvl w:val="0"/>
          <w:numId w:val="1005"/>
        </w:numPr>
      </w:pPr>
      <w:r>
        <w:t xml:space="preserve">Retry Manager</w:t>
      </w:r>
    </w:p>
    <w:p>
      <w:pPr>
        <w:pStyle w:val="Compact"/>
        <w:numPr>
          <w:ilvl w:val="0"/>
          <w:numId w:val="1005"/>
        </w:numPr>
      </w:pPr>
      <w:r>
        <w:t xml:space="preserve">Token Optimization</w:t>
      </w:r>
    </w:p>
    <w:p>
      <w:pPr>
        <w:pStyle w:val="Compact"/>
        <w:numPr>
          <w:ilvl w:val="0"/>
          <w:numId w:val="1005"/>
        </w:numPr>
      </w:pPr>
      <w:r>
        <w:t xml:space="preserve">Configuration Manager</w:t>
      </w:r>
    </w:p>
    <w:p>
      <w:pPr>
        <w:pStyle w:val="Compact"/>
        <w:numPr>
          <w:ilvl w:val="0"/>
          <w:numId w:val="1005"/>
        </w:numPr>
      </w:pPr>
      <w:r>
        <w:t xml:space="preserve">Security Manager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AI routing.</w:t>
      </w:r>
    </w:p>
    <w:p>
      <w:pPr>
        <w:pStyle w:val="BodyText"/>
      </w:pPr>
      <w:r>
        <w:t xml:space="preserve">Token optimization.</w:t>
      </w:r>
    </w:p>
    <w:p>
      <w:pPr>
        <w:pStyle w:val="BodyText"/>
      </w:pPr>
      <w:r>
        <w:t xml:space="preserve">Caching.</w:t>
      </w:r>
    </w:p>
    <w:p>
      <w:pPr>
        <w:pStyle w:val="BodyText"/>
      </w:pPr>
      <w:r>
        <w:t xml:space="preserve">Provider failover.</w:t>
      </w:r>
    </w:p>
    <w:p>
      <w:pPr>
        <w:pStyle w:val="BodyText"/>
      </w:pPr>
      <w:r>
        <w:t xml:space="preserve">Cost reduction.</w:t>
      </w:r>
    </w:p>
    <w:p>
      <w:pPr>
        <w:pStyle w:val="BodyText"/>
      </w:pPr>
      <w:r>
        <w:t xml:space="preserve">Secrets management.</w:t>
      </w:r>
    </w:p>
    <w:p>
      <w:pPr>
        <w:pStyle w:val="BodyText"/>
      </w:pPr>
      <w:r>
        <w:t xml:space="preserve">Configuration.</w:t>
      </w:r>
    </w:p>
    <w:p>
      <w:pPr>
        <w:pStyle w:val="BodyText"/>
      </w:pPr>
      <w:r>
        <w:t xml:space="preserve">Monitoring.</w:t>
      </w:r>
    </w:p>
    <w:p>
      <w:pPr>
        <w:pStyle w:val="BodyText"/>
      </w:pPr>
      <w:r>
        <w:t xml:space="preserve">Infrastructure services must remain independent from business logic.</w:t>
      </w:r>
    </w:p>
    <w:p>
      <w:r>
        <w:pict>
          <v:rect style="width:0;height:1.5pt" o:hralign="center" o:hrstd="t" o:hr="t"/>
        </w:pict>
      </w:r>
    </w:p>
    <w:bookmarkEnd w:id="29"/>
    <w:bookmarkStart w:id="30" w:name="layer-5-provider-layer"/>
    <w:p>
      <w:pPr>
        <w:pStyle w:val="Heading1"/>
      </w:pPr>
      <w:r>
        <w:t xml:space="preserve">Layer 5 — Provider Layer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Connect external AI systems.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Language Models</w:t>
      </w:r>
    </w:p>
    <w:p>
      <w:pPr>
        <w:pStyle w:val="BodyText"/>
      </w:pPr>
      <w:r>
        <w:t xml:space="preserve">Claude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t xml:space="preserve">GPT</w:t>
      </w:r>
    </w:p>
    <w:p>
      <w:pPr>
        <w:pStyle w:val="BodyText"/>
      </w:pPr>
      <w:r>
        <w:t xml:space="preserve">DeepSeek</w:t>
      </w:r>
    </w:p>
    <w:p>
      <w:pPr>
        <w:pStyle w:val="BodyText"/>
      </w:pPr>
      <w:r>
        <w:t xml:space="preserve">OpenRouter</w:t>
      </w:r>
    </w:p>
    <w:p>
      <w:pPr>
        <w:pStyle w:val="BodyText"/>
      </w:pPr>
      <w:r>
        <w:t xml:space="preserve">Local LLMs</w:t>
      </w:r>
    </w:p>
    <w:p>
      <w:pPr>
        <w:pStyle w:val="BodyText"/>
      </w:pPr>
      <w:r>
        <w:t xml:space="preserve">Knowledge Providers</w:t>
      </w:r>
    </w:p>
    <w:p>
      <w:pPr>
        <w:pStyle w:val="BodyText"/>
      </w:pPr>
      <w:r>
        <w:t xml:space="preserve">NotebookLM MCP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Google Docs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Markdown</w:t>
      </w:r>
    </w:p>
    <w:p>
      <w:pPr>
        <w:pStyle w:val="BodyText"/>
      </w:pPr>
      <w:r>
        <w:t xml:space="preserve">Media Providers</w:t>
      </w:r>
    </w:p>
    <w:p>
      <w:pPr>
        <w:pStyle w:val="BodyText"/>
      </w:pPr>
      <w:r>
        <w:t xml:space="preserve">HyperFrames</w:t>
      </w:r>
    </w:p>
    <w:p>
      <w:pPr>
        <w:pStyle w:val="BodyText"/>
      </w:pPr>
      <w:r>
        <w:t xml:space="preserve">Higgsfield</w:t>
      </w:r>
    </w:p>
    <w:p>
      <w:pPr>
        <w:pStyle w:val="BodyText"/>
      </w:pPr>
      <w:r>
        <w:t xml:space="preserve">Google Veo</w:t>
      </w:r>
    </w:p>
    <w:p>
      <w:pPr>
        <w:pStyle w:val="BodyText"/>
      </w:pPr>
      <w:r>
        <w:t xml:space="preserve">FLUX</w:t>
      </w:r>
    </w:p>
    <w:p>
      <w:pPr>
        <w:pStyle w:val="BodyText"/>
      </w:pPr>
      <w:r>
        <w:t xml:space="preserve">SDXL</w:t>
      </w:r>
    </w:p>
    <w:p>
      <w:pPr>
        <w:pStyle w:val="BodyText"/>
      </w:pPr>
      <w:r>
        <w:t xml:space="preserve">Imagen</w:t>
      </w:r>
    </w:p>
    <w:p>
      <w:pPr>
        <w:pStyle w:val="BodyText"/>
      </w:pPr>
      <w:r>
        <w:t xml:space="preserve">Voice Providers</w:t>
      </w:r>
    </w:p>
    <w:p>
      <w:pPr>
        <w:pStyle w:val="BodyText"/>
      </w:pPr>
      <w:r>
        <w:t xml:space="preserve">Browser TTS</w:t>
      </w:r>
    </w:p>
    <w:p>
      <w:pPr>
        <w:pStyle w:val="BodyText"/>
      </w:pPr>
      <w:r>
        <w:t xml:space="preserve">Google</w:t>
      </w:r>
    </w:p>
    <w:p>
      <w:pPr>
        <w:pStyle w:val="BodyText"/>
      </w:pPr>
      <w:r>
        <w:t xml:space="preserve">Microsoft</w:t>
      </w:r>
    </w:p>
    <w:p>
      <w:pPr>
        <w:pStyle w:val="BodyText"/>
      </w:pPr>
      <w:r>
        <w:t xml:space="preserve">ElevenLabs</w:t>
      </w:r>
    </w:p>
    <w:p>
      <w:pPr>
        <w:pStyle w:val="BodyText"/>
      </w:pPr>
      <w:r>
        <w:t xml:space="preserve">Local voice models</w:t>
      </w:r>
    </w:p>
    <w:p>
      <w:pPr>
        <w:pStyle w:val="BodyText"/>
      </w:pPr>
      <w:r>
        <w:t xml:space="preserve">Providers must always be replaceable.</w:t>
      </w:r>
    </w:p>
    <w:p>
      <w:pPr>
        <w:pStyle w:val="BodyText"/>
      </w:pPr>
      <w:r>
        <w:t xml:space="preserve">No business logic should depend on one provider.</w:t>
      </w:r>
    </w:p>
    <w:p>
      <w:r>
        <w:pict>
          <v:rect style="width:0;height:1.5pt" o:hralign="center" o:hrstd="t" o:hr="t"/>
        </w:pict>
      </w:r>
    </w:p>
    <w:bookmarkEnd w:id="30"/>
    <w:bookmarkStart w:id="31" w:name="layer-6-output-layer"/>
    <w:p>
      <w:pPr>
        <w:pStyle w:val="Heading1"/>
      </w:pPr>
      <w:r>
        <w:t xml:space="preserve">Layer 6 — Output Layer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Generate finished assets.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Carousels</w:t>
      </w:r>
    </w:p>
    <w:p>
      <w:pPr>
        <w:pStyle w:val="BodyText"/>
      </w:pPr>
      <w:r>
        <w:t xml:space="preserve">Podcasts</w:t>
      </w:r>
    </w:p>
    <w:p>
      <w:pPr>
        <w:pStyle w:val="BodyText"/>
      </w:pPr>
      <w:r>
        <w:t xml:space="preserve">Blog posts</w:t>
      </w:r>
    </w:p>
    <w:p>
      <w:pPr>
        <w:pStyle w:val="BodyText"/>
      </w:pPr>
      <w:r>
        <w:t xml:space="preserve">Newsletters</w:t>
      </w:r>
    </w:p>
    <w:p>
      <w:pPr>
        <w:pStyle w:val="BodyText"/>
      </w:pPr>
      <w:r>
        <w:t xml:space="preserve">Emails</w:t>
      </w:r>
    </w:p>
    <w:p>
      <w:pPr>
        <w:pStyle w:val="BodyText"/>
      </w:pPr>
      <w:r>
        <w:t xml:space="preserve">Presentations</w:t>
      </w:r>
    </w:p>
    <w:p>
      <w:pPr>
        <w:pStyle w:val="BodyText"/>
      </w:pPr>
      <w:r>
        <w:t xml:space="preserve">Flashcards</w:t>
      </w:r>
    </w:p>
    <w:p>
      <w:pPr>
        <w:pStyle w:val="BodyText"/>
      </w:pPr>
      <w:r>
        <w:t xml:space="preserve">Quizzes</w:t>
      </w:r>
    </w:p>
    <w:p>
      <w:pPr>
        <w:pStyle w:val="BodyText"/>
      </w:pPr>
      <w:r>
        <w:t xml:space="preserve">Web pages</w:t>
      </w:r>
    </w:p>
    <w:p>
      <w:pPr>
        <w:pStyle w:val="BodyText"/>
      </w:pPr>
      <w:r>
        <w:t xml:space="preserve">Marketing campaigns</w:t>
      </w:r>
    </w:p>
    <w:p>
      <w:pPr>
        <w:pStyle w:val="BodyText"/>
      </w:pPr>
      <w:r>
        <w:t xml:space="preserve">Future output types should be added without modifying previous layers.</w:t>
      </w:r>
    </w:p>
    <w:p>
      <w:r>
        <w:pict>
          <v:rect style="width:0;height:1.5pt" o:hralign="center" o:hrstd="t" o:hr="t"/>
        </w:pict>
      </w:r>
    </w:p>
    <w:bookmarkEnd w:id="31"/>
    <w:bookmarkStart w:id="32" w:name="core-design-rules"/>
    <w:p>
      <w:pPr>
        <w:pStyle w:val="Heading1"/>
      </w:pPr>
      <w:r>
        <w:t xml:space="preserve">Core Design Rules</w:t>
      </w:r>
    </w:p>
    <w:p>
      <w:pPr>
        <w:pStyle w:val="FirstParagraph"/>
      </w:pPr>
      <w:r>
        <w:t xml:space="preserve">Every component must have one responsibility.</w:t>
      </w:r>
    </w:p>
    <w:p>
      <w:pPr>
        <w:pStyle w:val="BodyText"/>
      </w:pPr>
      <w:r>
        <w:t xml:space="preserve">Every module communicates through interfaces.</w:t>
      </w:r>
    </w:p>
    <w:p>
      <w:pPr>
        <w:pStyle w:val="BodyText"/>
      </w:pPr>
      <w:r>
        <w:t xml:space="preserve">No circular dependencies.</w:t>
      </w:r>
    </w:p>
    <w:p>
      <w:pPr>
        <w:pStyle w:val="BodyText"/>
      </w:pPr>
      <w:r>
        <w:t xml:space="preserve">No shared mutable state.</w:t>
      </w:r>
    </w:p>
    <w:p>
      <w:pPr>
        <w:pStyle w:val="BodyText"/>
      </w:pPr>
      <w:r>
        <w:t xml:space="preserve">No duplicated logic.</w:t>
      </w:r>
    </w:p>
    <w:p>
      <w:pPr>
        <w:pStyle w:val="BodyText"/>
      </w:pPr>
      <w:r>
        <w:t xml:space="preserve">Prefer composition over inheritance.</w:t>
      </w:r>
    </w:p>
    <w:p>
      <w:pPr>
        <w:pStyle w:val="BodyText"/>
      </w:pPr>
      <w:r>
        <w:t xml:space="preserve">Prefer interfaces over implementations.</w:t>
      </w:r>
    </w:p>
    <w:p>
      <w:r>
        <w:pict>
          <v:rect style="width:0;height:1.5pt" o:hralign="center" o:hrstd="t" o:hr="t"/>
        </w:pict>
      </w:r>
    </w:p>
    <w:bookmarkEnd w:id="32"/>
    <w:bookmarkStart w:id="37" w:name="engine-hierarchy"/>
    <w:p>
      <w:pPr>
        <w:pStyle w:val="Heading1"/>
      </w:pPr>
      <w:r>
        <w:t xml:space="preserve">Engine Hierarchy</w:t>
      </w:r>
    </w:p>
    <w:bookmarkStart w:id="33" w:name="user-intelligence"/>
    <w:p>
      <w:pPr>
        <w:pStyle w:val="Heading2"/>
      </w:pPr>
      <w:r>
        <w:t xml:space="preserve">User Intelligence</w:t>
      </w:r>
    </w:p>
    <w:p>
      <w:pPr>
        <w:pStyle w:val="FirstParagraph"/>
      </w:pPr>
      <w:r>
        <w:t xml:space="preserve">Conversation Engine</w:t>
      </w:r>
    </w:p>
    <w:p>
      <w:pPr>
        <w:pStyle w:val="BodyText"/>
      </w:pPr>
      <w:r>
        <w:t xml:space="preserve">Intent Engine</w:t>
      </w:r>
    </w:p>
    <w:p>
      <w:pPr>
        <w:pStyle w:val="BodyText"/>
      </w:pPr>
      <w:r>
        <w:t xml:space="preserve">Context Engine</w:t>
      </w:r>
    </w:p>
    <w:p>
      <w:pPr>
        <w:pStyle w:val="BodyText"/>
      </w:pPr>
      <w:r>
        <w:t xml:space="preserve">Memory Engine</w:t>
      </w:r>
    </w:p>
    <w:p>
      <w:r>
        <w:pict>
          <v:rect style="width:0;height:1.5pt" o:hralign="center" o:hrstd="t" o:hr="t"/>
        </w:pict>
      </w:r>
    </w:p>
    <w:bookmarkEnd w:id="33"/>
    <w:bookmarkStart w:id="34" w:name="planning-intelligence"/>
    <w:p>
      <w:pPr>
        <w:pStyle w:val="Heading2"/>
      </w:pPr>
      <w:r>
        <w:t xml:space="preserve">Planning Intelligence</w:t>
      </w:r>
    </w:p>
    <w:p>
      <w:pPr>
        <w:pStyle w:val="FirstParagraph"/>
      </w:pPr>
      <w:r>
        <w:t xml:space="preserve">Strategy Engine</w:t>
      </w:r>
    </w:p>
    <w:p>
      <w:pPr>
        <w:pStyle w:val="BodyText"/>
      </w:pPr>
      <w:r>
        <w:t xml:space="preserve">Project Planner</w:t>
      </w:r>
    </w:p>
    <w:p>
      <w:pPr>
        <w:pStyle w:val="BodyText"/>
      </w:pPr>
      <w:r>
        <w:t xml:space="preserve">Campaign Planner</w:t>
      </w:r>
    </w:p>
    <w:p>
      <w:pPr>
        <w:pStyle w:val="BodyText"/>
      </w:pPr>
      <w:r>
        <w:t xml:space="preserve">Trend Intelligence Engine</w:t>
      </w:r>
    </w:p>
    <w:p>
      <w:r>
        <w:pict>
          <v:rect style="width:0;height:1.5pt" o:hralign="center" o:hrstd="t" o:hr="t"/>
        </w:pict>
      </w:r>
    </w:p>
    <w:bookmarkEnd w:id="34"/>
    <w:bookmarkStart w:id="35" w:name="execution-intelligence"/>
    <w:p>
      <w:pPr>
        <w:pStyle w:val="Heading2"/>
      </w:pPr>
      <w:r>
        <w:t xml:space="preserve">Execution Intelligence</w:t>
      </w:r>
    </w:p>
    <w:p>
      <w:pPr>
        <w:pStyle w:val="FirstParagraph"/>
      </w:pPr>
      <w:r>
        <w:t xml:space="preserve">Agent Orchestrator</w:t>
      </w:r>
    </w:p>
    <w:p>
      <w:pPr>
        <w:pStyle w:val="BodyText"/>
      </w:pPr>
      <w:r>
        <w:t xml:space="preserve">Workflow Engine</w:t>
      </w:r>
    </w:p>
    <w:p>
      <w:pPr>
        <w:pStyle w:val="BodyText"/>
      </w:pPr>
      <w:r>
        <w:t xml:space="preserve">Job Queue</w:t>
      </w:r>
    </w:p>
    <w:p>
      <w:pPr>
        <w:pStyle w:val="BodyText"/>
      </w:pPr>
      <w:r>
        <w:t xml:space="preserve">Quality Controller</w:t>
      </w:r>
    </w:p>
    <w:p>
      <w:r>
        <w:pict>
          <v:rect style="width:0;height:1.5pt" o:hralign="center" o:hrstd="t" o:hr="t"/>
        </w:pict>
      </w:r>
    </w:p>
    <w:bookmarkEnd w:id="35"/>
    <w:bookmarkStart w:id="36" w:name="infrastructure-intelligence"/>
    <w:p>
      <w:pPr>
        <w:pStyle w:val="Heading2"/>
      </w:pPr>
      <w:r>
        <w:t xml:space="preserve">Infrastructure Intelligence</w:t>
      </w:r>
    </w:p>
    <w:p>
      <w:pPr>
        <w:pStyle w:val="FirstParagraph"/>
      </w:pPr>
      <w:r>
        <w:t xml:space="preserve">OmniRoute</w:t>
      </w:r>
    </w:p>
    <w:p>
      <w:pPr>
        <w:pStyle w:val="BodyText"/>
      </w:pPr>
      <w:r>
        <w:t xml:space="preserve">Provider Router</w:t>
      </w:r>
    </w:p>
    <w:p>
      <w:pPr>
        <w:pStyle w:val="BodyText"/>
      </w:pPr>
      <w:r>
        <w:t xml:space="preserve">Cache Engine</w:t>
      </w:r>
    </w:p>
    <w:p>
      <w:pPr>
        <w:pStyle w:val="BodyText"/>
      </w:pPr>
      <w:r>
        <w:t xml:space="preserve">Retry Manager</w:t>
      </w:r>
    </w:p>
    <w:p>
      <w:pPr>
        <w:pStyle w:val="BodyText"/>
      </w:pPr>
      <w:r>
        <w:t xml:space="preserve">Cost Optimizer</w:t>
      </w:r>
    </w:p>
    <w:p>
      <w:pPr>
        <w:pStyle w:val="BodyText"/>
      </w:pPr>
      <w:r>
        <w:t xml:space="preserve">Provider Health Monitor</w:t>
      </w:r>
    </w:p>
    <w:p>
      <w:pPr>
        <w:pStyle w:val="BodyText"/>
      </w:pPr>
      <w:r>
        <w:t xml:space="preserve">MCP Manager</w:t>
      </w:r>
    </w:p>
    <w:p>
      <w:pPr>
        <w:pStyle w:val="BodyText"/>
      </w:pPr>
      <w:r>
        <w:t xml:space="preserve">Configuration Manager</w:t>
      </w:r>
    </w:p>
    <w:p>
      <w:pPr>
        <w:pStyle w:val="BodyText"/>
      </w:pPr>
      <w:r>
        <w:t xml:space="preserve">Security Manager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gent-architecture"/>
    <w:p>
      <w:pPr>
        <w:pStyle w:val="Heading1"/>
      </w:pPr>
      <w:r>
        <w:t xml:space="preserve">Agent Architecture</w:t>
      </w:r>
    </w:p>
    <w:p>
      <w:pPr>
        <w:pStyle w:val="FirstParagraph"/>
      </w:pPr>
      <w:r>
        <w:t xml:space="preserve">Agents perform work.</w:t>
      </w:r>
    </w:p>
    <w:p>
      <w:pPr>
        <w:pStyle w:val="BodyText"/>
      </w:pPr>
      <w:r>
        <w:t xml:space="preserve">Engines make decisions.</w:t>
      </w:r>
    </w:p>
    <w:p>
      <w:pPr>
        <w:pStyle w:val="BodyText"/>
      </w:pPr>
      <w:r>
        <w:t xml:space="preserve">Infrastructure provides services.</w:t>
      </w:r>
    </w:p>
    <w:p>
      <w:pPr>
        <w:pStyle w:val="BodyText"/>
      </w:pPr>
      <w:r>
        <w:t xml:space="preserve">Providers execute AI requests.</w:t>
      </w:r>
    </w:p>
    <w:p>
      <w:pPr>
        <w:pStyle w:val="BodyText"/>
      </w:pPr>
      <w:r>
        <w:t xml:space="preserve">This separation must never be violated.</w:t>
      </w:r>
    </w:p>
    <w:p>
      <w:pPr>
        <w:pStyle w:val="BodyText"/>
      </w:pPr>
      <w:r>
        <w:t xml:space="preserve">Example Agents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Script</w:t>
      </w:r>
    </w:p>
    <w:p>
      <w:pPr>
        <w:pStyle w:val="BodyText"/>
      </w:pPr>
      <w:r>
        <w:t xml:space="preserve">Storyboard</w:t>
      </w:r>
    </w:p>
    <w:p>
      <w:pPr>
        <w:pStyle w:val="BodyText"/>
      </w:pPr>
      <w:r>
        <w:t xml:space="preserve">Prompt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Avatar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Music</w:t>
      </w:r>
    </w:p>
    <w:p>
      <w:pPr>
        <w:pStyle w:val="BodyText"/>
      </w:pPr>
      <w:r>
        <w:t xml:space="preserve">SEO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Future agents must register dynamically.</w:t>
      </w:r>
    </w:p>
    <w:p>
      <w:pPr>
        <w:pStyle w:val="BodyText"/>
      </w:pPr>
      <w:r>
        <w:t xml:space="preserve">The Orchestrator should automatically discover available agents.</w:t>
      </w:r>
    </w:p>
    <w:p>
      <w:r>
        <w:pict>
          <v:rect style="width:0;height:1.5pt" o:hralign="center" o:hrstd="t" o:hr="t"/>
        </w:pict>
      </w:r>
    </w:p>
    <w:bookmarkEnd w:id="38"/>
    <w:bookmarkStart w:id="39" w:name="ai-request-flow"/>
    <w:p>
      <w:pPr>
        <w:pStyle w:val="Heading1"/>
      </w:pPr>
      <w:r>
        <w:t xml:space="preserve">AI Request Flow</w:t>
      </w:r>
    </w:p>
    <w:p>
      <w:pPr>
        <w:pStyle w:val="FirstParagraph"/>
      </w:pPr>
      <w:r>
        <w:t xml:space="preserve">Every AI request follows the same path.</w:t>
      </w:r>
    </w:p>
    <w:p>
      <w:pPr>
        <w:pStyle w:val="BodyText"/>
      </w:pPr>
      <w:r>
        <w:t xml:space="preserve">User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Infrastructure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OmniRoute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Provider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Output</w:t>
      </w:r>
    </w:p>
    <w:p>
      <w:pPr>
        <w:pStyle w:val="BodyText"/>
      </w:pPr>
      <w:r>
        <w:t xml:space="preserve">No agent should call an AI provider directly.</w:t>
      </w:r>
    </w:p>
    <w:p>
      <w:pPr>
        <w:pStyle w:val="BodyText"/>
      </w:pPr>
      <w:r>
        <w:t xml:space="preserve">All requests must pass through the Infrastructure Layer.</w:t>
      </w:r>
    </w:p>
    <w:p>
      <w:r>
        <w:pict>
          <v:rect style="width:0;height:1.5pt" o:hralign="center" o:hrstd="t" o:hr="t"/>
        </w:pict>
      </w:r>
    </w:p>
    <w:bookmarkEnd w:id="39"/>
    <w:bookmarkStart w:id="40" w:name="memory-architecture"/>
    <w:p>
      <w:pPr>
        <w:pStyle w:val="Heading1"/>
      </w:pPr>
      <w:r>
        <w:t xml:space="preserve">Memory Architecture</w:t>
      </w:r>
    </w:p>
    <w:p>
      <w:pPr>
        <w:pStyle w:val="FirstParagraph"/>
      </w:pPr>
      <w:r>
        <w:t xml:space="preserve">Memory exists at four levels.</w:t>
      </w:r>
    </w:p>
    <w:p>
      <w:pPr>
        <w:pStyle w:val="BodyText"/>
      </w:pPr>
      <w:r>
        <w:t xml:space="preserve">Global Memory</w:t>
      </w:r>
    </w:p>
    <w:p>
      <w:pPr>
        <w:pStyle w:val="BodyText"/>
      </w:pPr>
      <w:r>
        <w:t xml:space="preserve">Stores application preferences.</w:t>
      </w:r>
    </w:p>
    <w:p>
      <w:pPr>
        <w:pStyle w:val="BodyText"/>
      </w:pPr>
      <w:r>
        <w:t xml:space="preserve">Brand Memory</w:t>
      </w:r>
    </w:p>
    <w:p>
      <w:pPr>
        <w:pStyle w:val="BodyText"/>
      </w:pPr>
      <w:r>
        <w:t xml:space="preserve">Stores brand identity.</w:t>
      </w:r>
    </w:p>
    <w:p>
      <w:pPr>
        <w:pStyle w:val="BodyText"/>
      </w:pPr>
      <w:r>
        <w:t xml:space="preserve">Project Memory</w:t>
      </w:r>
    </w:p>
    <w:p>
      <w:pPr>
        <w:pStyle w:val="BodyText"/>
      </w:pPr>
      <w:r>
        <w:t xml:space="preserve">Stores project assets and history.</w:t>
      </w:r>
    </w:p>
    <w:p>
      <w:pPr>
        <w:pStyle w:val="BodyText"/>
      </w:pPr>
      <w:r>
        <w:t xml:space="preserve">Generation Cache</w:t>
      </w:r>
    </w:p>
    <w:p>
      <w:pPr>
        <w:pStyle w:val="BodyText"/>
      </w:pPr>
      <w:r>
        <w:t xml:space="preserve">Stores reusable AI responses.</w:t>
      </w:r>
    </w:p>
    <w:p>
      <w:pPr>
        <w:pStyle w:val="BodyText"/>
      </w:pPr>
      <w:r>
        <w:t xml:space="preserve">Memory should minimize duplicate work and reduce operating cost.</w:t>
      </w:r>
    </w:p>
    <w:p>
      <w:r>
        <w:pict>
          <v:rect style="width:0;height:1.5pt" o:hralign="center" o:hrstd="t" o:hr="t"/>
        </w:pict>
      </w:r>
    </w:p>
    <w:bookmarkEnd w:id="40"/>
    <w:bookmarkStart w:id="41" w:name="data-flow"/>
    <w:p>
      <w:pPr>
        <w:pStyle w:val="Heading1"/>
      </w:pPr>
      <w:r>
        <w:t xml:space="preserve">Data Flow</w:t>
      </w:r>
    </w:p>
    <w:p>
      <w:pPr>
        <w:pStyle w:val="FirstParagraph"/>
      </w:pPr>
      <w:r>
        <w:t xml:space="preserve">Input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Strategy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Tasks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Providers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 Archive</w:t>
      </w:r>
    </w:p>
    <w:p>
      <w:pPr>
        <w:pStyle w:val="BodyText"/>
      </w:pPr>
      <w:r>
        <w:t xml:space="preserve">Every step should be resumable.</w:t>
      </w:r>
    </w:p>
    <w:p>
      <w:r>
        <w:pict>
          <v:rect style="width:0;height:1.5pt" o:hralign="center" o:hrstd="t" o:hr="t"/>
        </w:pict>
      </w:r>
    </w:p>
    <w:bookmarkEnd w:id="41"/>
    <w:bookmarkStart w:id="42" w:name="failure-recovery"/>
    <w:p>
      <w:pPr>
        <w:pStyle w:val="Heading1"/>
      </w:pPr>
      <w:r>
        <w:t xml:space="preserve">Failure Recovery</w:t>
      </w:r>
    </w:p>
    <w:p>
      <w:pPr>
        <w:pStyle w:val="FirstParagraph"/>
      </w:pPr>
      <w:r>
        <w:t xml:space="preserve">The system must tolerate failure.</w:t>
      </w:r>
    </w:p>
    <w:p>
      <w:pPr>
        <w:pStyle w:val="BodyText"/>
      </w:pPr>
      <w:r>
        <w:t xml:space="preserve">If an agent fails:</w:t>
      </w:r>
    </w:p>
    <w:p>
      <w:pPr>
        <w:pStyle w:val="BodyText"/>
      </w:pPr>
      <w:r>
        <w:t xml:space="preserve">Retry.</w:t>
      </w:r>
    </w:p>
    <w:p>
      <w:pPr>
        <w:pStyle w:val="BodyText"/>
      </w:pPr>
      <w:r>
        <w:t xml:space="preserve">If retry fails:</w:t>
      </w:r>
    </w:p>
    <w:p>
      <w:pPr>
        <w:pStyle w:val="BodyText"/>
      </w:pPr>
      <w:r>
        <w:t xml:space="preserve">Choose another provider.</w:t>
      </w:r>
    </w:p>
    <w:p>
      <w:pPr>
        <w:pStyle w:val="BodyText"/>
      </w:pPr>
      <w:r>
        <w:t xml:space="preserve">If provider fails:</w:t>
      </w:r>
    </w:p>
    <w:p>
      <w:pPr>
        <w:pStyle w:val="BodyText"/>
      </w:pPr>
      <w:r>
        <w:t xml:space="preserve">Continue remaining tasks.</w:t>
      </w:r>
    </w:p>
    <w:p>
      <w:pPr>
        <w:pStyle w:val="BodyText"/>
      </w:pPr>
      <w:r>
        <w:t xml:space="preserve">If output cannot be recovered:</w:t>
      </w:r>
    </w:p>
    <w:p>
      <w:pPr>
        <w:pStyle w:val="BodyText"/>
      </w:pPr>
      <w:r>
        <w:t xml:space="preserve">Report only the failed component.</w:t>
      </w:r>
    </w:p>
    <w:p>
      <w:pPr>
        <w:pStyle w:val="BodyText"/>
      </w:pPr>
      <w:r>
        <w:t xml:space="preserve">Never discard completed work.</w:t>
      </w:r>
    </w:p>
    <w:p>
      <w:r>
        <w:pict>
          <v:rect style="width:0;height:1.5pt" o:hralign="center" o:hrstd="t" o:hr="t"/>
        </w:pict>
      </w:r>
    </w:p>
    <w:bookmarkEnd w:id="42"/>
    <w:bookmarkStart w:id="43" w:name="cost-optimization"/>
    <w:p>
      <w:pPr>
        <w:pStyle w:val="Heading1"/>
      </w:pPr>
      <w:r>
        <w:t xml:space="preserve">Cost Optimization</w:t>
      </w:r>
    </w:p>
    <w:p>
      <w:pPr>
        <w:pStyle w:val="FirstParagraph"/>
      </w:pPr>
      <w:r>
        <w:t xml:space="preserve">Cost reduction is a platform capability.</w:t>
      </w:r>
    </w:p>
    <w:p>
      <w:pPr>
        <w:pStyle w:val="BodyText"/>
      </w:pPr>
      <w:r>
        <w:t xml:space="preserve">Priority order</w:t>
      </w:r>
    </w:p>
    <w:p>
      <w:pPr>
        <w:pStyle w:val="Compact"/>
        <w:numPr>
          <w:ilvl w:val="0"/>
          <w:numId w:val="1006"/>
        </w:numPr>
      </w:pPr>
      <w:r>
        <w:t xml:space="preserve">Cache</w:t>
      </w:r>
    </w:p>
    <w:p>
      <w:pPr>
        <w:pStyle w:val="Compact"/>
        <w:numPr>
          <w:ilvl w:val="0"/>
          <w:numId w:val="1006"/>
        </w:numPr>
      </w:pPr>
      <w:r>
        <w:t xml:space="preserve">Local models</w:t>
      </w:r>
    </w:p>
    <w:p>
      <w:pPr>
        <w:pStyle w:val="Compact"/>
        <w:numPr>
          <w:ilvl w:val="0"/>
          <w:numId w:val="1006"/>
        </w:numPr>
      </w:pPr>
      <w:r>
        <w:t xml:space="preserve">Browser capabilities</w:t>
      </w:r>
    </w:p>
    <w:p>
      <w:pPr>
        <w:pStyle w:val="Compact"/>
        <w:numPr>
          <w:ilvl w:val="0"/>
          <w:numId w:val="1006"/>
        </w:numPr>
      </w:pPr>
      <w:r>
        <w:t xml:space="preserve">Free providers</w:t>
      </w:r>
    </w:p>
    <w:p>
      <w:pPr>
        <w:pStyle w:val="Compact"/>
        <w:numPr>
          <w:ilvl w:val="0"/>
          <w:numId w:val="1006"/>
        </w:numPr>
      </w:pPr>
      <w:r>
        <w:t xml:space="preserve">Open-source providers</w:t>
      </w:r>
    </w:p>
    <w:p>
      <w:pPr>
        <w:pStyle w:val="Compact"/>
        <w:numPr>
          <w:ilvl w:val="0"/>
          <w:numId w:val="1006"/>
        </w:numPr>
      </w:pPr>
      <w:r>
        <w:t xml:space="preserve">Low-cost APIs</w:t>
      </w:r>
    </w:p>
    <w:p>
      <w:pPr>
        <w:pStyle w:val="Compact"/>
        <w:numPr>
          <w:ilvl w:val="0"/>
          <w:numId w:val="1006"/>
        </w:numPr>
      </w:pPr>
      <w:r>
        <w:t xml:space="preserve">Premium APIs</w:t>
      </w:r>
    </w:p>
    <w:p>
      <w:pPr>
        <w:pStyle w:val="FirstParagraph"/>
      </w:pPr>
      <w:r>
        <w:t xml:space="preserve">Every request should include:</w:t>
      </w:r>
    </w:p>
    <w:p>
      <w:pPr>
        <w:pStyle w:val="BodyText"/>
      </w:pPr>
      <w:r>
        <w:t xml:space="preserve">Estimated cost</w:t>
      </w:r>
    </w:p>
    <w:p>
      <w:pPr>
        <w:pStyle w:val="BodyText"/>
      </w:pPr>
      <w:r>
        <w:t xml:space="preserve">Estimated duration</w:t>
      </w:r>
    </w:p>
    <w:p>
      <w:pPr>
        <w:pStyle w:val="BodyText"/>
      </w:pPr>
      <w:r>
        <w:t xml:space="preserve">Selected provider</w:t>
      </w:r>
    </w:p>
    <w:p>
      <w:pPr>
        <w:pStyle w:val="BodyText"/>
      </w:pPr>
      <w:r>
        <w:t xml:space="preserve">Fallback provider</w:t>
      </w:r>
    </w:p>
    <w:p>
      <w:pPr>
        <w:pStyle w:val="BodyText"/>
      </w:pPr>
      <w:r>
        <w:t xml:space="preserve">Reason for selection</w:t>
      </w:r>
    </w:p>
    <w:p>
      <w:r>
        <w:pict>
          <v:rect style="width:0;height:1.5pt" o:hralign="center" o:hrstd="t" o:hr="t"/>
        </w:pict>
      </w:r>
    </w:p>
    <w:bookmarkEnd w:id="43"/>
    <w:bookmarkStart w:id="44" w:name="plugin-architecture"/>
    <w:p>
      <w:pPr>
        <w:pStyle w:val="Heading1"/>
      </w:pPr>
      <w:r>
        <w:t xml:space="preserve">Plugin Architecture</w:t>
      </w:r>
    </w:p>
    <w:p>
      <w:pPr>
        <w:pStyle w:val="FirstParagraph"/>
      </w:pPr>
      <w:r>
        <w:t xml:space="preserve">Everything should support plugins.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New AI providers</w:t>
      </w:r>
    </w:p>
    <w:p>
      <w:pPr>
        <w:pStyle w:val="BodyText"/>
      </w:pPr>
      <w:r>
        <w:t xml:space="preserve">New MCP servers</w:t>
      </w:r>
    </w:p>
    <w:p>
      <w:pPr>
        <w:pStyle w:val="BodyText"/>
      </w:pPr>
      <w:r>
        <w:t xml:space="preserve">New languages</w:t>
      </w:r>
    </w:p>
    <w:p>
      <w:pPr>
        <w:pStyle w:val="BodyText"/>
      </w:pPr>
      <w:r>
        <w:t xml:space="preserve">New templates</w:t>
      </w:r>
    </w:p>
    <w:p>
      <w:pPr>
        <w:pStyle w:val="BodyText"/>
      </w:pPr>
      <w:r>
        <w:t xml:space="preserve">New avatars</w:t>
      </w:r>
    </w:p>
    <w:p>
      <w:pPr>
        <w:pStyle w:val="BodyText"/>
      </w:pPr>
      <w:r>
        <w:t xml:space="preserve">New editors</w:t>
      </w:r>
    </w:p>
    <w:p>
      <w:pPr>
        <w:pStyle w:val="BodyText"/>
      </w:pPr>
      <w:r>
        <w:t xml:space="preserve">New exporters</w:t>
      </w:r>
    </w:p>
    <w:p>
      <w:pPr>
        <w:pStyle w:val="BodyText"/>
      </w:pPr>
      <w:r>
        <w:t xml:space="preserve">New publishing platforms</w:t>
      </w:r>
    </w:p>
    <w:p>
      <w:pPr>
        <w:pStyle w:val="BodyText"/>
      </w:pPr>
      <w:r>
        <w:t xml:space="preserve">Plugins should require no modification of the platform core.</w:t>
      </w:r>
    </w:p>
    <w:p>
      <w:r>
        <w:pict>
          <v:rect style="width:0;height:1.5pt" o:hralign="center" o:hrstd="t" o:hr="t"/>
        </w:pict>
      </w:r>
    </w:p>
    <w:bookmarkEnd w:id="44"/>
    <w:bookmarkStart w:id="45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Never hard-code credentials.</w:t>
      </w:r>
    </w:p>
    <w:p>
      <w:pPr>
        <w:pStyle w:val="BodyText"/>
      </w:pPr>
      <w:r>
        <w:t xml:space="preserve">Encrypt sensitive configuration.</w:t>
      </w:r>
    </w:p>
    <w:p>
      <w:pPr>
        <w:pStyle w:val="BodyText"/>
      </w:pPr>
      <w:r>
        <w:t xml:space="preserve">Validate external input.</w:t>
      </w:r>
    </w:p>
    <w:p>
      <w:pPr>
        <w:pStyle w:val="BodyText"/>
      </w:pPr>
      <w:r>
        <w:t xml:space="preserve">Protect user data.</w:t>
      </w:r>
    </w:p>
    <w:p>
      <w:pPr>
        <w:pStyle w:val="BodyText"/>
      </w:pPr>
      <w:r>
        <w:t xml:space="preserve">Keep secrets outside source control.</w:t>
      </w:r>
    </w:p>
    <w:p>
      <w:pPr>
        <w:pStyle w:val="BodyText"/>
      </w:pPr>
      <w:r>
        <w:t xml:space="preserve">Support secure local-first operation.</w:t>
      </w:r>
    </w:p>
    <w:p>
      <w:r>
        <w:pict>
          <v:rect style="width:0;height:1.5pt" o:hralign="center" o:hrstd="t" o:hr="t"/>
        </w:pict>
      </w:r>
    </w:p>
    <w:bookmarkEnd w:id="45"/>
    <w:bookmarkStart w:id="46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Lazy-load heavy modules.</w:t>
      </w:r>
    </w:p>
    <w:p>
      <w:pPr>
        <w:pStyle w:val="BodyText"/>
      </w:pPr>
      <w:r>
        <w:t xml:space="preserve">Parallelize independent tasks.</w:t>
      </w:r>
    </w:p>
    <w:p>
      <w:pPr>
        <w:pStyle w:val="BodyText"/>
      </w:pPr>
      <w:r>
        <w:t xml:space="preserve">Cache expensive operations.</w:t>
      </w:r>
    </w:p>
    <w:p>
      <w:pPr>
        <w:pStyle w:val="BodyText"/>
      </w:pPr>
      <w:r>
        <w:t xml:space="preserve">Reuse generated assets.</w:t>
      </w:r>
    </w:p>
    <w:p>
      <w:pPr>
        <w:pStyle w:val="BodyText"/>
      </w:pPr>
      <w:r>
        <w:t xml:space="preserve">Avoid duplicate AI requests.</w:t>
      </w:r>
    </w:p>
    <w:p>
      <w:pPr>
        <w:pStyle w:val="BodyText"/>
      </w:pPr>
      <w:r>
        <w:t xml:space="preserve">Optimize startup time.</w:t>
      </w:r>
    </w:p>
    <w:p>
      <w:r>
        <w:pict>
          <v:rect style="width:0;height:1.5pt" o:hralign="center" o:hrstd="t" o:hr="t"/>
        </w:pict>
      </w:r>
    </w:p>
    <w:bookmarkEnd w:id="46"/>
    <w:bookmarkStart w:id="47" w:name="scalability"/>
    <w:p>
      <w:pPr>
        <w:pStyle w:val="Heading1"/>
      </w:pPr>
      <w:r>
        <w:t xml:space="preserve">Scalability</w:t>
      </w:r>
    </w:p>
    <w:p>
      <w:pPr>
        <w:pStyle w:val="FirstParagraph"/>
      </w:pPr>
      <w:r>
        <w:t xml:space="preserve">The architecture should support:</w:t>
      </w:r>
    </w:p>
    <w:p>
      <w:pPr>
        <w:pStyle w:val="BodyText"/>
      </w:pPr>
      <w:r>
        <w:t xml:space="preserve">Unlimited brands</w:t>
      </w:r>
    </w:p>
    <w:p>
      <w:pPr>
        <w:pStyle w:val="BodyText"/>
      </w:pPr>
      <w:r>
        <w:t xml:space="preserve">Unlimited projects</w:t>
      </w:r>
    </w:p>
    <w:p>
      <w:pPr>
        <w:pStyle w:val="BodyText"/>
      </w:pPr>
      <w:r>
        <w:t xml:space="preserve">Unlimited templates</w:t>
      </w:r>
    </w:p>
    <w:p>
      <w:pPr>
        <w:pStyle w:val="BodyText"/>
      </w:pPr>
      <w:r>
        <w:t xml:space="preserve">Unlimited agents</w:t>
      </w:r>
    </w:p>
    <w:p>
      <w:pPr>
        <w:pStyle w:val="BodyText"/>
      </w:pPr>
      <w:r>
        <w:t xml:space="preserve">Unlimited providers</w:t>
      </w:r>
    </w:p>
    <w:p>
      <w:pPr>
        <w:pStyle w:val="BodyText"/>
      </w:pPr>
      <w:r>
        <w:t xml:space="preserve">Unlimited MCP servers</w:t>
      </w:r>
    </w:p>
    <w:p>
      <w:pPr>
        <w:pStyle w:val="BodyText"/>
      </w:pPr>
      <w:r>
        <w:t xml:space="preserve">Unlimited output formats</w:t>
      </w:r>
    </w:p>
    <w:p>
      <w:pPr>
        <w:pStyle w:val="BodyText"/>
      </w:pPr>
      <w:r>
        <w:t xml:space="preserve">without redesigning the platform.</w:t>
      </w:r>
    </w:p>
    <w:p>
      <w:r>
        <w:pict>
          <v:rect style="width:0;height:1.5pt" o:hralign="center" o:hrstd="t" o:hr="t"/>
        </w:pict>
      </w:r>
    </w:p>
    <w:bookmarkEnd w:id="47"/>
    <w:bookmarkStart w:id="48" w:name="future-readiness"/>
    <w:p>
      <w:pPr>
        <w:pStyle w:val="Heading1"/>
      </w:pPr>
      <w:r>
        <w:t xml:space="preserve">Future Readiness</w:t>
      </w:r>
    </w:p>
    <w:p>
      <w:pPr>
        <w:pStyle w:val="FirstParagraph"/>
      </w:pPr>
      <w:r>
        <w:t xml:space="preserve">The architecture should be prepared for:</w:t>
      </w:r>
    </w:p>
    <w:p>
      <w:pPr>
        <w:pStyle w:val="BodyText"/>
      </w:pPr>
      <w:r>
        <w:t xml:space="preserve">Autonomous AI workflows</w:t>
      </w:r>
    </w:p>
    <w:p>
      <w:pPr>
        <w:pStyle w:val="BodyText"/>
      </w:pPr>
      <w:r>
        <w:t xml:space="preserve">Multi-user collaboration</w:t>
      </w:r>
    </w:p>
    <w:p>
      <w:pPr>
        <w:pStyle w:val="BodyText"/>
      </w:pPr>
      <w:r>
        <w:t xml:space="preserve">Team workspaces</w:t>
      </w:r>
    </w:p>
    <w:p>
      <w:pPr>
        <w:pStyle w:val="BodyText"/>
      </w:pPr>
      <w:r>
        <w:t xml:space="preserve">Cloud synchronization</w:t>
      </w:r>
    </w:p>
    <w:p>
      <w:pPr>
        <w:pStyle w:val="BodyText"/>
      </w:pPr>
      <w:r>
        <w:t xml:space="preserve">Enterprise deployment</w:t>
      </w:r>
    </w:p>
    <w:p>
      <w:pPr>
        <w:pStyle w:val="BodyText"/>
      </w:pPr>
      <w:r>
        <w:t xml:space="preserve">Marketplace extensions</w:t>
      </w:r>
    </w:p>
    <w:p>
      <w:pPr>
        <w:pStyle w:val="BodyText"/>
      </w:pPr>
      <w:r>
        <w:t xml:space="preserve">Fine-tuned private models</w:t>
      </w:r>
    </w:p>
    <w:p>
      <w:pPr>
        <w:pStyle w:val="BodyText"/>
      </w:pPr>
      <w:r>
        <w:t xml:space="preserve">Additional MCP ecosystems</w:t>
      </w:r>
    </w:p>
    <w:p>
      <w:pPr>
        <w:pStyle w:val="BodyText"/>
      </w:pPr>
      <w:r>
        <w:t xml:space="preserve">Self-learning optimization</w:t>
      </w:r>
    </w:p>
    <w:p>
      <w:pPr>
        <w:pStyle w:val="BodyText"/>
      </w:pPr>
      <w:r>
        <w:t xml:space="preserve">Advanced analytics</w:t>
      </w:r>
    </w:p>
    <w:p>
      <w:r>
        <w:pict>
          <v:rect style="width:0;height:1.5pt" o:hralign="center" o:hrstd="t" o:hr="t"/>
        </w:pict>
      </w:r>
    </w:p>
    <w:bookmarkEnd w:id="48"/>
    <w:bookmarkStart w:id="49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A feature is complete only when it:</w:t>
      </w:r>
    </w:p>
    <w:p>
      <w:pPr>
        <w:pStyle w:val="BodyText"/>
      </w:pPr>
      <w:r>
        <w:t xml:space="preserve">Works reliably.</w:t>
      </w:r>
    </w:p>
    <w:p>
      <w:pPr>
        <w:pStyle w:val="BodyText"/>
      </w:pPr>
      <w:r>
        <w:t xml:space="preserve">Follows this architecture.</w:t>
      </w:r>
    </w:p>
    <w:p>
      <w:pPr>
        <w:pStyle w:val="BodyText"/>
      </w:pPr>
      <w:r>
        <w:t xml:space="preserve">Uses shared platform services.</w:t>
      </w:r>
    </w:p>
    <w:p>
      <w:pPr>
        <w:pStyle w:val="BodyText"/>
      </w:pPr>
      <w:r>
        <w:t xml:space="preserve">Minimizes operating cost.</w:t>
      </w:r>
    </w:p>
    <w:p>
      <w:pPr>
        <w:pStyle w:val="BodyText"/>
      </w:pPr>
      <w:r>
        <w:t xml:space="preserve">Supports future extension.</w:t>
      </w:r>
    </w:p>
    <w:p>
      <w:pPr>
        <w:pStyle w:val="BodyText"/>
      </w:pPr>
      <w:r>
        <w:t xml:space="preserve">Includes error handling.</w:t>
      </w:r>
    </w:p>
    <w:p>
      <w:pPr>
        <w:pStyle w:val="BodyText"/>
      </w:pPr>
      <w:r>
        <w:t xml:space="preserve">Includes documentation.</w:t>
      </w:r>
    </w:p>
    <w:p>
      <w:pPr>
        <w:pStyle w:val="BodyText"/>
      </w:pPr>
      <w:r>
        <w:t xml:space="preserve">Maintains modularity.</w:t>
      </w:r>
    </w:p>
    <w:p>
      <w:pPr>
        <w:pStyle w:val="BodyText"/>
      </w:pPr>
      <w:r>
        <w:t xml:space="preserve">Does not introduce unnecessary complexity.</w:t>
      </w:r>
    </w:p>
    <w:p>
      <w:r>
        <w:pict>
          <v:rect style="width:0;height:1.5pt" o:hralign="center" o:hrstd="t" o:hr="t"/>
        </w:pict>
      </w:r>
    </w:p>
    <w:bookmarkEnd w:id="49"/>
    <w:bookmarkStart w:id="50" w:name="architecture-statement"/>
    <w:p>
      <w:pPr>
        <w:pStyle w:val="Heading1"/>
      </w:pPr>
      <w:r>
        <w:t xml:space="preserve">Architecture Statement</w:t>
      </w:r>
    </w:p>
    <w:p>
      <w:pPr>
        <w:pStyle w:val="FirstParagraph"/>
      </w:pPr>
      <w:r>
        <w:t xml:space="preserve">Wise Content Factory should behave like an intelligent operating system rather than a collection of AI tools.</w:t>
      </w:r>
    </w:p>
    <w:p>
      <w:pPr>
        <w:pStyle w:val="BodyText"/>
      </w:pPr>
      <w:r>
        <w:t xml:space="preserve">Every subsystem should have a single responsibility.</w:t>
      </w:r>
    </w:p>
    <w:p>
      <w:pPr>
        <w:pStyle w:val="BodyText"/>
      </w:pPr>
      <w:r>
        <w:t xml:space="preserve">Every decision should prioritize simplicity, affordability, maintainability, and long-term extensibility.</w:t>
      </w:r>
    </w:p>
    <w:p>
      <w:pPr>
        <w:pStyle w:val="BodyText"/>
      </w:pPr>
      <w:r>
        <w:t xml:space="preserve">The architecture should enable the platform to evolve for years without requiring major redesigns.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2026-07-03T06:30:24Z</dcterms:created>
  <dcterms:modified xsi:type="dcterms:W3CDTF">2026-07-03T06:30:24Z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