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4E0D" w14:textId="07D6851C" w:rsidR="00A56DE1" w:rsidRPr="00773509" w:rsidRDefault="003B61E6">
      <w:pPr>
        <w:spacing w:after="160" w:line="259" w:lineRule="auto"/>
        <w:jc w:val="left"/>
        <w:rPr>
          <w:rFonts w:eastAsia="Times New Roman"/>
          <w:b/>
          <w:sz w:val="24"/>
          <w:szCs w:val="24"/>
        </w:rPr>
      </w:pPr>
      <w:bookmarkStart w:id="0" w:name="_Toc484523814"/>
      <w:bookmarkStart w:id="1" w:name="_Toc225065129"/>
      <w:bookmarkStart w:id="2" w:name="_Toc225648272"/>
      <w:r w:rsidRPr="00773509">
        <w:rPr>
          <w:noProof/>
          <w:lang w:val="fr-FR" w:eastAsia="fr-FR"/>
        </w:rPr>
        <mc:AlternateContent>
          <mc:Choice Requires="wpg">
            <w:drawing>
              <wp:anchor distT="0" distB="0" distL="114300" distR="114300" simplePos="0" relativeHeight="251659264" behindDoc="0" locked="0" layoutInCell="1" allowOverlap="1" wp14:anchorId="4BBD26C3" wp14:editId="3457AF53">
                <wp:simplePos x="0" y="0"/>
                <wp:positionH relativeFrom="margin">
                  <wp:align>center</wp:align>
                </wp:positionH>
                <wp:positionV relativeFrom="page">
                  <wp:align>center</wp:align>
                </wp:positionV>
                <wp:extent cx="6530400" cy="9392400"/>
                <wp:effectExtent l="0" t="0" r="3810" b="0"/>
                <wp:wrapNone/>
                <wp:docPr id="1468" name="Groe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400" cy="9392400"/>
                          <a:chOff x="98" y="0"/>
                          <a:chExt cx="65304" cy="93921"/>
                        </a:xfrm>
                      </wpg:grpSpPr>
                      <wps:wsp>
                        <wps:cNvPr id="1469" name="Tekstvak 2"/>
                        <wps:cNvSpPr txBox="1">
                          <a:spLocks noChangeArrowheads="1"/>
                        </wps:cNvSpPr>
                        <wps:spPr bwMode="auto">
                          <a:xfrm>
                            <a:off x="9346" y="0"/>
                            <a:ext cx="7054" cy="7429"/>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0FD9B8E" w14:textId="77777777" w:rsidR="00B5609E" w:rsidRPr="00B94B05" w:rsidRDefault="00B5609E" w:rsidP="003B61E6">
                              <w:pPr>
                                <w:rPr>
                                  <w:rFonts w:cs="Arial"/>
                                  <w:b/>
                                </w:rPr>
                              </w:pPr>
                              <w:r>
                                <w:rPr>
                                  <w:rFonts w:cs="Arial"/>
                                  <w:b/>
                                </w:rPr>
                                <w:t>S-98</w:t>
                              </w:r>
                            </w:p>
                          </w:txbxContent>
                        </wps:txbx>
                        <wps:bodyPr rot="0" vert="horz" wrap="square" lIns="180000" tIns="288000" rIns="180000" bIns="288000" anchor="ctr" anchorCtr="0" upright="1">
                          <a:noAutofit/>
                        </wps:bodyPr>
                      </wps:wsp>
                      <pic:pic xmlns:pic="http://schemas.openxmlformats.org/drawingml/2006/picture">
                        <pic:nvPicPr>
                          <pic:cNvPr id="1470" name="Afbeelding 3"/>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98" y="58730"/>
                            <a:ext cx="9347"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1" name="Afbeelding 6"/>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105" y="68001"/>
                            <a:ext cx="9340" cy="92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2" name="Afbeelding 7"/>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 y="68001"/>
                            <a:ext cx="9271" cy="9271"/>
                          </a:xfrm>
                          <a:prstGeom prst="rect">
                            <a:avLst/>
                          </a:prstGeom>
                          <a:noFill/>
                          <a:extLst>
                            <a:ext uri="{909E8E84-426E-40DD-AFC4-6F175D3DCCD1}">
                              <a14:hiddenFill xmlns:a14="http://schemas.microsoft.com/office/drawing/2010/main">
                                <a:solidFill>
                                  <a:srgbClr val="FFFFFF"/>
                                </a:solidFill>
                              </a14:hiddenFill>
                            </a:ext>
                          </a:extLst>
                        </pic:spPr>
                      </pic:pic>
                      <wps:wsp>
                        <wps:cNvPr id="1473" name="Tekstvak 10"/>
                        <wps:cNvSpPr txBox="1">
                          <a:spLocks noChangeArrowheads="1"/>
                        </wps:cNvSpPr>
                        <wps:spPr bwMode="auto">
                          <a:xfrm>
                            <a:off x="36891" y="68001"/>
                            <a:ext cx="28512" cy="2592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6C45584C" w14:textId="77777777" w:rsidR="00B5609E" w:rsidRDefault="00B5609E" w:rsidP="003B61E6">
                              <w:pPr>
                                <w:jc w:val="right"/>
                                <w:rPr>
                                  <w:rFonts w:cs="Arial"/>
                                  <w:color w:val="FFFFFF"/>
                                  <w:sz w:val="16"/>
                                  <w:szCs w:val="16"/>
                                </w:rPr>
                              </w:pPr>
                            </w:p>
                            <w:p w14:paraId="3B5940EA" w14:textId="77777777" w:rsidR="00B5609E" w:rsidRDefault="00B5609E" w:rsidP="003B61E6">
                              <w:pPr>
                                <w:jc w:val="right"/>
                                <w:rPr>
                                  <w:rFonts w:cs="Arial"/>
                                  <w:color w:val="FFFFFF"/>
                                  <w:sz w:val="16"/>
                                  <w:szCs w:val="16"/>
                                </w:rPr>
                              </w:pPr>
                            </w:p>
                            <w:p w14:paraId="6A1C1AA9" w14:textId="77777777" w:rsidR="00B5609E" w:rsidRDefault="00B5609E" w:rsidP="003B61E6">
                              <w:pPr>
                                <w:jc w:val="right"/>
                                <w:rPr>
                                  <w:rFonts w:cs="Arial"/>
                                  <w:color w:val="FFFFFF"/>
                                  <w:sz w:val="16"/>
                                  <w:szCs w:val="16"/>
                                </w:rPr>
                              </w:pPr>
                            </w:p>
                            <w:p w14:paraId="5337B470" w14:textId="77777777" w:rsidR="00B5609E" w:rsidRDefault="00B5609E" w:rsidP="003B61E6">
                              <w:pPr>
                                <w:spacing w:after="0"/>
                                <w:jc w:val="right"/>
                                <w:rPr>
                                  <w:rFonts w:cs="Arial"/>
                                  <w:color w:val="FFFFFF"/>
                                  <w:sz w:val="16"/>
                                  <w:szCs w:val="16"/>
                                </w:rPr>
                              </w:pPr>
                            </w:p>
                            <w:p w14:paraId="1B120DDF"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Published by the</w:t>
                              </w:r>
                            </w:p>
                            <w:p w14:paraId="1EAAEE0B"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International Hydrographic Organization</w:t>
                              </w:r>
                            </w:p>
                            <w:p w14:paraId="1E7AE128"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6B1C881B"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Principauté de Monaco</w:t>
                              </w:r>
                            </w:p>
                            <w:p w14:paraId="409E6613"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Tel: (377) 93.10.81.00</w:t>
                              </w:r>
                            </w:p>
                            <w:p w14:paraId="17BEC0E5"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Fax: (377) 93.10.81.40</w:t>
                              </w:r>
                            </w:p>
                            <w:p w14:paraId="0BFACA71"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info@iho.int</w:t>
                              </w:r>
                            </w:p>
                            <w:p w14:paraId="2F34FBD6"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wps:txbx>
                        <wps:bodyPr rot="0" vert="horz" wrap="square" lIns="180000" tIns="180000" rIns="180000" bIns="180000" anchor="b" anchorCtr="0" upright="1">
                          <a:noAutofit/>
                        </wps:bodyPr>
                      </wps:wsp>
                      <wps:wsp>
                        <wps:cNvPr id="1474" name="Tekstvak 1"/>
                        <wps:cNvSpPr txBox="1">
                          <a:spLocks noChangeArrowheads="1"/>
                        </wps:cNvSpPr>
                        <wps:spPr bwMode="auto">
                          <a:xfrm>
                            <a:off x="9459" y="7567"/>
                            <a:ext cx="55836" cy="60408"/>
                          </a:xfrm>
                          <a:prstGeom prst="rect">
                            <a:avLst/>
                          </a:prstGeom>
                          <a:solidFill>
                            <a:srgbClr val="FFFFFF"/>
                          </a:solidFill>
                          <a:ln w="6350">
                            <a:solidFill>
                              <a:srgbClr val="001532"/>
                            </a:solidFill>
                            <a:miter lim="800000"/>
                            <a:headEnd/>
                            <a:tailEnd/>
                          </a:ln>
                        </wps:spPr>
                        <wps:txbx>
                          <w:txbxContent>
                            <w:p w14:paraId="169DCA8E" w14:textId="77777777" w:rsidR="00B5609E" w:rsidRDefault="00B5609E" w:rsidP="003B61E6">
                              <w:pPr>
                                <w:pStyle w:val="Basisalinea"/>
                                <w:spacing w:line="240" w:lineRule="auto"/>
                                <w:rPr>
                                  <w:rFonts w:ascii="Arial" w:hAnsi="Arial" w:cs="HelveticaNeueLT Std Med"/>
                                  <w:b/>
                                  <w:color w:val="00004C"/>
                                  <w:sz w:val="56"/>
                                  <w:szCs w:val="56"/>
                                </w:rPr>
                              </w:pPr>
                            </w:p>
                            <w:p w14:paraId="3E7072B7" w14:textId="1847E3CB" w:rsidR="00B5609E" w:rsidRDefault="00F52F41" w:rsidP="003B61E6">
                              <w:pPr>
                                <w:pStyle w:val="Basisalinea"/>
                                <w:spacing w:line="240" w:lineRule="auto"/>
                                <w:rPr>
                                  <w:rFonts w:ascii="Arial" w:hAnsi="Arial" w:cs="HelveticaNeueLT Std Med"/>
                                  <w:b/>
                                  <w:color w:val="00004C"/>
                                  <w:sz w:val="56"/>
                                  <w:szCs w:val="56"/>
                                </w:rPr>
                              </w:pPr>
                              <w:r>
                                <w:rPr>
                                  <w:rFonts w:ascii="Arial" w:hAnsi="Arial" w:cs="HelveticaNeueLT Std Med"/>
                                  <w:b/>
                                  <w:color w:val="00004C"/>
                                  <w:sz w:val="56"/>
                                  <w:szCs w:val="56"/>
                                </w:rPr>
                                <w:t>S-98 Annex A</w:t>
                              </w:r>
                            </w:p>
                            <w:p w14:paraId="7E4861EA" w14:textId="77777777" w:rsidR="00B5609E" w:rsidRDefault="00B5609E" w:rsidP="003B61E6">
                              <w:pPr>
                                <w:pStyle w:val="Basisalinea"/>
                                <w:spacing w:line="240" w:lineRule="auto"/>
                                <w:rPr>
                                  <w:rFonts w:ascii="Arial" w:hAnsi="Arial" w:cs="HelveticaNeueLT Std Med"/>
                                  <w:b/>
                                  <w:color w:val="00004C"/>
                                  <w:sz w:val="56"/>
                                  <w:szCs w:val="56"/>
                                </w:rPr>
                              </w:pPr>
                            </w:p>
                            <w:p w14:paraId="39E14778" w14:textId="1DE51410" w:rsidR="00B5609E" w:rsidRPr="008A0E23" w:rsidRDefault="004060C2" w:rsidP="003B61E6">
                              <w:pPr>
                                <w:pStyle w:val="Basisalinea"/>
                                <w:spacing w:line="240" w:lineRule="auto"/>
                                <w:rPr>
                                  <w:rFonts w:ascii="Arial" w:hAnsi="Arial" w:cs="HelveticaNeueLT Std Med"/>
                                  <w:b/>
                                  <w:color w:val="00004C"/>
                                  <w:sz w:val="36"/>
                                  <w:szCs w:val="36"/>
                                </w:rPr>
                              </w:pPr>
                              <w:r>
                                <w:rPr>
                                  <w:rFonts w:ascii="Arial" w:hAnsi="Arial" w:cs="HelveticaNeueLT Std Med"/>
                                  <w:b/>
                                  <w:color w:val="00004C"/>
                                  <w:sz w:val="36"/>
                                  <w:szCs w:val="36"/>
                                </w:rPr>
                                <w:t xml:space="preserve">S-100 </w:t>
                              </w:r>
                              <w:r w:rsidR="00F52F41">
                                <w:rPr>
                                  <w:rFonts w:ascii="Arial" w:hAnsi="Arial" w:cs="HelveticaNeueLT Std Med"/>
                                  <w:b/>
                                  <w:color w:val="00004C"/>
                                  <w:sz w:val="36"/>
                                  <w:szCs w:val="36"/>
                                </w:rPr>
                                <w:t xml:space="preserve">ECDIS </w:t>
                              </w:r>
                              <w:r>
                                <w:rPr>
                                  <w:rFonts w:ascii="Arial" w:hAnsi="Arial" w:cs="HelveticaNeueLT Std Med"/>
                                  <w:b/>
                                  <w:color w:val="00004C"/>
                                  <w:sz w:val="36"/>
                                  <w:szCs w:val="36"/>
                                </w:rPr>
                                <w:t>Data Constraints</w:t>
                              </w:r>
                            </w:p>
                            <w:p w14:paraId="0D2FF8D7" w14:textId="77777777" w:rsidR="00B5609E" w:rsidRDefault="00B5609E" w:rsidP="003B61E6">
                              <w:pPr>
                                <w:pStyle w:val="Basisalinea"/>
                                <w:spacing w:line="240" w:lineRule="auto"/>
                                <w:rPr>
                                  <w:rFonts w:ascii="Arial" w:hAnsi="Arial" w:cs="HelveticaNeueLT Std Med"/>
                                  <w:b/>
                                  <w:color w:val="00004C"/>
                                  <w:sz w:val="56"/>
                                  <w:szCs w:val="56"/>
                                </w:rPr>
                              </w:pPr>
                            </w:p>
                            <w:p w14:paraId="3F673EA8" w14:textId="62F22B39" w:rsidR="006D302B" w:rsidRPr="00A55547" w:rsidRDefault="00B5609E" w:rsidP="003B61E6">
                              <w:pPr>
                                <w:pStyle w:val="Basisalinea"/>
                                <w:spacing w:line="240" w:lineRule="auto"/>
                                <w:rPr>
                                  <w:rFonts w:ascii="Arial" w:hAnsi="Arial" w:cs="HelveticaNeueLT Std Med"/>
                                  <w:b/>
                                  <w:color w:val="auto"/>
                                  <w:sz w:val="28"/>
                                  <w:szCs w:val="28"/>
                                </w:rPr>
                              </w:pPr>
                              <w:r>
                                <w:rPr>
                                  <w:rFonts w:ascii="Arial" w:hAnsi="Arial" w:cs="HelveticaNeueLT Std Med"/>
                                  <w:b/>
                                  <w:color w:val="00004C"/>
                                  <w:sz w:val="28"/>
                                  <w:szCs w:val="28"/>
                                </w:rPr>
                                <w:t xml:space="preserve">Edition </w:t>
                              </w:r>
                              <w:r w:rsidR="00A24F8E">
                                <w:rPr>
                                  <w:rFonts w:ascii="Arial" w:hAnsi="Arial" w:cs="HelveticaNeueLT Std Med"/>
                                  <w:b/>
                                  <w:color w:val="00004C"/>
                                  <w:sz w:val="28"/>
                                  <w:szCs w:val="28"/>
                                </w:rPr>
                                <w:t>2.0.0</w:t>
                              </w:r>
                              <w:r>
                                <w:rPr>
                                  <w:rFonts w:ascii="Arial" w:hAnsi="Arial" w:cs="HelveticaNeueLT Std Med"/>
                                  <w:b/>
                                  <w:color w:val="00004C"/>
                                  <w:sz w:val="28"/>
                                  <w:szCs w:val="28"/>
                                </w:rPr>
                                <w:t xml:space="preserve"> –</w:t>
                              </w:r>
                              <w:r w:rsidRPr="00F52F41">
                                <w:rPr>
                                  <w:rFonts w:ascii="Arial" w:hAnsi="Arial" w:cs="HelveticaNeueLT Std Med"/>
                                  <w:b/>
                                  <w:color w:val="auto"/>
                                  <w:sz w:val="28"/>
                                  <w:szCs w:val="28"/>
                                </w:rPr>
                                <w:t xml:space="preserve"> </w:t>
                              </w:r>
                              <w:r w:rsidR="00A24F8E">
                                <w:rPr>
                                  <w:rFonts w:ascii="Arial" w:hAnsi="Arial" w:cs="HelveticaNeueLT Std Med"/>
                                  <w:b/>
                                  <w:color w:val="auto"/>
                                  <w:sz w:val="28"/>
                                  <w:szCs w:val="28"/>
                                </w:rPr>
                                <w:t>March</w:t>
                              </w:r>
                              <w:r w:rsidR="004060C2">
                                <w:rPr>
                                  <w:rFonts w:ascii="Arial" w:hAnsi="Arial" w:cs="HelveticaNeueLT Std Med"/>
                                  <w:b/>
                                  <w:color w:val="auto"/>
                                  <w:sz w:val="28"/>
                                  <w:szCs w:val="28"/>
                                </w:rPr>
                                <w:t xml:space="preserve"> 202</w:t>
                              </w:r>
                              <w:r w:rsidR="00A55547">
                                <w:rPr>
                                  <w:rFonts w:ascii="Arial" w:hAnsi="Arial" w:cs="HelveticaNeueLT Std Med"/>
                                  <w:b/>
                                  <w:color w:val="auto"/>
                                  <w:sz w:val="28"/>
                                  <w:szCs w:val="28"/>
                                </w:rPr>
                                <w:t>6</w:t>
                              </w:r>
                            </w:p>
                            <w:p w14:paraId="751A9A23" w14:textId="77777777" w:rsidR="00B5609E" w:rsidRDefault="00B5609E" w:rsidP="003B61E6">
                              <w:pPr>
                                <w:pStyle w:val="Basisalinea"/>
                                <w:spacing w:line="240" w:lineRule="auto"/>
                                <w:rPr>
                                  <w:rFonts w:ascii="Arial" w:hAnsi="Arial" w:cs="HelveticaNeueLT Std Med"/>
                                  <w:b/>
                                  <w:color w:val="00004C"/>
                                  <w:sz w:val="56"/>
                                  <w:szCs w:val="56"/>
                                </w:rPr>
                              </w:pPr>
                            </w:p>
                            <w:p w14:paraId="27A44898" w14:textId="77777777" w:rsidR="00A55547" w:rsidRDefault="00A55547" w:rsidP="003B61E6">
                              <w:pPr>
                                <w:pStyle w:val="Basisalinea"/>
                                <w:spacing w:line="240" w:lineRule="auto"/>
                                <w:rPr>
                                  <w:rFonts w:ascii="Arial" w:hAnsi="Arial" w:cs="HelveticaNeueLT Std Med"/>
                                  <w:b/>
                                  <w:color w:val="00004C"/>
                                  <w:sz w:val="56"/>
                                  <w:szCs w:val="56"/>
                                </w:rPr>
                              </w:pPr>
                            </w:p>
                            <w:p w14:paraId="22BEABEE" w14:textId="77777777" w:rsidR="00B5609E" w:rsidRPr="00FD27EE" w:rsidRDefault="00B5609E" w:rsidP="003B61E6">
                              <w:pPr>
                                <w:pStyle w:val="Basisalinea"/>
                                <w:spacing w:line="240" w:lineRule="auto"/>
                                <w:rPr>
                                  <w:rFonts w:ascii="Arial" w:hAnsi="Arial" w:cs="HelveticaNeueLT Std Med"/>
                                  <w:b/>
                                  <w:color w:val="00004C"/>
                                  <w:sz w:val="56"/>
                                  <w:szCs w:val="56"/>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4BBD26C3" id="Groep 11" o:spid="_x0000_s1026" style="position:absolute;margin-left:0;margin-top:0;width:514.2pt;height:739.55pt;z-index:251659264;mso-position-horizontal:center;mso-position-horizontal-relative:margin;mso-position-vertical:center;mso-position-vertical-relative:page;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">
                <v:shapetype id="_x0000_t202" coordsize="21600,21600" o:spt="202" path="m,l,21600r21600,l21600,xe">
                  <v:stroke joinstyle="miter"/>
                  <v:path gradientshapeok="t" o:connecttype="rect"/>
                </v:shapetype>
                <v:shape id="Tekstvak 2" o:spid="_x0000_s1027" type="#_x0000_t202" style="position:absolute;left:9346;width:7054;height:7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" fillcolor="#f1eaca" stroked="f" strokeweight=".5pt">
                  <v:textbox inset="5mm,8mm,5mm,8mm">
                    <w:txbxContent>
                      <w:p w14:paraId="10FD9B8E" w14:textId="77777777" w:rsidR="00B5609E" w:rsidRPr="00B94B05" w:rsidRDefault="00B5609E" w:rsidP="003B61E6">
                        <w:pPr>
                          <w:rPr>
                            <w:rFonts w:cs="Arial"/>
                            <w:b/>
                          </w:rPr>
                        </w:pPr>
                        <w:r>
                          <w:rPr>
                            <w:rFonts w:cs="Arial"/>
                            <w:b/>
                          </w:rPr>
                          <w:t>S-98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" fillcolor="#00ac9e" stroked="f" strokeweight=".5pt">
                  <v:textbox inset="5mm,5mm,5mm,5mm">
                    <w:txbxContent>
                      <w:p w14:paraId="6C45584C" w14:textId="77777777" w:rsidR="00B5609E" w:rsidRDefault="00B5609E" w:rsidP="003B61E6">
                        <w:pPr>
                          <w:jc w:val="right"/>
                          <w:rPr>
                            <w:rFonts w:cs="Arial"/>
                            <w:color w:val="FFFFFF"/>
                            <w:sz w:val="16"/>
                            <w:szCs w:val="16"/>
                          </w:rPr>
                        </w:pPr>
                      </w:p>
                      <w:p w14:paraId="3B5940EA" w14:textId="77777777" w:rsidR="00B5609E" w:rsidRDefault="00B5609E" w:rsidP="003B61E6">
                        <w:pPr>
                          <w:jc w:val="right"/>
                          <w:rPr>
                            <w:rFonts w:cs="Arial"/>
                            <w:color w:val="FFFFFF"/>
                            <w:sz w:val="16"/>
                            <w:szCs w:val="16"/>
                          </w:rPr>
                        </w:pPr>
                      </w:p>
                      <w:p w14:paraId="6A1C1AA9" w14:textId="77777777" w:rsidR="00B5609E" w:rsidRDefault="00B5609E" w:rsidP="003B61E6">
                        <w:pPr>
                          <w:jc w:val="right"/>
                          <w:rPr>
                            <w:rFonts w:cs="Arial"/>
                            <w:color w:val="FFFFFF"/>
                            <w:sz w:val="16"/>
                            <w:szCs w:val="16"/>
                          </w:rPr>
                        </w:pPr>
                      </w:p>
                      <w:p w14:paraId="5337B470" w14:textId="77777777" w:rsidR="00B5609E" w:rsidRDefault="00B5609E" w:rsidP="003B61E6">
                        <w:pPr>
                          <w:spacing w:after="0"/>
                          <w:jc w:val="right"/>
                          <w:rPr>
                            <w:rFonts w:cs="Arial"/>
                            <w:color w:val="FFFFFF"/>
                            <w:sz w:val="16"/>
                            <w:szCs w:val="16"/>
                          </w:rPr>
                        </w:pPr>
                      </w:p>
                      <w:p w14:paraId="1B120DDF"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Published by the</w:t>
                        </w:r>
                      </w:p>
                      <w:p w14:paraId="1EAAEE0B"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International Hydrographic Organization</w:t>
                        </w:r>
                      </w:p>
                      <w:p w14:paraId="1E7AE128"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4b quai Antoine 1</w:t>
                        </w:r>
                        <w:r w:rsidRPr="0018384D">
                          <w:rPr>
                            <w:rFonts w:cs="Arial"/>
                            <w:color w:val="FFFFFF"/>
                            <w:sz w:val="16"/>
                            <w:szCs w:val="16"/>
                            <w:vertAlign w:val="superscript"/>
                            <w:lang w:val="fr-FR"/>
                          </w:rPr>
                          <w:t>er</w:t>
                        </w:r>
                      </w:p>
                      <w:p w14:paraId="6B1C881B" w14:textId="77777777" w:rsidR="00B5609E" w:rsidRPr="0018384D" w:rsidRDefault="00B5609E" w:rsidP="003B61E6">
                        <w:pPr>
                          <w:spacing w:after="0"/>
                          <w:jc w:val="right"/>
                          <w:rPr>
                            <w:rFonts w:cs="Arial"/>
                            <w:color w:val="FFFFFF"/>
                            <w:sz w:val="16"/>
                            <w:szCs w:val="16"/>
                            <w:lang w:val="fr-FR"/>
                          </w:rPr>
                        </w:pPr>
                        <w:r w:rsidRPr="0018384D">
                          <w:rPr>
                            <w:rFonts w:cs="Arial"/>
                            <w:color w:val="FFFFFF"/>
                            <w:sz w:val="16"/>
                            <w:szCs w:val="16"/>
                            <w:lang w:val="fr-FR"/>
                          </w:rPr>
                          <w:t>Principauté de Monaco</w:t>
                        </w:r>
                      </w:p>
                      <w:p w14:paraId="409E6613"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Tel: (377) 93.10.81.00</w:t>
                        </w:r>
                      </w:p>
                      <w:p w14:paraId="17BEC0E5"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Fax: (377) 93.10.81.40</w:t>
                        </w:r>
                      </w:p>
                      <w:p w14:paraId="0BFACA71"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info@iho.int</w:t>
                        </w:r>
                      </w:p>
                      <w:p w14:paraId="2F34FBD6" w14:textId="77777777" w:rsidR="00B5609E" w:rsidRPr="0018384D" w:rsidRDefault="00B5609E" w:rsidP="003B61E6">
                        <w:pPr>
                          <w:spacing w:after="0"/>
                          <w:jc w:val="right"/>
                          <w:rPr>
                            <w:rFonts w:cs="Arial"/>
                            <w:color w:val="FFFFFF"/>
                            <w:sz w:val="16"/>
                            <w:szCs w:val="16"/>
                          </w:rPr>
                        </w:pPr>
                        <w:r w:rsidRPr="0018384D">
                          <w:rPr>
                            <w:rFonts w:cs="Arial"/>
                            <w:color w:val="FFFFFF"/>
                            <w:sz w:val="16"/>
                            <w:szCs w:val="16"/>
                          </w:rPr>
                          <w:t>www.iho.</w:t>
                        </w:r>
                        <w:r>
                          <w:rPr>
                            <w:rFonts w:cs="Arial"/>
                            <w:color w:val="FFFFFF"/>
                            <w:sz w:val="16"/>
                            <w:szCs w:val="16"/>
                          </w:rPr>
                          <w:t>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" strokecolor="#001532" strokeweight=".5pt">
                  <v:textbox inset="10mm,10mm,10mm,10mm">
                    <w:txbxContent>
                      <w:p w14:paraId="169DCA8E" w14:textId="77777777" w:rsidR="00B5609E" w:rsidRDefault="00B5609E" w:rsidP="003B61E6">
                        <w:pPr>
                          <w:pStyle w:val="Basisalinea"/>
                          <w:spacing w:line="240" w:lineRule="auto"/>
                          <w:rPr>
                            <w:rFonts w:ascii="Arial" w:hAnsi="Arial" w:cs="HelveticaNeueLT Std Med"/>
                            <w:b/>
                            <w:color w:val="00004C"/>
                            <w:sz w:val="56"/>
                            <w:szCs w:val="56"/>
                          </w:rPr>
                        </w:pPr>
                      </w:p>
                      <w:p w14:paraId="3E7072B7" w14:textId="1847E3CB" w:rsidR="00B5609E" w:rsidRDefault="00F52F41" w:rsidP="003B61E6">
                        <w:pPr>
                          <w:pStyle w:val="Basisalinea"/>
                          <w:spacing w:line="240" w:lineRule="auto"/>
                          <w:rPr>
                            <w:rFonts w:ascii="Arial" w:hAnsi="Arial" w:cs="HelveticaNeueLT Std Med"/>
                            <w:b/>
                            <w:color w:val="00004C"/>
                            <w:sz w:val="56"/>
                            <w:szCs w:val="56"/>
                          </w:rPr>
                        </w:pPr>
                        <w:r>
                          <w:rPr>
                            <w:rFonts w:ascii="Arial" w:hAnsi="Arial" w:cs="HelveticaNeueLT Std Med"/>
                            <w:b/>
                            <w:color w:val="00004C"/>
                            <w:sz w:val="56"/>
                            <w:szCs w:val="56"/>
                          </w:rPr>
                          <w:t>S-98 Annex A</w:t>
                        </w:r>
                      </w:p>
                      <w:p w14:paraId="7E4861EA" w14:textId="77777777" w:rsidR="00B5609E" w:rsidRDefault="00B5609E" w:rsidP="003B61E6">
                        <w:pPr>
                          <w:pStyle w:val="Basisalinea"/>
                          <w:spacing w:line="240" w:lineRule="auto"/>
                          <w:rPr>
                            <w:rFonts w:ascii="Arial" w:hAnsi="Arial" w:cs="HelveticaNeueLT Std Med"/>
                            <w:b/>
                            <w:color w:val="00004C"/>
                            <w:sz w:val="56"/>
                            <w:szCs w:val="56"/>
                          </w:rPr>
                        </w:pPr>
                      </w:p>
                      <w:p w14:paraId="39E14778" w14:textId="1DE51410" w:rsidR="00B5609E" w:rsidRPr="008A0E23" w:rsidRDefault="004060C2" w:rsidP="003B61E6">
                        <w:pPr>
                          <w:pStyle w:val="Basisalinea"/>
                          <w:spacing w:line="240" w:lineRule="auto"/>
                          <w:rPr>
                            <w:rFonts w:ascii="Arial" w:hAnsi="Arial" w:cs="HelveticaNeueLT Std Med"/>
                            <w:b/>
                            <w:color w:val="00004C"/>
                            <w:sz w:val="36"/>
                            <w:szCs w:val="36"/>
                          </w:rPr>
                        </w:pPr>
                        <w:r>
                          <w:rPr>
                            <w:rFonts w:ascii="Arial" w:hAnsi="Arial" w:cs="HelveticaNeueLT Std Med"/>
                            <w:b/>
                            <w:color w:val="00004C"/>
                            <w:sz w:val="36"/>
                            <w:szCs w:val="36"/>
                          </w:rPr>
                          <w:t xml:space="preserve">S-100 </w:t>
                        </w:r>
                        <w:r w:rsidR="00F52F41">
                          <w:rPr>
                            <w:rFonts w:ascii="Arial" w:hAnsi="Arial" w:cs="HelveticaNeueLT Std Med"/>
                            <w:b/>
                            <w:color w:val="00004C"/>
                            <w:sz w:val="36"/>
                            <w:szCs w:val="36"/>
                          </w:rPr>
                          <w:t xml:space="preserve">ECDIS </w:t>
                        </w:r>
                        <w:r>
                          <w:rPr>
                            <w:rFonts w:ascii="Arial" w:hAnsi="Arial" w:cs="HelveticaNeueLT Std Med"/>
                            <w:b/>
                            <w:color w:val="00004C"/>
                            <w:sz w:val="36"/>
                            <w:szCs w:val="36"/>
                          </w:rPr>
                          <w:t>Data Constraints</w:t>
                        </w:r>
                      </w:p>
                      <w:p w14:paraId="0D2FF8D7" w14:textId="77777777" w:rsidR="00B5609E" w:rsidRDefault="00B5609E" w:rsidP="003B61E6">
                        <w:pPr>
                          <w:pStyle w:val="Basisalinea"/>
                          <w:spacing w:line="240" w:lineRule="auto"/>
                          <w:rPr>
                            <w:rFonts w:ascii="Arial" w:hAnsi="Arial" w:cs="HelveticaNeueLT Std Med"/>
                            <w:b/>
                            <w:color w:val="00004C"/>
                            <w:sz w:val="56"/>
                            <w:szCs w:val="56"/>
                          </w:rPr>
                        </w:pPr>
                      </w:p>
                      <w:p w14:paraId="3F673EA8" w14:textId="62F22B39" w:rsidR="006D302B" w:rsidRPr="00A55547" w:rsidRDefault="00B5609E" w:rsidP="003B61E6">
                        <w:pPr>
                          <w:pStyle w:val="Basisalinea"/>
                          <w:spacing w:line="240" w:lineRule="auto"/>
                          <w:rPr>
                            <w:rFonts w:ascii="Arial" w:hAnsi="Arial" w:cs="HelveticaNeueLT Std Med"/>
                            <w:b/>
                            <w:color w:val="auto"/>
                            <w:sz w:val="28"/>
                            <w:szCs w:val="28"/>
                          </w:rPr>
                        </w:pPr>
                        <w:r>
                          <w:rPr>
                            <w:rFonts w:ascii="Arial" w:hAnsi="Arial" w:cs="HelveticaNeueLT Std Med"/>
                            <w:b/>
                            <w:color w:val="00004C"/>
                            <w:sz w:val="28"/>
                            <w:szCs w:val="28"/>
                          </w:rPr>
                          <w:t xml:space="preserve">Edition </w:t>
                        </w:r>
                        <w:r w:rsidR="00A24F8E">
                          <w:rPr>
                            <w:rFonts w:ascii="Arial" w:hAnsi="Arial" w:cs="HelveticaNeueLT Std Med"/>
                            <w:b/>
                            <w:color w:val="00004C"/>
                            <w:sz w:val="28"/>
                            <w:szCs w:val="28"/>
                          </w:rPr>
                          <w:t>2.0.0</w:t>
                        </w:r>
                        <w:r>
                          <w:rPr>
                            <w:rFonts w:ascii="Arial" w:hAnsi="Arial" w:cs="HelveticaNeueLT Std Med"/>
                            <w:b/>
                            <w:color w:val="00004C"/>
                            <w:sz w:val="28"/>
                            <w:szCs w:val="28"/>
                          </w:rPr>
                          <w:t xml:space="preserve"> –</w:t>
                        </w:r>
                        <w:r w:rsidRPr="00F52F41">
                          <w:rPr>
                            <w:rFonts w:ascii="Arial" w:hAnsi="Arial" w:cs="HelveticaNeueLT Std Med"/>
                            <w:b/>
                            <w:color w:val="auto"/>
                            <w:sz w:val="28"/>
                            <w:szCs w:val="28"/>
                          </w:rPr>
                          <w:t xml:space="preserve"> </w:t>
                        </w:r>
                        <w:r w:rsidR="00A24F8E">
                          <w:rPr>
                            <w:rFonts w:ascii="Arial" w:hAnsi="Arial" w:cs="HelveticaNeueLT Std Med"/>
                            <w:b/>
                            <w:color w:val="auto"/>
                            <w:sz w:val="28"/>
                            <w:szCs w:val="28"/>
                          </w:rPr>
                          <w:t>March</w:t>
                        </w:r>
                        <w:r w:rsidR="004060C2">
                          <w:rPr>
                            <w:rFonts w:ascii="Arial" w:hAnsi="Arial" w:cs="HelveticaNeueLT Std Med"/>
                            <w:b/>
                            <w:color w:val="auto"/>
                            <w:sz w:val="28"/>
                            <w:szCs w:val="28"/>
                          </w:rPr>
                          <w:t xml:space="preserve"> 202</w:t>
                        </w:r>
                        <w:r w:rsidR="00A55547">
                          <w:rPr>
                            <w:rFonts w:ascii="Arial" w:hAnsi="Arial" w:cs="HelveticaNeueLT Std Med"/>
                            <w:b/>
                            <w:color w:val="auto"/>
                            <w:sz w:val="28"/>
                            <w:szCs w:val="28"/>
                          </w:rPr>
                          <w:t>6</w:t>
                        </w:r>
                      </w:p>
                      <w:p w14:paraId="751A9A23" w14:textId="77777777" w:rsidR="00B5609E" w:rsidRDefault="00B5609E" w:rsidP="003B61E6">
                        <w:pPr>
                          <w:pStyle w:val="Basisalinea"/>
                          <w:spacing w:line="240" w:lineRule="auto"/>
                          <w:rPr>
                            <w:rFonts w:ascii="Arial" w:hAnsi="Arial" w:cs="HelveticaNeueLT Std Med"/>
                            <w:b/>
                            <w:color w:val="00004C"/>
                            <w:sz w:val="56"/>
                            <w:szCs w:val="56"/>
                          </w:rPr>
                        </w:pPr>
                      </w:p>
                      <w:p w14:paraId="27A44898" w14:textId="77777777" w:rsidR="00A55547" w:rsidRDefault="00A55547" w:rsidP="003B61E6">
                        <w:pPr>
                          <w:pStyle w:val="Basisalinea"/>
                          <w:spacing w:line="240" w:lineRule="auto"/>
                          <w:rPr>
                            <w:rFonts w:ascii="Arial" w:hAnsi="Arial" w:cs="HelveticaNeueLT Std Med"/>
                            <w:b/>
                            <w:color w:val="00004C"/>
                            <w:sz w:val="56"/>
                            <w:szCs w:val="56"/>
                          </w:rPr>
                        </w:pPr>
                      </w:p>
                      <w:p w14:paraId="22BEABEE" w14:textId="77777777" w:rsidR="00B5609E" w:rsidRPr="00FD27EE" w:rsidRDefault="00B5609E" w:rsidP="003B61E6">
                        <w:pPr>
                          <w:pStyle w:val="Basisalinea"/>
                          <w:spacing w:line="240" w:lineRule="auto"/>
                          <w:rPr>
                            <w:rFonts w:ascii="Arial" w:hAnsi="Arial" w:cs="HelveticaNeueLT Std Med"/>
                            <w:b/>
                            <w:color w:val="00004C"/>
                            <w:sz w:val="56"/>
                            <w:szCs w:val="56"/>
                          </w:rPr>
                        </w:pPr>
                      </w:p>
                    </w:txbxContent>
                  </v:textbox>
                </v:shape>
                <w10:wrap anchorx="margin" anchory="page"/>
              </v:group>
            </w:pict>
          </mc:Fallback>
        </mc:AlternateContent>
      </w:r>
      <w:r w:rsidR="00A56DE1" w:rsidRPr="00773509">
        <w:rPr>
          <w:rFonts w:eastAsia="Times New Roman"/>
          <w:b/>
          <w:sz w:val="24"/>
          <w:szCs w:val="24"/>
        </w:rPr>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40"/>
      </w:tblGrid>
      <w:tr w:rsidR="002D6E5A" w:rsidRPr="00773509" w14:paraId="5BEF5ED8" w14:textId="77777777" w:rsidTr="00827830">
        <w:tc>
          <w:tcPr>
            <w:tcW w:w="9253" w:type="dxa"/>
            <w:tcBorders>
              <w:top w:val="single" w:sz="4" w:space="0" w:color="000000"/>
            </w:tcBorders>
          </w:tcPr>
          <w:p w14:paraId="38101481" w14:textId="17332DA3" w:rsidR="002D6E5A" w:rsidRPr="00773509" w:rsidRDefault="002D6E5A" w:rsidP="00391125">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rPr>
            </w:pPr>
            <w:r w:rsidRPr="00773509">
              <w:rPr>
                <w:rFonts w:ascii="Helvetica" w:hAnsi="Helvetica" w:cs="Helvetica"/>
              </w:rPr>
              <w:lastRenderedPageBreak/>
              <w:t xml:space="preserve">© </w:t>
            </w:r>
            <w:r w:rsidRPr="00773509">
              <w:rPr>
                <w:rFonts w:ascii="Helvetica" w:hAnsi="Helvetica"/>
              </w:rPr>
              <w:t xml:space="preserve">Copyright International Hydrographic Organization </w:t>
            </w:r>
            <w:r w:rsidR="00B5609E" w:rsidRPr="00773509">
              <w:rPr>
                <w:rFonts w:ascii="Helvetica" w:hAnsi="Helvetica"/>
              </w:rPr>
              <w:t>202</w:t>
            </w:r>
            <w:r w:rsidR="00D6471E">
              <w:rPr>
                <w:rFonts w:ascii="Helvetica" w:hAnsi="Helvetica"/>
              </w:rPr>
              <w:t>5</w:t>
            </w:r>
          </w:p>
        </w:tc>
      </w:tr>
      <w:tr w:rsidR="002D6E5A" w:rsidRPr="00773509" w14:paraId="3DECE32D" w14:textId="77777777" w:rsidTr="00827830">
        <w:tc>
          <w:tcPr>
            <w:tcW w:w="9253" w:type="dxa"/>
          </w:tcPr>
          <w:p w14:paraId="09167756" w14:textId="77777777" w:rsidR="002D6E5A" w:rsidRPr="00773509" w:rsidRDefault="002D6E5A" w:rsidP="00827830">
            <w:pPr>
              <w:autoSpaceDE w:val="0"/>
              <w:autoSpaceDN w:val="0"/>
              <w:adjustRightInd w:val="0"/>
              <w:spacing w:before="120" w:after="120"/>
              <w:ind w:left="317" w:right="390"/>
              <w:rPr>
                <w:rFonts w:eastAsia="Times New Roman" w:cs="Arial"/>
              </w:rPr>
            </w:pPr>
            <w:r w:rsidRPr="00773509">
              <w:rPr>
                <w:rFonts w:eastAsia="Times New Roman" w:cs="Arial"/>
              </w:rPr>
              <w:t xml:space="preserve">This work is copyright. Apart from any use permitted in accordance with the </w:t>
            </w:r>
            <w:hyperlink r:id="rId14" w:history="1">
              <w:r w:rsidRPr="00773509">
                <w:rPr>
                  <w:rFonts w:eastAsia="Times New Roman" w:cs="Arial"/>
                </w:rPr>
                <w:t>Berne Convention for the Protection of Literary and Artistic Works</w:t>
              </w:r>
            </w:hyperlink>
            <w:r w:rsidRPr="00773509">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2D6E5A" w:rsidRPr="00773509" w14:paraId="39F86EDE" w14:textId="77777777" w:rsidTr="00827830">
        <w:tc>
          <w:tcPr>
            <w:tcW w:w="9253" w:type="dxa"/>
          </w:tcPr>
          <w:p w14:paraId="43D41362" w14:textId="77777777" w:rsidR="002D6E5A" w:rsidRPr="00773509" w:rsidRDefault="002D6E5A" w:rsidP="00827830">
            <w:pPr>
              <w:autoSpaceDE w:val="0"/>
              <w:autoSpaceDN w:val="0"/>
              <w:adjustRightInd w:val="0"/>
              <w:spacing w:before="120" w:after="120"/>
              <w:ind w:left="317" w:right="390"/>
              <w:rPr>
                <w:rFonts w:eastAsia="Times New Roman" w:cs="Arial"/>
              </w:rPr>
            </w:pPr>
            <w:r w:rsidRPr="00773509">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2D6E5A" w:rsidRPr="00773509" w14:paraId="527092E4" w14:textId="77777777" w:rsidTr="00827830">
        <w:tc>
          <w:tcPr>
            <w:tcW w:w="9253" w:type="dxa"/>
          </w:tcPr>
          <w:p w14:paraId="0AC21371" w14:textId="77777777" w:rsidR="002D6E5A" w:rsidRPr="00773509" w:rsidRDefault="002D6E5A" w:rsidP="00827830">
            <w:pPr>
              <w:autoSpaceDE w:val="0"/>
              <w:autoSpaceDN w:val="0"/>
              <w:adjustRightInd w:val="0"/>
              <w:spacing w:before="120" w:after="120"/>
              <w:ind w:left="317" w:right="390"/>
              <w:rPr>
                <w:rFonts w:cs="Arial"/>
              </w:rPr>
            </w:pPr>
            <w:r w:rsidRPr="00773509">
              <w:rPr>
                <w:rFonts w:cs="Arial"/>
              </w:rPr>
              <w:t>In the event that this document or partial material from this document is reproduced, translated or distributed under the terms described above, the following statements are to be included:</w:t>
            </w:r>
          </w:p>
        </w:tc>
      </w:tr>
      <w:tr w:rsidR="002D6E5A" w:rsidRPr="00773509" w14:paraId="3CD3E734" w14:textId="77777777" w:rsidTr="00827830">
        <w:tc>
          <w:tcPr>
            <w:tcW w:w="9253" w:type="dxa"/>
          </w:tcPr>
          <w:p w14:paraId="43C0218D" w14:textId="77777777" w:rsidR="002D6E5A" w:rsidRPr="00773509" w:rsidRDefault="002D6E5A" w:rsidP="00827830">
            <w:pPr>
              <w:autoSpaceDE w:val="0"/>
              <w:autoSpaceDN w:val="0"/>
              <w:adjustRightInd w:val="0"/>
              <w:spacing w:before="120" w:after="120"/>
              <w:ind w:left="600" w:right="924"/>
              <w:rPr>
                <w:rFonts w:ascii="Calibri" w:hAnsi="Calibri" w:cs="Arial"/>
                <w:i/>
              </w:rPr>
            </w:pPr>
            <w:r w:rsidRPr="00773509">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2D6E5A" w:rsidRPr="00773509" w14:paraId="48D2F9BC" w14:textId="77777777" w:rsidTr="002D6E5A">
        <w:tc>
          <w:tcPr>
            <w:tcW w:w="9253" w:type="dxa"/>
            <w:tcBorders>
              <w:bottom w:val="single" w:sz="4" w:space="0" w:color="000000"/>
            </w:tcBorders>
          </w:tcPr>
          <w:p w14:paraId="28598C96" w14:textId="77777777" w:rsidR="002D6E5A" w:rsidRPr="00773509" w:rsidRDefault="002D6E5A" w:rsidP="00827830">
            <w:pPr>
              <w:autoSpaceDE w:val="0"/>
              <w:autoSpaceDN w:val="0"/>
              <w:adjustRightInd w:val="0"/>
              <w:spacing w:before="120" w:after="120"/>
              <w:ind w:left="600" w:right="924"/>
              <w:rPr>
                <w:rFonts w:ascii="Calibri" w:hAnsi="Calibri" w:cs="Arial"/>
                <w:i/>
              </w:rPr>
            </w:pPr>
            <w:r w:rsidRPr="00773509">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6F3B164A" w14:textId="60C38E04" w:rsidR="002D6E5A" w:rsidRPr="00773509" w:rsidRDefault="002D6E5A" w:rsidP="002D6E5A">
            <w:pPr>
              <w:autoSpaceDE w:val="0"/>
              <w:autoSpaceDN w:val="0"/>
              <w:adjustRightInd w:val="0"/>
              <w:spacing w:before="120" w:after="360"/>
              <w:ind w:left="369" w:right="924"/>
              <w:rPr>
                <w:rFonts w:cs="Arial"/>
              </w:rPr>
            </w:pPr>
            <w:r w:rsidRPr="00773509">
              <w:rPr>
                <w:rFonts w:cs="Arial"/>
              </w:rPr>
              <w:t>The IHO Logo or other identifiers shall not be used in any derived product without prior written permission from the IHO Secretariat.</w:t>
            </w:r>
          </w:p>
        </w:tc>
      </w:tr>
    </w:tbl>
    <w:p w14:paraId="36960D9F" w14:textId="77777777" w:rsidR="002D6E5A" w:rsidRPr="00773509" w:rsidRDefault="002D6E5A">
      <w:pPr>
        <w:spacing w:after="160" w:line="259" w:lineRule="auto"/>
        <w:jc w:val="left"/>
        <w:rPr>
          <w:rFonts w:eastAsia="Times New Roman"/>
          <w:b/>
          <w:sz w:val="24"/>
          <w:szCs w:val="24"/>
        </w:rPr>
      </w:pPr>
      <w:r w:rsidRPr="00773509">
        <w:rPr>
          <w:rFonts w:eastAsia="Times New Roman"/>
          <w:b/>
          <w:sz w:val="24"/>
          <w:szCs w:val="24"/>
        </w:rPr>
        <w:br w:type="page"/>
      </w:r>
    </w:p>
    <w:sdt>
      <w:sdtPr>
        <w:rPr>
          <w:rFonts w:ascii="Arial" w:eastAsia="MS Mincho" w:hAnsi="Arial"/>
          <w:b w:val="0"/>
          <w:bCs w:val="0"/>
          <w:kern w:val="0"/>
          <w:sz w:val="20"/>
          <w:szCs w:val="20"/>
        </w:rPr>
        <w:id w:val="1307976831"/>
        <w:docPartObj>
          <w:docPartGallery w:val="Table of Contents"/>
          <w:docPartUnique/>
        </w:docPartObj>
      </w:sdtPr>
      <w:sdtEndPr>
        <w:rPr>
          <w:noProof/>
        </w:rPr>
      </w:sdtEndPr>
      <w:sdtContent>
        <w:p w14:paraId="73CECC0D" w14:textId="09593C39" w:rsidR="006456D7" w:rsidRPr="00773509" w:rsidRDefault="006456D7" w:rsidP="009F2693">
          <w:pPr>
            <w:pStyle w:val="TOCHeading"/>
            <w:spacing w:before="0" w:after="120" w:line="240" w:lineRule="auto"/>
            <w:rPr>
              <w:rFonts w:ascii="Arial" w:hAnsi="Arial" w:cs="Arial"/>
            </w:rPr>
          </w:pPr>
          <w:r w:rsidRPr="00773509">
            <w:rPr>
              <w:rFonts w:ascii="Arial" w:hAnsi="Arial" w:cs="Arial"/>
              <w:sz w:val="24"/>
              <w:szCs w:val="24"/>
              <w:u w:val="single"/>
            </w:rPr>
            <w:t>Contents</w:t>
          </w:r>
        </w:p>
        <w:p w14:paraId="279411B9" w14:textId="163B923B" w:rsidR="004576B3" w:rsidRDefault="007F42EC">
          <w:pPr>
            <w:pStyle w:val="TOC1"/>
            <w:rPr>
              <w:rFonts w:asciiTheme="minorHAnsi" w:eastAsiaTheme="minorEastAsia" w:hAnsiTheme="minorHAnsi" w:cstheme="minorBidi"/>
              <w:bCs w:val="0"/>
              <w:noProof/>
              <w:kern w:val="2"/>
              <w:sz w:val="24"/>
              <w:szCs w:val="24"/>
              <w:lang w:eastAsia="en-GB"/>
              <w14:ligatures w14:val="standardContextual"/>
            </w:rPr>
          </w:pPr>
          <w:r w:rsidRPr="00773509">
            <w:fldChar w:fldCharType="begin"/>
          </w:r>
          <w:r w:rsidRPr="00773509">
            <w:instrText xml:space="preserve"> TOC \o "1-3" \h \z \u </w:instrText>
          </w:r>
          <w:r w:rsidRPr="00773509">
            <w:fldChar w:fldCharType="separate"/>
          </w:r>
          <w:hyperlink w:anchor="_Toc226453008" w:history="1">
            <w:r w:rsidR="004576B3" w:rsidRPr="00316BE0">
              <w:rPr>
                <w:rStyle w:val="Hyperlink"/>
                <w:noProof/>
              </w:rPr>
              <w:t>1</w:t>
            </w:r>
            <w:r w:rsidR="004576B3">
              <w:rPr>
                <w:rFonts w:asciiTheme="minorHAnsi" w:eastAsiaTheme="minorEastAsia" w:hAnsiTheme="minorHAnsi" w:cstheme="minorBidi"/>
                <w:bCs w:val="0"/>
                <w:noProof/>
                <w:kern w:val="2"/>
                <w:sz w:val="24"/>
                <w:szCs w:val="24"/>
                <w:lang w:eastAsia="en-GB"/>
                <w14:ligatures w14:val="standardContextual"/>
              </w:rPr>
              <w:tab/>
            </w:r>
            <w:r w:rsidR="004576B3" w:rsidRPr="00316BE0">
              <w:rPr>
                <w:rStyle w:val="Hyperlink"/>
                <w:noProof/>
              </w:rPr>
              <w:t>Overview</w:t>
            </w:r>
            <w:r w:rsidR="004576B3">
              <w:rPr>
                <w:noProof/>
                <w:webHidden/>
              </w:rPr>
              <w:tab/>
            </w:r>
            <w:r w:rsidR="004576B3">
              <w:rPr>
                <w:noProof/>
                <w:webHidden/>
              </w:rPr>
              <w:fldChar w:fldCharType="begin"/>
            </w:r>
            <w:r w:rsidR="004576B3">
              <w:rPr>
                <w:noProof/>
                <w:webHidden/>
              </w:rPr>
              <w:instrText xml:space="preserve"> PAGEREF _Toc226453008 \h </w:instrText>
            </w:r>
            <w:r w:rsidR="004576B3">
              <w:rPr>
                <w:noProof/>
                <w:webHidden/>
              </w:rPr>
            </w:r>
            <w:r w:rsidR="004576B3">
              <w:rPr>
                <w:noProof/>
                <w:webHidden/>
              </w:rPr>
              <w:fldChar w:fldCharType="separate"/>
            </w:r>
            <w:r w:rsidR="004576B3">
              <w:rPr>
                <w:noProof/>
                <w:webHidden/>
              </w:rPr>
              <w:t>6</w:t>
            </w:r>
            <w:r w:rsidR="004576B3">
              <w:rPr>
                <w:noProof/>
                <w:webHidden/>
              </w:rPr>
              <w:fldChar w:fldCharType="end"/>
            </w:r>
          </w:hyperlink>
        </w:p>
        <w:p w14:paraId="7678A764" w14:textId="03EE8AB9"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09" w:history="1">
            <w:r w:rsidRPr="00316BE0">
              <w:rPr>
                <w:rStyle w:val="Hyperlink"/>
                <w:noProof/>
              </w:rPr>
              <w:t>1.1</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Scope</w:t>
            </w:r>
            <w:r>
              <w:rPr>
                <w:noProof/>
                <w:webHidden/>
              </w:rPr>
              <w:tab/>
            </w:r>
            <w:r>
              <w:rPr>
                <w:noProof/>
                <w:webHidden/>
              </w:rPr>
              <w:fldChar w:fldCharType="begin"/>
            </w:r>
            <w:r>
              <w:rPr>
                <w:noProof/>
                <w:webHidden/>
              </w:rPr>
              <w:instrText xml:space="preserve"> PAGEREF _Toc226453009 \h </w:instrText>
            </w:r>
            <w:r>
              <w:rPr>
                <w:noProof/>
                <w:webHidden/>
              </w:rPr>
            </w:r>
            <w:r>
              <w:rPr>
                <w:noProof/>
                <w:webHidden/>
              </w:rPr>
              <w:fldChar w:fldCharType="separate"/>
            </w:r>
            <w:r>
              <w:rPr>
                <w:noProof/>
                <w:webHidden/>
              </w:rPr>
              <w:t>6</w:t>
            </w:r>
            <w:r>
              <w:rPr>
                <w:noProof/>
                <w:webHidden/>
              </w:rPr>
              <w:fldChar w:fldCharType="end"/>
            </w:r>
          </w:hyperlink>
        </w:p>
        <w:p w14:paraId="0DBAA895" w14:textId="21527E04"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10" w:history="1">
            <w:r w:rsidRPr="00316BE0">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Terms, definitions and abbreviations</w:t>
            </w:r>
            <w:r>
              <w:rPr>
                <w:noProof/>
                <w:webHidden/>
              </w:rPr>
              <w:tab/>
            </w:r>
            <w:r>
              <w:rPr>
                <w:noProof/>
                <w:webHidden/>
              </w:rPr>
              <w:fldChar w:fldCharType="begin"/>
            </w:r>
            <w:r>
              <w:rPr>
                <w:noProof/>
                <w:webHidden/>
              </w:rPr>
              <w:instrText xml:space="preserve"> PAGEREF _Toc226453010 \h </w:instrText>
            </w:r>
            <w:r>
              <w:rPr>
                <w:noProof/>
                <w:webHidden/>
              </w:rPr>
            </w:r>
            <w:r>
              <w:rPr>
                <w:noProof/>
                <w:webHidden/>
              </w:rPr>
              <w:fldChar w:fldCharType="separate"/>
            </w:r>
            <w:r>
              <w:rPr>
                <w:noProof/>
                <w:webHidden/>
              </w:rPr>
              <w:t>6</w:t>
            </w:r>
            <w:r>
              <w:rPr>
                <w:noProof/>
                <w:webHidden/>
              </w:rPr>
              <w:fldChar w:fldCharType="end"/>
            </w:r>
          </w:hyperlink>
        </w:p>
        <w:p w14:paraId="4CE21C58" w14:textId="7CD871F4"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11" w:history="1">
            <w:r w:rsidRPr="00316BE0">
              <w:rPr>
                <w:rStyle w:val="Hyperlink"/>
                <w:noProof/>
              </w:rPr>
              <w:t>1.2.1</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rPr>
              <w:t>Terms and Definitions</w:t>
            </w:r>
            <w:r>
              <w:rPr>
                <w:noProof/>
                <w:webHidden/>
              </w:rPr>
              <w:tab/>
            </w:r>
            <w:r>
              <w:rPr>
                <w:noProof/>
                <w:webHidden/>
              </w:rPr>
              <w:fldChar w:fldCharType="begin"/>
            </w:r>
            <w:r>
              <w:rPr>
                <w:noProof/>
                <w:webHidden/>
              </w:rPr>
              <w:instrText xml:space="preserve"> PAGEREF _Toc226453011 \h </w:instrText>
            </w:r>
            <w:r>
              <w:rPr>
                <w:noProof/>
                <w:webHidden/>
              </w:rPr>
            </w:r>
            <w:r>
              <w:rPr>
                <w:noProof/>
                <w:webHidden/>
              </w:rPr>
              <w:fldChar w:fldCharType="separate"/>
            </w:r>
            <w:r>
              <w:rPr>
                <w:noProof/>
                <w:webHidden/>
              </w:rPr>
              <w:t>6</w:t>
            </w:r>
            <w:r>
              <w:rPr>
                <w:noProof/>
                <w:webHidden/>
              </w:rPr>
              <w:fldChar w:fldCharType="end"/>
            </w:r>
          </w:hyperlink>
        </w:p>
        <w:p w14:paraId="196628FF" w14:textId="794529B1"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12" w:history="1">
            <w:r w:rsidRPr="00316BE0">
              <w:rPr>
                <w:rStyle w:val="Hyperlink"/>
                <w:noProof/>
              </w:rPr>
              <w:t>1.2.2</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rPr>
              <w:t>Abbreviations</w:t>
            </w:r>
            <w:r>
              <w:rPr>
                <w:noProof/>
                <w:webHidden/>
              </w:rPr>
              <w:tab/>
            </w:r>
            <w:r>
              <w:rPr>
                <w:noProof/>
                <w:webHidden/>
              </w:rPr>
              <w:fldChar w:fldCharType="begin"/>
            </w:r>
            <w:r>
              <w:rPr>
                <w:noProof/>
                <w:webHidden/>
              </w:rPr>
              <w:instrText xml:space="preserve"> PAGEREF _Toc226453012 \h </w:instrText>
            </w:r>
            <w:r>
              <w:rPr>
                <w:noProof/>
                <w:webHidden/>
              </w:rPr>
            </w:r>
            <w:r>
              <w:rPr>
                <w:noProof/>
                <w:webHidden/>
              </w:rPr>
              <w:fldChar w:fldCharType="separate"/>
            </w:r>
            <w:r>
              <w:rPr>
                <w:noProof/>
                <w:webHidden/>
              </w:rPr>
              <w:t>6</w:t>
            </w:r>
            <w:r>
              <w:rPr>
                <w:noProof/>
                <w:webHidden/>
              </w:rPr>
              <w:fldChar w:fldCharType="end"/>
            </w:r>
          </w:hyperlink>
        </w:p>
        <w:p w14:paraId="7F3F8DFB" w14:textId="358D1331"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13" w:history="1">
            <w:r w:rsidRPr="00316BE0">
              <w:rPr>
                <w:rStyle w:val="Hyperlink"/>
                <w:noProof/>
              </w:rPr>
              <w:t>1.3</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How to use this Annex</w:t>
            </w:r>
            <w:r>
              <w:rPr>
                <w:noProof/>
                <w:webHidden/>
              </w:rPr>
              <w:tab/>
            </w:r>
            <w:r>
              <w:rPr>
                <w:noProof/>
                <w:webHidden/>
              </w:rPr>
              <w:fldChar w:fldCharType="begin"/>
            </w:r>
            <w:r>
              <w:rPr>
                <w:noProof/>
                <w:webHidden/>
              </w:rPr>
              <w:instrText xml:space="preserve"> PAGEREF _Toc226453013 \h </w:instrText>
            </w:r>
            <w:r>
              <w:rPr>
                <w:noProof/>
                <w:webHidden/>
              </w:rPr>
            </w:r>
            <w:r>
              <w:rPr>
                <w:noProof/>
                <w:webHidden/>
              </w:rPr>
              <w:fldChar w:fldCharType="separate"/>
            </w:r>
            <w:r>
              <w:rPr>
                <w:noProof/>
                <w:webHidden/>
              </w:rPr>
              <w:t>7</w:t>
            </w:r>
            <w:r>
              <w:rPr>
                <w:noProof/>
                <w:webHidden/>
              </w:rPr>
              <w:fldChar w:fldCharType="end"/>
            </w:r>
          </w:hyperlink>
        </w:p>
        <w:p w14:paraId="4436E419" w14:textId="50809DC4"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14" w:history="1">
            <w:r w:rsidRPr="00316BE0">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Provision of S-100 Schemas and Supporting files</w:t>
            </w:r>
            <w:r>
              <w:rPr>
                <w:noProof/>
                <w:webHidden/>
              </w:rPr>
              <w:tab/>
            </w:r>
            <w:r>
              <w:rPr>
                <w:noProof/>
                <w:webHidden/>
              </w:rPr>
              <w:fldChar w:fldCharType="begin"/>
            </w:r>
            <w:r>
              <w:rPr>
                <w:noProof/>
                <w:webHidden/>
              </w:rPr>
              <w:instrText xml:space="preserve"> PAGEREF _Toc226453014 \h </w:instrText>
            </w:r>
            <w:r>
              <w:rPr>
                <w:noProof/>
                <w:webHidden/>
              </w:rPr>
            </w:r>
            <w:r>
              <w:rPr>
                <w:noProof/>
                <w:webHidden/>
              </w:rPr>
              <w:fldChar w:fldCharType="separate"/>
            </w:r>
            <w:r>
              <w:rPr>
                <w:noProof/>
                <w:webHidden/>
              </w:rPr>
              <w:t>7</w:t>
            </w:r>
            <w:r>
              <w:rPr>
                <w:noProof/>
                <w:webHidden/>
              </w:rPr>
              <w:fldChar w:fldCharType="end"/>
            </w:r>
          </w:hyperlink>
        </w:p>
        <w:p w14:paraId="08D96E20" w14:textId="0C26A462"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15" w:history="1">
            <w:r w:rsidRPr="00316BE0">
              <w:rPr>
                <w:rStyle w:val="Hyperlink"/>
                <w:noProof/>
              </w:rPr>
              <w:t>3</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GML Coverage formats in exchange set catalogues.</w:t>
            </w:r>
            <w:r>
              <w:rPr>
                <w:noProof/>
                <w:webHidden/>
              </w:rPr>
              <w:tab/>
            </w:r>
            <w:r>
              <w:rPr>
                <w:noProof/>
                <w:webHidden/>
              </w:rPr>
              <w:fldChar w:fldCharType="begin"/>
            </w:r>
            <w:r>
              <w:rPr>
                <w:noProof/>
                <w:webHidden/>
              </w:rPr>
              <w:instrText xml:space="preserve"> PAGEREF _Toc226453015 \h </w:instrText>
            </w:r>
            <w:r>
              <w:rPr>
                <w:noProof/>
                <w:webHidden/>
              </w:rPr>
            </w:r>
            <w:r>
              <w:rPr>
                <w:noProof/>
                <w:webHidden/>
              </w:rPr>
              <w:fldChar w:fldCharType="separate"/>
            </w:r>
            <w:r>
              <w:rPr>
                <w:noProof/>
                <w:webHidden/>
              </w:rPr>
              <w:t>7</w:t>
            </w:r>
            <w:r>
              <w:rPr>
                <w:noProof/>
                <w:webHidden/>
              </w:rPr>
              <w:fldChar w:fldCharType="end"/>
            </w:r>
          </w:hyperlink>
        </w:p>
        <w:p w14:paraId="18626957" w14:textId="71679436"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16" w:history="1">
            <w:r w:rsidRPr="00316BE0">
              <w:rPr>
                <w:rStyle w:val="Hyperlink"/>
                <w:noProof/>
              </w:rPr>
              <w:t>3.1</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Introduction</w:t>
            </w:r>
            <w:r>
              <w:rPr>
                <w:noProof/>
                <w:webHidden/>
              </w:rPr>
              <w:tab/>
            </w:r>
            <w:r>
              <w:rPr>
                <w:noProof/>
                <w:webHidden/>
              </w:rPr>
              <w:fldChar w:fldCharType="begin"/>
            </w:r>
            <w:r>
              <w:rPr>
                <w:noProof/>
                <w:webHidden/>
              </w:rPr>
              <w:instrText xml:space="preserve"> PAGEREF _Toc226453016 \h </w:instrText>
            </w:r>
            <w:r>
              <w:rPr>
                <w:noProof/>
                <w:webHidden/>
              </w:rPr>
            </w:r>
            <w:r>
              <w:rPr>
                <w:noProof/>
                <w:webHidden/>
              </w:rPr>
              <w:fldChar w:fldCharType="separate"/>
            </w:r>
            <w:r>
              <w:rPr>
                <w:noProof/>
                <w:webHidden/>
              </w:rPr>
              <w:t>7</w:t>
            </w:r>
            <w:r>
              <w:rPr>
                <w:noProof/>
                <w:webHidden/>
              </w:rPr>
              <w:fldChar w:fldCharType="end"/>
            </w:r>
          </w:hyperlink>
        </w:p>
        <w:p w14:paraId="126FEC6D" w14:textId="010DA218"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17" w:history="1">
            <w:r w:rsidRPr="00316BE0">
              <w:rPr>
                <w:rStyle w:val="Hyperlink"/>
                <w:noProof/>
              </w:rPr>
              <w:t>3.2</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Specification</w:t>
            </w:r>
            <w:r>
              <w:rPr>
                <w:noProof/>
                <w:webHidden/>
              </w:rPr>
              <w:tab/>
            </w:r>
            <w:r>
              <w:rPr>
                <w:noProof/>
                <w:webHidden/>
              </w:rPr>
              <w:fldChar w:fldCharType="begin"/>
            </w:r>
            <w:r>
              <w:rPr>
                <w:noProof/>
                <w:webHidden/>
              </w:rPr>
              <w:instrText xml:space="preserve"> PAGEREF _Toc226453017 \h </w:instrText>
            </w:r>
            <w:r>
              <w:rPr>
                <w:noProof/>
                <w:webHidden/>
              </w:rPr>
            </w:r>
            <w:r>
              <w:rPr>
                <w:noProof/>
                <w:webHidden/>
              </w:rPr>
              <w:fldChar w:fldCharType="separate"/>
            </w:r>
            <w:r>
              <w:rPr>
                <w:noProof/>
                <w:webHidden/>
              </w:rPr>
              <w:t>7</w:t>
            </w:r>
            <w:r>
              <w:rPr>
                <w:noProof/>
                <w:webHidden/>
              </w:rPr>
              <w:fldChar w:fldCharType="end"/>
            </w:r>
          </w:hyperlink>
        </w:p>
        <w:p w14:paraId="6ACDBF74" w14:textId="1BCD1267"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18" w:history="1">
            <w:r w:rsidRPr="00316BE0">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GML geometry definitions.</w:t>
            </w:r>
            <w:r>
              <w:rPr>
                <w:noProof/>
                <w:webHidden/>
              </w:rPr>
              <w:tab/>
            </w:r>
            <w:r>
              <w:rPr>
                <w:noProof/>
                <w:webHidden/>
              </w:rPr>
              <w:fldChar w:fldCharType="begin"/>
            </w:r>
            <w:r>
              <w:rPr>
                <w:noProof/>
                <w:webHidden/>
              </w:rPr>
              <w:instrText xml:space="preserve"> PAGEREF _Toc226453018 \h </w:instrText>
            </w:r>
            <w:r>
              <w:rPr>
                <w:noProof/>
                <w:webHidden/>
              </w:rPr>
            </w:r>
            <w:r>
              <w:rPr>
                <w:noProof/>
                <w:webHidden/>
              </w:rPr>
              <w:fldChar w:fldCharType="separate"/>
            </w:r>
            <w:r>
              <w:rPr>
                <w:noProof/>
                <w:webHidden/>
              </w:rPr>
              <w:t>8</w:t>
            </w:r>
            <w:r>
              <w:rPr>
                <w:noProof/>
                <w:webHidden/>
              </w:rPr>
              <w:fldChar w:fldCharType="end"/>
            </w:r>
          </w:hyperlink>
        </w:p>
        <w:p w14:paraId="7236A545" w14:textId="4BDE5F7B"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19" w:history="1">
            <w:r w:rsidRPr="00316BE0">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Geometry Specifications</w:t>
            </w:r>
            <w:r>
              <w:rPr>
                <w:noProof/>
                <w:webHidden/>
              </w:rPr>
              <w:tab/>
            </w:r>
            <w:r>
              <w:rPr>
                <w:noProof/>
                <w:webHidden/>
              </w:rPr>
              <w:fldChar w:fldCharType="begin"/>
            </w:r>
            <w:r>
              <w:rPr>
                <w:noProof/>
                <w:webHidden/>
              </w:rPr>
              <w:instrText xml:space="preserve"> PAGEREF _Toc226453019 \h </w:instrText>
            </w:r>
            <w:r>
              <w:rPr>
                <w:noProof/>
                <w:webHidden/>
              </w:rPr>
            </w:r>
            <w:r>
              <w:rPr>
                <w:noProof/>
                <w:webHidden/>
              </w:rPr>
              <w:fldChar w:fldCharType="separate"/>
            </w:r>
            <w:r>
              <w:rPr>
                <w:noProof/>
                <w:webHidden/>
              </w:rPr>
              <w:t>9</w:t>
            </w:r>
            <w:r>
              <w:rPr>
                <w:noProof/>
                <w:webHidden/>
              </w:rPr>
              <w:fldChar w:fldCharType="end"/>
            </w:r>
          </w:hyperlink>
        </w:p>
        <w:p w14:paraId="356F4A11" w14:textId="3BA595E6"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20" w:history="1">
            <w:r w:rsidRPr="00316BE0">
              <w:rPr>
                <w:rStyle w:val="Hyperlink"/>
                <w:noProof/>
                <w:highlight w:val="white"/>
                <w:lang w:eastAsia="en-US"/>
              </w:rPr>
              <w:t>4.2</w:t>
            </w:r>
            <w:r>
              <w:rPr>
                <w:rFonts w:asciiTheme="minorHAnsi" w:eastAsiaTheme="minorEastAsia" w:hAnsiTheme="minorHAnsi" w:cstheme="minorBidi"/>
                <w:noProof/>
                <w:kern w:val="2"/>
                <w:sz w:val="24"/>
                <w:szCs w:val="24"/>
                <w:lang w:eastAsia="en-GB"/>
                <w14:ligatures w14:val="standardContextual"/>
              </w:rPr>
              <w:tab/>
            </w:r>
            <w:r w:rsidRPr="00316BE0">
              <w:rPr>
                <w:rStyle w:val="Hyperlink"/>
                <w:rFonts w:eastAsiaTheme="minorHAnsi"/>
                <w:noProof/>
                <w:highlight w:val="white"/>
                <w:lang w:eastAsia="en-US"/>
              </w:rPr>
              <w:t>Referenced Geometry definitions</w:t>
            </w:r>
            <w:r>
              <w:rPr>
                <w:noProof/>
                <w:webHidden/>
              </w:rPr>
              <w:tab/>
            </w:r>
            <w:r>
              <w:rPr>
                <w:noProof/>
                <w:webHidden/>
              </w:rPr>
              <w:fldChar w:fldCharType="begin"/>
            </w:r>
            <w:r>
              <w:rPr>
                <w:noProof/>
                <w:webHidden/>
              </w:rPr>
              <w:instrText xml:space="preserve"> PAGEREF _Toc226453020 \h </w:instrText>
            </w:r>
            <w:r>
              <w:rPr>
                <w:noProof/>
                <w:webHidden/>
              </w:rPr>
            </w:r>
            <w:r>
              <w:rPr>
                <w:noProof/>
                <w:webHidden/>
              </w:rPr>
              <w:fldChar w:fldCharType="separate"/>
            </w:r>
            <w:r>
              <w:rPr>
                <w:noProof/>
                <w:webHidden/>
              </w:rPr>
              <w:t>9</w:t>
            </w:r>
            <w:r>
              <w:rPr>
                <w:noProof/>
                <w:webHidden/>
              </w:rPr>
              <w:fldChar w:fldCharType="end"/>
            </w:r>
          </w:hyperlink>
        </w:p>
        <w:p w14:paraId="09794DB7" w14:textId="3FE26389"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21" w:history="1">
            <w:r w:rsidRPr="00316BE0">
              <w:rPr>
                <w:rStyle w:val="Hyperlink"/>
                <w:noProof/>
                <w:highlight w:val="white"/>
                <w:lang w:eastAsia="en-US"/>
              </w:rPr>
              <w:t>4.2.1</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highlight w:val="white"/>
                <w:lang w:eastAsia="en-US"/>
              </w:rPr>
              <w:t>Point Definition.</w:t>
            </w:r>
            <w:r>
              <w:rPr>
                <w:noProof/>
                <w:webHidden/>
              </w:rPr>
              <w:tab/>
            </w:r>
            <w:r>
              <w:rPr>
                <w:noProof/>
                <w:webHidden/>
              </w:rPr>
              <w:fldChar w:fldCharType="begin"/>
            </w:r>
            <w:r>
              <w:rPr>
                <w:noProof/>
                <w:webHidden/>
              </w:rPr>
              <w:instrText xml:space="preserve"> PAGEREF _Toc226453021 \h </w:instrText>
            </w:r>
            <w:r>
              <w:rPr>
                <w:noProof/>
                <w:webHidden/>
              </w:rPr>
            </w:r>
            <w:r>
              <w:rPr>
                <w:noProof/>
                <w:webHidden/>
              </w:rPr>
              <w:fldChar w:fldCharType="separate"/>
            </w:r>
            <w:r>
              <w:rPr>
                <w:noProof/>
                <w:webHidden/>
              </w:rPr>
              <w:t>9</w:t>
            </w:r>
            <w:r>
              <w:rPr>
                <w:noProof/>
                <w:webHidden/>
              </w:rPr>
              <w:fldChar w:fldCharType="end"/>
            </w:r>
          </w:hyperlink>
        </w:p>
        <w:p w14:paraId="0DA7094D" w14:textId="1524D777"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22" w:history="1">
            <w:r w:rsidRPr="00316BE0">
              <w:rPr>
                <w:rStyle w:val="Hyperlink"/>
                <w:noProof/>
                <w:highlight w:val="white"/>
                <w:lang w:eastAsia="en-US"/>
              </w:rPr>
              <w:t>4.2.2</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highlight w:val="white"/>
                <w:lang w:eastAsia="en-US"/>
              </w:rPr>
              <w:t>Curve Definitions.</w:t>
            </w:r>
            <w:r>
              <w:rPr>
                <w:noProof/>
                <w:webHidden/>
              </w:rPr>
              <w:tab/>
            </w:r>
            <w:r>
              <w:rPr>
                <w:noProof/>
                <w:webHidden/>
              </w:rPr>
              <w:fldChar w:fldCharType="begin"/>
            </w:r>
            <w:r>
              <w:rPr>
                <w:noProof/>
                <w:webHidden/>
              </w:rPr>
              <w:instrText xml:space="preserve"> PAGEREF _Toc226453022 \h </w:instrText>
            </w:r>
            <w:r>
              <w:rPr>
                <w:noProof/>
                <w:webHidden/>
              </w:rPr>
            </w:r>
            <w:r>
              <w:rPr>
                <w:noProof/>
                <w:webHidden/>
              </w:rPr>
              <w:fldChar w:fldCharType="separate"/>
            </w:r>
            <w:r>
              <w:rPr>
                <w:noProof/>
                <w:webHidden/>
              </w:rPr>
              <w:t>9</w:t>
            </w:r>
            <w:r>
              <w:rPr>
                <w:noProof/>
                <w:webHidden/>
              </w:rPr>
              <w:fldChar w:fldCharType="end"/>
            </w:r>
          </w:hyperlink>
        </w:p>
        <w:p w14:paraId="5C1C7BB4" w14:textId="34D79440"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23" w:history="1">
            <w:r w:rsidRPr="00316BE0">
              <w:rPr>
                <w:rStyle w:val="Hyperlink"/>
                <w:noProof/>
                <w:highlight w:val="white"/>
                <w:lang w:eastAsia="en-US"/>
              </w:rPr>
              <w:t>4.2.3</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highlight w:val="white"/>
                <w:lang w:eastAsia="en-US"/>
              </w:rPr>
              <w:t>Surface Definition</w:t>
            </w:r>
            <w:r>
              <w:rPr>
                <w:noProof/>
                <w:webHidden/>
              </w:rPr>
              <w:tab/>
            </w:r>
            <w:r>
              <w:rPr>
                <w:noProof/>
                <w:webHidden/>
              </w:rPr>
              <w:fldChar w:fldCharType="begin"/>
            </w:r>
            <w:r>
              <w:rPr>
                <w:noProof/>
                <w:webHidden/>
              </w:rPr>
              <w:instrText xml:space="preserve"> PAGEREF _Toc226453023 \h </w:instrText>
            </w:r>
            <w:r>
              <w:rPr>
                <w:noProof/>
                <w:webHidden/>
              </w:rPr>
            </w:r>
            <w:r>
              <w:rPr>
                <w:noProof/>
                <w:webHidden/>
              </w:rPr>
              <w:fldChar w:fldCharType="separate"/>
            </w:r>
            <w:r>
              <w:rPr>
                <w:noProof/>
                <w:webHidden/>
              </w:rPr>
              <w:t>10</w:t>
            </w:r>
            <w:r>
              <w:rPr>
                <w:noProof/>
                <w:webHidden/>
              </w:rPr>
              <w:fldChar w:fldCharType="end"/>
            </w:r>
          </w:hyperlink>
        </w:p>
        <w:p w14:paraId="4BC29317" w14:textId="59D7B5C4"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24" w:history="1">
            <w:r w:rsidRPr="00316BE0">
              <w:rPr>
                <w:rStyle w:val="Hyperlink"/>
                <w:noProof/>
                <w:highlight w:val="white"/>
                <w:lang w:eastAsia="en-US"/>
              </w:rPr>
              <w:t>4.2.4</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highlight w:val="white"/>
                <w:lang w:eastAsia="en-US"/>
              </w:rPr>
              <w:t>Referencing Geometry from feature geometry</w:t>
            </w:r>
            <w:r>
              <w:rPr>
                <w:noProof/>
                <w:webHidden/>
              </w:rPr>
              <w:tab/>
            </w:r>
            <w:r>
              <w:rPr>
                <w:noProof/>
                <w:webHidden/>
              </w:rPr>
              <w:fldChar w:fldCharType="begin"/>
            </w:r>
            <w:r>
              <w:rPr>
                <w:noProof/>
                <w:webHidden/>
              </w:rPr>
              <w:instrText xml:space="preserve"> PAGEREF _Toc226453024 \h </w:instrText>
            </w:r>
            <w:r>
              <w:rPr>
                <w:noProof/>
                <w:webHidden/>
              </w:rPr>
            </w:r>
            <w:r>
              <w:rPr>
                <w:noProof/>
                <w:webHidden/>
              </w:rPr>
              <w:fldChar w:fldCharType="separate"/>
            </w:r>
            <w:r>
              <w:rPr>
                <w:noProof/>
                <w:webHidden/>
              </w:rPr>
              <w:t>10</w:t>
            </w:r>
            <w:r>
              <w:rPr>
                <w:noProof/>
                <w:webHidden/>
              </w:rPr>
              <w:fldChar w:fldCharType="end"/>
            </w:r>
          </w:hyperlink>
        </w:p>
        <w:p w14:paraId="0291A603" w14:textId="15A534FB"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25" w:history="1">
            <w:r w:rsidRPr="00316BE0">
              <w:rPr>
                <w:rStyle w:val="Hyperlink"/>
                <w:rFonts w:eastAsiaTheme="minorHAnsi"/>
                <w:noProof/>
                <w:highlight w:val="white"/>
                <w:lang w:eastAsia="en-US"/>
              </w:rPr>
              <w:t>4.3</w:t>
            </w:r>
            <w:r>
              <w:rPr>
                <w:rFonts w:asciiTheme="minorHAnsi" w:eastAsiaTheme="minorEastAsia" w:hAnsiTheme="minorHAnsi" w:cstheme="minorBidi"/>
                <w:noProof/>
                <w:kern w:val="2"/>
                <w:sz w:val="24"/>
                <w:szCs w:val="24"/>
                <w:lang w:eastAsia="en-GB"/>
                <w14:ligatures w14:val="standardContextual"/>
              </w:rPr>
              <w:tab/>
            </w:r>
            <w:r w:rsidRPr="00316BE0">
              <w:rPr>
                <w:rStyle w:val="Hyperlink"/>
                <w:rFonts w:eastAsiaTheme="minorHAnsi"/>
                <w:noProof/>
                <w:highlight w:val="white"/>
                <w:lang w:eastAsia="en-US"/>
              </w:rPr>
              <w:t>Inline definitions</w:t>
            </w:r>
            <w:r>
              <w:rPr>
                <w:noProof/>
                <w:webHidden/>
              </w:rPr>
              <w:tab/>
            </w:r>
            <w:r>
              <w:rPr>
                <w:noProof/>
                <w:webHidden/>
              </w:rPr>
              <w:fldChar w:fldCharType="begin"/>
            </w:r>
            <w:r>
              <w:rPr>
                <w:noProof/>
                <w:webHidden/>
              </w:rPr>
              <w:instrText xml:space="preserve"> PAGEREF _Toc226453025 \h </w:instrText>
            </w:r>
            <w:r>
              <w:rPr>
                <w:noProof/>
                <w:webHidden/>
              </w:rPr>
            </w:r>
            <w:r>
              <w:rPr>
                <w:noProof/>
                <w:webHidden/>
              </w:rPr>
              <w:fldChar w:fldCharType="separate"/>
            </w:r>
            <w:r>
              <w:rPr>
                <w:noProof/>
                <w:webHidden/>
              </w:rPr>
              <w:t>11</w:t>
            </w:r>
            <w:r>
              <w:rPr>
                <w:noProof/>
                <w:webHidden/>
              </w:rPr>
              <w:fldChar w:fldCharType="end"/>
            </w:r>
          </w:hyperlink>
        </w:p>
        <w:p w14:paraId="289A6D99" w14:textId="3541D642"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26" w:history="1">
            <w:r w:rsidRPr="00316BE0">
              <w:rPr>
                <w:rStyle w:val="Hyperlink"/>
                <w:noProof/>
                <w:highlight w:val="white"/>
                <w:lang w:eastAsia="en-US"/>
              </w:rPr>
              <w:t>4.3.1</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highlight w:val="white"/>
                <w:lang w:eastAsia="en-US"/>
              </w:rPr>
              <w:t>Allowed Point Structure [inline geometry].</w:t>
            </w:r>
            <w:r>
              <w:rPr>
                <w:noProof/>
                <w:webHidden/>
              </w:rPr>
              <w:tab/>
            </w:r>
            <w:r>
              <w:rPr>
                <w:noProof/>
                <w:webHidden/>
              </w:rPr>
              <w:fldChar w:fldCharType="begin"/>
            </w:r>
            <w:r>
              <w:rPr>
                <w:noProof/>
                <w:webHidden/>
              </w:rPr>
              <w:instrText xml:space="preserve"> PAGEREF _Toc226453026 \h </w:instrText>
            </w:r>
            <w:r>
              <w:rPr>
                <w:noProof/>
                <w:webHidden/>
              </w:rPr>
            </w:r>
            <w:r>
              <w:rPr>
                <w:noProof/>
                <w:webHidden/>
              </w:rPr>
              <w:fldChar w:fldCharType="separate"/>
            </w:r>
            <w:r>
              <w:rPr>
                <w:noProof/>
                <w:webHidden/>
              </w:rPr>
              <w:t>11</w:t>
            </w:r>
            <w:r>
              <w:rPr>
                <w:noProof/>
                <w:webHidden/>
              </w:rPr>
              <w:fldChar w:fldCharType="end"/>
            </w:r>
          </w:hyperlink>
        </w:p>
        <w:p w14:paraId="476B5C61" w14:textId="67DB5637"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27" w:history="1">
            <w:r w:rsidRPr="00316BE0">
              <w:rPr>
                <w:rStyle w:val="Hyperlink"/>
                <w:noProof/>
                <w:highlight w:val="white"/>
                <w:lang w:eastAsia="en-US"/>
              </w:rPr>
              <w:t>4.3.2</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highlight w:val="white"/>
                <w:lang w:eastAsia="en-US"/>
              </w:rPr>
              <w:t>Allowed Curve Structure [inline geometry]</w:t>
            </w:r>
            <w:r>
              <w:rPr>
                <w:noProof/>
                <w:webHidden/>
              </w:rPr>
              <w:tab/>
            </w:r>
            <w:r>
              <w:rPr>
                <w:noProof/>
                <w:webHidden/>
              </w:rPr>
              <w:fldChar w:fldCharType="begin"/>
            </w:r>
            <w:r>
              <w:rPr>
                <w:noProof/>
                <w:webHidden/>
              </w:rPr>
              <w:instrText xml:space="preserve"> PAGEREF _Toc226453027 \h </w:instrText>
            </w:r>
            <w:r>
              <w:rPr>
                <w:noProof/>
                <w:webHidden/>
              </w:rPr>
            </w:r>
            <w:r>
              <w:rPr>
                <w:noProof/>
                <w:webHidden/>
              </w:rPr>
              <w:fldChar w:fldCharType="separate"/>
            </w:r>
            <w:r>
              <w:rPr>
                <w:noProof/>
                <w:webHidden/>
              </w:rPr>
              <w:t>11</w:t>
            </w:r>
            <w:r>
              <w:rPr>
                <w:noProof/>
                <w:webHidden/>
              </w:rPr>
              <w:fldChar w:fldCharType="end"/>
            </w:r>
          </w:hyperlink>
        </w:p>
        <w:p w14:paraId="7CC3BEE4" w14:textId="3CAE2901"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28" w:history="1">
            <w:r w:rsidRPr="00316BE0">
              <w:rPr>
                <w:rStyle w:val="Hyperlink"/>
                <w:noProof/>
                <w:highlight w:val="white"/>
                <w:lang w:eastAsia="en-US"/>
              </w:rPr>
              <w:t>4.3.3</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highlight w:val="white"/>
                <w:lang w:eastAsia="en-US"/>
              </w:rPr>
              <w:t>Allowed Polygon GML Structure [inline geometry]</w:t>
            </w:r>
            <w:r>
              <w:rPr>
                <w:noProof/>
                <w:webHidden/>
              </w:rPr>
              <w:tab/>
            </w:r>
            <w:r>
              <w:rPr>
                <w:noProof/>
                <w:webHidden/>
              </w:rPr>
              <w:fldChar w:fldCharType="begin"/>
            </w:r>
            <w:r>
              <w:rPr>
                <w:noProof/>
                <w:webHidden/>
              </w:rPr>
              <w:instrText xml:space="preserve"> PAGEREF _Toc226453028 \h </w:instrText>
            </w:r>
            <w:r>
              <w:rPr>
                <w:noProof/>
                <w:webHidden/>
              </w:rPr>
            </w:r>
            <w:r>
              <w:rPr>
                <w:noProof/>
                <w:webHidden/>
              </w:rPr>
              <w:fldChar w:fldCharType="separate"/>
            </w:r>
            <w:r>
              <w:rPr>
                <w:noProof/>
                <w:webHidden/>
              </w:rPr>
              <w:t>11</w:t>
            </w:r>
            <w:r>
              <w:rPr>
                <w:noProof/>
                <w:webHidden/>
              </w:rPr>
              <w:fldChar w:fldCharType="end"/>
            </w:r>
          </w:hyperlink>
        </w:p>
        <w:p w14:paraId="7C7F1FDE" w14:textId="2DFBC01D"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29" w:history="1">
            <w:r w:rsidRPr="00316BE0">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Enhanced Safety Contour and Water Level Adjustment data requirements, datums, validation, safety</w:t>
            </w:r>
            <w:r>
              <w:rPr>
                <w:noProof/>
                <w:webHidden/>
              </w:rPr>
              <w:tab/>
            </w:r>
            <w:r>
              <w:rPr>
                <w:noProof/>
                <w:webHidden/>
              </w:rPr>
              <w:fldChar w:fldCharType="begin"/>
            </w:r>
            <w:r>
              <w:rPr>
                <w:noProof/>
                <w:webHidden/>
              </w:rPr>
              <w:instrText xml:space="preserve"> PAGEREF _Toc226453029 \h </w:instrText>
            </w:r>
            <w:r>
              <w:rPr>
                <w:noProof/>
                <w:webHidden/>
              </w:rPr>
            </w:r>
            <w:r>
              <w:rPr>
                <w:noProof/>
                <w:webHidden/>
              </w:rPr>
              <w:fldChar w:fldCharType="separate"/>
            </w:r>
            <w:r>
              <w:rPr>
                <w:noProof/>
                <w:webHidden/>
              </w:rPr>
              <w:t>12</w:t>
            </w:r>
            <w:r>
              <w:rPr>
                <w:noProof/>
                <w:webHidden/>
              </w:rPr>
              <w:fldChar w:fldCharType="end"/>
            </w:r>
          </w:hyperlink>
        </w:p>
        <w:p w14:paraId="33F68F58" w14:textId="3421F917"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30" w:history="1">
            <w:r w:rsidRPr="00316BE0">
              <w:rPr>
                <w:rStyle w:val="Hyperlink"/>
                <w:noProof/>
              </w:rPr>
              <w:t>Enhanced Safety Contour data constraints</w:t>
            </w:r>
            <w:r>
              <w:rPr>
                <w:noProof/>
                <w:webHidden/>
              </w:rPr>
              <w:tab/>
            </w:r>
            <w:r>
              <w:rPr>
                <w:noProof/>
                <w:webHidden/>
              </w:rPr>
              <w:fldChar w:fldCharType="begin"/>
            </w:r>
            <w:r>
              <w:rPr>
                <w:noProof/>
                <w:webHidden/>
              </w:rPr>
              <w:instrText xml:space="preserve"> PAGEREF _Toc226453030 \h </w:instrText>
            </w:r>
            <w:r>
              <w:rPr>
                <w:noProof/>
                <w:webHidden/>
              </w:rPr>
            </w:r>
            <w:r>
              <w:rPr>
                <w:noProof/>
                <w:webHidden/>
              </w:rPr>
              <w:fldChar w:fldCharType="separate"/>
            </w:r>
            <w:r>
              <w:rPr>
                <w:noProof/>
                <w:webHidden/>
              </w:rPr>
              <w:t>12</w:t>
            </w:r>
            <w:r>
              <w:rPr>
                <w:noProof/>
                <w:webHidden/>
              </w:rPr>
              <w:fldChar w:fldCharType="end"/>
            </w:r>
          </w:hyperlink>
        </w:p>
        <w:p w14:paraId="14E5FB03" w14:textId="258FEF6D"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31" w:history="1">
            <w:r w:rsidRPr="00316BE0">
              <w:rPr>
                <w:rStyle w:val="Hyperlink"/>
                <w:noProof/>
              </w:rPr>
              <w:t>Water Level Adjustment data constraints</w:t>
            </w:r>
            <w:r>
              <w:rPr>
                <w:noProof/>
                <w:webHidden/>
              </w:rPr>
              <w:tab/>
            </w:r>
            <w:r>
              <w:rPr>
                <w:noProof/>
                <w:webHidden/>
              </w:rPr>
              <w:fldChar w:fldCharType="begin"/>
            </w:r>
            <w:r>
              <w:rPr>
                <w:noProof/>
                <w:webHidden/>
              </w:rPr>
              <w:instrText xml:space="preserve"> PAGEREF _Toc226453031 \h </w:instrText>
            </w:r>
            <w:r>
              <w:rPr>
                <w:noProof/>
                <w:webHidden/>
              </w:rPr>
            </w:r>
            <w:r>
              <w:rPr>
                <w:noProof/>
                <w:webHidden/>
              </w:rPr>
              <w:fldChar w:fldCharType="separate"/>
            </w:r>
            <w:r>
              <w:rPr>
                <w:noProof/>
                <w:webHidden/>
              </w:rPr>
              <w:t>13</w:t>
            </w:r>
            <w:r>
              <w:rPr>
                <w:noProof/>
                <w:webHidden/>
              </w:rPr>
              <w:fldChar w:fldCharType="end"/>
            </w:r>
          </w:hyperlink>
        </w:p>
        <w:p w14:paraId="55DB65F9" w14:textId="5730CD85"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32" w:history="1">
            <w:r w:rsidRPr="00316BE0">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Digital Signature Certificate Information</w:t>
            </w:r>
            <w:r>
              <w:rPr>
                <w:noProof/>
                <w:webHidden/>
              </w:rPr>
              <w:tab/>
            </w:r>
            <w:r>
              <w:rPr>
                <w:noProof/>
                <w:webHidden/>
              </w:rPr>
              <w:fldChar w:fldCharType="begin"/>
            </w:r>
            <w:r>
              <w:rPr>
                <w:noProof/>
                <w:webHidden/>
              </w:rPr>
              <w:instrText xml:space="preserve"> PAGEREF _Toc226453032 \h </w:instrText>
            </w:r>
            <w:r>
              <w:rPr>
                <w:noProof/>
                <w:webHidden/>
              </w:rPr>
            </w:r>
            <w:r>
              <w:rPr>
                <w:noProof/>
                <w:webHidden/>
              </w:rPr>
              <w:fldChar w:fldCharType="separate"/>
            </w:r>
            <w:r>
              <w:rPr>
                <w:noProof/>
                <w:webHidden/>
              </w:rPr>
              <w:t>13</w:t>
            </w:r>
            <w:r>
              <w:rPr>
                <w:noProof/>
                <w:webHidden/>
              </w:rPr>
              <w:fldChar w:fldCharType="end"/>
            </w:r>
          </w:hyperlink>
        </w:p>
        <w:p w14:paraId="5CE3F106" w14:textId="46074E2A"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33" w:history="1">
            <w:r w:rsidRPr="00316BE0">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Datasets and Support Files on ECDIS</w:t>
            </w:r>
            <w:r>
              <w:rPr>
                <w:noProof/>
                <w:webHidden/>
              </w:rPr>
              <w:tab/>
            </w:r>
            <w:r>
              <w:rPr>
                <w:noProof/>
                <w:webHidden/>
              </w:rPr>
              <w:fldChar w:fldCharType="begin"/>
            </w:r>
            <w:r>
              <w:rPr>
                <w:noProof/>
                <w:webHidden/>
              </w:rPr>
              <w:instrText xml:space="preserve"> PAGEREF _Toc226453033 \h </w:instrText>
            </w:r>
            <w:r>
              <w:rPr>
                <w:noProof/>
                <w:webHidden/>
              </w:rPr>
            </w:r>
            <w:r>
              <w:rPr>
                <w:noProof/>
                <w:webHidden/>
              </w:rPr>
              <w:fldChar w:fldCharType="separate"/>
            </w:r>
            <w:r>
              <w:rPr>
                <w:noProof/>
                <w:webHidden/>
              </w:rPr>
              <w:t>15</w:t>
            </w:r>
            <w:r>
              <w:rPr>
                <w:noProof/>
                <w:webHidden/>
              </w:rPr>
              <w:fldChar w:fldCharType="end"/>
            </w:r>
          </w:hyperlink>
        </w:p>
        <w:p w14:paraId="2FA25EC7" w14:textId="5C05F20B"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34" w:history="1">
            <w:r w:rsidRPr="00316BE0">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_Toc226453034 \h </w:instrText>
            </w:r>
            <w:r>
              <w:rPr>
                <w:noProof/>
                <w:webHidden/>
              </w:rPr>
            </w:r>
            <w:r>
              <w:rPr>
                <w:noProof/>
                <w:webHidden/>
              </w:rPr>
              <w:fldChar w:fldCharType="separate"/>
            </w:r>
            <w:r>
              <w:rPr>
                <w:noProof/>
                <w:webHidden/>
              </w:rPr>
              <w:t>15</w:t>
            </w:r>
            <w:r>
              <w:rPr>
                <w:noProof/>
                <w:webHidden/>
              </w:rPr>
              <w:fldChar w:fldCharType="end"/>
            </w:r>
          </w:hyperlink>
        </w:p>
        <w:p w14:paraId="031ACBD8" w14:textId="4C156095"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35" w:history="1">
            <w:r w:rsidRPr="00316BE0">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Management of datasets on ECDIS</w:t>
            </w:r>
            <w:r>
              <w:rPr>
                <w:noProof/>
                <w:webHidden/>
              </w:rPr>
              <w:tab/>
            </w:r>
            <w:r>
              <w:rPr>
                <w:noProof/>
                <w:webHidden/>
              </w:rPr>
              <w:fldChar w:fldCharType="begin"/>
            </w:r>
            <w:r>
              <w:rPr>
                <w:noProof/>
                <w:webHidden/>
              </w:rPr>
              <w:instrText xml:space="preserve"> PAGEREF _Toc226453035 \h </w:instrText>
            </w:r>
            <w:r>
              <w:rPr>
                <w:noProof/>
                <w:webHidden/>
              </w:rPr>
            </w:r>
            <w:r>
              <w:rPr>
                <w:noProof/>
                <w:webHidden/>
              </w:rPr>
              <w:fldChar w:fldCharType="separate"/>
            </w:r>
            <w:r>
              <w:rPr>
                <w:noProof/>
                <w:webHidden/>
              </w:rPr>
              <w:t>15</w:t>
            </w:r>
            <w:r>
              <w:rPr>
                <w:noProof/>
                <w:webHidden/>
              </w:rPr>
              <w:fldChar w:fldCharType="end"/>
            </w:r>
          </w:hyperlink>
        </w:p>
        <w:p w14:paraId="360ABEE3" w14:textId="53C5BAF9" w:rsidR="004576B3" w:rsidRDefault="004576B3">
          <w:pPr>
            <w:pStyle w:val="TOC3"/>
            <w:rPr>
              <w:rFonts w:asciiTheme="minorHAnsi" w:eastAsiaTheme="minorEastAsia" w:hAnsiTheme="minorHAnsi" w:cstheme="minorBidi"/>
              <w:iCs w:val="0"/>
              <w:noProof/>
              <w:kern w:val="2"/>
              <w:sz w:val="24"/>
              <w:szCs w:val="24"/>
              <w:lang w:eastAsia="en-GB"/>
              <w14:ligatures w14:val="standardContextual"/>
            </w:rPr>
          </w:pPr>
          <w:hyperlink w:anchor="_Toc226453036" w:history="1">
            <w:r w:rsidRPr="00316BE0">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316BE0">
              <w:rPr>
                <w:rStyle w:val="Hyperlink"/>
                <w:noProof/>
              </w:rPr>
              <w:t>S100_Purpose and Cancellations</w:t>
            </w:r>
            <w:r>
              <w:rPr>
                <w:noProof/>
                <w:webHidden/>
              </w:rPr>
              <w:tab/>
            </w:r>
            <w:r>
              <w:rPr>
                <w:noProof/>
                <w:webHidden/>
              </w:rPr>
              <w:fldChar w:fldCharType="begin"/>
            </w:r>
            <w:r>
              <w:rPr>
                <w:noProof/>
                <w:webHidden/>
              </w:rPr>
              <w:instrText xml:space="preserve"> PAGEREF _Toc226453036 \h </w:instrText>
            </w:r>
            <w:r>
              <w:rPr>
                <w:noProof/>
                <w:webHidden/>
              </w:rPr>
            </w:r>
            <w:r>
              <w:rPr>
                <w:noProof/>
                <w:webHidden/>
              </w:rPr>
              <w:fldChar w:fldCharType="separate"/>
            </w:r>
            <w:r>
              <w:rPr>
                <w:noProof/>
                <w:webHidden/>
              </w:rPr>
              <w:t>15</w:t>
            </w:r>
            <w:r>
              <w:rPr>
                <w:noProof/>
                <w:webHidden/>
              </w:rPr>
              <w:fldChar w:fldCharType="end"/>
            </w:r>
          </w:hyperlink>
        </w:p>
        <w:p w14:paraId="5549E4C1" w14:textId="75F8F773"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37" w:history="1">
            <w:r w:rsidRPr="00316BE0">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Gridded Data Formats and Projections</w:t>
            </w:r>
            <w:r>
              <w:rPr>
                <w:noProof/>
                <w:webHidden/>
              </w:rPr>
              <w:tab/>
            </w:r>
            <w:r>
              <w:rPr>
                <w:noProof/>
                <w:webHidden/>
              </w:rPr>
              <w:fldChar w:fldCharType="begin"/>
            </w:r>
            <w:r>
              <w:rPr>
                <w:noProof/>
                <w:webHidden/>
              </w:rPr>
              <w:instrText xml:space="preserve"> PAGEREF _Toc226453037 \h </w:instrText>
            </w:r>
            <w:r>
              <w:rPr>
                <w:noProof/>
                <w:webHidden/>
              </w:rPr>
            </w:r>
            <w:r>
              <w:rPr>
                <w:noProof/>
                <w:webHidden/>
              </w:rPr>
              <w:fldChar w:fldCharType="separate"/>
            </w:r>
            <w:r>
              <w:rPr>
                <w:noProof/>
                <w:webHidden/>
              </w:rPr>
              <w:t>16</w:t>
            </w:r>
            <w:r>
              <w:rPr>
                <w:noProof/>
                <w:webHidden/>
              </w:rPr>
              <w:fldChar w:fldCharType="end"/>
            </w:r>
          </w:hyperlink>
        </w:p>
        <w:p w14:paraId="0ED9AC3D" w14:textId="28C21892"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38" w:history="1">
            <w:r w:rsidRPr="00316BE0">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S-102, S-104 and S-111</w:t>
            </w:r>
            <w:r>
              <w:rPr>
                <w:noProof/>
                <w:webHidden/>
              </w:rPr>
              <w:tab/>
            </w:r>
            <w:r>
              <w:rPr>
                <w:noProof/>
                <w:webHidden/>
              </w:rPr>
              <w:fldChar w:fldCharType="begin"/>
            </w:r>
            <w:r>
              <w:rPr>
                <w:noProof/>
                <w:webHidden/>
              </w:rPr>
              <w:instrText xml:space="preserve"> PAGEREF _Toc226453038 \h </w:instrText>
            </w:r>
            <w:r>
              <w:rPr>
                <w:noProof/>
                <w:webHidden/>
              </w:rPr>
            </w:r>
            <w:r>
              <w:rPr>
                <w:noProof/>
                <w:webHidden/>
              </w:rPr>
              <w:fldChar w:fldCharType="separate"/>
            </w:r>
            <w:r>
              <w:rPr>
                <w:noProof/>
                <w:webHidden/>
              </w:rPr>
              <w:t>16</w:t>
            </w:r>
            <w:r>
              <w:rPr>
                <w:noProof/>
                <w:webHidden/>
              </w:rPr>
              <w:fldChar w:fldCharType="end"/>
            </w:r>
          </w:hyperlink>
        </w:p>
        <w:p w14:paraId="4FB157C2" w14:textId="51993E04"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39" w:history="1">
            <w:r w:rsidRPr="00316BE0">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Support for Projected Data</w:t>
            </w:r>
            <w:r>
              <w:rPr>
                <w:noProof/>
                <w:webHidden/>
              </w:rPr>
              <w:tab/>
            </w:r>
            <w:r>
              <w:rPr>
                <w:noProof/>
                <w:webHidden/>
              </w:rPr>
              <w:fldChar w:fldCharType="begin"/>
            </w:r>
            <w:r>
              <w:rPr>
                <w:noProof/>
                <w:webHidden/>
              </w:rPr>
              <w:instrText xml:space="preserve"> PAGEREF _Toc226453039 \h </w:instrText>
            </w:r>
            <w:r>
              <w:rPr>
                <w:noProof/>
                <w:webHidden/>
              </w:rPr>
            </w:r>
            <w:r>
              <w:rPr>
                <w:noProof/>
                <w:webHidden/>
              </w:rPr>
              <w:fldChar w:fldCharType="separate"/>
            </w:r>
            <w:r>
              <w:rPr>
                <w:noProof/>
                <w:webHidden/>
              </w:rPr>
              <w:t>16</w:t>
            </w:r>
            <w:r>
              <w:rPr>
                <w:noProof/>
                <w:webHidden/>
              </w:rPr>
              <w:fldChar w:fldCharType="end"/>
            </w:r>
          </w:hyperlink>
        </w:p>
        <w:p w14:paraId="61807EC6" w14:textId="62F9915E"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40" w:history="1">
            <w:r w:rsidRPr="00316BE0">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Compatibility of different feature and Portrayal catalogues, and edition numbers</w:t>
            </w:r>
            <w:r>
              <w:rPr>
                <w:noProof/>
                <w:webHidden/>
              </w:rPr>
              <w:tab/>
            </w:r>
            <w:r>
              <w:rPr>
                <w:noProof/>
                <w:webHidden/>
              </w:rPr>
              <w:fldChar w:fldCharType="begin"/>
            </w:r>
            <w:r>
              <w:rPr>
                <w:noProof/>
                <w:webHidden/>
              </w:rPr>
              <w:instrText xml:space="preserve"> PAGEREF _Toc226453040 \h </w:instrText>
            </w:r>
            <w:r>
              <w:rPr>
                <w:noProof/>
                <w:webHidden/>
              </w:rPr>
            </w:r>
            <w:r>
              <w:rPr>
                <w:noProof/>
                <w:webHidden/>
              </w:rPr>
              <w:fldChar w:fldCharType="separate"/>
            </w:r>
            <w:r>
              <w:rPr>
                <w:noProof/>
                <w:webHidden/>
              </w:rPr>
              <w:t>16</w:t>
            </w:r>
            <w:r>
              <w:rPr>
                <w:noProof/>
                <w:webHidden/>
              </w:rPr>
              <w:fldChar w:fldCharType="end"/>
            </w:r>
          </w:hyperlink>
        </w:p>
        <w:p w14:paraId="198C4ED8" w14:textId="1966DCB9"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41" w:history="1">
            <w:r w:rsidRPr="00316BE0">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Portrayal and feature catalogue compatibility</w:t>
            </w:r>
            <w:r>
              <w:rPr>
                <w:noProof/>
                <w:webHidden/>
              </w:rPr>
              <w:tab/>
            </w:r>
            <w:r>
              <w:rPr>
                <w:noProof/>
                <w:webHidden/>
              </w:rPr>
              <w:fldChar w:fldCharType="begin"/>
            </w:r>
            <w:r>
              <w:rPr>
                <w:noProof/>
                <w:webHidden/>
              </w:rPr>
              <w:instrText xml:space="preserve"> PAGEREF _Toc226453041 \h </w:instrText>
            </w:r>
            <w:r>
              <w:rPr>
                <w:noProof/>
                <w:webHidden/>
              </w:rPr>
            </w:r>
            <w:r>
              <w:rPr>
                <w:noProof/>
                <w:webHidden/>
              </w:rPr>
              <w:fldChar w:fldCharType="separate"/>
            </w:r>
            <w:r>
              <w:rPr>
                <w:noProof/>
                <w:webHidden/>
              </w:rPr>
              <w:t>17</w:t>
            </w:r>
            <w:r>
              <w:rPr>
                <w:noProof/>
                <w:webHidden/>
              </w:rPr>
              <w:fldChar w:fldCharType="end"/>
            </w:r>
          </w:hyperlink>
        </w:p>
        <w:p w14:paraId="36B970F0" w14:textId="7ED94592"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42" w:history="1">
            <w:r w:rsidRPr="00316BE0">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Construction of feature and portrayal catalogues</w:t>
            </w:r>
            <w:r>
              <w:rPr>
                <w:noProof/>
                <w:webHidden/>
              </w:rPr>
              <w:tab/>
            </w:r>
            <w:r>
              <w:rPr>
                <w:noProof/>
                <w:webHidden/>
              </w:rPr>
              <w:fldChar w:fldCharType="begin"/>
            </w:r>
            <w:r>
              <w:rPr>
                <w:noProof/>
                <w:webHidden/>
              </w:rPr>
              <w:instrText xml:space="preserve"> PAGEREF _Toc226453042 \h </w:instrText>
            </w:r>
            <w:r>
              <w:rPr>
                <w:noProof/>
                <w:webHidden/>
              </w:rPr>
            </w:r>
            <w:r>
              <w:rPr>
                <w:noProof/>
                <w:webHidden/>
              </w:rPr>
              <w:fldChar w:fldCharType="separate"/>
            </w:r>
            <w:r>
              <w:rPr>
                <w:noProof/>
                <w:webHidden/>
              </w:rPr>
              <w:t>17</w:t>
            </w:r>
            <w:r>
              <w:rPr>
                <w:noProof/>
                <w:webHidden/>
              </w:rPr>
              <w:fldChar w:fldCharType="end"/>
            </w:r>
          </w:hyperlink>
        </w:p>
        <w:p w14:paraId="032E7112" w14:textId="1F3D0B72"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43" w:history="1">
            <w:r w:rsidRPr="00316BE0">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ECDIS Dual Fuel Mode</w:t>
            </w:r>
            <w:r>
              <w:rPr>
                <w:noProof/>
                <w:webHidden/>
              </w:rPr>
              <w:tab/>
            </w:r>
            <w:r>
              <w:rPr>
                <w:noProof/>
                <w:webHidden/>
              </w:rPr>
              <w:fldChar w:fldCharType="begin"/>
            </w:r>
            <w:r>
              <w:rPr>
                <w:noProof/>
                <w:webHidden/>
              </w:rPr>
              <w:instrText xml:space="preserve"> PAGEREF _Toc226453043 \h </w:instrText>
            </w:r>
            <w:r>
              <w:rPr>
                <w:noProof/>
                <w:webHidden/>
              </w:rPr>
            </w:r>
            <w:r>
              <w:rPr>
                <w:noProof/>
                <w:webHidden/>
              </w:rPr>
              <w:fldChar w:fldCharType="separate"/>
            </w:r>
            <w:r>
              <w:rPr>
                <w:noProof/>
                <w:webHidden/>
              </w:rPr>
              <w:t>18</w:t>
            </w:r>
            <w:r>
              <w:rPr>
                <w:noProof/>
                <w:webHidden/>
              </w:rPr>
              <w:fldChar w:fldCharType="end"/>
            </w:r>
          </w:hyperlink>
        </w:p>
        <w:p w14:paraId="27B476C3" w14:textId="306F2877"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44" w:history="1">
            <w:r w:rsidRPr="00316BE0">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Concurrent applicability of S-52 and S-57</w:t>
            </w:r>
            <w:r>
              <w:rPr>
                <w:noProof/>
                <w:webHidden/>
              </w:rPr>
              <w:tab/>
            </w:r>
            <w:r>
              <w:rPr>
                <w:noProof/>
                <w:webHidden/>
              </w:rPr>
              <w:fldChar w:fldCharType="begin"/>
            </w:r>
            <w:r>
              <w:rPr>
                <w:noProof/>
                <w:webHidden/>
              </w:rPr>
              <w:instrText xml:space="preserve"> PAGEREF _Toc226453044 \h </w:instrText>
            </w:r>
            <w:r>
              <w:rPr>
                <w:noProof/>
                <w:webHidden/>
              </w:rPr>
            </w:r>
            <w:r>
              <w:rPr>
                <w:noProof/>
                <w:webHidden/>
              </w:rPr>
              <w:fldChar w:fldCharType="separate"/>
            </w:r>
            <w:r>
              <w:rPr>
                <w:noProof/>
                <w:webHidden/>
              </w:rPr>
              <w:t>18</w:t>
            </w:r>
            <w:r>
              <w:rPr>
                <w:noProof/>
                <w:webHidden/>
              </w:rPr>
              <w:fldChar w:fldCharType="end"/>
            </w:r>
          </w:hyperlink>
        </w:p>
        <w:p w14:paraId="513CEBA9" w14:textId="6E6E73B7"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45" w:history="1">
            <w:r w:rsidRPr="00316BE0">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Data Overlaps</w:t>
            </w:r>
            <w:r>
              <w:rPr>
                <w:noProof/>
                <w:webHidden/>
              </w:rPr>
              <w:tab/>
            </w:r>
            <w:r>
              <w:rPr>
                <w:noProof/>
                <w:webHidden/>
              </w:rPr>
              <w:fldChar w:fldCharType="begin"/>
            </w:r>
            <w:r>
              <w:rPr>
                <w:noProof/>
                <w:webHidden/>
              </w:rPr>
              <w:instrText xml:space="preserve"> PAGEREF _Toc226453045 \h </w:instrText>
            </w:r>
            <w:r>
              <w:rPr>
                <w:noProof/>
                <w:webHidden/>
              </w:rPr>
            </w:r>
            <w:r>
              <w:rPr>
                <w:noProof/>
                <w:webHidden/>
              </w:rPr>
              <w:fldChar w:fldCharType="separate"/>
            </w:r>
            <w:r>
              <w:rPr>
                <w:noProof/>
                <w:webHidden/>
              </w:rPr>
              <w:t>18</w:t>
            </w:r>
            <w:r>
              <w:rPr>
                <w:noProof/>
                <w:webHidden/>
              </w:rPr>
              <w:fldChar w:fldCharType="end"/>
            </w:r>
          </w:hyperlink>
        </w:p>
        <w:p w14:paraId="2929948D" w14:textId="03332CB5"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46" w:history="1">
            <w:r w:rsidRPr="00316BE0">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Overlaps and gaps in ENC coverage</w:t>
            </w:r>
            <w:r>
              <w:rPr>
                <w:noProof/>
                <w:webHidden/>
              </w:rPr>
              <w:tab/>
            </w:r>
            <w:r>
              <w:rPr>
                <w:noProof/>
                <w:webHidden/>
              </w:rPr>
              <w:fldChar w:fldCharType="begin"/>
            </w:r>
            <w:r>
              <w:rPr>
                <w:noProof/>
                <w:webHidden/>
              </w:rPr>
              <w:instrText xml:space="preserve"> PAGEREF _Toc226453046 \h </w:instrText>
            </w:r>
            <w:r>
              <w:rPr>
                <w:noProof/>
                <w:webHidden/>
              </w:rPr>
            </w:r>
            <w:r>
              <w:rPr>
                <w:noProof/>
                <w:webHidden/>
              </w:rPr>
              <w:fldChar w:fldCharType="separate"/>
            </w:r>
            <w:r>
              <w:rPr>
                <w:noProof/>
                <w:webHidden/>
              </w:rPr>
              <w:t>18</w:t>
            </w:r>
            <w:r>
              <w:rPr>
                <w:noProof/>
                <w:webHidden/>
              </w:rPr>
              <w:fldChar w:fldCharType="end"/>
            </w:r>
          </w:hyperlink>
        </w:p>
        <w:p w14:paraId="3B34BD1D" w14:textId="0104768D"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47" w:history="1">
            <w:r w:rsidRPr="00316BE0">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316BE0">
              <w:rPr>
                <w:rStyle w:val="Hyperlink"/>
                <w:noProof/>
              </w:rPr>
              <w:t>Overlaps and gaps in other S-100 datasets</w:t>
            </w:r>
            <w:r>
              <w:rPr>
                <w:noProof/>
                <w:webHidden/>
              </w:rPr>
              <w:tab/>
            </w:r>
            <w:r>
              <w:rPr>
                <w:noProof/>
                <w:webHidden/>
              </w:rPr>
              <w:fldChar w:fldCharType="begin"/>
            </w:r>
            <w:r>
              <w:rPr>
                <w:noProof/>
                <w:webHidden/>
              </w:rPr>
              <w:instrText xml:space="preserve"> PAGEREF _Toc226453047 \h </w:instrText>
            </w:r>
            <w:r>
              <w:rPr>
                <w:noProof/>
                <w:webHidden/>
              </w:rPr>
            </w:r>
            <w:r>
              <w:rPr>
                <w:noProof/>
                <w:webHidden/>
              </w:rPr>
              <w:fldChar w:fldCharType="separate"/>
            </w:r>
            <w:r>
              <w:rPr>
                <w:noProof/>
                <w:webHidden/>
              </w:rPr>
              <w:t>18</w:t>
            </w:r>
            <w:r>
              <w:rPr>
                <w:noProof/>
                <w:webHidden/>
              </w:rPr>
              <w:fldChar w:fldCharType="end"/>
            </w:r>
          </w:hyperlink>
        </w:p>
        <w:p w14:paraId="7147DDD8" w14:textId="1D5A50C6"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48" w:history="1">
            <w:r w:rsidRPr="00316BE0">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Exchange Set metadata</w:t>
            </w:r>
            <w:r>
              <w:rPr>
                <w:noProof/>
                <w:webHidden/>
              </w:rPr>
              <w:tab/>
            </w:r>
            <w:r>
              <w:rPr>
                <w:noProof/>
                <w:webHidden/>
              </w:rPr>
              <w:fldChar w:fldCharType="begin"/>
            </w:r>
            <w:r>
              <w:rPr>
                <w:noProof/>
                <w:webHidden/>
              </w:rPr>
              <w:instrText xml:space="preserve"> PAGEREF _Toc226453048 \h </w:instrText>
            </w:r>
            <w:r>
              <w:rPr>
                <w:noProof/>
                <w:webHidden/>
              </w:rPr>
            </w:r>
            <w:r>
              <w:rPr>
                <w:noProof/>
                <w:webHidden/>
              </w:rPr>
              <w:fldChar w:fldCharType="separate"/>
            </w:r>
            <w:r>
              <w:rPr>
                <w:noProof/>
                <w:webHidden/>
              </w:rPr>
              <w:t>18</w:t>
            </w:r>
            <w:r>
              <w:rPr>
                <w:noProof/>
                <w:webHidden/>
              </w:rPr>
              <w:fldChar w:fldCharType="end"/>
            </w:r>
          </w:hyperlink>
        </w:p>
        <w:p w14:paraId="6D169F47" w14:textId="2C9DCA01"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49" w:history="1">
            <w:r w:rsidRPr="00316BE0">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Scales in S-100 data</w:t>
            </w:r>
            <w:r>
              <w:rPr>
                <w:noProof/>
                <w:webHidden/>
              </w:rPr>
              <w:tab/>
            </w:r>
            <w:r>
              <w:rPr>
                <w:noProof/>
                <w:webHidden/>
              </w:rPr>
              <w:fldChar w:fldCharType="begin"/>
            </w:r>
            <w:r>
              <w:rPr>
                <w:noProof/>
                <w:webHidden/>
              </w:rPr>
              <w:instrText xml:space="preserve"> PAGEREF _Toc226453049 \h </w:instrText>
            </w:r>
            <w:r>
              <w:rPr>
                <w:noProof/>
                <w:webHidden/>
              </w:rPr>
            </w:r>
            <w:r>
              <w:rPr>
                <w:noProof/>
                <w:webHidden/>
              </w:rPr>
              <w:fldChar w:fldCharType="separate"/>
            </w:r>
            <w:r>
              <w:rPr>
                <w:noProof/>
                <w:webHidden/>
              </w:rPr>
              <w:t>19</w:t>
            </w:r>
            <w:r>
              <w:rPr>
                <w:noProof/>
                <w:webHidden/>
              </w:rPr>
              <w:fldChar w:fldCharType="end"/>
            </w:r>
          </w:hyperlink>
        </w:p>
        <w:p w14:paraId="17E951B8" w14:textId="13B8C158"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50" w:history="1">
            <w:r w:rsidRPr="00316BE0">
              <w:rPr>
                <w:rStyle w:val="Hyperlink"/>
                <w:noProof/>
              </w:rPr>
              <w:t>Elements related to ENC data and display scales</w:t>
            </w:r>
            <w:r>
              <w:rPr>
                <w:noProof/>
                <w:webHidden/>
              </w:rPr>
              <w:tab/>
            </w:r>
            <w:r>
              <w:rPr>
                <w:noProof/>
                <w:webHidden/>
              </w:rPr>
              <w:fldChar w:fldCharType="begin"/>
            </w:r>
            <w:r>
              <w:rPr>
                <w:noProof/>
                <w:webHidden/>
              </w:rPr>
              <w:instrText xml:space="preserve"> PAGEREF _Toc226453050 \h </w:instrText>
            </w:r>
            <w:r>
              <w:rPr>
                <w:noProof/>
                <w:webHidden/>
              </w:rPr>
            </w:r>
            <w:r>
              <w:rPr>
                <w:noProof/>
                <w:webHidden/>
              </w:rPr>
              <w:fldChar w:fldCharType="separate"/>
            </w:r>
            <w:r>
              <w:rPr>
                <w:noProof/>
                <w:webHidden/>
              </w:rPr>
              <w:t>19</w:t>
            </w:r>
            <w:r>
              <w:rPr>
                <w:noProof/>
                <w:webHidden/>
              </w:rPr>
              <w:fldChar w:fldCharType="end"/>
            </w:r>
          </w:hyperlink>
        </w:p>
        <w:p w14:paraId="6CF0BB1C" w14:textId="2E8CF286" w:rsidR="004576B3" w:rsidRDefault="004576B3">
          <w:pPr>
            <w:pStyle w:val="TOC2"/>
            <w:rPr>
              <w:rFonts w:asciiTheme="minorHAnsi" w:eastAsiaTheme="minorEastAsia" w:hAnsiTheme="minorHAnsi" w:cstheme="minorBidi"/>
              <w:noProof/>
              <w:kern w:val="2"/>
              <w:sz w:val="24"/>
              <w:szCs w:val="24"/>
              <w:lang w:eastAsia="en-GB"/>
              <w14:ligatures w14:val="standardContextual"/>
            </w:rPr>
          </w:pPr>
          <w:hyperlink w:anchor="_Toc226453051" w:history="1">
            <w:r w:rsidRPr="00316BE0">
              <w:rPr>
                <w:rStyle w:val="Hyperlink"/>
                <w:noProof/>
              </w:rPr>
              <w:t>ENC scale</w:t>
            </w:r>
            <w:r>
              <w:rPr>
                <w:noProof/>
                <w:webHidden/>
              </w:rPr>
              <w:tab/>
            </w:r>
            <w:r>
              <w:rPr>
                <w:noProof/>
                <w:webHidden/>
              </w:rPr>
              <w:fldChar w:fldCharType="begin"/>
            </w:r>
            <w:r>
              <w:rPr>
                <w:noProof/>
                <w:webHidden/>
              </w:rPr>
              <w:instrText xml:space="preserve"> PAGEREF _Toc226453051 \h </w:instrText>
            </w:r>
            <w:r>
              <w:rPr>
                <w:noProof/>
                <w:webHidden/>
              </w:rPr>
            </w:r>
            <w:r>
              <w:rPr>
                <w:noProof/>
                <w:webHidden/>
              </w:rPr>
              <w:fldChar w:fldCharType="separate"/>
            </w:r>
            <w:r>
              <w:rPr>
                <w:noProof/>
                <w:webHidden/>
              </w:rPr>
              <w:t>19</w:t>
            </w:r>
            <w:r>
              <w:rPr>
                <w:noProof/>
                <w:webHidden/>
              </w:rPr>
              <w:fldChar w:fldCharType="end"/>
            </w:r>
          </w:hyperlink>
        </w:p>
        <w:p w14:paraId="6A471502" w14:textId="02381E12" w:rsidR="004576B3" w:rsidRDefault="004576B3">
          <w:pPr>
            <w:pStyle w:val="TOC1"/>
            <w:rPr>
              <w:rFonts w:asciiTheme="minorHAnsi" w:eastAsiaTheme="minorEastAsia" w:hAnsiTheme="minorHAnsi" w:cstheme="minorBidi"/>
              <w:bCs w:val="0"/>
              <w:noProof/>
              <w:kern w:val="2"/>
              <w:sz w:val="24"/>
              <w:szCs w:val="24"/>
              <w:lang w:eastAsia="en-GB"/>
              <w14:ligatures w14:val="standardContextual"/>
            </w:rPr>
          </w:pPr>
          <w:hyperlink w:anchor="_Toc226453052" w:history="1">
            <w:r w:rsidRPr="00316BE0">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316BE0">
              <w:rPr>
                <w:rStyle w:val="Hyperlink"/>
                <w:noProof/>
              </w:rPr>
              <w:t>HDF5 Data</w:t>
            </w:r>
            <w:r>
              <w:rPr>
                <w:noProof/>
                <w:webHidden/>
              </w:rPr>
              <w:tab/>
            </w:r>
            <w:r>
              <w:rPr>
                <w:noProof/>
                <w:webHidden/>
              </w:rPr>
              <w:fldChar w:fldCharType="begin"/>
            </w:r>
            <w:r>
              <w:rPr>
                <w:noProof/>
                <w:webHidden/>
              </w:rPr>
              <w:instrText xml:space="preserve"> PAGEREF _Toc226453052 \h </w:instrText>
            </w:r>
            <w:r>
              <w:rPr>
                <w:noProof/>
                <w:webHidden/>
              </w:rPr>
            </w:r>
            <w:r>
              <w:rPr>
                <w:noProof/>
                <w:webHidden/>
              </w:rPr>
              <w:fldChar w:fldCharType="separate"/>
            </w:r>
            <w:r>
              <w:rPr>
                <w:noProof/>
                <w:webHidden/>
              </w:rPr>
              <w:t>19</w:t>
            </w:r>
            <w:r>
              <w:rPr>
                <w:noProof/>
                <w:webHidden/>
              </w:rPr>
              <w:fldChar w:fldCharType="end"/>
            </w:r>
          </w:hyperlink>
        </w:p>
        <w:p w14:paraId="5F76FD77" w14:textId="43FDE709" w:rsidR="006456D7" w:rsidRPr="00773509" w:rsidRDefault="007F42EC" w:rsidP="009F2693">
          <w:pPr>
            <w:tabs>
              <w:tab w:val="left" w:pos="567"/>
            </w:tabs>
          </w:pPr>
          <w:r w:rsidRPr="00773509">
            <w:fldChar w:fldCharType="end"/>
          </w:r>
        </w:p>
      </w:sdtContent>
    </w:sdt>
    <w:p w14:paraId="0E5F3685" w14:textId="77777777" w:rsidR="001779BE" w:rsidRDefault="001779BE" w:rsidP="008A0E23">
      <w:pPr>
        <w:spacing w:before="360" w:after="120" w:line="100" w:lineRule="atLeast"/>
        <w:jc w:val="center"/>
        <w:rPr>
          <w:rFonts w:eastAsia="Times New Roman"/>
          <w:b/>
          <w:sz w:val="24"/>
          <w:szCs w:val="24"/>
        </w:rPr>
      </w:pPr>
      <w:r>
        <w:rPr>
          <w:rFonts w:eastAsia="Times New Roman"/>
          <w:b/>
          <w:sz w:val="24"/>
          <w:szCs w:val="24"/>
        </w:rPr>
        <w:lastRenderedPageBreak/>
        <w:br w:type="page"/>
      </w:r>
    </w:p>
    <w:p w14:paraId="02FDECA1" w14:textId="63C81875" w:rsidR="008A0E23" w:rsidRPr="00773509" w:rsidRDefault="008A0E23" w:rsidP="008A0E23">
      <w:pPr>
        <w:spacing w:before="360" w:after="120" w:line="100" w:lineRule="atLeast"/>
        <w:jc w:val="center"/>
      </w:pPr>
      <w:r w:rsidRPr="00773509">
        <w:rPr>
          <w:rFonts w:eastAsia="Times New Roman"/>
          <w:b/>
          <w:sz w:val="24"/>
          <w:szCs w:val="24"/>
        </w:rPr>
        <w:lastRenderedPageBreak/>
        <w:t>Document History</w:t>
      </w:r>
    </w:p>
    <w:p w14:paraId="4872B751" w14:textId="77777777" w:rsidR="00601D4D" w:rsidRDefault="008A0E23" w:rsidP="008A0E23">
      <w:r w:rsidRPr="00773509">
        <w:t xml:space="preserve">Changes to this </w:t>
      </w:r>
      <w:r w:rsidR="004060C2">
        <w:t>Annex</w:t>
      </w:r>
      <w:r w:rsidRPr="00773509">
        <w:t xml:space="preserve"> are coordinated by the IHO S-100 Working Group. </w:t>
      </w:r>
    </w:p>
    <w:p w14:paraId="626B9116" w14:textId="45D6471B" w:rsidR="008A0E23" w:rsidRPr="00773509" w:rsidRDefault="008A0E23" w:rsidP="008A0E23">
      <w:r w:rsidRPr="00773509">
        <w:t xml:space="preserve">New editions will be made available via the IHO web site.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6"/>
        <w:gridCol w:w="1443"/>
        <w:gridCol w:w="1236"/>
        <w:gridCol w:w="5149"/>
      </w:tblGrid>
      <w:tr w:rsidR="008A0E23" w:rsidRPr="00773509" w14:paraId="3C0DBA85" w14:textId="77777777" w:rsidTr="006030F9">
        <w:tc>
          <w:tcPr>
            <w:tcW w:w="687" w:type="pct"/>
            <w:shd w:val="clear" w:color="auto" w:fill="D9D9D9" w:themeFill="background1" w:themeFillShade="D9"/>
          </w:tcPr>
          <w:p w14:paraId="53A9E677" w14:textId="77777777" w:rsidR="008A0E23" w:rsidRPr="00773509" w:rsidRDefault="008A0E23" w:rsidP="00B2534A">
            <w:pPr>
              <w:spacing w:before="60" w:after="60"/>
              <w:rPr>
                <w:rFonts w:cs="Arial"/>
                <w:b/>
              </w:rPr>
            </w:pPr>
            <w:r w:rsidRPr="00773509">
              <w:rPr>
                <w:rFonts w:cs="Arial"/>
                <w:b/>
              </w:rPr>
              <w:t>Version Number</w:t>
            </w:r>
          </w:p>
        </w:tc>
        <w:tc>
          <w:tcPr>
            <w:tcW w:w="795" w:type="pct"/>
            <w:shd w:val="clear" w:color="auto" w:fill="D9D9D9" w:themeFill="background1" w:themeFillShade="D9"/>
          </w:tcPr>
          <w:p w14:paraId="37FB3C2C" w14:textId="77777777" w:rsidR="008A0E23" w:rsidRPr="00773509" w:rsidRDefault="008A0E23" w:rsidP="00B2534A">
            <w:pPr>
              <w:spacing w:before="60" w:after="60"/>
              <w:ind w:left="-1" w:firstLine="1"/>
              <w:rPr>
                <w:rFonts w:cs="Arial"/>
                <w:b/>
              </w:rPr>
            </w:pPr>
            <w:r w:rsidRPr="00773509">
              <w:rPr>
                <w:rFonts w:cs="Arial"/>
                <w:b/>
              </w:rPr>
              <w:t>Date</w:t>
            </w:r>
          </w:p>
        </w:tc>
        <w:tc>
          <w:tcPr>
            <w:tcW w:w="681" w:type="pct"/>
            <w:shd w:val="clear" w:color="auto" w:fill="D9D9D9" w:themeFill="background1" w:themeFillShade="D9"/>
          </w:tcPr>
          <w:p w14:paraId="3C402EC3" w14:textId="627B706F" w:rsidR="008A0E23" w:rsidRPr="00773509" w:rsidRDefault="00115CE7" w:rsidP="00B2534A">
            <w:pPr>
              <w:spacing w:before="60" w:after="60"/>
              <w:ind w:firstLine="21"/>
              <w:rPr>
                <w:rFonts w:cs="Arial"/>
                <w:b/>
              </w:rPr>
            </w:pPr>
            <w:r>
              <w:rPr>
                <w:rFonts w:cs="Arial"/>
                <w:b/>
              </w:rPr>
              <w:t>Approved By</w:t>
            </w:r>
          </w:p>
        </w:tc>
        <w:tc>
          <w:tcPr>
            <w:tcW w:w="2837" w:type="pct"/>
            <w:shd w:val="clear" w:color="auto" w:fill="D9D9D9" w:themeFill="background1" w:themeFillShade="D9"/>
          </w:tcPr>
          <w:p w14:paraId="054ED353" w14:textId="77777777" w:rsidR="008A0E23" w:rsidRPr="00773509" w:rsidRDefault="008A0E23" w:rsidP="00B2534A">
            <w:pPr>
              <w:spacing w:before="60" w:after="60"/>
              <w:ind w:left="44" w:firstLine="43"/>
              <w:rPr>
                <w:rFonts w:cs="Arial"/>
                <w:b/>
              </w:rPr>
            </w:pPr>
            <w:r w:rsidRPr="00773509">
              <w:rPr>
                <w:rFonts w:cs="Arial"/>
                <w:b/>
              </w:rPr>
              <w:t>Purpose</w:t>
            </w:r>
          </w:p>
        </w:tc>
      </w:tr>
      <w:tr w:rsidR="008A0E23" w:rsidRPr="00773509" w14:paraId="40076AF4" w14:textId="77777777" w:rsidTr="006030F9">
        <w:tc>
          <w:tcPr>
            <w:tcW w:w="687" w:type="pct"/>
          </w:tcPr>
          <w:p w14:paraId="75B94FF6" w14:textId="04C2859E" w:rsidR="008A0E23" w:rsidRPr="00773509" w:rsidRDefault="00EE15DA" w:rsidP="00F506A3">
            <w:pPr>
              <w:spacing w:before="60" w:after="60"/>
              <w:jc w:val="left"/>
              <w:rPr>
                <w:rFonts w:cs="Arial"/>
              </w:rPr>
            </w:pPr>
            <w:r>
              <w:rPr>
                <w:rFonts w:cs="Arial"/>
              </w:rPr>
              <w:t>2.5.2</w:t>
            </w:r>
          </w:p>
        </w:tc>
        <w:tc>
          <w:tcPr>
            <w:tcW w:w="795" w:type="pct"/>
          </w:tcPr>
          <w:p w14:paraId="613D93CA" w14:textId="01D18733" w:rsidR="008A0E23" w:rsidRPr="00773509" w:rsidRDefault="000E38EF" w:rsidP="00F506A3">
            <w:pPr>
              <w:spacing w:before="60" w:after="60"/>
              <w:ind w:left="-1" w:firstLine="1"/>
              <w:jc w:val="left"/>
              <w:rPr>
                <w:rFonts w:cs="Arial"/>
              </w:rPr>
            </w:pPr>
            <w:r>
              <w:rPr>
                <w:rFonts w:cs="Arial"/>
              </w:rPr>
              <w:t>January 2026</w:t>
            </w:r>
          </w:p>
        </w:tc>
        <w:tc>
          <w:tcPr>
            <w:tcW w:w="681" w:type="pct"/>
          </w:tcPr>
          <w:p w14:paraId="125B9D4E" w14:textId="2EA06986" w:rsidR="008A0E23" w:rsidRPr="00773509" w:rsidRDefault="008A0E23" w:rsidP="00F506A3">
            <w:pPr>
              <w:spacing w:before="60" w:after="60"/>
              <w:ind w:firstLine="21"/>
              <w:jc w:val="left"/>
              <w:rPr>
                <w:rFonts w:cs="Arial"/>
              </w:rPr>
            </w:pPr>
          </w:p>
        </w:tc>
        <w:tc>
          <w:tcPr>
            <w:tcW w:w="2837" w:type="pct"/>
          </w:tcPr>
          <w:p w14:paraId="5FAE628B" w14:textId="436AF518" w:rsidR="008A0E23" w:rsidRPr="00773509" w:rsidRDefault="000E38EF" w:rsidP="00F506A3">
            <w:pPr>
              <w:spacing w:before="60" w:after="60"/>
              <w:jc w:val="left"/>
              <w:rPr>
                <w:rFonts w:cs="Arial"/>
              </w:rPr>
            </w:pPr>
            <w:r>
              <w:rPr>
                <w:rFonts w:cs="Arial"/>
              </w:rPr>
              <w:t xml:space="preserve">Initial version of </w:t>
            </w:r>
            <w:r w:rsidR="006030F9">
              <w:rPr>
                <w:rFonts w:cs="Arial"/>
              </w:rPr>
              <w:t xml:space="preserve">DC </w:t>
            </w:r>
            <w:r>
              <w:rPr>
                <w:rFonts w:cs="Arial"/>
              </w:rPr>
              <w:t>Annex for WG review</w:t>
            </w:r>
          </w:p>
        </w:tc>
      </w:tr>
      <w:tr w:rsidR="008A0E23" w:rsidRPr="00773509" w14:paraId="14803D4B" w14:textId="77777777" w:rsidTr="006030F9">
        <w:tc>
          <w:tcPr>
            <w:tcW w:w="687" w:type="pct"/>
          </w:tcPr>
          <w:p w14:paraId="779EE12A" w14:textId="60FDD32A" w:rsidR="008A0E23" w:rsidRPr="00773509" w:rsidRDefault="008A0E23" w:rsidP="00F506A3">
            <w:pPr>
              <w:spacing w:before="60" w:after="60"/>
              <w:jc w:val="left"/>
              <w:rPr>
                <w:rFonts w:cs="Arial"/>
              </w:rPr>
            </w:pPr>
          </w:p>
        </w:tc>
        <w:tc>
          <w:tcPr>
            <w:tcW w:w="795" w:type="pct"/>
          </w:tcPr>
          <w:p w14:paraId="2530EFE3" w14:textId="1E028039" w:rsidR="008A0E23" w:rsidRPr="00773509" w:rsidRDefault="008A0E23" w:rsidP="00F506A3">
            <w:pPr>
              <w:spacing w:before="60" w:after="60"/>
              <w:ind w:left="-1" w:firstLine="1"/>
              <w:jc w:val="left"/>
              <w:rPr>
                <w:rFonts w:cs="Arial"/>
              </w:rPr>
            </w:pPr>
          </w:p>
        </w:tc>
        <w:tc>
          <w:tcPr>
            <w:tcW w:w="681" w:type="pct"/>
          </w:tcPr>
          <w:p w14:paraId="616F9308" w14:textId="02B612F9" w:rsidR="008A0E23" w:rsidRPr="00773509" w:rsidRDefault="008A0E23" w:rsidP="00F506A3">
            <w:pPr>
              <w:spacing w:before="60" w:after="60"/>
              <w:ind w:firstLine="21"/>
              <w:jc w:val="left"/>
              <w:rPr>
                <w:rFonts w:cs="Arial"/>
              </w:rPr>
            </w:pPr>
          </w:p>
        </w:tc>
        <w:tc>
          <w:tcPr>
            <w:tcW w:w="2837" w:type="pct"/>
          </w:tcPr>
          <w:p w14:paraId="10688342" w14:textId="0A268482" w:rsidR="008A0E23" w:rsidRPr="00773509" w:rsidRDefault="008A0E23" w:rsidP="00F506A3">
            <w:pPr>
              <w:spacing w:before="60" w:after="60"/>
              <w:jc w:val="left"/>
              <w:rPr>
                <w:rFonts w:cs="Arial"/>
              </w:rPr>
            </w:pPr>
          </w:p>
        </w:tc>
      </w:tr>
    </w:tbl>
    <w:p w14:paraId="7B14A38A" w14:textId="77777777" w:rsidR="008A0E23" w:rsidRPr="00773509" w:rsidRDefault="008A0E23" w:rsidP="008A0E23">
      <w:pPr>
        <w:spacing w:after="0"/>
        <w:rPr>
          <w:rFonts w:ascii="Arial Narrow" w:hAnsi="Arial Narrow"/>
        </w:rPr>
      </w:pPr>
    </w:p>
    <w:p w14:paraId="22BDCFFF" w14:textId="77777777" w:rsidR="009F2693" w:rsidRPr="00773509" w:rsidRDefault="009F2693" w:rsidP="009F2693"/>
    <w:p w14:paraId="7DEA819B" w14:textId="3518F303" w:rsidR="009F2693" w:rsidRPr="00773509" w:rsidRDefault="009F2693">
      <w:pPr>
        <w:spacing w:after="160" w:line="259" w:lineRule="auto"/>
        <w:jc w:val="left"/>
      </w:pPr>
      <w:r w:rsidRPr="00773509">
        <w:br w:type="page"/>
      </w:r>
    </w:p>
    <w:p w14:paraId="192F998D" w14:textId="77777777" w:rsidR="006456D7" w:rsidRPr="00773509" w:rsidRDefault="006456D7" w:rsidP="006456D7">
      <w:pPr>
        <w:spacing w:after="0"/>
        <w:sectPr w:rsidR="006456D7" w:rsidRPr="00773509" w:rsidSect="00F966DC">
          <w:headerReference w:type="even" r:id="rId15"/>
          <w:headerReference w:type="default" r:id="rId16"/>
          <w:footerReference w:type="even" r:id="rId17"/>
          <w:footerReference w:type="default" r:id="rId18"/>
          <w:pgSz w:w="11906" w:h="16838" w:code="9"/>
          <w:pgMar w:top="1411" w:right="1411" w:bottom="1138" w:left="1411" w:header="708" w:footer="708" w:gutter="0"/>
          <w:pgNumType w:fmt="lowerRoman"/>
          <w:cols w:space="708"/>
          <w:titlePg/>
          <w:docGrid w:linePitch="360"/>
        </w:sectPr>
      </w:pPr>
    </w:p>
    <w:p w14:paraId="5181CD76" w14:textId="405F2BD0" w:rsidR="00E6422A" w:rsidRPr="00773509" w:rsidRDefault="00676D57" w:rsidP="00641069">
      <w:pPr>
        <w:pStyle w:val="AnnexAH1"/>
      </w:pPr>
      <w:bookmarkStart w:id="3" w:name="_Ref500467138"/>
      <w:bookmarkStart w:id="4" w:name="_Toc226453008"/>
      <w:r w:rsidRPr="00773509">
        <w:lastRenderedPageBreak/>
        <w:t>Overview</w:t>
      </w:r>
      <w:bookmarkEnd w:id="0"/>
      <w:bookmarkEnd w:id="1"/>
      <w:bookmarkEnd w:id="2"/>
      <w:bookmarkEnd w:id="3"/>
      <w:bookmarkEnd w:id="4"/>
    </w:p>
    <w:p w14:paraId="112E0C79" w14:textId="622078DF" w:rsidR="004060C2" w:rsidRDefault="00303418" w:rsidP="004060C2">
      <w:pPr>
        <w:spacing w:after="120"/>
      </w:pPr>
      <w:r w:rsidRPr="00773509">
        <w:t xml:space="preserve">This </w:t>
      </w:r>
      <w:r w:rsidR="00A40CF1">
        <w:t>Annex</w:t>
      </w:r>
      <w:r w:rsidRPr="00773509">
        <w:t xml:space="preserve"> </w:t>
      </w:r>
      <w:r w:rsidR="00641069">
        <w:t xml:space="preserve">reproduces and expands selected content from the main S-98 specification, focusing on clauses which apply not to ECDIS implementers, but to data producers. These clauses inform data producers on restrictions on data in order for it to be compatible with S-100 ECDIS which conform to S-98. </w:t>
      </w:r>
    </w:p>
    <w:p w14:paraId="7A48519A" w14:textId="7FDEACE7" w:rsidR="00303418" w:rsidRDefault="00641069" w:rsidP="0072161B">
      <w:pPr>
        <w:spacing w:after="120"/>
      </w:pPr>
      <w:r>
        <w:t xml:space="preserve">This annex does not </w:t>
      </w:r>
      <w:r w:rsidR="00230E96">
        <w:t>define</w:t>
      </w:r>
      <w:r>
        <w:t xml:space="preserve"> any extra requirements for S-100 ECDIS manufacturers</w:t>
      </w:r>
      <w:r w:rsidR="00230E96">
        <w:t xml:space="preserve"> over those defined in S-98 itself.</w:t>
      </w:r>
    </w:p>
    <w:p w14:paraId="67829FC2" w14:textId="4CFFE98C" w:rsidR="00AF7675" w:rsidRDefault="00AF7675" w:rsidP="0072161B">
      <w:pPr>
        <w:spacing w:after="120"/>
      </w:pPr>
      <w:r>
        <w:t>This annex presents data constraints in order for data to be used on S-100 ECDIS. To enforce data constraints a combination of DCEG and Validation tests should be used.</w:t>
      </w:r>
    </w:p>
    <w:p w14:paraId="070F94DB" w14:textId="458A093D" w:rsidR="002F0A63" w:rsidRPr="00773509" w:rsidRDefault="002F0A63" w:rsidP="00A40CF1">
      <w:pPr>
        <w:pStyle w:val="AnnexAH2"/>
      </w:pPr>
      <w:bookmarkStart w:id="5" w:name="_Toc226453009"/>
      <w:r>
        <w:t>Scope</w:t>
      </w:r>
      <w:bookmarkEnd w:id="5"/>
    </w:p>
    <w:p w14:paraId="7420A84D" w14:textId="7AA5A558" w:rsidR="00765003" w:rsidRPr="00021E5E" w:rsidRDefault="00303418" w:rsidP="00477BB3">
      <w:pPr>
        <w:spacing w:after="120"/>
        <w:rPr>
          <w:lang w:val="fr-FR"/>
        </w:rPr>
      </w:pPr>
      <w:r w:rsidRPr="00773509">
        <w:t xml:space="preserve">This </w:t>
      </w:r>
      <w:r w:rsidR="00A40CF1">
        <w:t>Annex</w:t>
      </w:r>
      <w:r w:rsidRPr="00773509">
        <w:t xml:space="preserve"> is intended for</w:t>
      </w:r>
      <w:bookmarkStart w:id="6" w:name="_Toc484523818"/>
      <w:r w:rsidR="003C24FC">
        <w:t xml:space="preserve"> S-100 data producers and those involved in the management of the IHO infrastructure supporting S-100 ECDIS implementation and operation.</w:t>
      </w:r>
      <w:r w:rsidR="00021E5E">
        <w:t xml:space="preserve"> The constraints documented here support the production of datasets which are to be used on S-100 ECDIS.</w:t>
      </w:r>
      <w:bookmarkEnd w:id="6"/>
    </w:p>
    <w:p w14:paraId="3634525B" w14:textId="7726766F" w:rsidR="00D13F01" w:rsidRDefault="002D0E5C" w:rsidP="00477BB3">
      <w:pPr>
        <w:spacing w:after="120"/>
        <w:rPr>
          <w:lang w:eastAsia="en-GB"/>
        </w:rPr>
      </w:pPr>
      <w:r w:rsidRPr="00773509">
        <w:rPr>
          <w:lang w:eastAsia="en-GB"/>
        </w:rPr>
        <w:t>NOTE: “</w:t>
      </w:r>
      <w:r w:rsidRPr="00AF7675">
        <w:rPr>
          <w:b/>
          <w:bCs/>
          <w:lang w:eastAsia="en-GB"/>
        </w:rPr>
        <w:t>S-100</w:t>
      </w:r>
      <w:r w:rsidRPr="00773509">
        <w:rPr>
          <w:lang w:eastAsia="en-GB"/>
        </w:rPr>
        <w:t>” in this document and its Parts, Annexes, or Appendices means S-100 Edition 5.</w:t>
      </w:r>
      <w:r w:rsidR="00021E5E">
        <w:rPr>
          <w:lang w:eastAsia="en-GB"/>
        </w:rPr>
        <w:t>2</w:t>
      </w:r>
      <w:r w:rsidR="00D13F01" w:rsidRPr="00773509">
        <w:rPr>
          <w:lang w:eastAsia="en-GB"/>
        </w:rPr>
        <w:t>.</w:t>
      </w:r>
      <w:r w:rsidR="00021E5E">
        <w:rPr>
          <w:lang w:eastAsia="en-GB"/>
        </w:rPr>
        <w:t>0 (</w:t>
      </w:r>
      <w:r w:rsidRPr="00773509">
        <w:rPr>
          <w:lang w:eastAsia="en-GB"/>
        </w:rPr>
        <w:t>any clarification</w:t>
      </w:r>
      <w:r w:rsidR="00021E5E">
        <w:rPr>
          <w:lang w:eastAsia="en-GB"/>
        </w:rPr>
        <w:t>)</w:t>
      </w:r>
      <w:r w:rsidRPr="00773509">
        <w:rPr>
          <w:lang w:eastAsia="en-GB"/>
        </w:rPr>
        <w:t>.</w:t>
      </w:r>
    </w:p>
    <w:p w14:paraId="35340678" w14:textId="77777777" w:rsidR="00765003" w:rsidRPr="00773509" w:rsidRDefault="00765003" w:rsidP="00477BB3">
      <w:pPr>
        <w:spacing w:after="120"/>
        <w:rPr>
          <w:lang w:eastAsia="en-GB"/>
        </w:rPr>
      </w:pPr>
    </w:p>
    <w:p w14:paraId="3A5A3B38" w14:textId="77777777" w:rsidR="00676D57" w:rsidRPr="00773509" w:rsidRDefault="00676D57" w:rsidP="003F43C6">
      <w:pPr>
        <w:pStyle w:val="AnnexAH2"/>
        <w:rPr>
          <w:rFonts w:eastAsia="MS Mincho"/>
        </w:rPr>
      </w:pPr>
      <w:bookmarkStart w:id="7" w:name="_Toc484523819"/>
      <w:bookmarkStart w:id="8" w:name="_Toc225065131"/>
      <w:bookmarkStart w:id="9" w:name="_Toc225648274"/>
      <w:bookmarkStart w:id="10" w:name="_Toc226453010"/>
      <w:r w:rsidRPr="00773509">
        <w:rPr>
          <w:rFonts w:eastAsia="MS Mincho"/>
        </w:rPr>
        <w:t>Terms, definitions and abbreviations</w:t>
      </w:r>
      <w:bookmarkStart w:id="11" w:name="_Toc225065132"/>
      <w:bookmarkStart w:id="12" w:name="_Toc225648275"/>
      <w:bookmarkEnd w:id="7"/>
      <w:bookmarkEnd w:id="8"/>
      <w:bookmarkEnd w:id="9"/>
      <w:bookmarkEnd w:id="10"/>
    </w:p>
    <w:p w14:paraId="4364C815" w14:textId="2F024E79" w:rsidR="00676D57" w:rsidRPr="00773509" w:rsidRDefault="00676D57" w:rsidP="00D13F01">
      <w:pPr>
        <w:pStyle w:val="Heading3"/>
        <w:tabs>
          <w:tab w:val="clear" w:pos="851"/>
          <w:tab w:val="left" w:pos="709"/>
        </w:tabs>
        <w:spacing w:before="120" w:after="120"/>
      </w:pPr>
      <w:bookmarkStart w:id="13" w:name="_Toc484523821"/>
      <w:bookmarkStart w:id="14" w:name="_Toc226453011"/>
      <w:r w:rsidRPr="00773509">
        <w:t>Terms and Definitions</w:t>
      </w:r>
      <w:bookmarkEnd w:id="11"/>
      <w:bookmarkEnd w:id="12"/>
      <w:bookmarkEnd w:id="13"/>
      <w:bookmarkEnd w:id="14"/>
    </w:p>
    <w:p w14:paraId="3C944B6F" w14:textId="2EB8B52B" w:rsidR="00676D57" w:rsidRPr="00773509" w:rsidRDefault="00676D57" w:rsidP="00385403">
      <w:pPr>
        <w:pStyle w:val="Heading3"/>
        <w:tabs>
          <w:tab w:val="clear" w:pos="851"/>
          <w:tab w:val="left" w:pos="709"/>
        </w:tabs>
        <w:spacing w:before="120" w:after="120"/>
      </w:pPr>
      <w:bookmarkStart w:id="15" w:name="_Toc484523822"/>
      <w:bookmarkStart w:id="16" w:name="_Toc225065133"/>
      <w:bookmarkStart w:id="17" w:name="_Toc225648276"/>
      <w:bookmarkStart w:id="18" w:name="_Toc226453012"/>
      <w:r w:rsidRPr="00773509">
        <w:t>Abbreviations</w:t>
      </w:r>
      <w:bookmarkEnd w:id="15"/>
      <w:bookmarkEnd w:id="16"/>
      <w:bookmarkEnd w:id="17"/>
      <w:bookmarkEnd w:id="18"/>
    </w:p>
    <w:p w14:paraId="4266E397" w14:textId="2B3819E1" w:rsidR="00765AEC" w:rsidRPr="00773509" w:rsidRDefault="00765AEC" w:rsidP="00555C39">
      <w:pPr>
        <w:pStyle w:val="Abbreviation"/>
      </w:pPr>
      <w:r w:rsidRPr="00773509">
        <w:t>AIS</w:t>
      </w:r>
      <w:r w:rsidRPr="00773509">
        <w:tab/>
        <w:t>Automatic Identification System</w:t>
      </w:r>
    </w:p>
    <w:p w14:paraId="3C24C30C" w14:textId="3268FD12" w:rsidR="006A58D6" w:rsidRPr="00773509" w:rsidRDefault="006A58D6" w:rsidP="00555C39">
      <w:pPr>
        <w:pStyle w:val="Abbreviation"/>
      </w:pPr>
      <w:r w:rsidRPr="00773509">
        <w:t>CRS</w:t>
      </w:r>
      <w:r w:rsidRPr="00773509">
        <w:tab/>
        <w:t>Coordinate Reference System</w:t>
      </w:r>
    </w:p>
    <w:p w14:paraId="676274E3" w14:textId="563B456E" w:rsidR="00606361" w:rsidRPr="00773509" w:rsidRDefault="00606361" w:rsidP="00555C39">
      <w:pPr>
        <w:pStyle w:val="Abbreviation"/>
      </w:pPr>
      <w:r w:rsidRPr="00773509">
        <w:t>DCEG</w:t>
      </w:r>
      <w:r w:rsidRPr="00773509">
        <w:tab/>
        <w:t xml:space="preserve">Data </w:t>
      </w:r>
      <w:r w:rsidR="005D3426" w:rsidRPr="00773509">
        <w:t>Classification</w:t>
      </w:r>
      <w:r w:rsidRPr="00773509">
        <w:t xml:space="preserve"> and Encoding Guide</w:t>
      </w:r>
    </w:p>
    <w:p w14:paraId="201EAC68" w14:textId="10EBC853" w:rsidR="00676D57" w:rsidRPr="00773509" w:rsidRDefault="00676D57" w:rsidP="00555C39">
      <w:pPr>
        <w:pStyle w:val="Abbreviation"/>
      </w:pPr>
      <w:r w:rsidRPr="00773509">
        <w:t>ECDIS</w:t>
      </w:r>
      <w:r w:rsidR="00D92278" w:rsidRPr="00773509">
        <w:tab/>
      </w:r>
      <w:r w:rsidRPr="00773509">
        <w:t>Electronic Chart Display and Information System</w:t>
      </w:r>
    </w:p>
    <w:p w14:paraId="5361C8D7" w14:textId="7BD0B0C6" w:rsidR="006A58D6" w:rsidRPr="00773509" w:rsidRDefault="006A58D6" w:rsidP="00555C39">
      <w:pPr>
        <w:pStyle w:val="Abbreviation"/>
      </w:pPr>
      <w:r w:rsidRPr="00773509">
        <w:t>ENC</w:t>
      </w:r>
      <w:r w:rsidRPr="00773509">
        <w:tab/>
        <w:t>Electronic Navigational Chart</w:t>
      </w:r>
    </w:p>
    <w:p w14:paraId="068F0789" w14:textId="1A10867E" w:rsidR="00841930" w:rsidRPr="00773509" w:rsidRDefault="00841930" w:rsidP="00555C39">
      <w:pPr>
        <w:pStyle w:val="Abbreviation"/>
      </w:pPr>
      <w:r w:rsidRPr="00773509">
        <w:t>EPSG</w:t>
      </w:r>
      <w:r w:rsidR="00606361" w:rsidRPr="00773509">
        <w:tab/>
        <w:t>European Petroleum Survey Group</w:t>
      </w:r>
    </w:p>
    <w:p w14:paraId="7456BB0C" w14:textId="629E9CD0" w:rsidR="00841930" w:rsidRPr="00773509" w:rsidRDefault="00841930" w:rsidP="00555C39">
      <w:pPr>
        <w:pStyle w:val="Abbreviation"/>
      </w:pPr>
      <w:r w:rsidRPr="00773509">
        <w:t>FC</w:t>
      </w:r>
      <w:r w:rsidR="00606361" w:rsidRPr="00773509">
        <w:tab/>
        <w:t>Feature Catalogue</w:t>
      </w:r>
    </w:p>
    <w:p w14:paraId="3855B964" w14:textId="15F04555" w:rsidR="00841930" w:rsidRPr="00773509" w:rsidRDefault="00841930" w:rsidP="00555C39">
      <w:pPr>
        <w:pStyle w:val="Abbreviation"/>
      </w:pPr>
      <w:r w:rsidRPr="00773509">
        <w:t>IEC</w:t>
      </w:r>
      <w:r w:rsidR="00606361" w:rsidRPr="00773509">
        <w:tab/>
        <w:t>International Electrotechnical Commission</w:t>
      </w:r>
    </w:p>
    <w:p w14:paraId="6962D178" w14:textId="233160A7" w:rsidR="006A58D6" w:rsidRPr="00773509" w:rsidRDefault="006A58D6" w:rsidP="00555C39">
      <w:pPr>
        <w:pStyle w:val="Abbreviation"/>
      </w:pPr>
      <w:r w:rsidRPr="00773509">
        <w:t>IHO</w:t>
      </w:r>
      <w:r w:rsidRPr="00773509">
        <w:tab/>
        <w:t>International Hydrographic Organization</w:t>
      </w:r>
    </w:p>
    <w:p w14:paraId="0F0AE1FB" w14:textId="79C54D64" w:rsidR="006A58D6" w:rsidRPr="00773509" w:rsidRDefault="006A58D6" w:rsidP="00555C39">
      <w:pPr>
        <w:pStyle w:val="Abbreviation"/>
      </w:pPr>
      <w:r w:rsidRPr="00773509">
        <w:t>IMO</w:t>
      </w:r>
      <w:r w:rsidRPr="00773509">
        <w:tab/>
        <w:t>International Maritime Organization</w:t>
      </w:r>
    </w:p>
    <w:p w14:paraId="2F8C178D" w14:textId="54AA61DE" w:rsidR="006A58D6" w:rsidRPr="00773509" w:rsidRDefault="006A58D6" w:rsidP="00555C39">
      <w:pPr>
        <w:pStyle w:val="Abbreviation"/>
      </w:pPr>
      <w:r w:rsidRPr="00773509">
        <w:t>ISO</w:t>
      </w:r>
      <w:r w:rsidRPr="00773509">
        <w:tab/>
        <w:t>International Organization for Standardization</w:t>
      </w:r>
    </w:p>
    <w:p w14:paraId="4535A458" w14:textId="50E1219E" w:rsidR="00841930" w:rsidRPr="00773509" w:rsidRDefault="00841930" w:rsidP="00555C39">
      <w:pPr>
        <w:pStyle w:val="Abbreviation"/>
      </w:pPr>
      <w:r w:rsidRPr="00773509">
        <w:t>GFM</w:t>
      </w:r>
      <w:r w:rsidR="00606361" w:rsidRPr="00773509">
        <w:tab/>
        <w:t>General Feature Model</w:t>
      </w:r>
    </w:p>
    <w:p w14:paraId="76A80E82" w14:textId="1BA8A546" w:rsidR="00841930" w:rsidRPr="00773509" w:rsidRDefault="00841930" w:rsidP="00555C39">
      <w:pPr>
        <w:pStyle w:val="Abbreviation"/>
        <w:rPr>
          <w:rFonts w:cs="Arial"/>
          <w:color w:val="222222"/>
          <w:shd w:val="clear" w:color="auto" w:fill="FFFFFF"/>
        </w:rPr>
      </w:pPr>
      <w:r w:rsidRPr="00773509">
        <w:t>OEM</w:t>
      </w:r>
      <w:r w:rsidR="00973B6E" w:rsidRPr="00773509">
        <w:tab/>
      </w:r>
      <w:r w:rsidR="00973B6E" w:rsidRPr="00773509">
        <w:rPr>
          <w:rFonts w:cs="Arial"/>
          <w:color w:val="222222"/>
          <w:shd w:val="clear" w:color="auto" w:fill="FFFFFF"/>
        </w:rPr>
        <w:t>Original Equipment Manufacturer</w:t>
      </w:r>
    </w:p>
    <w:p w14:paraId="2FD935D6" w14:textId="7F5EFD03" w:rsidR="00C64FCB" w:rsidRPr="00773509" w:rsidRDefault="00C64FCB" w:rsidP="00555C39">
      <w:pPr>
        <w:pStyle w:val="Abbreviation"/>
      </w:pPr>
      <w:r w:rsidRPr="00773509">
        <w:t>OGC</w:t>
      </w:r>
      <w:r w:rsidRPr="00773509">
        <w:tab/>
        <w:t>Open Geospatial Consortium</w:t>
      </w:r>
    </w:p>
    <w:p w14:paraId="27F8F6C3" w14:textId="736EFBDA" w:rsidR="00841930" w:rsidRPr="00773509" w:rsidRDefault="00841930" w:rsidP="00555C39">
      <w:pPr>
        <w:pStyle w:val="Abbreviation"/>
      </w:pPr>
      <w:r w:rsidRPr="00773509">
        <w:t>PC</w:t>
      </w:r>
      <w:r w:rsidR="00973B6E" w:rsidRPr="00773509">
        <w:tab/>
        <w:t>Portrayal Catalogue</w:t>
      </w:r>
    </w:p>
    <w:p w14:paraId="3AA479E7" w14:textId="122385ED" w:rsidR="00841930" w:rsidRPr="00773509" w:rsidRDefault="00841930" w:rsidP="00555C39">
      <w:pPr>
        <w:pStyle w:val="Abbreviation"/>
      </w:pPr>
      <w:r w:rsidRPr="00773509">
        <w:t>PS</w:t>
      </w:r>
      <w:r w:rsidR="00973B6E" w:rsidRPr="00773509">
        <w:tab/>
        <w:t>Product Specification</w:t>
      </w:r>
    </w:p>
    <w:p w14:paraId="042D84FF" w14:textId="7A6ED968" w:rsidR="006A58D6" w:rsidRPr="00773509" w:rsidRDefault="006A58D6" w:rsidP="00555C39">
      <w:pPr>
        <w:pStyle w:val="Abbreviation"/>
      </w:pPr>
      <w:r w:rsidRPr="00773509">
        <w:t>SOLAS</w:t>
      </w:r>
      <w:r w:rsidRPr="00773509">
        <w:tab/>
        <w:t>Safety of Life at Sea (Convention)</w:t>
      </w:r>
    </w:p>
    <w:p w14:paraId="7C561040" w14:textId="4861B9D5" w:rsidR="00B430E7" w:rsidRPr="00773509" w:rsidRDefault="00B430E7" w:rsidP="00555C39">
      <w:pPr>
        <w:pStyle w:val="Abbreviation"/>
      </w:pPr>
      <w:r w:rsidRPr="00773509">
        <w:t>UI</w:t>
      </w:r>
      <w:r w:rsidRPr="00773509">
        <w:tab/>
        <w:t>User Interface</w:t>
      </w:r>
    </w:p>
    <w:p w14:paraId="50B0D5E9" w14:textId="1DB8BE71" w:rsidR="000644F3" w:rsidRPr="00773509" w:rsidRDefault="000644F3" w:rsidP="00555C39">
      <w:pPr>
        <w:pStyle w:val="Abbreviation"/>
      </w:pPr>
      <w:r w:rsidRPr="00773509">
        <w:t>URI</w:t>
      </w:r>
      <w:r w:rsidRPr="00773509">
        <w:tab/>
        <w:t>Uniform Resource Identifier</w:t>
      </w:r>
    </w:p>
    <w:p w14:paraId="2B0B360B" w14:textId="77777777" w:rsidR="000644F3" w:rsidRPr="00773509" w:rsidRDefault="000644F3" w:rsidP="00555C39">
      <w:pPr>
        <w:pStyle w:val="Abbreviation"/>
      </w:pPr>
      <w:r w:rsidRPr="00773509">
        <w:t>URL</w:t>
      </w:r>
      <w:r w:rsidRPr="00773509">
        <w:tab/>
        <w:t>Uniform Resource Locator</w:t>
      </w:r>
    </w:p>
    <w:p w14:paraId="01E366B7" w14:textId="16D2A3CD" w:rsidR="00606361" w:rsidRPr="00773509" w:rsidRDefault="00606361" w:rsidP="00555C39">
      <w:pPr>
        <w:pStyle w:val="Abbreviation"/>
      </w:pPr>
      <w:r w:rsidRPr="00773509">
        <w:t>URN</w:t>
      </w:r>
      <w:r w:rsidR="00973B6E" w:rsidRPr="00773509">
        <w:tab/>
        <w:t>Uniform Resource Name</w:t>
      </w:r>
    </w:p>
    <w:p w14:paraId="3F81633E" w14:textId="1C8B3B3B" w:rsidR="00606361" w:rsidRPr="00773509" w:rsidRDefault="00606361" w:rsidP="00555C39">
      <w:pPr>
        <w:pStyle w:val="Abbreviation"/>
      </w:pPr>
      <w:r w:rsidRPr="00773509">
        <w:t>XML</w:t>
      </w:r>
      <w:r w:rsidR="00973B6E" w:rsidRPr="00773509">
        <w:tab/>
        <w:t>eXtensible Markup Language</w:t>
      </w:r>
    </w:p>
    <w:p w14:paraId="246C182C" w14:textId="100CD2E1" w:rsidR="00F46106" w:rsidRPr="00773509" w:rsidRDefault="00F46106" w:rsidP="00555C39">
      <w:pPr>
        <w:pStyle w:val="Abbreviation"/>
      </w:pPr>
      <w:r w:rsidRPr="00773509">
        <w:lastRenderedPageBreak/>
        <w:t>XSD</w:t>
      </w:r>
      <w:r w:rsidRPr="00773509">
        <w:tab/>
        <w:t>XML Schema Definition (a format for formally describing the elements in an XML document)</w:t>
      </w:r>
    </w:p>
    <w:p w14:paraId="09976C56" w14:textId="4CD26BE1" w:rsidR="00B2795C" w:rsidRPr="00773509" w:rsidRDefault="00B2795C" w:rsidP="00555C39">
      <w:pPr>
        <w:pStyle w:val="Abbreviation"/>
      </w:pPr>
      <w:r w:rsidRPr="00773509">
        <w:t>XSL</w:t>
      </w:r>
      <w:r w:rsidRPr="00773509">
        <w:tab/>
        <w:t>eXtensible Stylesheet Language</w:t>
      </w:r>
    </w:p>
    <w:p w14:paraId="716DC738" w14:textId="595A3074" w:rsidR="00385403" w:rsidRPr="00773509" w:rsidRDefault="00B2795C" w:rsidP="0061645D">
      <w:pPr>
        <w:pStyle w:val="Abbreviation"/>
        <w:spacing w:after="240"/>
      </w:pPr>
      <w:r w:rsidRPr="00773509">
        <w:t>XSLT</w:t>
      </w:r>
      <w:r w:rsidRPr="00773509">
        <w:tab/>
        <w:t>XSL Transformations</w:t>
      </w:r>
    </w:p>
    <w:p w14:paraId="53C8C568" w14:textId="2EE9223B" w:rsidR="00676D57" w:rsidRPr="00773509" w:rsidRDefault="003C24FC" w:rsidP="003F43C6">
      <w:pPr>
        <w:pStyle w:val="AnnexAH2"/>
        <w:rPr>
          <w:rFonts w:eastAsia="MS Mincho"/>
        </w:rPr>
      </w:pPr>
      <w:bookmarkStart w:id="19" w:name="_Toc226453013"/>
      <w:r>
        <w:rPr>
          <w:rFonts w:eastAsia="MS Mincho"/>
        </w:rPr>
        <w:t>How to use this Annex</w:t>
      </w:r>
      <w:bookmarkEnd w:id="19"/>
    </w:p>
    <w:p w14:paraId="2EDC7815" w14:textId="1C98C2F6" w:rsidR="008E10AD" w:rsidRDefault="00DF5FE7" w:rsidP="005E5117">
      <w:r>
        <w:t xml:space="preserve">This Annex contains a set of ECDIS data constraints. These are not </w:t>
      </w:r>
      <w:r w:rsidR="00836970">
        <w:t xml:space="preserve">intended for S-100 ECDIS </w:t>
      </w:r>
      <w:r>
        <w:t>implementers, nor do they constitute requirements for S-100 ECDIS. They</w:t>
      </w:r>
      <w:r w:rsidR="00036DD8">
        <w:t xml:space="preserve"> consist of</w:t>
      </w:r>
      <w:r>
        <w:t xml:space="preserve"> mandatory requirements for data which is intended for use on S-100 ECDIS and are </w:t>
      </w:r>
      <w:r w:rsidR="00036DD8">
        <w:t xml:space="preserve">thus </w:t>
      </w:r>
      <w:r>
        <w:t>pre-requisites for correct operation of such systems.</w:t>
      </w:r>
    </w:p>
    <w:p w14:paraId="53A43084" w14:textId="5B18988F" w:rsidR="00836970" w:rsidRPr="005E5117" w:rsidRDefault="00836970" w:rsidP="005E5117">
      <w:r>
        <w:t>Future clarifications and revisions of this Annex will enhance the data encoding and production guidance for producers contained here, and such enhancements will not be added to the main S-98 document.</w:t>
      </w:r>
    </w:p>
    <w:p w14:paraId="764A0D57" w14:textId="05D78384" w:rsidR="0074164A" w:rsidRDefault="0074164A" w:rsidP="00DF5FE7">
      <w:pPr>
        <w:pStyle w:val="AnnexAH1"/>
      </w:pPr>
      <w:bookmarkStart w:id="20" w:name="_Ref219711988"/>
      <w:bookmarkStart w:id="21" w:name="_Toc226453014"/>
      <w:r>
        <w:t>Provision of S-100 Schemas and Supporting files</w:t>
      </w:r>
      <w:bookmarkEnd w:id="20"/>
      <w:bookmarkEnd w:id="21"/>
    </w:p>
    <w:p w14:paraId="28D623D7" w14:textId="719F56C2" w:rsidR="002F25C9" w:rsidRDefault="006A777E">
      <w:pPr>
        <w:spacing w:after="160" w:line="259" w:lineRule="auto"/>
        <w:jc w:val="left"/>
      </w:pPr>
      <w:r>
        <w:t xml:space="preserve">IHO provide XML Schemas to support S-100 development, and XML feature and portrayal catalogues for each product specification supported by S-100 ECDIS. These are all provided through the IHO GI Registry. </w:t>
      </w:r>
    </w:p>
    <w:p w14:paraId="75BA7F92" w14:textId="7840244B" w:rsidR="00CE43CE" w:rsidRPr="003522A2" w:rsidRDefault="00CE43CE">
      <w:pPr>
        <w:spacing w:after="160" w:line="259" w:lineRule="auto"/>
        <w:jc w:val="left"/>
      </w:pPr>
      <w:r>
        <w:t xml:space="preserve">It is vital that feature and portrayal catalogues are correct, conformant to S-100 schemas and pass all S-158 validation checks </w:t>
      </w:r>
    </w:p>
    <w:p w14:paraId="543D2F39" w14:textId="1B3E4A9B" w:rsidR="00DF5FE7" w:rsidRDefault="00DF5FE7" w:rsidP="00DF5FE7">
      <w:pPr>
        <w:pStyle w:val="AnnexAH1"/>
      </w:pPr>
      <w:bookmarkStart w:id="22" w:name="_Toc226453015"/>
      <w:r>
        <w:t>GML Coverage formats</w:t>
      </w:r>
      <w:r w:rsidR="003C24FC">
        <w:t xml:space="preserve"> in exchange set catalogues.</w:t>
      </w:r>
      <w:bookmarkEnd w:id="22"/>
    </w:p>
    <w:p w14:paraId="7C1EB253" w14:textId="77777777" w:rsidR="006A777E" w:rsidRPr="0062074F" w:rsidRDefault="006A777E" w:rsidP="006A777E">
      <w:pPr>
        <w:pStyle w:val="AnnexAH2"/>
      </w:pPr>
      <w:bookmarkStart w:id="23" w:name="_Toc194067254"/>
      <w:bookmarkStart w:id="24" w:name="_Toc226453016"/>
      <w:r w:rsidRPr="0062074F">
        <w:t>Introduction</w:t>
      </w:r>
      <w:bookmarkEnd w:id="23"/>
      <w:bookmarkEnd w:id="24"/>
    </w:p>
    <w:p w14:paraId="79C2E3BC" w14:textId="15402DDA" w:rsidR="006A777E" w:rsidRPr="0062074F" w:rsidRDefault="006A777E" w:rsidP="006A777E">
      <w:r w:rsidRPr="0062074F">
        <w:t>GML is used as an integral part of S-100 Part 17, specifically in the XML elements defined by the Exchange Catalogue Schema.</w:t>
      </w:r>
      <w:r>
        <w:t xml:space="preserve"> </w:t>
      </w:r>
      <w:r w:rsidRPr="0062074F">
        <w:t>For the purpose of representing coverage objects in CATALOG.XML, however only a very small number of possibilities are required.</w:t>
      </w:r>
      <w:r>
        <w:t xml:space="preserve"> </w:t>
      </w:r>
      <w:r w:rsidRPr="0062074F">
        <w:t>Implementers benefit from a tighter standardization through a reduction of the CATALOG.XML coverage polygons.</w:t>
      </w:r>
    </w:p>
    <w:p w14:paraId="44A7A8BF" w14:textId="77777777" w:rsidR="006A777E" w:rsidRPr="0062074F" w:rsidRDefault="006A777E" w:rsidP="006A777E">
      <w:pPr>
        <w:pStyle w:val="AnnexAH2"/>
      </w:pPr>
      <w:bookmarkStart w:id="25" w:name="_Toc194061867"/>
      <w:bookmarkStart w:id="26" w:name="_Toc194067255"/>
      <w:bookmarkStart w:id="27" w:name="_Toc194067256"/>
      <w:bookmarkStart w:id="28" w:name="_Toc226453017"/>
      <w:bookmarkEnd w:id="25"/>
      <w:bookmarkEnd w:id="26"/>
      <w:r w:rsidRPr="0062074F">
        <w:t>Specification</w:t>
      </w:r>
      <w:bookmarkEnd w:id="27"/>
      <w:bookmarkEnd w:id="28"/>
    </w:p>
    <w:p w14:paraId="6F016E31" w14:textId="77777777" w:rsidR="006A777E" w:rsidRPr="0062074F" w:rsidRDefault="006A777E" w:rsidP="006A777E">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24ED4098" w14:textId="77777777" w:rsidR="006A777E" w:rsidRPr="0062074F" w:rsidRDefault="006A777E" w:rsidP="006A777E">
      <w:pPr>
        <w:rPr>
          <w:rFonts w:cs="Arial"/>
        </w:rPr>
      </w:pPr>
      <w:r w:rsidRPr="0062074F">
        <w:rPr>
          <w:rFonts w:cs="Arial"/>
        </w:rPr>
        <w:t>Such polygons will be implemented using the GML vocabulary implemented in the included S-100 schemas as follows:</w:t>
      </w:r>
    </w:p>
    <w:p w14:paraId="3CD3C52F"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407E3B"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7C377552"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 gml:id="DC1"&gt;</w:t>
      </w:r>
    </w:p>
    <w:p w14:paraId="769CCD76"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78831FAD"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03C74702" w14:textId="1FB71305" w:rsidR="006A777E" w:rsidRPr="0062074F" w:rsidRDefault="006A777E" w:rsidP="00175519">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srsName="http://www.opengis.net/def/crs/EPSG/0/4326"&gt;0.0 0.0 1.0 0.0 1.1 1.1 0.0 1.0 0.0 0.0&lt;/gml:posList&gt;</w:t>
      </w:r>
    </w:p>
    <w:p w14:paraId="0EFBC42A"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6BA127B7"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207D9AFB"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0DAF60A2"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0B35E203" w14:textId="3799BB66" w:rsidR="006A777E" w:rsidRPr="00175519" w:rsidRDefault="006A777E" w:rsidP="006A777E">
      <w:pPr>
        <w:pStyle w:val="xmsonormal"/>
        <w:shd w:val="clear" w:color="auto" w:fill="FFFFFF"/>
        <w:spacing w:before="0" w:beforeAutospacing="0" w:after="0" w:afterAutospacing="0"/>
        <w:textAlignment w:val="baseline"/>
        <w:rPr>
          <w:rFonts w:ascii="Consolas" w:hAnsi="Consolas" w:cs="Calibri"/>
          <w:b/>
          <w:bCs/>
          <w:color w:val="174E86"/>
          <w:sz w:val="18"/>
          <w:szCs w:val="18"/>
          <w:bdr w:val="none" w:sz="0" w:space="0" w:color="auto" w:frame="1"/>
        </w:rPr>
      </w:pPr>
      <w:r w:rsidRPr="0062074F">
        <w:rPr>
          <w:rFonts w:ascii="Consolas" w:hAnsi="Consolas" w:cs="Calibri"/>
          <w:b/>
          <w:bCs/>
          <w:color w:val="174E86"/>
          <w:sz w:val="18"/>
          <w:szCs w:val="18"/>
          <w:bdr w:val="none" w:sz="0" w:space="0" w:color="auto" w:frame="1"/>
        </w:rPr>
        <w:t>                     &lt;gml:posList srsName="http://www.opengis.net/def/crs/EPSG/0/4326"&gt;</w:t>
      </w:r>
      <w:r w:rsidR="00175519">
        <w:rPr>
          <w:rFonts w:ascii="Consolas" w:hAnsi="Consolas" w:cs="Calibri"/>
          <w:b/>
          <w:bCs/>
          <w:color w:val="174E86"/>
          <w:sz w:val="18"/>
          <w:szCs w:val="18"/>
          <w:bdr w:val="none" w:sz="0" w:space="0" w:color="auto" w:frame="1"/>
        </w:rPr>
        <w:t>0</w:t>
      </w:r>
      <w:r w:rsidRPr="0062074F">
        <w:rPr>
          <w:rFonts w:ascii="Consolas" w:hAnsi="Consolas" w:cs="Calibri"/>
          <w:b/>
          <w:bCs/>
          <w:color w:val="174E86"/>
          <w:sz w:val="18"/>
          <w:szCs w:val="18"/>
          <w:bdr w:val="none" w:sz="0" w:space="0" w:color="auto" w:frame="1"/>
        </w:rPr>
        <w:t>.25 0.25 0.75 0.25 0.75 0.75 0.25 0.75 0.25 0.25&lt;/gml:posList&gt;</w:t>
      </w:r>
    </w:p>
    <w:p w14:paraId="2D2C3D45"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1537520A"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06531889"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&lt;/gml:Polygon&gt;</w:t>
      </w:r>
    </w:p>
    <w:p w14:paraId="3CE0FD83"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1E6A57D8" w14:textId="77777777" w:rsidR="006A777E" w:rsidRPr="0062074F" w:rsidRDefault="006A777E" w:rsidP="006A777E">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70B8B75B" w14:textId="77777777" w:rsidR="006A777E" w:rsidRPr="0062074F" w:rsidRDefault="006A777E" w:rsidP="006A777E"/>
    <w:p w14:paraId="795F1F9B" w14:textId="1AE49C8D" w:rsidR="006A777E" w:rsidRDefault="006A777E" w:rsidP="006A777E">
      <w:r w:rsidRPr="0062074F">
        <w:lastRenderedPageBreak/>
        <w:t>This implements bounding Polygons restricted to a single GML Polygon (with a gml:id with an SRS defined in each of the posList coordinates of http://www.opengis.net/def/crs/EPSG/0/4326) with a single exterior element and optional (i.e. 0 or more ) interior elements. Each exterior or optional interior is a Linear Ring with &gt;=4 coordinate pairs expressed as a single space separated posList</w:t>
      </w:r>
      <w:r w:rsidR="00F94CFF">
        <w:t xml:space="preserve"> (with no leading or trailing spaces)</w:t>
      </w:r>
      <w:r w:rsidRPr="0062074F">
        <w:t>, with the first and last coordinate pair being identical, i.e. the Linear Ring is closed</w:t>
      </w:r>
      <w:r w:rsidR="009A616F">
        <w:t>. E.g.</w:t>
      </w:r>
    </w:p>
    <w:p w14:paraId="21DE498A" w14:textId="77777777" w:rsidR="009A616F" w:rsidRPr="009A616F" w:rsidRDefault="00175519" w:rsidP="009A616F">
      <w:pPr>
        <w:shd w:val="clear" w:color="auto" w:fill="FFFFFF"/>
        <w:spacing w:after="0"/>
        <w:jc w:val="left"/>
        <w:textAlignment w:val="baseline"/>
        <w:rPr>
          <w:rFonts w:ascii="Consolas" w:eastAsia="Times New Roman" w:hAnsi="Consolas" w:cs="Calibri"/>
          <w:b/>
          <w:bCs/>
          <w:color w:val="174E86"/>
          <w:bdr w:val="none" w:sz="0" w:space="0" w:color="auto" w:frame="1"/>
          <w:lang w:eastAsia="en-GB"/>
        </w:rPr>
      </w:pPr>
      <w:r w:rsidRPr="009A616F">
        <w:rPr>
          <w:rFonts w:ascii="Consolas" w:eastAsia="Times New Roman" w:hAnsi="Consolas" w:cs="Calibri"/>
          <w:b/>
          <w:bCs/>
          <w:color w:val="174E86"/>
          <w:bdr w:val="none" w:sz="0" w:space="0" w:color="auto" w:frame="1"/>
          <w:lang w:eastAsia="en-GB"/>
        </w:rPr>
        <w:t>&lt;gml:posList srsName="http://www.opengis.net/def/crs/EPSG/0/4326"&gt;</w:t>
      </w:r>
      <w:r w:rsidR="009A616F" w:rsidRPr="009A616F">
        <w:rPr>
          <w:rFonts w:ascii="Consolas" w:eastAsia="Times New Roman" w:hAnsi="Consolas" w:cs="Calibri"/>
          <w:b/>
          <w:bCs/>
          <w:color w:val="174E86"/>
          <w:bdr w:val="none" w:sz="0" w:space="0" w:color="auto" w:frame="1"/>
          <w:lang w:eastAsia="en-GB"/>
        </w:rPr>
        <w:t>&lt;gml:posList srsName="http://www.opengis.net/def/crs/EPSG/0/4326"&gt;44.4736122 -63.6849136 44.7395111 -63.6849136 44.7395111 -63.4249994 44.4736122 -63.4249994 44.4736122 -63.6849136&lt;/gml:posList&gt;</w:t>
      </w:r>
    </w:p>
    <w:p w14:paraId="03B308D0" w14:textId="67B80999" w:rsidR="00175519" w:rsidRPr="009A616F" w:rsidRDefault="00175519" w:rsidP="009A616F">
      <w:pPr>
        <w:shd w:val="clear" w:color="auto" w:fill="FFFFFF"/>
        <w:spacing w:after="0"/>
        <w:jc w:val="left"/>
        <w:textAlignment w:val="baseline"/>
        <w:rPr>
          <w:rFonts w:ascii="Calibri" w:eastAsia="Times New Roman" w:hAnsi="Calibri" w:cs="Calibri"/>
          <w:color w:val="242424"/>
          <w:sz w:val="18"/>
          <w:szCs w:val="18"/>
          <w:lang w:eastAsia="en-GB"/>
        </w:rPr>
      </w:pPr>
      <w:r w:rsidRPr="009A616F">
        <w:rPr>
          <w:rFonts w:ascii="Consolas" w:eastAsia="Times New Roman" w:hAnsi="Consolas" w:cs="Calibri"/>
          <w:b/>
          <w:bCs/>
          <w:color w:val="174E86"/>
          <w:bdr w:val="none" w:sz="0" w:space="0" w:color="auto" w:frame="1"/>
          <w:lang w:eastAsia="en-GB"/>
        </w:rPr>
        <w:t>&lt;/gml:posList&gt;</w:t>
      </w:r>
    </w:p>
    <w:p w14:paraId="5D84616A" w14:textId="77777777" w:rsidR="00175519" w:rsidRDefault="00175519" w:rsidP="006A777E"/>
    <w:p w14:paraId="514C7FC2" w14:textId="6AEB3CB2" w:rsidR="006A777E" w:rsidRPr="0062074F" w:rsidRDefault="006A777E" w:rsidP="006A777E">
      <w:r w:rsidRPr="0062074F">
        <w:t>Coordinate order is always as per http://www.opengis.net/def/crs/EPSG/0/4326, latitude followed by longitude.</w:t>
      </w:r>
    </w:p>
    <w:p w14:paraId="5949E3B5" w14:textId="79500CB1" w:rsidR="0071164C" w:rsidRPr="003522A2" w:rsidRDefault="006A777E" w:rsidP="003522A2">
      <w:r w:rsidRPr="0062074F">
        <w:t>No further stipulations are required as geometry must also conform to the S-100 geometry model and be conformant with the XML Schema for exchange catalogues.</w:t>
      </w:r>
    </w:p>
    <w:p w14:paraId="4A498748" w14:textId="4ABC37B0" w:rsidR="00DF5FE7" w:rsidRDefault="00DF5FE7" w:rsidP="00DF5FE7">
      <w:pPr>
        <w:pStyle w:val="AnnexAH1"/>
      </w:pPr>
      <w:bookmarkStart w:id="29" w:name="_Toc226453018"/>
      <w:r>
        <w:t xml:space="preserve">GML </w:t>
      </w:r>
      <w:r w:rsidR="003C24FC">
        <w:t xml:space="preserve">geometry </w:t>
      </w:r>
      <w:r w:rsidR="003F4F72">
        <w:t>definitions.</w:t>
      </w:r>
      <w:bookmarkEnd w:id="29"/>
    </w:p>
    <w:p w14:paraId="6FD50B68" w14:textId="6D3910F7" w:rsidR="00B83B8E" w:rsidRDefault="00B83B8E" w:rsidP="0071164C">
      <w:r>
        <w:t xml:space="preserve">In order to provide a simplified vocabulary of GML format geometry to S-100 ECDIS implementations restrictions are specified in this section for datasets encoded for ECDIS. These restrictions reduce the number of different S-100 and GML elements used to specify S-100 geometry. S-100 ECDIS are only required to support these restricted forms of geometry (supported by test data in S-164), and datasets using other geometric forms is not guaranteed to be portrayed correctly. </w:t>
      </w:r>
    </w:p>
    <w:p w14:paraId="671182D9" w14:textId="41D3B1BB" w:rsidR="0071164C" w:rsidRDefault="0071164C" w:rsidP="0071164C">
      <w:r>
        <w:t xml:space="preserve">GML Schemas </w:t>
      </w:r>
      <w:r w:rsidRPr="00D419E6">
        <w:rPr>
          <w:b/>
          <w:bCs/>
        </w:rPr>
        <w:t>must</w:t>
      </w:r>
      <w:r>
        <w:t xml:space="preserve"> use</w:t>
      </w:r>
      <w:r w:rsidR="001E0080">
        <w:t xml:space="preserve"> the following </w:t>
      </w:r>
      <w:r w:rsidR="00B83B8E">
        <w:t xml:space="preserve">elements </w:t>
      </w:r>
      <w:r w:rsidR="001E0080">
        <w:t>to specify geometry:</w:t>
      </w:r>
    </w:p>
    <w:p w14:paraId="4C7460AC" w14:textId="2E5D2427" w:rsidR="0071164C" w:rsidRDefault="0071164C" w:rsidP="0071164C">
      <w:pPr>
        <w:pStyle w:val="ListParagraph"/>
        <w:numPr>
          <w:ilvl w:val="0"/>
          <w:numId w:val="114"/>
        </w:numPr>
      </w:pPr>
      <w:r>
        <w:t>S100</w:t>
      </w:r>
      <w:r w:rsidR="002455DD">
        <w:t>:p</w:t>
      </w:r>
      <w:r>
        <w:t>ointProperty</w:t>
      </w:r>
    </w:p>
    <w:p w14:paraId="395EC18A" w14:textId="4640BB24" w:rsidR="0071164C" w:rsidRDefault="0071164C" w:rsidP="0071164C">
      <w:pPr>
        <w:pStyle w:val="ListParagraph"/>
        <w:numPr>
          <w:ilvl w:val="0"/>
          <w:numId w:val="114"/>
        </w:numPr>
      </w:pPr>
      <w:r>
        <w:t>S100</w:t>
      </w:r>
      <w:r w:rsidR="002455DD">
        <w:t>:c</w:t>
      </w:r>
      <w:r>
        <w:t>urveProperty</w:t>
      </w:r>
    </w:p>
    <w:p w14:paraId="3E498DB4" w14:textId="3C583F27" w:rsidR="0071164C" w:rsidRDefault="0071164C" w:rsidP="0071164C">
      <w:pPr>
        <w:pStyle w:val="ListParagraph"/>
        <w:numPr>
          <w:ilvl w:val="0"/>
          <w:numId w:val="114"/>
        </w:numPr>
      </w:pPr>
      <w:r>
        <w:t>S100</w:t>
      </w:r>
      <w:r w:rsidR="002455DD">
        <w:t>:s</w:t>
      </w:r>
      <w:r>
        <w:t>urfaceProperty</w:t>
      </w:r>
    </w:p>
    <w:p w14:paraId="4EF60F01" w14:textId="77777777" w:rsidR="00B83B8E" w:rsidRDefault="00B83B8E" w:rsidP="0071164C">
      <w:r>
        <w:t>t</w:t>
      </w:r>
      <w:r w:rsidR="0071164C">
        <w:t xml:space="preserve">o represent either Point, Curve or Surface geometry. </w:t>
      </w:r>
    </w:p>
    <w:p w14:paraId="5D31F80F" w14:textId="273D5449" w:rsidR="0071164C" w:rsidRDefault="0071164C" w:rsidP="0071164C">
      <w:r>
        <w:t xml:space="preserve">The only allowable </w:t>
      </w:r>
      <w:r w:rsidR="00B83B8E">
        <w:t>methods for representing geometry in an S-100 ECDIS GML dataset</w:t>
      </w:r>
      <w:r>
        <w:t xml:space="preserve"> are as follows:</w:t>
      </w:r>
    </w:p>
    <w:p w14:paraId="1A17DE55" w14:textId="412186C7" w:rsidR="0071164C" w:rsidRDefault="0071164C" w:rsidP="0071164C">
      <w:pPr>
        <w:pStyle w:val="ListParagraph"/>
        <w:numPr>
          <w:ilvl w:val="0"/>
          <w:numId w:val="115"/>
        </w:numPr>
      </w:pPr>
      <w:r>
        <w:t>Geometry by reference</w:t>
      </w:r>
      <w:r w:rsidR="00DF55E4">
        <w:t xml:space="preserve">. This is done by specifying </w:t>
      </w:r>
      <w:r w:rsidR="00EA6B04">
        <w:t xml:space="preserve">a series of geometry elements between the dataset identification element and </w:t>
      </w:r>
      <w:r w:rsidR="00DF55E4">
        <w:t>the members element of the GML dataset. The geometry is then referenced with a</w:t>
      </w:r>
      <w:r w:rsidR="00FD2592">
        <w:t>n xlink:href = “[geometry reference</w:t>
      </w:r>
      <w:r w:rsidR="002455DD">
        <w:t>]</w:t>
      </w:r>
      <w:r w:rsidR="00FD2592">
        <w:t>”</w:t>
      </w:r>
      <w:r w:rsidR="00DF55E4">
        <w:t xml:space="preserve"> element in the geometry element of each feature</w:t>
      </w:r>
      <w:r w:rsidR="00FD2592">
        <w:t>, according to the following rules</w:t>
      </w:r>
    </w:p>
    <w:p w14:paraId="73535509" w14:textId="674521FA" w:rsidR="0071164C" w:rsidRPr="008B1326" w:rsidRDefault="008B1326" w:rsidP="008B1326">
      <w:pPr>
        <w:pStyle w:val="ListParagraph"/>
        <w:numPr>
          <w:ilvl w:val="1"/>
          <w:numId w:val="115"/>
        </w:numPr>
        <w:shd w:val="clear" w:color="auto" w:fill="FFFFFF"/>
        <w:autoSpaceDE w:val="0"/>
        <w:autoSpaceDN w:val="0"/>
        <w:adjustRightInd w:val="0"/>
        <w:spacing w:after="0"/>
        <w:jc w:val="left"/>
        <w:rPr>
          <w:rFonts w:ascii="Times New Roman" w:eastAsiaTheme="minorHAnsi" w:hAnsi="Times New Roman"/>
          <w:sz w:val="24"/>
          <w:szCs w:val="24"/>
          <w:highlight w:val="white"/>
          <w:lang w:eastAsia="en-US"/>
        </w:rPr>
      </w:pPr>
      <w:r>
        <w:t xml:space="preserve">Point </w:t>
      </w:r>
      <w:r w:rsidRPr="008B1326">
        <w:rPr>
          <w:rFonts w:ascii="Consolas" w:eastAsiaTheme="minorHAnsi" w:hAnsi="Consolas"/>
          <w:color w:val="000096"/>
          <w:sz w:val="18"/>
          <w:szCs w:val="18"/>
          <w:highlight w:val="white"/>
          <w:lang w:eastAsia="en-US"/>
        </w:rPr>
        <w:t>&lt;S100:pointProperty</w:t>
      </w:r>
      <w:r w:rsidRPr="008B1326">
        <w:rPr>
          <w:rFonts w:ascii="Consolas" w:eastAsiaTheme="minorHAnsi" w:hAnsi="Consolas"/>
          <w:color w:val="F5844C"/>
          <w:sz w:val="18"/>
          <w:szCs w:val="18"/>
          <w:highlight w:val="white"/>
          <w:lang w:eastAsia="en-US"/>
        </w:rPr>
        <w:t xml:space="preserve"> xlink:href</w:t>
      </w:r>
      <w:r w:rsidRPr="008B1326">
        <w:rPr>
          <w:rFonts w:ascii="Consolas" w:eastAsiaTheme="minorHAnsi" w:hAnsi="Consolas"/>
          <w:color w:val="FF8040"/>
          <w:sz w:val="18"/>
          <w:szCs w:val="18"/>
          <w:highlight w:val="white"/>
          <w:lang w:eastAsia="en-US"/>
        </w:rPr>
        <w:t>=</w:t>
      </w:r>
      <w:r w:rsidRPr="008B1326">
        <w:rPr>
          <w:rFonts w:ascii="Consolas" w:eastAsiaTheme="minorHAnsi" w:hAnsi="Consolas"/>
          <w:color w:val="993300"/>
          <w:sz w:val="18"/>
          <w:szCs w:val="18"/>
          <w:highlight w:val="white"/>
          <w:lang w:eastAsia="en-US"/>
        </w:rPr>
        <w:t>"</w:t>
      </w:r>
      <w:r>
        <w:rPr>
          <w:rFonts w:ascii="Consolas" w:eastAsiaTheme="minorHAnsi" w:hAnsi="Consolas"/>
          <w:color w:val="993300"/>
          <w:sz w:val="18"/>
          <w:szCs w:val="18"/>
          <w:highlight w:val="white"/>
          <w:lang w:eastAsia="en-US"/>
        </w:rPr>
        <w:t>[Point Reference]</w:t>
      </w:r>
      <w:r w:rsidRPr="008B1326">
        <w:rPr>
          <w:rFonts w:ascii="Consolas" w:eastAsiaTheme="minorHAnsi" w:hAnsi="Consolas"/>
          <w:color w:val="993300"/>
          <w:sz w:val="18"/>
          <w:szCs w:val="18"/>
          <w:highlight w:val="white"/>
          <w:lang w:eastAsia="en-US"/>
        </w:rPr>
        <w:t>"</w:t>
      </w:r>
      <w:r w:rsidRPr="008B1326">
        <w:rPr>
          <w:rFonts w:ascii="Consolas" w:eastAsiaTheme="minorHAnsi" w:hAnsi="Consolas"/>
          <w:color w:val="000096"/>
          <w:sz w:val="18"/>
          <w:szCs w:val="18"/>
          <w:highlight w:val="white"/>
          <w:lang w:eastAsia="en-US"/>
        </w:rPr>
        <w:t>&gt;</w:t>
      </w:r>
    </w:p>
    <w:p w14:paraId="0EC1B761" w14:textId="28FA5462" w:rsidR="0071164C" w:rsidRDefault="0071164C" w:rsidP="0071164C">
      <w:pPr>
        <w:pStyle w:val="ListParagraph"/>
        <w:numPr>
          <w:ilvl w:val="1"/>
          <w:numId w:val="115"/>
        </w:numPr>
      </w:pPr>
      <w:r>
        <w:t>Curve</w:t>
      </w:r>
      <w:r w:rsidR="008B1326" w:rsidRPr="008B1326">
        <w:rPr>
          <w:rFonts w:ascii="Consolas" w:eastAsiaTheme="minorHAnsi" w:hAnsi="Consolas"/>
          <w:color w:val="000096"/>
          <w:sz w:val="18"/>
          <w:szCs w:val="18"/>
          <w:highlight w:val="white"/>
          <w:lang w:eastAsia="en-US"/>
        </w:rPr>
        <w:t>&lt;S100:</w:t>
      </w:r>
      <w:r w:rsidR="008B1326">
        <w:rPr>
          <w:rFonts w:ascii="Consolas" w:eastAsiaTheme="minorHAnsi" w:hAnsi="Consolas"/>
          <w:color w:val="000096"/>
          <w:sz w:val="18"/>
          <w:szCs w:val="18"/>
          <w:highlight w:val="white"/>
          <w:lang w:eastAsia="en-US"/>
        </w:rPr>
        <w:t>curve</w:t>
      </w:r>
      <w:r w:rsidR="008B1326" w:rsidRPr="008B1326">
        <w:rPr>
          <w:rFonts w:ascii="Consolas" w:eastAsiaTheme="minorHAnsi" w:hAnsi="Consolas"/>
          <w:color w:val="000096"/>
          <w:sz w:val="18"/>
          <w:szCs w:val="18"/>
          <w:highlight w:val="white"/>
          <w:lang w:eastAsia="en-US"/>
        </w:rPr>
        <w:t>Property</w:t>
      </w:r>
      <w:r w:rsidR="008B1326" w:rsidRPr="008B1326">
        <w:rPr>
          <w:rFonts w:ascii="Consolas" w:eastAsiaTheme="minorHAnsi" w:hAnsi="Consolas"/>
          <w:color w:val="F5844C"/>
          <w:sz w:val="18"/>
          <w:szCs w:val="18"/>
          <w:highlight w:val="white"/>
          <w:lang w:eastAsia="en-US"/>
        </w:rPr>
        <w:t xml:space="preserve"> xlink:href</w:t>
      </w:r>
      <w:r w:rsidR="008B1326" w:rsidRPr="008B1326">
        <w:rPr>
          <w:rFonts w:ascii="Consolas" w:eastAsiaTheme="minorHAnsi" w:hAnsi="Consolas"/>
          <w:color w:val="FF8040"/>
          <w:sz w:val="18"/>
          <w:szCs w:val="18"/>
          <w:highlight w:val="white"/>
          <w:lang w:eastAsia="en-US"/>
        </w:rPr>
        <w:t>=</w:t>
      </w:r>
      <w:r w:rsidR="008B1326" w:rsidRPr="008B1326">
        <w:rPr>
          <w:rFonts w:ascii="Consolas" w:eastAsiaTheme="minorHAnsi" w:hAnsi="Consolas"/>
          <w:color w:val="993300"/>
          <w:sz w:val="18"/>
          <w:szCs w:val="18"/>
          <w:highlight w:val="white"/>
          <w:lang w:eastAsia="en-US"/>
        </w:rPr>
        <w:t>"</w:t>
      </w:r>
      <w:r w:rsidR="008B1326">
        <w:rPr>
          <w:rFonts w:ascii="Consolas" w:eastAsiaTheme="minorHAnsi" w:hAnsi="Consolas"/>
          <w:color w:val="993300"/>
          <w:sz w:val="18"/>
          <w:szCs w:val="18"/>
          <w:highlight w:val="white"/>
          <w:lang w:eastAsia="en-US"/>
        </w:rPr>
        <w:t>[Curve Reference]</w:t>
      </w:r>
      <w:r w:rsidR="008B1326" w:rsidRPr="008B1326">
        <w:rPr>
          <w:rFonts w:ascii="Consolas" w:eastAsiaTheme="minorHAnsi" w:hAnsi="Consolas"/>
          <w:color w:val="993300"/>
          <w:sz w:val="18"/>
          <w:szCs w:val="18"/>
          <w:highlight w:val="white"/>
          <w:lang w:eastAsia="en-US"/>
        </w:rPr>
        <w:t>"</w:t>
      </w:r>
      <w:r w:rsidR="008B1326" w:rsidRPr="008B1326">
        <w:rPr>
          <w:rFonts w:ascii="Consolas" w:eastAsiaTheme="minorHAnsi" w:hAnsi="Consolas"/>
          <w:color w:val="000096"/>
          <w:sz w:val="18"/>
          <w:szCs w:val="18"/>
          <w:highlight w:val="white"/>
          <w:lang w:eastAsia="en-US"/>
        </w:rPr>
        <w:t>&gt;</w:t>
      </w:r>
    </w:p>
    <w:p w14:paraId="219F1435" w14:textId="029F5A35" w:rsidR="0071164C" w:rsidRPr="008B1326" w:rsidRDefault="0071164C" w:rsidP="0071164C">
      <w:pPr>
        <w:pStyle w:val="ListParagraph"/>
        <w:numPr>
          <w:ilvl w:val="1"/>
          <w:numId w:val="115"/>
        </w:numPr>
      </w:pPr>
      <w:r>
        <w:t>Surface</w:t>
      </w:r>
      <w:r w:rsidR="008B1326" w:rsidRPr="008B1326">
        <w:rPr>
          <w:rFonts w:ascii="Consolas" w:eastAsiaTheme="minorHAnsi" w:hAnsi="Consolas"/>
          <w:color w:val="000096"/>
          <w:sz w:val="18"/>
          <w:szCs w:val="18"/>
          <w:highlight w:val="white"/>
          <w:lang w:eastAsia="en-US"/>
        </w:rPr>
        <w:t>&lt;S100:</w:t>
      </w:r>
      <w:r w:rsidR="008B1326">
        <w:rPr>
          <w:rFonts w:ascii="Consolas" w:eastAsiaTheme="minorHAnsi" w:hAnsi="Consolas"/>
          <w:color w:val="000096"/>
          <w:sz w:val="18"/>
          <w:szCs w:val="18"/>
          <w:highlight w:val="white"/>
          <w:lang w:eastAsia="en-US"/>
        </w:rPr>
        <w:t>surface</w:t>
      </w:r>
      <w:r w:rsidR="008B1326" w:rsidRPr="008B1326">
        <w:rPr>
          <w:rFonts w:ascii="Consolas" w:eastAsiaTheme="minorHAnsi" w:hAnsi="Consolas"/>
          <w:color w:val="000096"/>
          <w:sz w:val="18"/>
          <w:szCs w:val="18"/>
          <w:highlight w:val="white"/>
          <w:lang w:eastAsia="en-US"/>
        </w:rPr>
        <w:t>Property</w:t>
      </w:r>
      <w:r w:rsidR="008B1326" w:rsidRPr="008B1326">
        <w:rPr>
          <w:rFonts w:ascii="Consolas" w:eastAsiaTheme="minorHAnsi" w:hAnsi="Consolas"/>
          <w:color w:val="F5844C"/>
          <w:sz w:val="18"/>
          <w:szCs w:val="18"/>
          <w:highlight w:val="white"/>
          <w:lang w:eastAsia="en-US"/>
        </w:rPr>
        <w:t xml:space="preserve"> xlink:href</w:t>
      </w:r>
      <w:r w:rsidR="008B1326" w:rsidRPr="008B1326">
        <w:rPr>
          <w:rFonts w:ascii="Consolas" w:eastAsiaTheme="minorHAnsi" w:hAnsi="Consolas"/>
          <w:color w:val="FF8040"/>
          <w:sz w:val="18"/>
          <w:szCs w:val="18"/>
          <w:highlight w:val="white"/>
          <w:lang w:eastAsia="en-US"/>
        </w:rPr>
        <w:t>=</w:t>
      </w:r>
      <w:r w:rsidR="008B1326" w:rsidRPr="008B1326">
        <w:rPr>
          <w:rFonts w:ascii="Consolas" w:eastAsiaTheme="minorHAnsi" w:hAnsi="Consolas"/>
          <w:color w:val="993300"/>
          <w:sz w:val="18"/>
          <w:szCs w:val="18"/>
          <w:highlight w:val="white"/>
          <w:lang w:eastAsia="en-US"/>
        </w:rPr>
        <w:t>"</w:t>
      </w:r>
      <w:r w:rsidR="008B1326">
        <w:rPr>
          <w:rFonts w:ascii="Consolas" w:eastAsiaTheme="minorHAnsi" w:hAnsi="Consolas"/>
          <w:color w:val="993300"/>
          <w:sz w:val="18"/>
          <w:szCs w:val="18"/>
          <w:highlight w:val="white"/>
          <w:lang w:eastAsia="en-US"/>
        </w:rPr>
        <w:t>[Surface Reference]</w:t>
      </w:r>
      <w:r w:rsidR="008B1326" w:rsidRPr="008B1326">
        <w:rPr>
          <w:rFonts w:ascii="Consolas" w:eastAsiaTheme="minorHAnsi" w:hAnsi="Consolas"/>
          <w:color w:val="993300"/>
          <w:sz w:val="18"/>
          <w:szCs w:val="18"/>
          <w:highlight w:val="white"/>
          <w:lang w:eastAsia="en-US"/>
        </w:rPr>
        <w:t>"</w:t>
      </w:r>
      <w:r w:rsidR="008B1326" w:rsidRPr="008B1326">
        <w:rPr>
          <w:rFonts w:ascii="Consolas" w:eastAsiaTheme="minorHAnsi" w:hAnsi="Consolas"/>
          <w:color w:val="000096"/>
          <w:sz w:val="18"/>
          <w:szCs w:val="18"/>
          <w:highlight w:val="white"/>
          <w:lang w:eastAsia="en-US"/>
        </w:rPr>
        <w:t>&gt;</w:t>
      </w:r>
    </w:p>
    <w:p w14:paraId="5D566CAF" w14:textId="4866C93B" w:rsidR="008B1326" w:rsidRDefault="008B1326" w:rsidP="008B1326">
      <w:pPr>
        <w:pStyle w:val="ListParagraph"/>
        <w:ind w:left="1440"/>
      </w:pPr>
      <w:r>
        <w:t>Geometry by reference may only be specified using the same structures defined in the inline geometry in the next section.</w:t>
      </w:r>
    </w:p>
    <w:p w14:paraId="7DE54173" w14:textId="6E303789" w:rsidR="0071164C" w:rsidRDefault="0071164C" w:rsidP="0071164C">
      <w:pPr>
        <w:pStyle w:val="ListParagraph"/>
        <w:numPr>
          <w:ilvl w:val="0"/>
          <w:numId w:val="115"/>
        </w:numPr>
      </w:pPr>
      <w:r>
        <w:t>Inline Geometry</w:t>
      </w:r>
      <w:r w:rsidR="00B17B45">
        <w:t xml:space="preserve"> where geometry is specified in geometry element</w:t>
      </w:r>
      <w:r w:rsidR="00773CEF">
        <w:t>s</w:t>
      </w:r>
      <w:r w:rsidR="00B17B45">
        <w:t xml:space="preserve"> with the feature.</w:t>
      </w:r>
      <w:r w:rsidR="008B1326">
        <w:t xml:space="preserve"> The following geometry types are possible</w:t>
      </w:r>
      <w:r w:rsidR="00B83B8E">
        <w:t xml:space="preserve"> (described in the next clause)</w:t>
      </w:r>
      <w:r w:rsidR="008B1326">
        <w:t>.</w:t>
      </w:r>
    </w:p>
    <w:p w14:paraId="3EA3C73F" w14:textId="43C5A205" w:rsidR="0071164C" w:rsidRDefault="0071164C" w:rsidP="0071164C">
      <w:pPr>
        <w:pStyle w:val="ListParagraph"/>
        <w:numPr>
          <w:ilvl w:val="1"/>
          <w:numId w:val="115"/>
        </w:numPr>
      </w:pPr>
      <w:r>
        <w:t>Point</w:t>
      </w:r>
    </w:p>
    <w:p w14:paraId="6E50FFB2" w14:textId="7365DF54" w:rsidR="0071164C" w:rsidRDefault="0071164C" w:rsidP="0071164C">
      <w:pPr>
        <w:pStyle w:val="ListParagraph"/>
        <w:numPr>
          <w:ilvl w:val="1"/>
          <w:numId w:val="115"/>
        </w:numPr>
      </w:pPr>
      <w:r>
        <w:t>Curve</w:t>
      </w:r>
    </w:p>
    <w:p w14:paraId="6F996D8F" w14:textId="3F99EBA9" w:rsidR="0071164C" w:rsidRDefault="0071164C" w:rsidP="0071164C">
      <w:pPr>
        <w:pStyle w:val="ListParagraph"/>
        <w:numPr>
          <w:ilvl w:val="1"/>
          <w:numId w:val="115"/>
        </w:numPr>
      </w:pPr>
      <w:r>
        <w:t>Surface</w:t>
      </w:r>
    </w:p>
    <w:p w14:paraId="378DAEA7" w14:textId="39887E94" w:rsidR="00B83B8E" w:rsidRDefault="00B83B8E" w:rsidP="008B1326">
      <w:r>
        <w:t>These two methods may be mixed in a dataset, i.e. a dataset may contain a mixture of geometry by reference and inline geometry.</w:t>
      </w:r>
    </w:p>
    <w:p w14:paraId="12F7DDA1" w14:textId="51EF8377" w:rsidR="00B83B8E" w:rsidRDefault="00B83B8E" w:rsidP="0061546A">
      <w:pPr>
        <w:pStyle w:val="AnnexAH2"/>
      </w:pPr>
      <w:bookmarkStart w:id="30" w:name="_Toc226453019"/>
      <w:r>
        <w:lastRenderedPageBreak/>
        <w:t>Geometry Specifications</w:t>
      </w:r>
      <w:bookmarkEnd w:id="30"/>
    </w:p>
    <w:p w14:paraId="59C012D8" w14:textId="2901A718" w:rsidR="008B1326" w:rsidRDefault="008B1326" w:rsidP="008B1326">
      <w:r>
        <w:t xml:space="preserve">The only allowable geometry elements are </w:t>
      </w:r>
      <w:r w:rsidR="0061546A">
        <w:t>defined in this section. T</w:t>
      </w:r>
      <w:r>
        <w:t>his restricts how pointProperty, curveProperty and surfaceProperty are defined, and how CRS and positions are defined within those elements:</w:t>
      </w:r>
    </w:p>
    <w:p w14:paraId="6BFEEF29" w14:textId="3F7403EF" w:rsidR="00B83B8E" w:rsidRPr="0061546A" w:rsidRDefault="007975E6" w:rsidP="0061546A">
      <w:pPr>
        <w:pStyle w:val="AnnexAH2"/>
        <w:rPr>
          <w:rFonts w:eastAsia="MS Mincho"/>
          <w:sz w:val="20"/>
          <w:highlight w:val="white"/>
          <w:lang w:eastAsia="en-US"/>
        </w:rPr>
      </w:pPr>
      <w:bookmarkStart w:id="31" w:name="_Toc226453020"/>
      <w:r w:rsidRPr="00800F7C">
        <w:rPr>
          <w:rFonts w:eastAsiaTheme="minorHAnsi"/>
          <w:highlight w:val="white"/>
          <w:lang w:eastAsia="en-US"/>
        </w:rPr>
        <w:t>Referenced Geometry definitions</w:t>
      </w:r>
      <w:bookmarkEnd w:id="31"/>
    </w:p>
    <w:p w14:paraId="6871DE8B" w14:textId="754F0724" w:rsidR="0061546A" w:rsidRPr="0061546A" w:rsidRDefault="0061546A" w:rsidP="0061546A">
      <w:pPr>
        <w:pStyle w:val="Heading3"/>
        <w:rPr>
          <w:highlight w:val="white"/>
          <w:lang w:eastAsia="en-US"/>
        </w:rPr>
      </w:pPr>
      <w:bookmarkStart w:id="32" w:name="_Toc226453021"/>
      <w:r>
        <w:rPr>
          <w:highlight w:val="white"/>
          <w:lang w:eastAsia="en-US"/>
        </w:rPr>
        <w:t>Point Definition.</w:t>
      </w:r>
      <w:bookmarkEnd w:id="32"/>
    </w:p>
    <w:p w14:paraId="7765F7BB" w14:textId="6CD2B909" w:rsidR="006A777E" w:rsidRPr="0062074F" w:rsidRDefault="006A777E" w:rsidP="006A777E">
      <w:r>
        <w:t>Points are r</w:t>
      </w:r>
      <w:r w:rsidRPr="0062074F">
        <w:t>estricted to a single</w:t>
      </w:r>
      <w:r>
        <w:t xml:space="preserve"> S-100</w:t>
      </w:r>
      <w:r w:rsidRPr="0062074F">
        <w:t xml:space="preserve"> Po</w:t>
      </w:r>
      <w:r>
        <w:t>int</w:t>
      </w:r>
      <w:r w:rsidRPr="0062074F">
        <w:t xml:space="preserve"> (with a</w:t>
      </w:r>
      <w:r w:rsidR="0027538F">
        <w:t xml:space="preserve"> unique</w:t>
      </w:r>
      <w:r w:rsidRPr="0062074F">
        <w:t xml:space="preserve"> gml:id with an SRS defined in </w:t>
      </w:r>
      <w:r>
        <w:t xml:space="preserve">the pos element equal to </w:t>
      </w:r>
      <w:r w:rsidRPr="0062074F">
        <w:t>http://www.opengis.net/def/crs/EPSG/0/4326)</w:t>
      </w:r>
      <w:r>
        <w:t>.</w:t>
      </w:r>
      <w:r w:rsidRPr="0062074F">
        <w:t xml:space="preserve"> </w:t>
      </w:r>
      <w:r>
        <w:t>Points have a single pos element only</w:t>
      </w:r>
      <w:r w:rsidR="0029137C">
        <w:t xml:space="preserve"> with no leading or trailing whitespace or newlines.</w:t>
      </w:r>
      <w:r>
        <w:t>.</w:t>
      </w:r>
      <w:r w:rsidRPr="0062074F">
        <w:t xml:space="preserve"> </w:t>
      </w:r>
    </w:p>
    <w:p w14:paraId="1DDDBB4B" w14:textId="77777777" w:rsidR="006A777E" w:rsidRPr="0062074F" w:rsidRDefault="006A777E" w:rsidP="006A777E">
      <w:r w:rsidRPr="0062074F">
        <w:t>Coordinate order is always as per http://www.opengis.net/def/crs/EPSG/0/4326, latitude followed by longitude.</w:t>
      </w:r>
    </w:p>
    <w:p w14:paraId="7C18D46E" w14:textId="207A76BD" w:rsidR="007975E6" w:rsidRDefault="007975E6" w:rsidP="007975E6">
      <w:pPr>
        <w:shd w:val="clear" w:color="auto" w:fill="FFFFFF"/>
        <w:autoSpaceDE w:val="0"/>
        <w:autoSpaceDN w:val="0"/>
        <w:adjustRightInd w:val="0"/>
        <w:spacing w:after="0"/>
        <w:jc w:val="left"/>
        <w:rPr>
          <w:rFonts w:ascii="Consolas" w:eastAsiaTheme="minorHAnsi" w:hAnsi="Consolas"/>
          <w:color w:val="000096"/>
          <w:sz w:val="18"/>
          <w:szCs w:val="18"/>
          <w:highlight w:val="white"/>
          <w:lang w:eastAsia="en-US"/>
        </w:rPr>
      </w:pPr>
      <w:r w:rsidRPr="007975E6">
        <w:rPr>
          <w:rFonts w:ascii="Consolas" w:eastAsiaTheme="minorHAnsi" w:hAnsi="Consolas"/>
          <w:color w:val="000000"/>
          <w:sz w:val="18"/>
          <w:szCs w:val="18"/>
          <w:highlight w:val="white"/>
          <w:lang w:eastAsia="en-US"/>
        </w:rPr>
        <w:t xml:space="preserve">  </w:t>
      </w:r>
      <w:r w:rsidRPr="007975E6">
        <w:rPr>
          <w:rFonts w:ascii="Consolas" w:eastAsiaTheme="minorHAnsi" w:hAnsi="Consolas"/>
          <w:color w:val="000096"/>
          <w:sz w:val="18"/>
          <w:szCs w:val="18"/>
          <w:highlight w:val="white"/>
          <w:lang w:eastAsia="en-US"/>
        </w:rPr>
        <w:t>&lt;S100:Point</w:t>
      </w:r>
      <w:r w:rsidRPr="007975E6">
        <w:rPr>
          <w:rFonts w:ascii="Consolas" w:eastAsiaTheme="minorHAnsi" w:hAnsi="Consolas"/>
          <w:color w:val="F5844C"/>
          <w:sz w:val="18"/>
          <w:szCs w:val="18"/>
          <w:highlight w:val="white"/>
          <w:lang w:eastAsia="en-US"/>
        </w:rPr>
        <w:t xml:space="preserve"> gml:id</w:t>
      </w:r>
      <w:r w:rsidRPr="007975E6">
        <w:rPr>
          <w:rFonts w:ascii="Consolas" w:eastAsiaTheme="minorHAnsi" w:hAnsi="Consolas"/>
          <w:color w:val="FF8040"/>
          <w:sz w:val="18"/>
          <w:szCs w:val="18"/>
          <w:highlight w:val="white"/>
          <w:lang w:eastAsia="en-US"/>
        </w:rPr>
        <w:t>=</w:t>
      </w:r>
      <w:r w:rsidRPr="007975E6">
        <w:rPr>
          <w:rFonts w:ascii="Consolas" w:eastAsiaTheme="minorHAnsi" w:hAnsi="Consolas"/>
          <w:color w:val="993300"/>
          <w:sz w:val="18"/>
          <w:szCs w:val="18"/>
          <w:highlight w:val="white"/>
          <w:lang w:eastAsia="en-US"/>
        </w:rPr>
        <w:t>"P4"</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&lt;gml:pos</w:t>
      </w:r>
      <w:r w:rsidR="006A777E" w:rsidRPr="006A777E">
        <w:rPr>
          <w:rFonts w:ascii="Consolas" w:hAnsi="Consolas" w:cs="Calibri"/>
          <w:b/>
          <w:bCs/>
          <w:color w:val="174E86"/>
          <w:sz w:val="18"/>
          <w:szCs w:val="18"/>
          <w:bdr w:val="none" w:sz="0" w:space="0" w:color="auto" w:frame="1"/>
        </w:rPr>
        <w:t xml:space="preserve"> </w:t>
      </w:r>
      <w:r w:rsidR="006A777E" w:rsidRPr="006A777E">
        <w:rPr>
          <w:rFonts w:ascii="Consolas" w:eastAsiaTheme="minorHAnsi" w:hAnsi="Consolas"/>
          <w:color w:val="000096"/>
          <w:sz w:val="18"/>
          <w:szCs w:val="18"/>
          <w:highlight w:val="white"/>
          <w:lang w:eastAsia="en-US"/>
        </w:rPr>
        <w:t>srsName="http://www.opengis.net/def/crs/EPSG/0/4326</w:t>
      </w:r>
      <w:r w:rsidR="006A777E">
        <w:rPr>
          <w:rFonts w:ascii="Consolas" w:eastAsiaTheme="minorHAnsi" w:hAnsi="Consolas"/>
          <w:color w:val="000096"/>
          <w:sz w:val="18"/>
          <w:szCs w:val="18"/>
          <w:highlight w:val="white"/>
          <w:lang w:eastAsia="en-US"/>
        </w:rPr>
        <w:t xml:space="preserve"> </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t>44.6374842 -63.5398854</w:t>
      </w:r>
      <w:r w:rsidRPr="007975E6">
        <w:rPr>
          <w:rFonts w:ascii="Consolas" w:eastAsiaTheme="minorHAnsi" w:hAnsi="Consolas"/>
          <w:color w:val="000096"/>
          <w:sz w:val="18"/>
          <w:szCs w:val="18"/>
          <w:highlight w:val="white"/>
          <w:lang w:eastAsia="en-US"/>
        </w:rPr>
        <w:t>&lt;/gml:pos&gt;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&lt;/S100:Point&gt;</w:t>
      </w:r>
    </w:p>
    <w:p w14:paraId="3C2180A9" w14:textId="77777777" w:rsidR="00B83B8E" w:rsidRDefault="00B83B8E"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30538A06" w14:textId="658427A1" w:rsidR="0061546A" w:rsidRPr="0061546A" w:rsidRDefault="0061546A" w:rsidP="006A777E">
      <w:pPr>
        <w:pStyle w:val="Heading3"/>
        <w:rPr>
          <w:highlight w:val="white"/>
          <w:lang w:eastAsia="en-US"/>
        </w:rPr>
      </w:pPr>
      <w:bookmarkStart w:id="33" w:name="_Toc226453022"/>
      <w:r>
        <w:rPr>
          <w:highlight w:val="white"/>
          <w:lang w:eastAsia="en-US"/>
        </w:rPr>
        <w:t>Curve Definitions.</w:t>
      </w:r>
      <w:bookmarkEnd w:id="33"/>
    </w:p>
    <w:p w14:paraId="73F1A420" w14:textId="438A6BBA" w:rsidR="00DF7F44" w:rsidRDefault="006A777E" w:rsidP="006A777E">
      <w:r>
        <w:t xml:space="preserve">Curves are </w:t>
      </w:r>
      <w:r w:rsidRPr="0062074F">
        <w:t xml:space="preserve">restricted to a </w:t>
      </w:r>
      <w:r w:rsidR="00DF7F44">
        <w:t>sequence of</w:t>
      </w:r>
      <w:r>
        <w:t xml:space="preserve"> S-100</w:t>
      </w:r>
      <w:r w:rsidRPr="0062074F">
        <w:t xml:space="preserve"> </w:t>
      </w:r>
      <w:r>
        <w:t>Curve</w:t>
      </w:r>
      <w:r w:rsidR="00DF7F44">
        <w:t>s</w:t>
      </w:r>
      <w:r w:rsidRPr="0062074F">
        <w:t xml:space="preserve"> (</w:t>
      </w:r>
      <w:r w:rsidR="00DF7F44">
        <w:t xml:space="preserve">each </w:t>
      </w:r>
      <w:r w:rsidRPr="0062074F">
        <w:t xml:space="preserve">with a </w:t>
      </w:r>
      <w:r w:rsidR="0027538F">
        <w:t xml:space="preserve">unique </w:t>
      </w:r>
      <w:r w:rsidRPr="0062074F">
        <w:t xml:space="preserve">gml:id with an SRS defined in the posList </w:t>
      </w:r>
      <w:r>
        <w:t xml:space="preserve">element of </w:t>
      </w:r>
      <w:r w:rsidRPr="0062074F">
        <w:t>http://www.opengis.net/def/crs/EPSG/0/4326)</w:t>
      </w:r>
      <w:r>
        <w:t xml:space="preserve">. </w:t>
      </w:r>
      <w:r w:rsidR="00DF7F44">
        <w:t>Each S-100</w:t>
      </w:r>
      <w:r>
        <w:t xml:space="preserve"> </w:t>
      </w:r>
      <w:r w:rsidR="00DF7F44">
        <w:t>C</w:t>
      </w:r>
      <w:r>
        <w:t xml:space="preserve">urve is expressed as a </w:t>
      </w:r>
      <w:r w:rsidR="00DF7F44">
        <w:t xml:space="preserve">either </w:t>
      </w:r>
    </w:p>
    <w:p w14:paraId="65EC8499" w14:textId="4087EEA1" w:rsidR="006A777E" w:rsidRDefault="00DF7F44" w:rsidP="00DF7F44">
      <w:pPr>
        <w:pStyle w:val="ListParagraph"/>
        <w:numPr>
          <w:ilvl w:val="0"/>
          <w:numId w:val="131"/>
        </w:numPr>
      </w:pPr>
      <w:r>
        <w:t xml:space="preserve">A </w:t>
      </w:r>
      <w:r w:rsidR="006A777E">
        <w:t xml:space="preserve">single LineStringSegment with </w:t>
      </w:r>
      <w:r w:rsidR="006A777E" w:rsidRPr="0062074F">
        <w:t>&gt;=</w:t>
      </w:r>
      <w:r w:rsidR="006A777E">
        <w:t>2</w:t>
      </w:r>
      <w:r w:rsidR="006A777E" w:rsidRPr="0062074F">
        <w:t xml:space="preserve"> coordinate pairs expressed as a single space separated posList</w:t>
      </w:r>
      <w:r w:rsidR="006A777E">
        <w:t xml:space="preserve"> element</w:t>
      </w:r>
      <w:r w:rsidR="0029137C">
        <w:t xml:space="preserve"> with no leading or trailing whitespace or newlines.</w:t>
      </w:r>
    </w:p>
    <w:p w14:paraId="7D56A469" w14:textId="4CA4A200" w:rsidR="00DF7F44" w:rsidRDefault="00DF7F44" w:rsidP="00DF7F44">
      <w:pPr>
        <w:pStyle w:val="ListParagraph"/>
        <w:numPr>
          <w:ilvl w:val="0"/>
          <w:numId w:val="131"/>
        </w:numPr>
      </w:pPr>
      <w:r>
        <w:t>A single arc by centre point, formatted as below</w:t>
      </w:r>
    </w:p>
    <w:p w14:paraId="6DAEB37E" w14:textId="1DF2CEA2" w:rsidR="00DF7F44" w:rsidRPr="0062074F" w:rsidRDefault="00DF7F44" w:rsidP="00DF7F44">
      <w:pPr>
        <w:pStyle w:val="ListParagraph"/>
        <w:numPr>
          <w:ilvl w:val="0"/>
          <w:numId w:val="131"/>
        </w:numPr>
      </w:pPr>
      <w:r>
        <w:t>A single circle by centre point, formatted as below</w:t>
      </w:r>
    </w:p>
    <w:p w14:paraId="6DAF7A72" w14:textId="1E4886F8" w:rsidR="00DF7F44" w:rsidRDefault="00DF7F44" w:rsidP="006A777E">
      <w:r>
        <w:t>Where a curve is expressed as &gt;1 S-100 Curves, the end point of each curve must equal the starting point of the next curve in the sequence (except for the last curve in the sequence)</w:t>
      </w:r>
    </w:p>
    <w:p w14:paraId="3DA7E11C" w14:textId="2AED53AA" w:rsidR="006A777E" w:rsidRPr="0062074F" w:rsidRDefault="00DF7F44" w:rsidP="006A777E">
      <w:r>
        <w:t>For all curves, c</w:t>
      </w:r>
      <w:r w:rsidR="006A777E" w:rsidRPr="0062074F">
        <w:t>oordinate order is always as per http://www.opengis.net/def/crs/EPSG/0/4326, latitude followed by longitude.</w:t>
      </w:r>
    </w:p>
    <w:p w14:paraId="22DE716F" w14:textId="6C73CEDA" w:rsidR="00B83B8E" w:rsidRDefault="007975E6"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&lt;S100:Curve</w:t>
      </w:r>
      <w:r w:rsidRPr="007975E6">
        <w:rPr>
          <w:rFonts w:ascii="Consolas" w:eastAsiaTheme="minorHAnsi" w:hAnsi="Consolas"/>
          <w:color w:val="F5844C"/>
          <w:sz w:val="18"/>
          <w:szCs w:val="18"/>
          <w:highlight w:val="white"/>
          <w:lang w:eastAsia="en-US"/>
        </w:rPr>
        <w:t xml:space="preserve"> gml:id</w:t>
      </w:r>
      <w:r w:rsidRPr="007975E6">
        <w:rPr>
          <w:rFonts w:ascii="Consolas" w:eastAsiaTheme="minorHAnsi" w:hAnsi="Consolas"/>
          <w:color w:val="FF8040"/>
          <w:sz w:val="18"/>
          <w:szCs w:val="18"/>
          <w:highlight w:val="white"/>
          <w:lang w:eastAsia="en-US"/>
        </w:rPr>
        <w:t>=</w:t>
      </w:r>
      <w:r w:rsidRPr="007975E6">
        <w:rPr>
          <w:rFonts w:ascii="Consolas" w:eastAsiaTheme="minorHAnsi" w:hAnsi="Consolas"/>
          <w:color w:val="993300"/>
          <w:sz w:val="18"/>
          <w:szCs w:val="18"/>
          <w:highlight w:val="white"/>
          <w:lang w:eastAsia="en-US"/>
        </w:rPr>
        <w:t>"C1"</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&lt;gml:segments&gt;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&lt;gml:LineStringSegment&gt;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&lt;gml:posList</w:t>
      </w:r>
      <w:r w:rsidR="006A777E">
        <w:rPr>
          <w:rFonts w:ascii="Consolas" w:eastAsiaTheme="minorHAnsi" w:hAnsi="Consolas"/>
          <w:color w:val="000096"/>
          <w:sz w:val="18"/>
          <w:szCs w:val="18"/>
          <w:highlight w:val="white"/>
          <w:lang w:eastAsia="en-US"/>
        </w:rPr>
        <w:t xml:space="preserve"> </w:t>
      </w:r>
      <w:r w:rsidR="006A777E" w:rsidRPr="006A777E">
        <w:rPr>
          <w:rFonts w:ascii="Consolas" w:eastAsiaTheme="minorHAnsi" w:hAnsi="Consolas"/>
          <w:color w:val="000096"/>
          <w:sz w:val="18"/>
          <w:szCs w:val="18"/>
          <w:highlight w:val="white"/>
          <w:lang w:eastAsia="en-US"/>
        </w:rPr>
        <w:t>srsName="http://www.opengis.net/def/crs/EPSG/0/4326</w:t>
      </w:r>
      <w:r w:rsidR="006A777E">
        <w:rPr>
          <w:rFonts w:ascii="Consolas" w:eastAsiaTheme="minorHAnsi" w:hAnsi="Consolas"/>
          <w:color w:val="000096"/>
          <w:sz w:val="18"/>
          <w:szCs w:val="18"/>
          <w:highlight w:val="white"/>
          <w:lang w:eastAsia="en-US"/>
        </w:rPr>
        <w:t>”</w:t>
      </w:r>
      <w:r w:rsidRPr="007975E6">
        <w:rPr>
          <w:rFonts w:ascii="Consolas" w:eastAsiaTheme="minorHAnsi" w:hAnsi="Consolas"/>
          <w:color w:val="000096"/>
          <w:sz w:val="18"/>
          <w:szCs w:val="18"/>
          <w:highlight w:val="white"/>
          <w:lang w:eastAsia="en-US"/>
        </w:rPr>
        <w:t>&gt;</w:t>
      </w:r>
      <w:r w:rsidRPr="007975E6">
        <w:rPr>
          <w:rFonts w:ascii="Consolas" w:eastAsiaTheme="minorHAnsi" w:hAnsi="Consolas"/>
          <w:color w:val="000000"/>
          <w:sz w:val="18"/>
          <w:szCs w:val="18"/>
          <w:highlight w:val="white"/>
          <w:lang w:eastAsia="en-US"/>
        </w:rPr>
        <w:t>44.6082209 -63.5624050 44.6128528 -63.5531755 44.6242519 -63.53563 44.6243644 -63.5356044 44.6248663 -63.5355775 44.6249761 -63.5355365</w:t>
      </w:r>
      <w:r w:rsidRPr="007975E6">
        <w:rPr>
          <w:rFonts w:ascii="Consolas" w:eastAsiaTheme="minorHAnsi" w:hAnsi="Consolas"/>
          <w:color w:val="000096"/>
          <w:sz w:val="18"/>
          <w:szCs w:val="18"/>
          <w:highlight w:val="white"/>
          <w:lang w:eastAsia="en-US"/>
        </w:rPr>
        <w:t>&lt;/gml:posList&gt;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&lt;/gml:LineStringSegment&gt;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&lt;/gml:segments&gt;</w:t>
      </w:r>
      <w:r w:rsidRPr="007975E6">
        <w:rPr>
          <w:rFonts w:ascii="Consolas" w:eastAsiaTheme="minorHAnsi" w:hAnsi="Consolas"/>
          <w:color w:val="000000"/>
          <w:sz w:val="18"/>
          <w:szCs w:val="18"/>
          <w:highlight w:val="white"/>
          <w:lang w:eastAsia="en-US"/>
        </w:rPr>
        <w:br/>
        <w:t xml:space="preserve">  </w:t>
      </w:r>
      <w:r w:rsidRPr="007975E6">
        <w:rPr>
          <w:rFonts w:ascii="Consolas" w:eastAsiaTheme="minorHAnsi" w:hAnsi="Consolas"/>
          <w:color w:val="000096"/>
          <w:sz w:val="18"/>
          <w:szCs w:val="18"/>
          <w:highlight w:val="white"/>
          <w:lang w:eastAsia="en-US"/>
        </w:rPr>
        <w:t>&lt;/S100:Curve&gt;</w:t>
      </w:r>
      <w:r w:rsidRPr="007975E6">
        <w:rPr>
          <w:rFonts w:ascii="Consolas" w:eastAsiaTheme="minorHAnsi" w:hAnsi="Consolas"/>
          <w:color w:val="000000"/>
          <w:sz w:val="18"/>
          <w:szCs w:val="18"/>
          <w:highlight w:val="white"/>
          <w:lang w:eastAsia="en-US"/>
        </w:rPr>
        <w:br/>
      </w:r>
    </w:p>
    <w:p w14:paraId="2E194600" w14:textId="598ABA1F" w:rsidR="00DF7F44" w:rsidRPr="00943017" w:rsidRDefault="00DF7F44" w:rsidP="00943017">
      <w:pPr>
        <w:rPr>
          <w:highlight w:val="white"/>
          <w:lang w:eastAsia="en-US"/>
        </w:rPr>
      </w:pPr>
      <w:r>
        <w:rPr>
          <w:highlight w:val="white"/>
          <w:lang w:eastAsia="en-US"/>
        </w:rPr>
        <w:t xml:space="preserve">The use of Arc by centre point and Circle by centre point are permitted as curve segments. These are formatted as </w:t>
      </w:r>
      <w:r w:rsidR="0027538F">
        <w:rPr>
          <w:highlight w:val="white"/>
          <w:lang w:eastAsia="en-US"/>
        </w:rPr>
        <w:t xml:space="preserve">in the examples </w:t>
      </w:r>
      <w:r>
        <w:rPr>
          <w:highlight w:val="white"/>
          <w:lang w:eastAsia="en-US"/>
        </w:rPr>
        <w:t>below</w:t>
      </w:r>
      <w:r w:rsidR="00943017">
        <w:rPr>
          <w:highlight w:val="white"/>
          <w:lang w:eastAsia="en-US"/>
        </w:rPr>
        <w:t>. Here the gml:id must be unique and the unit of measurement restricted to metres (“m” for the radius) and all angles measured in 0-360 degrees.</w:t>
      </w:r>
      <w:r w:rsidR="00945792">
        <w:rPr>
          <w:highlight w:val="white"/>
          <w:lang w:eastAsia="en-US"/>
        </w:rPr>
        <w:t xml:space="preserve"> The S-100 GML Schemas contain documentation on the use of these curves.</w:t>
      </w:r>
    </w:p>
    <w:p w14:paraId="7681CF17" w14:textId="7CE5AD82" w:rsidR="0027538F" w:rsidRDefault="0027538F" w:rsidP="0027538F">
      <w:pPr>
        <w:shd w:val="clear" w:color="auto" w:fill="FFFFFF"/>
        <w:autoSpaceDE w:val="0"/>
        <w:autoSpaceDN w:val="0"/>
        <w:adjustRightInd w:val="0"/>
        <w:spacing w:after="0"/>
        <w:jc w:val="left"/>
        <w:rPr>
          <w:rFonts w:ascii="Consolas" w:eastAsiaTheme="minorHAnsi" w:hAnsi="Consolas"/>
          <w:color w:val="000096"/>
          <w:sz w:val="18"/>
          <w:szCs w:val="18"/>
          <w:highlight w:val="white"/>
          <w:lang w:eastAsia="en-US"/>
        </w:rPr>
      </w:pPr>
      <w:r w:rsidRPr="0027538F">
        <w:rPr>
          <w:rFonts w:ascii="Consolas" w:eastAsiaTheme="minorHAnsi" w:hAnsi="Consolas"/>
          <w:color w:val="000000"/>
          <w:sz w:val="18"/>
          <w:szCs w:val="18"/>
          <w:highlight w:val="white"/>
          <w:lang w:eastAsia="en-US"/>
        </w:rPr>
        <w:t xml:space="preserve">  </w:t>
      </w:r>
      <w:r w:rsidRPr="0027538F">
        <w:rPr>
          <w:rFonts w:ascii="Consolas" w:eastAsiaTheme="minorHAnsi" w:hAnsi="Consolas"/>
          <w:color w:val="000096"/>
          <w:sz w:val="18"/>
          <w:szCs w:val="18"/>
          <w:highlight w:val="white"/>
          <w:lang w:eastAsia="en-US"/>
        </w:rPr>
        <w:t>&lt;S100:Curve</w:t>
      </w:r>
      <w:r w:rsidRPr="0027538F">
        <w:rPr>
          <w:rFonts w:ascii="Consolas" w:eastAsiaTheme="minorHAnsi" w:hAnsi="Consolas"/>
          <w:color w:val="F5844C"/>
          <w:sz w:val="18"/>
          <w:szCs w:val="18"/>
          <w:highlight w:val="white"/>
          <w:lang w:eastAsia="en-US"/>
        </w:rPr>
        <w:t xml:space="preserve"> gml:id</w:t>
      </w:r>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"C2"</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&lt;gml:segments&gt;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&lt;S100:S100_ArcByCenterPoint&gt;</w:t>
      </w:r>
      <w:r w:rsidRPr="0027538F">
        <w:rPr>
          <w:rFonts w:ascii="Consolas" w:eastAsiaTheme="minorHAnsi" w:hAnsi="Consolas"/>
          <w:color w:val="000000"/>
          <w:sz w:val="18"/>
          <w:szCs w:val="18"/>
          <w:highlight w:val="white"/>
          <w:lang w:eastAsia="en-US"/>
        </w:rPr>
        <w:br/>
        <w:t xml:space="preserve">        </w:t>
      </w:r>
      <w:r w:rsidR="00943017" w:rsidRPr="007975E6">
        <w:rPr>
          <w:rFonts w:ascii="Consolas" w:eastAsiaTheme="minorHAnsi" w:hAnsi="Consolas"/>
          <w:color w:val="000096"/>
          <w:sz w:val="18"/>
          <w:szCs w:val="18"/>
          <w:highlight w:val="white"/>
          <w:lang w:eastAsia="en-US"/>
        </w:rPr>
        <w:t>&lt;gml:pos</w:t>
      </w:r>
      <w:r w:rsidR="00943017" w:rsidRPr="006A777E">
        <w:rPr>
          <w:rFonts w:ascii="Consolas" w:hAnsi="Consolas" w:cs="Calibri"/>
          <w:b/>
          <w:bCs/>
          <w:color w:val="174E86"/>
          <w:sz w:val="18"/>
          <w:szCs w:val="18"/>
          <w:bdr w:val="none" w:sz="0" w:space="0" w:color="auto" w:frame="1"/>
        </w:rPr>
        <w:t xml:space="preserve"> </w:t>
      </w:r>
      <w:r w:rsidR="00943017" w:rsidRPr="006A777E">
        <w:rPr>
          <w:rFonts w:ascii="Consolas" w:eastAsiaTheme="minorHAnsi" w:hAnsi="Consolas"/>
          <w:color w:val="000096"/>
          <w:sz w:val="18"/>
          <w:szCs w:val="18"/>
          <w:highlight w:val="white"/>
          <w:lang w:eastAsia="en-US"/>
        </w:rPr>
        <w:t>srsName="http://www.opengis.net/def/crs/EPSG/0/432</w:t>
      </w:r>
      <w:r w:rsidR="00943017">
        <w:rPr>
          <w:rFonts w:ascii="Consolas" w:eastAsiaTheme="minorHAnsi" w:hAnsi="Consolas"/>
          <w:color w:val="000096"/>
          <w:sz w:val="18"/>
          <w:szCs w:val="18"/>
          <w:highlight w:val="white"/>
          <w:lang w:eastAsia="en-US"/>
        </w:rPr>
        <w:t>6”</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10.4 56.2</w:t>
      </w:r>
      <w:r w:rsidRPr="0027538F">
        <w:rPr>
          <w:rFonts w:ascii="Consolas" w:eastAsiaTheme="minorHAnsi" w:hAnsi="Consolas"/>
          <w:color w:val="000096"/>
          <w:sz w:val="18"/>
          <w:szCs w:val="18"/>
          <w:highlight w:val="white"/>
          <w:lang w:eastAsia="en-US"/>
        </w:rPr>
        <w:t>&lt;/gml:pos&gt;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&lt;S100:radius</w:t>
      </w:r>
      <w:r w:rsidRPr="0027538F">
        <w:rPr>
          <w:rFonts w:ascii="Consolas" w:eastAsiaTheme="minorHAnsi" w:hAnsi="Consolas"/>
          <w:color w:val="F5844C"/>
          <w:sz w:val="18"/>
          <w:szCs w:val="18"/>
          <w:highlight w:val="white"/>
          <w:lang w:eastAsia="en-US"/>
        </w:rPr>
        <w:t xml:space="preserve"> uom</w:t>
      </w:r>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w:t>
      </w:r>
      <w:r w:rsidR="00943017">
        <w:rPr>
          <w:rFonts w:ascii="Consolas" w:eastAsiaTheme="minorHAnsi" w:hAnsi="Consolas"/>
          <w:color w:val="993300"/>
          <w:sz w:val="18"/>
          <w:szCs w:val="18"/>
          <w:highlight w:val="white"/>
          <w:lang w:eastAsia="en-US"/>
        </w:rPr>
        <w:t>m</w:t>
      </w:r>
      <w:r w:rsidRPr="0027538F">
        <w:rPr>
          <w:rFonts w:ascii="Consolas" w:eastAsiaTheme="minorHAnsi" w:hAnsi="Consolas"/>
          <w:color w:val="993300"/>
          <w:sz w:val="18"/>
          <w:szCs w:val="18"/>
          <w:highlight w:val="white"/>
          <w:lang w:eastAsia="en-US"/>
        </w:rPr>
        <w:t>"</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w:t>
      </w:r>
      <w:r w:rsidRPr="0027538F">
        <w:rPr>
          <w:rFonts w:ascii="Consolas" w:eastAsiaTheme="minorHAnsi" w:hAnsi="Consolas"/>
          <w:color w:val="000096"/>
          <w:sz w:val="18"/>
          <w:szCs w:val="18"/>
          <w:highlight w:val="white"/>
          <w:lang w:eastAsia="en-US"/>
        </w:rPr>
        <w:t>&lt;/S100:radius&gt;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t>35.4</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t>25</w:t>
      </w:r>
      <w:r w:rsidR="00002191">
        <w:rPr>
          <w:rFonts w:ascii="Consolas" w:eastAsiaTheme="minorHAnsi" w:hAnsi="Consolas"/>
          <w:color w:val="000000"/>
          <w:sz w:val="18"/>
          <w:szCs w:val="18"/>
          <w:highlight w:val="white"/>
          <w:lang w:eastAsia="en-US"/>
        </w:rPr>
        <w:t>.4</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br/>
      </w:r>
      <w:r w:rsidRPr="0027538F">
        <w:rPr>
          <w:rFonts w:ascii="Consolas" w:eastAsiaTheme="minorHAnsi" w:hAnsi="Consolas"/>
          <w:color w:val="000000"/>
          <w:sz w:val="18"/>
          <w:szCs w:val="18"/>
          <w:highlight w:val="white"/>
          <w:lang w:eastAsia="en-US"/>
        </w:rPr>
        <w:lastRenderedPageBreak/>
        <w:t xml:space="preserve">      </w:t>
      </w:r>
      <w:r w:rsidRPr="0027538F">
        <w:rPr>
          <w:rFonts w:ascii="Consolas" w:eastAsiaTheme="minorHAnsi" w:hAnsi="Consolas"/>
          <w:color w:val="000096"/>
          <w:sz w:val="18"/>
          <w:szCs w:val="18"/>
          <w:highlight w:val="white"/>
          <w:lang w:eastAsia="en-US"/>
        </w:rPr>
        <w:t>&lt;/S100:S100_ArcByCenterPoint&gt;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&lt;/gml:segments&gt;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&lt;/S100:Curve&gt;</w:t>
      </w:r>
    </w:p>
    <w:p w14:paraId="0A7C1A7F" w14:textId="5E826FA0" w:rsidR="0027538F" w:rsidRPr="0027538F" w:rsidRDefault="0027538F" w:rsidP="0027538F">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&lt;S100:Curve</w:t>
      </w:r>
      <w:r w:rsidRPr="0027538F">
        <w:rPr>
          <w:rFonts w:ascii="Consolas" w:eastAsiaTheme="minorHAnsi" w:hAnsi="Consolas"/>
          <w:color w:val="F5844C"/>
          <w:sz w:val="18"/>
          <w:szCs w:val="18"/>
          <w:highlight w:val="white"/>
          <w:lang w:eastAsia="en-US"/>
        </w:rPr>
        <w:t xml:space="preserve"> gml:id</w:t>
      </w:r>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"C3"</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&lt;gml:segments&gt;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&lt;S100:S100_CircleByCenterPoint&gt;</w:t>
      </w:r>
      <w:r w:rsidRPr="0027538F">
        <w:rPr>
          <w:rFonts w:ascii="Consolas" w:eastAsiaTheme="minorHAnsi" w:hAnsi="Consolas"/>
          <w:color w:val="000000"/>
          <w:sz w:val="18"/>
          <w:szCs w:val="18"/>
          <w:highlight w:val="white"/>
          <w:lang w:eastAsia="en-US"/>
        </w:rPr>
        <w:br/>
        <w:t xml:space="preserve">        </w:t>
      </w:r>
      <w:r w:rsidR="00943017" w:rsidRPr="007975E6">
        <w:rPr>
          <w:rFonts w:ascii="Consolas" w:eastAsiaTheme="minorHAnsi" w:hAnsi="Consolas"/>
          <w:color w:val="000096"/>
          <w:sz w:val="18"/>
          <w:szCs w:val="18"/>
          <w:highlight w:val="white"/>
          <w:lang w:eastAsia="en-US"/>
        </w:rPr>
        <w:t>&lt;gml:pos</w:t>
      </w:r>
      <w:r w:rsidR="00943017" w:rsidRPr="006A777E">
        <w:rPr>
          <w:rFonts w:ascii="Consolas" w:hAnsi="Consolas" w:cs="Calibri"/>
          <w:b/>
          <w:bCs/>
          <w:color w:val="174E86"/>
          <w:sz w:val="18"/>
          <w:szCs w:val="18"/>
          <w:bdr w:val="none" w:sz="0" w:space="0" w:color="auto" w:frame="1"/>
        </w:rPr>
        <w:t xml:space="preserve"> </w:t>
      </w:r>
      <w:r w:rsidR="00943017" w:rsidRPr="006A777E">
        <w:rPr>
          <w:rFonts w:ascii="Consolas" w:eastAsiaTheme="minorHAnsi" w:hAnsi="Consolas"/>
          <w:color w:val="000096"/>
          <w:sz w:val="18"/>
          <w:szCs w:val="18"/>
          <w:highlight w:val="white"/>
          <w:lang w:eastAsia="en-US"/>
        </w:rPr>
        <w:t>srsName="http://www.opengis.net/def/crs/EPSG/0/4326</w:t>
      </w:r>
      <w:r w:rsidR="00943017">
        <w:rPr>
          <w:rFonts w:ascii="Consolas" w:eastAsiaTheme="minorHAnsi" w:hAnsi="Consolas"/>
          <w:color w:val="000096"/>
          <w:sz w:val="18"/>
          <w:szCs w:val="18"/>
          <w:highlight w:val="white"/>
          <w:lang w:eastAsia="en-US"/>
        </w:rPr>
        <w:t>”</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10.4 56.2</w:t>
      </w:r>
      <w:r w:rsidRPr="0027538F">
        <w:rPr>
          <w:rFonts w:ascii="Consolas" w:eastAsiaTheme="minorHAnsi" w:hAnsi="Consolas"/>
          <w:color w:val="000096"/>
          <w:sz w:val="18"/>
          <w:szCs w:val="18"/>
          <w:highlight w:val="white"/>
          <w:lang w:eastAsia="en-US"/>
        </w:rPr>
        <w:t>&lt;/gml:pos&gt;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&lt;S100:radius</w:t>
      </w:r>
      <w:r w:rsidRPr="0027538F">
        <w:rPr>
          <w:rFonts w:ascii="Consolas" w:eastAsiaTheme="minorHAnsi" w:hAnsi="Consolas"/>
          <w:color w:val="F5844C"/>
          <w:sz w:val="18"/>
          <w:szCs w:val="18"/>
          <w:highlight w:val="white"/>
          <w:lang w:eastAsia="en-US"/>
        </w:rPr>
        <w:t xml:space="preserve"> uom</w:t>
      </w:r>
      <w:r w:rsidRPr="0027538F">
        <w:rPr>
          <w:rFonts w:ascii="Consolas" w:eastAsiaTheme="minorHAnsi" w:hAnsi="Consolas"/>
          <w:color w:val="FF8040"/>
          <w:sz w:val="18"/>
          <w:szCs w:val="18"/>
          <w:highlight w:val="white"/>
          <w:lang w:eastAsia="en-US"/>
        </w:rPr>
        <w:t>=</w:t>
      </w:r>
      <w:r w:rsidRPr="0027538F">
        <w:rPr>
          <w:rFonts w:ascii="Consolas" w:eastAsiaTheme="minorHAnsi" w:hAnsi="Consolas"/>
          <w:color w:val="993300"/>
          <w:sz w:val="18"/>
          <w:szCs w:val="18"/>
          <w:highlight w:val="white"/>
          <w:lang w:eastAsia="en-US"/>
        </w:rPr>
        <w:t>"</w:t>
      </w:r>
      <w:r w:rsidR="00943017">
        <w:rPr>
          <w:rFonts w:ascii="Consolas" w:eastAsiaTheme="minorHAnsi" w:hAnsi="Consolas"/>
          <w:color w:val="993300"/>
          <w:sz w:val="18"/>
          <w:szCs w:val="18"/>
          <w:highlight w:val="white"/>
          <w:lang w:eastAsia="en-US"/>
        </w:rPr>
        <w:t>m</w:t>
      </w:r>
      <w:r w:rsidRPr="0027538F">
        <w:rPr>
          <w:rFonts w:ascii="Consolas" w:eastAsiaTheme="minorHAnsi" w:hAnsi="Consolas"/>
          <w:color w:val="993300"/>
          <w:sz w:val="18"/>
          <w:szCs w:val="18"/>
          <w:highlight w:val="white"/>
          <w:lang w:eastAsia="en-US"/>
        </w:rPr>
        <w:t>"</w:t>
      </w:r>
      <w:r w:rsidRPr="0027538F">
        <w:rPr>
          <w:rFonts w:ascii="Consolas" w:eastAsiaTheme="minorHAnsi" w:hAnsi="Consolas"/>
          <w:color w:val="000096"/>
          <w:sz w:val="18"/>
          <w:szCs w:val="18"/>
          <w:highlight w:val="white"/>
          <w:lang w:eastAsia="en-US"/>
        </w:rPr>
        <w:t>&gt;</w:t>
      </w:r>
      <w:r w:rsidRPr="0027538F">
        <w:rPr>
          <w:rFonts w:ascii="Consolas" w:eastAsiaTheme="minorHAnsi" w:hAnsi="Consolas"/>
          <w:color w:val="000000"/>
          <w:sz w:val="18"/>
          <w:szCs w:val="18"/>
          <w:highlight w:val="white"/>
          <w:lang w:eastAsia="en-US"/>
        </w:rPr>
        <w:t>10</w:t>
      </w:r>
      <w:r w:rsidRPr="0027538F">
        <w:rPr>
          <w:rFonts w:ascii="Consolas" w:eastAsiaTheme="minorHAnsi" w:hAnsi="Consolas"/>
          <w:color w:val="000096"/>
          <w:sz w:val="18"/>
          <w:szCs w:val="18"/>
          <w:highlight w:val="white"/>
          <w:lang w:eastAsia="en-US"/>
        </w:rPr>
        <w:t>&lt;/S100:radius&gt;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t>25</w:t>
      </w:r>
      <w:r w:rsidRPr="0027538F">
        <w:rPr>
          <w:rFonts w:ascii="Consolas" w:eastAsiaTheme="minorHAnsi" w:hAnsi="Consolas"/>
          <w:color w:val="000096"/>
          <w:sz w:val="18"/>
          <w:szCs w:val="18"/>
          <w:highlight w:val="white"/>
          <w:lang w:eastAsia="en-US"/>
        </w:rPr>
        <w:t>&lt;/S100:startAngle&gt;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t>360.0</w:t>
      </w:r>
      <w:r w:rsidRPr="0027538F">
        <w:rPr>
          <w:rFonts w:ascii="Consolas" w:eastAsiaTheme="minorHAnsi" w:hAnsi="Consolas"/>
          <w:color w:val="000096"/>
          <w:sz w:val="18"/>
          <w:szCs w:val="18"/>
          <w:highlight w:val="white"/>
          <w:lang w:eastAsia="en-US"/>
        </w:rPr>
        <w:t>&lt;/S100:angularDistance&gt;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&lt;/S100:S100_CircleByCenterPoint&gt;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&lt;/gml:segments&gt;</w:t>
      </w:r>
      <w:r w:rsidRPr="0027538F">
        <w:rPr>
          <w:rFonts w:ascii="Consolas" w:eastAsiaTheme="minorHAnsi" w:hAnsi="Consolas"/>
          <w:color w:val="000000"/>
          <w:sz w:val="18"/>
          <w:szCs w:val="18"/>
          <w:highlight w:val="white"/>
          <w:lang w:eastAsia="en-US"/>
        </w:rPr>
        <w:br/>
        <w:t xml:space="preserve">  </w:t>
      </w:r>
      <w:r w:rsidRPr="0027538F">
        <w:rPr>
          <w:rFonts w:ascii="Consolas" w:eastAsiaTheme="minorHAnsi" w:hAnsi="Consolas"/>
          <w:color w:val="000096"/>
          <w:sz w:val="18"/>
          <w:szCs w:val="18"/>
          <w:highlight w:val="white"/>
          <w:lang w:eastAsia="en-US"/>
        </w:rPr>
        <w:t>&lt;/S100:Curve&gt;</w:t>
      </w:r>
      <w:r w:rsidRPr="0027538F">
        <w:rPr>
          <w:rFonts w:ascii="Consolas" w:eastAsiaTheme="minorHAnsi" w:hAnsi="Consolas"/>
          <w:color w:val="000000"/>
          <w:sz w:val="18"/>
          <w:szCs w:val="18"/>
          <w:highlight w:val="white"/>
          <w:lang w:eastAsia="en-US"/>
        </w:rPr>
        <w:t xml:space="preserve">  </w:t>
      </w:r>
    </w:p>
    <w:p w14:paraId="30AD9D8A" w14:textId="77777777" w:rsidR="00DF7F44" w:rsidRDefault="00DF7F44"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7436E515" w14:textId="1C06913A" w:rsidR="00DF7F44" w:rsidRDefault="0061546A" w:rsidP="0061546A">
      <w:pPr>
        <w:pStyle w:val="Heading3"/>
        <w:rPr>
          <w:highlight w:val="white"/>
          <w:lang w:eastAsia="en-US"/>
        </w:rPr>
      </w:pPr>
      <w:bookmarkStart w:id="34" w:name="_Toc226453023"/>
      <w:r>
        <w:rPr>
          <w:highlight w:val="white"/>
          <w:lang w:eastAsia="en-US"/>
        </w:rPr>
        <w:t>Surface Definition</w:t>
      </w:r>
      <w:bookmarkEnd w:id="34"/>
    </w:p>
    <w:p w14:paraId="1507B6DF" w14:textId="09789DB6" w:rsidR="006A777E" w:rsidRPr="0062074F" w:rsidRDefault="006A777E" w:rsidP="006A777E">
      <w:r>
        <w:t xml:space="preserve">Surfaces are </w:t>
      </w:r>
      <w:r w:rsidRPr="0062074F">
        <w:t>restricted to a single</w:t>
      </w:r>
      <w:r>
        <w:t xml:space="preserve"> S-100</w:t>
      </w:r>
      <w:r w:rsidRPr="0062074F">
        <w:t xml:space="preserve"> </w:t>
      </w:r>
      <w:r w:rsidR="00E5393E">
        <w:t>Surface</w:t>
      </w:r>
      <w:r w:rsidRPr="0062074F">
        <w:t xml:space="preserve"> (with a </w:t>
      </w:r>
      <w:r w:rsidR="0027538F">
        <w:t xml:space="preserve">unique </w:t>
      </w:r>
      <w:r w:rsidRPr="0062074F">
        <w:t xml:space="preserve">gml:id with an SRS defined in each of the posList coordinates of </w:t>
      </w:r>
      <w:hyperlink r:id="rId19" w:history="1">
        <w:r w:rsidR="00E5393E" w:rsidRPr="00C83E99">
          <w:rPr>
            <w:rStyle w:val="Hyperlink"/>
          </w:rPr>
          <w:t>http://www.opengis.net/def/crs/EPSG/0/4326</w:t>
        </w:r>
      </w:hyperlink>
      <w:r w:rsidRPr="0062074F">
        <w:t>)</w:t>
      </w:r>
      <w:r w:rsidR="00E5393E">
        <w:t>. The surface is made up of a single PolygonPatch</w:t>
      </w:r>
      <w:r w:rsidRPr="0062074F">
        <w:t xml:space="preserve"> with a single exterior element and optional (i.e. 0 or more ) interior elements. Each exterior or optional interior is a Linear Ring with &gt;=4 coordinate pairs expressed as a single space separated posList</w:t>
      </w:r>
      <w:r w:rsidR="007027FD">
        <w:t>, with no leading or trailing whitespace or newlines</w:t>
      </w:r>
      <w:r w:rsidRPr="0062074F">
        <w:t xml:space="preserve">, </w:t>
      </w:r>
      <w:r w:rsidR="007027FD">
        <w:t xml:space="preserve">and </w:t>
      </w:r>
      <w:r w:rsidRPr="0062074F">
        <w:t xml:space="preserve">with the first and last coordinate pair being identical, i.e. the Linear Ring is closed. </w:t>
      </w:r>
    </w:p>
    <w:p w14:paraId="63FF50B7" w14:textId="77777777" w:rsidR="006A777E" w:rsidRPr="0062074F" w:rsidRDefault="006A777E" w:rsidP="006A777E">
      <w:r w:rsidRPr="0062074F">
        <w:t>Coordinate order is always as per http://www.opengis.net/def/crs/EPSG/0/4326, latitude followed by longitude.</w:t>
      </w:r>
    </w:p>
    <w:p w14:paraId="3707B0FC" w14:textId="5D7DEDD0" w:rsidR="007D2C22" w:rsidRDefault="007975E6" w:rsidP="007975E6">
      <w:pPr>
        <w:shd w:val="clear" w:color="auto" w:fill="FFFFFF"/>
        <w:autoSpaceDE w:val="0"/>
        <w:autoSpaceDN w:val="0"/>
        <w:adjustRightInd w:val="0"/>
        <w:spacing w:after="0"/>
        <w:jc w:val="left"/>
        <w:rPr>
          <w:rFonts w:ascii="Consolas" w:eastAsiaTheme="minorHAnsi" w:hAnsi="Consolas"/>
          <w:sz w:val="24"/>
          <w:szCs w:val="24"/>
          <w:highlight w:val="white"/>
          <w:lang w:eastAsia="en-US"/>
        </w:rPr>
      </w:pPr>
      <w:r w:rsidRPr="007975E6">
        <w:rPr>
          <w:rFonts w:ascii="Consolas" w:eastAsiaTheme="minorHAnsi" w:hAnsi="Consolas"/>
          <w:color w:val="000000"/>
          <w:sz w:val="18"/>
          <w:szCs w:val="18"/>
          <w:highlight w:val="white"/>
          <w:lang w:eastAsia="en-US"/>
        </w:rPr>
        <w:br/>
      </w:r>
      <w:r w:rsidR="00E5393E" w:rsidRPr="00E5393E">
        <w:rPr>
          <w:rFonts w:ascii="Consolas" w:eastAsiaTheme="minorHAnsi" w:hAnsi="Consolas"/>
          <w:color w:val="000000"/>
          <w:sz w:val="18"/>
          <w:szCs w:val="18"/>
          <w:highlight w:val="white"/>
          <w:lang w:eastAsia="en-US"/>
        </w:rPr>
        <w:t xml:space="preserve">      </w:t>
      </w:r>
      <w:r w:rsidR="00E5393E" w:rsidRPr="00E5393E">
        <w:rPr>
          <w:rFonts w:ascii="Consolas" w:eastAsiaTheme="minorHAnsi" w:hAnsi="Consolas"/>
          <w:color w:val="000096"/>
          <w:sz w:val="18"/>
          <w:szCs w:val="18"/>
          <w:highlight w:val="white"/>
          <w:lang w:eastAsia="en-US"/>
        </w:rPr>
        <w:t>&lt;S100:Surface</w:t>
      </w:r>
      <w:r w:rsidR="00E5393E" w:rsidRPr="00E5393E">
        <w:rPr>
          <w:rFonts w:ascii="Consolas" w:eastAsiaTheme="minorHAnsi" w:hAnsi="Consolas"/>
          <w:color w:val="F5844C"/>
          <w:sz w:val="18"/>
          <w:szCs w:val="18"/>
          <w:highlight w:val="white"/>
          <w:lang w:eastAsia="en-US"/>
        </w:rPr>
        <w:t xml:space="preserve"> gml:id</w:t>
      </w:r>
      <w:r w:rsidR="00E5393E" w:rsidRPr="00E5393E">
        <w:rPr>
          <w:rFonts w:ascii="Consolas" w:eastAsiaTheme="minorHAnsi" w:hAnsi="Consolas"/>
          <w:color w:val="FF8040"/>
          <w:sz w:val="18"/>
          <w:szCs w:val="18"/>
          <w:highlight w:val="white"/>
          <w:lang w:eastAsia="en-US"/>
        </w:rPr>
        <w:t>=</w:t>
      </w:r>
      <w:r w:rsidR="00E5393E" w:rsidRPr="00E5393E">
        <w:rPr>
          <w:rFonts w:ascii="Consolas" w:eastAsiaTheme="minorHAnsi" w:hAnsi="Consolas"/>
          <w:color w:val="993300"/>
          <w:sz w:val="18"/>
          <w:szCs w:val="18"/>
          <w:highlight w:val="white"/>
          <w:lang w:eastAsia="en-US"/>
        </w:rPr>
        <w:t>”SID1”</w:t>
      </w:r>
      <w:r w:rsidR="00E5393E" w:rsidRPr="00E5393E">
        <w:rPr>
          <w:rFonts w:ascii="Consolas" w:eastAsiaTheme="minorHAnsi" w:hAnsi="Consolas"/>
          <w:color w:val="000096"/>
          <w:sz w:val="18"/>
          <w:szCs w:val="18"/>
          <w:highlight w:val="white"/>
          <w:lang w:eastAsia="en-US"/>
        </w:rPr>
        <w: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&lt;gml:patches&gt;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&lt;gml:PolygonPatch&gt;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&lt;gml:exterior&gt;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&lt;gml:LinearRing&gt;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&lt;gml:posList srsName="http://www.opengis.net/def/crs/EPSG/0/4326”</w:t>
      </w:r>
      <w:r w:rsidR="00E5393E" w:rsidRPr="00E5393E">
        <w:rPr>
          <w:rFonts w:ascii="Consolas" w:eastAsiaTheme="minorHAnsi" w:hAnsi="Consolas"/>
          <w:color w:val="000096"/>
          <w:highlight w:val="white"/>
          <w:lang w:eastAsia="en-US"/>
        </w:rPr>
        <w:t xml:space="preserve">&gt; </w:t>
      </w:r>
      <w:r w:rsidR="00E5393E" w:rsidRPr="00E5393E">
        <w:rPr>
          <w:rFonts w:ascii="Consolas" w:eastAsiaTheme="minorHAnsi" w:hAnsi="Consolas"/>
          <w:color w:val="000000"/>
          <w:sz w:val="18"/>
          <w:szCs w:val="18"/>
          <w:highlight w:val="white"/>
          <w:lang w:eastAsia="en-US"/>
        </w:rPr>
        <w:t>-32.5074613 60.9869316 -32.5073961 60.9907965 -32.5101102 60.9906445 -32.5101320 60.9868882 -32.5074613 60.9869316</w:t>
      </w:r>
      <w:r w:rsidR="00E5393E" w:rsidRPr="00E5393E">
        <w:rPr>
          <w:rFonts w:ascii="Consolas" w:eastAsiaTheme="minorHAnsi" w:hAnsi="Consolas"/>
          <w:color w:val="000096"/>
          <w:sz w:val="18"/>
          <w:szCs w:val="18"/>
          <w:highlight w:val="white"/>
          <w:lang w:eastAsia="en-US"/>
        </w:rPr>
        <w:t>&lt;/gml:posList&gt;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&lt;/gml:LinearRing&gt;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&lt;/gml:exterior&gt;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&lt;/gml:PolygonPatch&gt;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&lt;/gml:patches&gt;</w:t>
      </w:r>
      <w:r w:rsidR="00E5393E" w:rsidRPr="00E5393E">
        <w:rPr>
          <w:rFonts w:ascii="Consolas" w:eastAsiaTheme="minorHAnsi" w:hAnsi="Consolas"/>
          <w:color w:val="000000"/>
          <w:sz w:val="18"/>
          <w:szCs w:val="18"/>
          <w:highlight w:val="white"/>
          <w:lang w:eastAsia="en-US"/>
        </w:rPr>
        <w:br/>
        <w:t xml:space="preserve">      </w:t>
      </w:r>
      <w:r w:rsidR="00E5393E" w:rsidRPr="00E5393E">
        <w:rPr>
          <w:rFonts w:ascii="Consolas" w:eastAsiaTheme="minorHAnsi" w:hAnsi="Consolas"/>
          <w:color w:val="000096"/>
          <w:sz w:val="18"/>
          <w:szCs w:val="18"/>
          <w:highlight w:val="white"/>
          <w:lang w:eastAsia="en-US"/>
        </w:rPr>
        <w:t>&lt;/S100:Surface&gt;</w:t>
      </w:r>
      <w:r w:rsidRPr="007975E6">
        <w:rPr>
          <w:rFonts w:ascii="Consolas" w:eastAsiaTheme="minorHAnsi" w:hAnsi="Consolas"/>
          <w:color w:val="000000"/>
          <w:sz w:val="24"/>
          <w:szCs w:val="24"/>
          <w:highlight w:val="white"/>
          <w:lang w:eastAsia="en-US"/>
        </w:rPr>
        <w:br/>
      </w:r>
    </w:p>
    <w:p w14:paraId="6E13084E" w14:textId="36678C1C" w:rsidR="0061546A" w:rsidRDefault="0061546A" w:rsidP="0061546A">
      <w:pPr>
        <w:pStyle w:val="Heading3"/>
        <w:rPr>
          <w:highlight w:val="white"/>
          <w:lang w:eastAsia="en-US"/>
        </w:rPr>
      </w:pPr>
      <w:bookmarkStart w:id="35" w:name="_Toc226453024"/>
      <w:r>
        <w:rPr>
          <w:highlight w:val="white"/>
          <w:lang w:eastAsia="en-US"/>
        </w:rPr>
        <w:t>Referencing Geometry</w:t>
      </w:r>
      <w:r w:rsidR="00836C0D">
        <w:rPr>
          <w:highlight w:val="white"/>
          <w:lang w:eastAsia="en-US"/>
        </w:rPr>
        <w:t xml:space="preserve"> from feature geometry</w:t>
      </w:r>
      <w:bookmarkEnd w:id="35"/>
    </w:p>
    <w:p w14:paraId="04B4247B" w14:textId="117132D5" w:rsidR="007D2C22" w:rsidRDefault="007D2C22" w:rsidP="0061546A">
      <w:pPr>
        <w:rPr>
          <w:highlight w:val="white"/>
          <w:lang w:eastAsia="en-US"/>
        </w:rPr>
      </w:pPr>
      <w:r>
        <w:rPr>
          <w:highlight w:val="white"/>
          <w:lang w:eastAsia="en-US"/>
        </w:rPr>
        <w:t xml:space="preserve">Referenced geometry is referenced from the individual feature geometry elements as standard GML references, </w:t>
      </w:r>
      <w:r w:rsidR="002455DD">
        <w:rPr>
          <w:highlight w:val="white"/>
          <w:lang w:eastAsia="en-US"/>
        </w:rPr>
        <w:t xml:space="preserve">as </w:t>
      </w:r>
      <w:r>
        <w:rPr>
          <w:highlight w:val="white"/>
          <w:lang w:eastAsia="en-US"/>
        </w:rPr>
        <w:t xml:space="preserve">defined </w:t>
      </w:r>
      <w:r w:rsidR="002455DD">
        <w:rPr>
          <w:highlight w:val="white"/>
          <w:lang w:eastAsia="en-US"/>
        </w:rPr>
        <w:t>by</w:t>
      </w:r>
      <w:r>
        <w:rPr>
          <w:highlight w:val="white"/>
          <w:lang w:eastAsia="en-US"/>
        </w:rPr>
        <w:t xml:space="preserve"> the GML Schemas. For example, the referenced geometry defined in the previous subsection is referenced using the following elements</w:t>
      </w:r>
      <w:r w:rsidR="002455DD">
        <w:rPr>
          <w:highlight w:val="white"/>
          <w:lang w:eastAsia="en-US"/>
        </w:rPr>
        <w:t xml:space="preserve"> (here the “</w:t>
      </w:r>
      <w:r w:rsidR="002455DD" w:rsidRPr="002455DD">
        <w:rPr>
          <w:i/>
          <w:iCs/>
          <w:highlight w:val="white"/>
          <w:lang w:eastAsia="en-US"/>
        </w:rPr>
        <w:t>SXXX</w:t>
      </w:r>
      <w:r w:rsidR="002455DD">
        <w:rPr>
          <w:highlight w:val="white"/>
          <w:lang w:eastAsia="en-US"/>
        </w:rPr>
        <w:t>” is the product specification-specific namespace prefix)</w:t>
      </w:r>
      <w:r>
        <w:rPr>
          <w:highlight w:val="white"/>
          <w:lang w:eastAsia="en-US"/>
        </w:rPr>
        <w:t>:</w:t>
      </w:r>
    </w:p>
    <w:p w14:paraId="17A4B5AE" w14:textId="77777777" w:rsidR="007D2C22" w:rsidRDefault="007D2C22"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1ECD7328" w14:textId="353B0AFE" w:rsidR="007D2C22" w:rsidRPr="007D2C22" w:rsidRDefault="007D2C22" w:rsidP="007D2C22">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7D2C22">
        <w:rPr>
          <w:rFonts w:ascii="Consolas" w:eastAsiaTheme="minorHAnsi" w:hAnsi="Consolas"/>
          <w:color w:val="000000"/>
          <w:sz w:val="18"/>
          <w:szCs w:val="18"/>
          <w:highlight w:val="white"/>
          <w:lang w:eastAsia="en-US"/>
        </w:rPr>
        <w:t xml:space="preserve">      </w:t>
      </w:r>
      <w:r w:rsidRPr="007D2C22">
        <w:rPr>
          <w:rFonts w:ascii="Consolas" w:eastAsiaTheme="minorHAnsi" w:hAnsi="Consolas"/>
          <w:color w:val="000096"/>
          <w:sz w:val="18"/>
          <w:szCs w:val="18"/>
          <w:highlight w:val="white"/>
          <w:lang w:eastAsia="en-US"/>
        </w:rPr>
        <w:t>&lt;S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&lt;S100:</w:t>
      </w:r>
      <w:r>
        <w:rPr>
          <w:rFonts w:ascii="Consolas" w:eastAsiaTheme="minorHAnsi" w:hAnsi="Consolas"/>
          <w:color w:val="000096"/>
          <w:sz w:val="18"/>
          <w:szCs w:val="18"/>
          <w:highlight w:val="white"/>
          <w:lang w:eastAsia="en-US"/>
        </w:rPr>
        <w:t>point</w:t>
      </w:r>
      <w:r w:rsidRPr="007D2C22">
        <w:rPr>
          <w:rFonts w:ascii="Consolas" w:eastAsiaTheme="minorHAnsi" w:hAnsi="Consolas"/>
          <w:color w:val="000096"/>
          <w:sz w:val="18"/>
          <w:szCs w:val="18"/>
          <w:highlight w:val="white"/>
          <w:lang w:eastAsia="en-US"/>
        </w:rPr>
        <w:t>Property</w:t>
      </w:r>
      <w:r w:rsidRPr="007D2C22">
        <w:rPr>
          <w:rFonts w:ascii="Consolas" w:eastAsiaTheme="minorHAnsi" w:hAnsi="Consolas"/>
          <w:color w:val="F5844C"/>
          <w:sz w:val="18"/>
          <w:szCs w:val="18"/>
          <w:highlight w:val="white"/>
          <w:lang w:eastAsia="en-US"/>
        </w:rPr>
        <w:t xml:space="preserve"> xlink:href</w:t>
      </w:r>
      <w:r w:rsidRPr="007D2C22">
        <w:rPr>
          <w:rFonts w:ascii="Consolas" w:eastAsiaTheme="minorHAnsi" w:hAnsi="Consolas"/>
          <w:color w:val="FF8040"/>
          <w:sz w:val="18"/>
          <w:szCs w:val="18"/>
          <w:highlight w:val="white"/>
          <w:lang w:eastAsia="en-US"/>
        </w:rPr>
        <w:t>=</w:t>
      </w:r>
      <w:r w:rsidRPr="007D2C22">
        <w:rPr>
          <w:rFonts w:ascii="Consolas" w:eastAsiaTheme="minorHAnsi" w:hAnsi="Consolas"/>
          <w:color w:val="993300"/>
          <w:sz w:val="18"/>
          <w:szCs w:val="18"/>
          <w:highlight w:val="white"/>
          <w:lang w:eastAsia="en-US"/>
        </w:rPr>
        <w:t>"</w:t>
      </w:r>
      <w:r>
        <w:rPr>
          <w:rFonts w:ascii="Consolas" w:eastAsiaTheme="minorHAnsi" w:hAnsi="Consolas"/>
          <w:color w:val="993300"/>
          <w:sz w:val="18"/>
          <w:szCs w:val="18"/>
          <w:highlight w:val="white"/>
          <w:lang w:eastAsia="en-US"/>
        </w:rPr>
        <w:t>P4</w:t>
      </w:r>
      <w:r w:rsidRPr="007D2C22">
        <w:rPr>
          <w:rFonts w:ascii="Consolas" w:eastAsiaTheme="minorHAnsi" w:hAnsi="Consolas"/>
          <w:color w:val="993300"/>
          <w:sz w:val="18"/>
          <w:szCs w:val="18"/>
          <w:highlight w:val="white"/>
          <w:lang w:eastAsia="en-US"/>
        </w:rPr>
        <w:t>"</w:t>
      </w:r>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:geometry&gt;</w:t>
      </w:r>
    </w:p>
    <w:p w14:paraId="5D83A7E9" w14:textId="77777777" w:rsidR="007D2C22" w:rsidRDefault="007D2C22" w:rsidP="007D2C22">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3BEECD79" w14:textId="1348F834" w:rsidR="007D2C22" w:rsidRPr="007D2C22" w:rsidRDefault="007D2C22" w:rsidP="007D2C22">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7D2C22">
        <w:rPr>
          <w:rFonts w:ascii="Consolas" w:eastAsiaTheme="minorHAnsi" w:hAnsi="Consolas"/>
          <w:color w:val="000000"/>
          <w:sz w:val="18"/>
          <w:szCs w:val="18"/>
          <w:highlight w:val="white"/>
          <w:lang w:eastAsia="en-US"/>
        </w:rPr>
        <w:t xml:space="preserve">      </w:t>
      </w:r>
      <w:r w:rsidRPr="007D2C22">
        <w:rPr>
          <w:rFonts w:ascii="Consolas" w:eastAsiaTheme="minorHAnsi" w:hAnsi="Consolas"/>
          <w:color w:val="000096"/>
          <w:sz w:val="18"/>
          <w:szCs w:val="18"/>
          <w:highlight w:val="white"/>
          <w:lang w:eastAsia="en-US"/>
        </w:rPr>
        <w:t>&lt;S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&lt;S100:</w:t>
      </w:r>
      <w:r w:rsidR="002455DD">
        <w:rPr>
          <w:rFonts w:ascii="Consolas" w:eastAsiaTheme="minorHAnsi" w:hAnsi="Consolas"/>
          <w:color w:val="000096"/>
          <w:sz w:val="18"/>
          <w:szCs w:val="18"/>
          <w:highlight w:val="white"/>
          <w:lang w:eastAsia="en-US"/>
        </w:rPr>
        <w:t>curve</w:t>
      </w:r>
      <w:r w:rsidRPr="007D2C22">
        <w:rPr>
          <w:rFonts w:ascii="Consolas" w:eastAsiaTheme="minorHAnsi" w:hAnsi="Consolas"/>
          <w:color w:val="000096"/>
          <w:sz w:val="18"/>
          <w:szCs w:val="18"/>
          <w:highlight w:val="white"/>
          <w:lang w:eastAsia="en-US"/>
        </w:rPr>
        <w:t>Property</w:t>
      </w:r>
      <w:r w:rsidRPr="007D2C22">
        <w:rPr>
          <w:rFonts w:ascii="Consolas" w:eastAsiaTheme="minorHAnsi" w:hAnsi="Consolas"/>
          <w:color w:val="F5844C"/>
          <w:sz w:val="18"/>
          <w:szCs w:val="18"/>
          <w:highlight w:val="white"/>
          <w:lang w:eastAsia="en-US"/>
        </w:rPr>
        <w:t xml:space="preserve"> xlink:href</w:t>
      </w:r>
      <w:r w:rsidRPr="007D2C22">
        <w:rPr>
          <w:rFonts w:ascii="Consolas" w:eastAsiaTheme="minorHAnsi" w:hAnsi="Consolas"/>
          <w:color w:val="FF8040"/>
          <w:sz w:val="18"/>
          <w:szCs w:val="18"/>
          <w:highlight w:val="white"/>
          <w:lang w:eastAsia="en-US"/>
        </w:rPr>
        <w:t>=</w:t>
      </w:r>
      <w:r w:rsidRPr="007D2C22">
        <w:rPr>
          <w:rFonts w:ascii="Consolas" w:eastAsiaTheme="minorHAnsi" w:hAnsi="Consolas"/>
          <w:color w:val="993300"/>
          <w:sz w:val="18"/>
          <w:szCs w:val="18"/>
          <w:highlight w:val="white"/>
          <w:lang w:eastAsia="en-US"/>
        </w:rPr>
        <w:t>"</w:t>
      </w:r>
      <w:r>
        <w:rPr>
          <w:rFonts w:ascii="Consolas" w:eastAsiaTheme="minorHAnsi" w:hAnsi="Consolas"/>
          <w:color w:val="993300"/>
          <w:sz w:val="18"/>
          <w:szCs w:val="18"/>
          <w:highlight w:val="white"/>
          <w:lang w:eastAsia="en-US"/>
        </w:rPr>
        <w:t>C1</w:t>
      </w:r>
      <w:r w:rsidRPr="007D2C22">
        <w:rPr>
          <w:rFonts w:ascii="Consolas" w:eastAsiaTheme="minorHAnsi" w:hAnsi="Consolas"/>
          <w:color w:val="993300"/>
          <w:sz w:val="18"/>
          <w:szCs w:val="18"/>
          <w:highlight w:val="white"/>
          <w:lang w:eastAsia="en-US"/>
        </w:rPr>
        <w:t>"</w:t>
      </w:r>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:geometry&gt;</w:t>
      </w:r>
    </w:p>
    <w:p w14:paraId="5A4190F3" w14:textId="77777777" w:rsidR="007D2C22" w:rsidRDefault="007D2C22"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41D1A8EC" w14:textId="6E0B2DED" w:rsidR="007D2C22" w:rsidRPr="007D2C22" w:rsidRDefault="007D2C22" w:rsidP="007D2C22">
      <w:pPr>
        <w:shd w:val="clear" w:color="auto" w:fill="FFFFFF"/>
        <w:autoSpaceDE w:val="0"/>
        <w:autoSpaceDN w:val="0"/>
        <w:adjustRightInd w:val="0"/>
        <w:spacing w:after="0"/>
        <w:jc w:val="left"/>
        <w:rPr>
          <w:rFonts w:ascii="Consolas" w:eastAsiaTheme="minorHAnsi" w:hAnsi="Consolas"/>
          <w:sz w:val="18"/>
          <w:szCs w:val="18"/>
          <w:highlight w:val="white"/>
          <w:lang w:eastAsia="en-US"/>
        </w:rPr>
      </w:pPr>
      <w:r w:rsidRPr="007D2C22">
        <w:rPr>
          <w:rFonts w:ascii="Consolas" w:eastAsiaTheme="minorHAnsi" w:hAnsi="Consolas"/>
          <w:color w:val="000000"/>
          <w:sz w:val="18"/>
          <w:szCs w:val="18"/>
          <w:highlight w:val="white"/>
          <w:lang w:eastAsia="en-US"/>
        </w:rPr>
        <w:t xml:space="preserve">      </w:t>
      </w:r>
      <w:r w:rsidRPr="007D2C22">
        <w:rPr>
          <w:rFonts w:ascii="Consolas" w:eastAsiaTheme="minorHAnsi" w:hAnsi="Consolas"/>
          <w:color w:val="000096"/>
          <w:sz w:val="18"/>
          <w:szCs w:val="18"/>
          <w:highlight w:val="white"/>
          <w:lang w:eastAsia="en-US"/>
        </w:rPr>
        <w:t>&lt;S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&lt;S100:surfaceProperty</w:t>
      </w:r>
      <w:r w:rsidRPr="007D2C22">
        <w:rPr>
          <w:rFonts w:ascii="Consolas" w:eastAsiaTheme="minorHAnsi" w:hAnsi="Consolas"/>
          <w:color w:val="F5844C"/>
          <w:sz w:val="18"/>
          <w:szCs w:val="18"/>
          <w:highlight w:val="white"/>
          <w:lang w:eastAsia="en-US"/>
        </w:rPr>
        <w:t xml:space="preserve"> xlink:href</w:t>
      </w:r>
      <w:r w:rsidRPr="007D2C22">
        <w:rPr>
          <w:rFonts w:ascii="Consolas" w:eastAsiaTheme="minorHAnsi" w:hAnsi="Consolas"/>
          <w:color w:val="FF8040"/>
          <w:sz w:val="18"/>
          <w:szCs w:val="18"/>
          <w:highlight w:val="white"/>
          <w:lang w:eastAsia="en-US"/>
        </w:rPr>
        <w:t>=</w:t>
      </w:r>
      <w:r w:rsidRPr="007D2C22">
        <w:rPr>
          <w:rFonts w:ascii="Consolas" w:eastAsiaTheme="minorHAnsi" w:hAnsi="Consolas"/>
          <w:color w:val="993300"/>
          <w:sz w:val="18"/>
          <w:szCs w:val="18"/>
          <w:highlight w:val="white"/>
          <w:lang w:eastAsia="en-US"/>
        </w:rPr>
        <w:t>"DataCoverage.1.S"</w:t>
      </w:r>
      <w:r w:rsidRPr="007D2C22">
        <w:rPr>
          <w:rFonts w:ascii="Consolas" w:eastAsiaTheme="minorHAnsi" w:hAnsi="Consolas"/>
          <w:color w:val="000096"/>
          <w:sz w:val="18"/>
          <w:szCs w:val="18"/>
          <w:highlight w:val="white"/>
          <w:lang w:eastAsia="en-US"/>
        </w:rPr>
        <w:t>/&gt;</w:t>
      </w:r>
      <w:r w:rsidRPr="007D2C22">
        <w:rPr>
          <w:rFonts w:ascii="Consolas" w:eastAsiaTheme="minorHAnsi" w:hAnsi="Consolas"/>
          <w:color w:val="000000"/>
          <w:sz w:val="18"/>
          <w:szCs w:val="18"/>
          <w:highlight w:val="white"/>
          <w:lang w:eastAsia="en-US"/>
        </w:rPr>
        <w:br/>
        <w:t xml:space="preserve">      </w:t>
      </w:r>
      <w:r w:rsidRPr="007D2C22">
        <w:rPr>
          <w:rFonts w:ascii="Consolas" w:eastAsiaTheme="minorHAnsi" w:hAnsi="Consolas"/>
          <w:color w:val="000096"/>
          <w:sz w:val="18"/>
          <w:szCs w:val="18"/>
          <w:highlight w:val="white"/>
          <w:lang w:eastAsia="en-US"/>
        </w:rPr>
        <w:t>&lt;/S</w:t>
      </w:r>
      <w:r>
        <w:rPr>
          <w:rFonts w:ascii="Consolas" w:eastAsiaTheme="minorHAnsi" w:hAnsi="Consolas"/>
          <w:color w:val="000096"/>
          <w:sz w:val="18"/>
          <w:szCs w:val="18"/>
          <w:highlight w:val="white"/>
          <w:lang w:eastAsia="en-US"/>
        </w:rPr>
        <w:t>XXX</w:t>
      </w:r>
      <w:r w:rsidRPr="007D2C22">
        <w:rPr>
          <w:rFonts w:ascii="Consolas" w:eastAsiaTheme="minorHAnsi" w:hAnsi="Consolas"/>
          <w:color w:val="000096"/>
          <w:sz w:val="18"/>
          <w:szCs w:val="18"/>
          <w:highlight w:val="white"/>
          <w:lang w:eastAsia="en-US"/>
        </w:rPr>
        <w:t>:geometry&gt;</w:t>
      </w:r>
    </w:p>
    <w:p w14:paraId="6E971C7A" w14:textId="77777777" w:rsidR="007D2C22" w:rsidRPr="007D2C22" w:rsidRDefault="007D2C22"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26164454" w14:textId="77777777" w:rsidR="007975E6" w:rsidRDefault="007975E6" w:rsidP="007975E6">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04A3C631" w14:textId="323131AF" w:rsidR="007975E6" w:rsidRPr="006A777E" w:rsidRDefault="007975E6" w:rsidP="0061546A">
      <w:pPr>
        <w:pStyle w:val="AnnexAH2"/>
        <w:rPr>
          <w:rFonts w:eastAsiaTheme="minorHAnsi"/>
          <w:highlight w:val="white"/>
          <w:lang w:eastAsia="en-US"/>
        </w:rPr>
      </w:pPr>
      <w:bookmarkStart w:id="36" w:name="_Toc226453025"/>
      <w:r w:rsidRPr="006A777E">
        <w:rPr>
          <w:rFonts w:eastAsiaTheme="minorHAnsi"/>
          <w:highlight w:val="white"/>
          <w:lang w:eastAsia="en-US"/>
        </w:rPr>
        <w:lastRenderedPageBreak/>
        <w:t>Inline definitions</w:t>
      </w:r>
      <w:bookmarkEnd w:id="36"/>
    </w:p>
    <w:p w14:paraId="33DBBC59" w14:textId="2EFB722B" w:rsidR="006A777E" w:rsidRDefault="006A777E" w:rsidP="0061546A">
      <w:pPr>
        <w:rPr>
          <w:highlight w:val="white"/>
          <w:lang w:eastAsia="en-US"/>
        </w:rPr>
      </w:pPr>
      <w:r w:rsidRPr="006A777E">
        <w:rPr>
          <w:highlight w:val="white"/>
          <w:lang w:eastAsia="en-US"/>
        </w:rPr>
        <w:t>Inline geometry follows the same structure as the referenced geometry definition</w:t>
      </w:r>
      <w:r w:rsidR="008F6B52">
        <w:rPr>
          <w:highlight w:val="white"/>
          <w:lang w:eastAsia="en-US"/>
        </w:rPr>
        <w:t xml:space="preserve">s. Each point, curve or surface (defined as in the previous section) are </w:t>
      </w:r>
      <w:r w:rsidRPr="006A777E">
        <w:rPr>
          <w:highlight w:val="white"/>
          <w:lang w:eastAsia="en-US"/>
        </w:rPr>
        <w:t>wrapped by the appropriate property element, pointProperty, curveProperty and surfaceProperty for S-100 point, curve and surface primitives respectively</w:t>
      </w:r>
      <w:r w:rsidR="000A585F">
        <w:rPr>
          <w:highlight w:val="white"/>
          <w:lang w:eastAsia="en-US"/>
        </w:rPr>
        <w:t xml:space="preserve"> and included in the geometry element of the required feature</w:t>
      </w:r>
      <w:r w:rsidRPr="006A777E">
        <w:rPr>
          <w:highlight w:val="white"/>
          <w:lang w:eastAsia="en-US"/>
        </w:rPr>
        <w:t>.</w:t>
      </w:r>
    </w:p>
    <w:p w14:paraId="0C85C459" w14:textId="73D1EA22" w:rsidR="007975E6" w:rsidRPr="0061546A" w:rsidRDefault="006A777E" w:rsidP="0061546A">
      <w:pPr>
        <w:rPr>
          <w:highlight w:val="white"/>
          <w:lang w:eastAsia="en-US"/>
        </w:rPr>
      </w:pPr>
      <w:r>
        <w:rPr>
          <w:highlight w:val="white"/>
          <w:lang w:eastAsia="en-US"/>
        </w:rPr>
        <w:t>These are shown in the following inline definition examples.</w:t>
      </w:r>
      <w:r w:rsidRPr="006A777E">
        <w:rPr>
          <w:highlight w:val="white"/>
          <w:lang w:eastAsia="en-US"/>
        </w:rPr>
        <w:t xml:space="preserve"> </w:t>
      </w:r>
    </w:p>
    <w:p w14:paraId="5F7E84FF" w14:textId="4EE48DDE" w:rsidR="00DF55E4" w:rsidRPr="00DF55E4" w:rsidRDefault="00DF55E4" w:rsidP="0061546A">
      <w:pPr>
        <w:pStyle w:val="Heading3"/>
        <w:rPr>
          <w:highlight w:val="white"/>
          <w:lang w:eastAsia="en-US"/>
        </w:rPr>
      </w:pPr>
      <w:bookmarkStart w:id="37" w:name="_Toc226453026"/>
      <w:r w:rsidRPr="00DF55E4">
        <w:rPr>
          <w:highlight w:val="white"/>
          <w:lang w:eastAsia="en-US"/>
        </w:rPr>
        <w:t>Allowed Point Structure</w:t>
      </w:r>
      <w:r w:rsidR="008F6B52">
        <w:rPr>
          <w:highlight w:val="white"/>
          <w:lang w:eastAsia="en-US"/>
        </w:rPr>
        <w:t xml:space="preserve"> [inline geometry]</w:t>
      </w:r>
      <w:r w:rsidRPr="00DF55E4">
        <w:rPr>
          <w:highlight w:val="white"/>
          <w:lang w:eastAsia="en-US"/>
        </w:rPr>
        <w:t>.</w:t>
      </w:r>
      <w:bookmarkEnd w:id="37"/>
    </w:p>
    <w:p w14:paraId="0D75BE88" w14:textId="77777777" w:rsidR="0081515E" w:rsidRPr="0081515E" w:rsidRDefault="0081515E" w:rsidP="0081515E">
      <w:pPr>
        <w:shd w:val="clear" w:color="auto" w:fill="FFFFFF"/>
        <w:autoSpaceDE w:val="0"/>
        <w:autoSpaceDN w:val="0"/>
        <w:adjustRightInd w:val="0"/>
        <w:spacing w:after="0"/>
        <w:ind w:left="1440"/>
        <w:jc w:val="left"/>
        <w:rPr>
          <w:rFonts w:ascii="Consolas" w:eastAsiaTheme="minorHAnsi" w:hAnsi="Consolas"/>
          <w:color w:val="000000"/>
          <w:sz w:val="10"/>
          <w:szCs w:val="10"/>
          <w:highlight w:val="white"/>
          <w:lang w:eastAsia="en-US"/>
        </w:rPr>
      </w:pPr>
    </w:p>
    <w:p w14:paraId="70206A9D" w14:textId="25B59E51" w:rsidR="0081515E" w:rsidRPr="00B17B45" w:rsidRDefault="0081515E" w:rsidP="0081515E">
      <w:pPr>
        <w:shd w:val="clear" w:color="auto" w:fill="FFFFFF"/>
        <w:autoSpaceDE w:val="0"/>
        <w:autoSpaceDN w:val="0"/>
        <w:adjustRightInd w:val="0"/>
        <w:spacing w:after="0"/>
        <w:jc w:val="left"/>
        <w:rPr>
          <w:rFonts w:ascii="Times New Roman" w:eastAsiaTheme="minorHAnsi" w:hAnsi="Times New Roman"/>
          <w:sz w:val="28"/>
          <w:szCs w:val="28"/>
          <w:highlight w:val="white"/>
          <w:lang w:eastAsia="en-US"/>
        </w:rPr>
      </w:pPr>
      <w:r w:rsidRPr="00B17B45">
        <w:rPr>
          <w:rFonts w:ascii="Consolas" w:eastAsiaTheme="minorHAnsi" w:hAnsi="Consolas"/>
          <w:color w:val="000000"/>
          <w:sz w:val="18"/>
          <w:szCs w:val="18"/>
          <w:highlight w:val="white"/>
          <w:lang w:eastAsia="en-US"/>
        </w:rPr>
        <w:t xml:space="preserve">  </w:t>
      </w:r>
      <w:r w:rsidRPr="00B17B45">
        <w:rPr>
          <w:rFonts w:ascii="Consolas" w:eastAsiaTheme="minorHAnsi" w:hAnsi="Consolas"/>
          <w:color w:val="000096"/>
          <w:sz w:val="18"/>
          <w:szCs w:val="18"/>
          <w:highlight w:val="white"/>
          <w:lang w:eastAsia="en-US"/>
        </w:rPr>
        <w:t>&lt;S100:pointProperty&gt;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&lt;S100:Point</w:t>
      </w:r>
      <w:r w:rsidRPr="00B17B45">
        <w:rPr>
          <w:rFonts w:ascii="Consolas" w:eastAsiaTheme="minorHAnsi" w:hAnsi="Consolas"/>
          <w:color w:val="F5844C"/>
          <w:sz w:val="18"/>
          <w:szCs w:val="18"/>
          <w:highlight w:val="white"/>
          <w:lang w:eastAsia="en-US"/>
        </w:rPr>
        <w:t xml:space="preserve"> gml:id</w:t>
      </w:r>
      <w:r w:rsidRPr="00B17B45">
        <w:rPr>
          <w:rFonts w:ascii="Consolas" w:eastAsiaTheme="minorHAnsi" w:hAnsi="Consolas"/>
          <w:color w:val="FF8040"/>
          <w:sz w:val="18"/>
          <w:szCs w:val="18"/>
          <w:highlight w:val="white"/>
          <w:lang w:eastAsia="en-US"/>
        </w:rPr>
        <w:t>=</w:t>
      </w:r>
      <w:r w:rsidR="00CE3CC0" w:rsidRPr="00B17B45">
        <w:rPr>
          <w:rFonts w:ascii="Consolas" w:eastAsiaTheme="minorHAnsi" w:hAnsi="Consolas"/>
          <w:color w:val="993300"/>
          <w:sz w:val="18"/>
          <w:szCs w:val="18"/>
          <w:highlight w:val="white"/>
          <w:lang w:eastAsia="en-US"/>
        </w:rPr>
        <w:t>”</w:t>
      </w:r>
      <w:r w:rsidRPr="00B17B45">
        <w:rPr>
          <w:rFonts w:ascii="Consolas" w:eastAsiaTheme="minorHAnsi" w:hAnsi="Consolas"/>
          <w:color w:val="993300"/>
          <w:sz w:val="18"/>
          <w:szCs w:val="18"/>
          <w:highlight w:val="white"/>
          <w:lang w:eastAsia="en-US"/>
        </w:rPr>
        <w:t>P1Ex1</w:t>
      </w:r>
      <w:r w:rsidR="00CE3CC0" w:rsidRPr="00B17B45">
        <w:rPr>
          <w:rFonts w:ascii="Consolas" w:eastAsiaTheme="minorHAnsi" w:hAnsi="Consolas"/>
          <w:color w:val="993300"/>
          <w:sz w:val="18"/>
          <w:szCs w:val="18"/>
          <w:highlight w:val="white"/>
          <w:lang w:eastAsia="en-US"/>
        </w:rPr>
        <w:t>”</w:t>
      </w:r>
      <w:r w:rsidRPr="00B17B45">
        <w:rPr>
          <w:rFonts w:ascii="Consolas" w:eastAsiaTheme="minorHAnsi" w:hAnsi="Consolas"/>
          <w:color w:val="000096"/>
          <w:sz w:val="18"/>
          <w:szCs w:val="18"/>
          <w:highlight w:val="white"/>
          <w:lang w:eastAsia="en-US"/>
        </w:rPr>
        <w:t>&gt;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&lt;gml:pos</w:t>
      </w:r>
      <w:r w:rsidR="006A777E">
        <w:rPr>
          <w:rFonts w:ascii="Consolas" w:eastAsiaTheme="minorHAnsi" w:hAnsi="Consolas"/>
          <w:color w:val="000096"/>
          <w:sz w:val="18"/>
          <w:szCs w:val="18"/>
          <w:highlight w:val="white"/>
          <w:lang w:eastAsia="en-US"/>
        </w:rPr>
        <w:t xml:space="preserve"> </w:t>
      </w:r>
      <w:r w:rsidR="006A777E" w:rsidRPr="006A777E">
        <w:rPr>
          <w:rFonts w:ascii="Consolas" w:eastAsiaTheme="minorHAnsi" w:hAnsi="Consolas"/>
          <w:color w:val="000096"/>
          <w:sz w:val="18"/>
          <w:szCs w:val="18"/>
          <w:highlight w:val="white"/>
          <w:lang w:eastAsia="en-US"/>
        </w:rPr>
        <w:t>srsName="http://www.opengis.net/def/crs/EPSG/0/4326</w:t>
      </w:r>
      <w:r w:rsidR="006A777E">
        <w:rPr>
          <w:rFonts w:ascii="Consolas" w:eastAsiaTheme="minorHAnsi" w:hAnsi="Consolas"/>
          <w:color w:val="000096"/>
          <w:sz w:val="18"/>
          <w:szCs w:val="18"/>
          <w:highlight w:val="white"/>
          <w:lang w:eastAsia="en-US"/>
        </w:rPr>
        <w:t>”</w:t>
      </w:r>
      <w:r w:rsidRPr="00B17B45">
        <w:rPr>
          <w:rFonts w:ascii="Consolas" w:eastAsiaTheme="minorHAnsi" w:hAnsi="Consolas"/>
          <w:color w:val="000096"/>
          <w:sz w:val="18"/>
          <w:szCs w:val="18"/>
          <w:highlight w:val="white"/>
          <w:lang w:eastAsia="en-US"/>
        </w:rPr>
        <w:t>&gt;</w:t>
      </w:r>
      <w:r w:rsidRPr="00B17B45">
        <w:rPr>
          <w:rFonts w:ascii="Consolas" w:eastAsiaTheme="minorHAnsi" w:hAnsi="Consolas"/>
          <w:color w:val="000000"/>
          <w:sz w:val="18"/>
          <w:szCs w:val="18"/>
          <w:highlight w:val="white"/>
          <w:lang w:eastAsia="en-US"/>
        </w:rPr>
        <w:t>-32.5074613 60.9869316</w:t>
      </w:r>
      <w:r w:rsidRPr="00B17B45">
        <w:rPr>
          <w:rFonts w:ascii="Consolas" w:eastAsiaTheme="minorHAnsi" w:hAnsi="Consolas"/>
          <w:color w:val="000096"/>
          <w:sz w:val="18"/>
          <w:szCs w:val="18"/>
          <w:highlight w:val="white"/>
          <w:lang w:eastAsia="en-US"/>
        </w:rPr>
        <w:t>&lt;/gml:pos&gt;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&lt;/S100:Point&gt;</w:t>
      </w:r>
      <w:r w:rsidRPr="00B17B45">
        <w:rPr>
          <w:rFonts w:ascii="Consolas" w:eastAsiaTheme="minorHAnsi" w:hAnsi="Consolas"/>
          <w:color w:val="000000"/>
          <w:sz w:val="18"/>
          <w:szCs w:val="18"/>
          <w:highlight w:val="white"/>
          <w:lang w:eastAsia="en-US"/>
        </w:rPr>
        <w:br/>
        <w:t xml:space="preserve">  </w:t>
      </w:r>
      <w:r w:rsidRPr="00B17B45">
        <w:rPr>
          <w:rFonts w:ascii="Consolas" w:eastAsiaTheme="minorHAnsi" w:hAnsi="Consolas"/>
          <w:color w:val="000096"/>
          <w:sz w:val="18"/>
          <w:szCs w:val="18"/>
          <w:highlight w:val="white"/>
          <w:lang w:eastAsia="en-US"/>
        </w:rPr>
        <w:t>&lt;/S100:pointProperty</w:t>
      </w:r>
      <w:r w:rsidRPr="00B17B45">
        <w:rPr>
          <w:rFonts w:ascii="Times New Roman" w:eastAsiaTheme="minorHAnsi" w:hAnsi="Times New Roman"/>
          <w:color w:val="000096"/>
          <w:sz w:val="28"/>
          <w:szCs w:val="28"/>
          <w:highlight w:val="white"/>
          <w:lang w:eastAsia="en-US"/>
        </w:rPr>
        <w:t>&gt;</w:t>
      </w:r>
    </w:p>
    <w:p w14:paraId="11A4C14E" w14:textId="77777777" w:rsidR="0081515E" w:rsidRDefault="0081515E" w:rsidP="0081515E">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203F1DA3" w14:textId="77777777" w:rsidR="0081515E" w:rsidRDefault="0081515E" w:rsidP="0081515E">
      <w:pPr>
        <w:shd w:val="clear" w:color="auto" w:fill="FFFFFF"/>
        <w:autoSpaceDE w:val="0"/>
        <w:autoSpaceDN w:val="0"/>
        <w:adjustRightInd w:val="0"/>
        <w:spacing w:after="0"/>
        <w:jc w:val="left"/>
        <w:rPr>
          <w:rFonts w:ascii="Consolas" w:eastAsiaTheme="minorHAnsi" w:hAnsi="Consolas"/>
          <w:color w:val="000000"/>
          <w:sz w:val="18"/>
          <w:szCs w:val="18"/>
          <w:highlight w:val="white"/>
          <w:lang w:eastAsia="en-US"/>
        </w:rPr>
      </w:pPr>
    </w:p>
    <w:p w14:paraId="306A6B3C" w14:textId="623BAC83" w:rsidR="00DF55E4" w:rsidRPr="00DF55E4" w:rsidRDefault="00DF55E4" w:rsidP="0061546A">
      <w:pPr>
        <w:pStyle w:val="Heading3"/>
        <w:rPr>
          <w:highlight w:val="white"/>
          <w:lang w:eastAsia="en-US"/>
        </w:rPr>
      </w:pPr>
      <w:bookmarkStart w:id="38" w:name="_Toc226453027"/>
      <w:r w:rsidRPr="00DF55E4">
        <w:rPr>
          <w:highlight w:val="white"/>
          <w:lang w:eastAsia="en-US"/>
        </w:rPr>
        <w:t>Allowed Curve Structure</w:t>
      </w:r>
      <w:r w:rsidR="008F6B52">
        <w:rPr>
          <w:highlight w:val="white"/>
          <w:lang w:eastAsia="en-US"/>
        </w:rPr>
        <w:t xml:space="preserve"> [inline geometry]</w:t>
      </w:r>
      <w:bookmarkEnd w:id="38"/>
    </w:p>
    <w:p w14:paraId="26B2B88A" w14:textId="5AD69760" w:rsidR="00DF7F44" w:rsidRDefault="0081515E" w:rsidP="0061546A">
      <w:pPr>
        <w:shd w:val="clear" w:color="auto" w:fill="FFFFFF"/>
        <w:autoSpaceDE w:val="0"/>
        <w:autoSpaceDN w:val="0"/>
        <w:adjustRightInd w:val="0"/>
        <w:spacing w:after="0"/>
        <w:ind w:left="103"/>
        <w:jc w:val="left"/>
        <w:rPr>
          <w:rFonts w:ascii="Consolas" w:eastAsiaTheme="minorHAnsi" w:hAnsi="Consolas"/>
          <w:color w:val="000000"/>
          <w:sz w:val="18"/>
          <w:szCs w:val="18"/>
          <w:highlight w:val="white"/>
          <w:lang w:eastAsia="en-US"/>
        </w:rPr>
      </w:pPr>
      <w:r w:rsidRPr="0081515E">
        <w:rPr>
          <w:rFonts w:ascii="Consolas" w:eastAsiaTheme="minorHAnsi" w:hAnsi="Consolas"/>
          <w:color w:val="000096"/>
          <w:sz w:val="18"/>
          <w:szCs w:val="18"/>
          <w:highlight w:val="white"/>
          <w:lang w:eastAsia="en-US"/>
        </w:rPr>
        <w:t>&lt;S100:curveProperty&gt;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&lt;S100:Curve</w:t>
      </w:r>
      <w:r w:rsidRPr="0081515E">
        <w:rPr>
          <w:rFonts w:ascii="Consolas" w:eastAsiaTheme="minorHAnsi" w:hAnsi="Consolas"/>
          <w:color w:val="F5844C"/>
          <w:sz w:val="18"/>
          <w:szCs w:val="18"/>
          <w:highlight w:val="white"/>
          <w:lang w:eastAsia="en-US"/>
        </w:rPr>
        <w:t xml:space="preserve"> gml:id</w:t>
      </w:r>
      <w:r w:rsidRPr="0081515E">
        <w:rPr>
          <w:rFonts w:ascii="Consolas" w:eastAsiaTheme="minorHAnsi" w:hAnsi="Consolas"/>
          <w:color w:val="FF8040"/>
          <w:sz w:val="18"/>
          <w:szCs w:val="18"/>
          <w:highlight w:val="white"/>
          <w:lang w:eastAsia="en-US"/>
        </w:rPr>
        <w:t>=</w:t>
      </w:r>
      <w:r w:rsidR="00CE3CC0">
        <w:rPr>
          <w:rFonts w:ascii="Consolas" w:eastAsiaTheme="minorHAnsi" w:hAnsi="Consolas"/>
          <w:color w:val="993300"/>
          <w:sz w:val="18"/>
          <w:szCs w:val="18"/>
          <w:highlight w:val="white"/>
          <w:lang w:eastAsia="en-US"/>
        </w:rPr>
        <w:t>”</w:t>
      </w:r>
      <w:r w:rsidRPr="0081515E">
        <w:rPr>
          <w:rFonts w:ascii="Consolas" w:eastAsiaTheme="minorHAnsi" w:hAnsi="Consolas"/>
          <w:color w:val="993300"/>
          <w:sz w:val="18"/>
          <w:szCs w:val="18"/>
          <w:highlight w:val="white"/>
          <w:lang w:eastAsia="en-US"/>
        </w:rPr>
        <w:t>C1Ex1</w:t>
      </w:r>
      <w:r w:rsidR="00CE3CC0">
        <w:rPr>
          <w:rFonts w:ascii="Consolas" w:eastAsiaTheme="minorHAnsi" w:hAnsi="Consolas"/>
          <w:color w:val="993300"/>
          <w:sz w:val="18"/>
          <w:szCs w:val="18"/>
          <w:highlight w:val="white"/>
          <w:lang w:eastAsia="en-US"/>
        </w:rPr>
        <w:t>”</w:t>
      </w:r>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&lt;gml:segments&gt;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&lt;gml:LineStringSegment&gt;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&lt;gml:posList</w:t>
      </w:r>
      <w:r w:rsidR="006A777E">
        <w:rPr>
          <w:rFonts w:ascii="Consolas" w:eastAsiaTheme="minorHAnsi" w:hAnsi="Consolas"/>
          <w:color w:val="000096"/>
          <w:sz w:val="18"/>
          <w:szCs w:val="18"/>
          <w:highlight w:val="white"/>
          <w:lang w:eastAsia="en-US"/>
        </w:rPr>
        <w:t xml:space="preserve"> </w:t>
      </w:r>
      <w:r w:rsidR="006A777E" w:rsidRPr="006A777E">
        <w:rPr>
          <w:rFonts w:ascii="Consolas" w:eastAsiaTheme="minorHAnsi" w:hAnsi="Consolas"/>
          <w:color w:val="000096"/>
          <w:sz w:val="18"/>
          <w:szCs w:val="18"/>
          <w:highlight w:val="white"/>
          <w:lang w:eastAsia="en-US"/>
        </w:rPr>
        <w:t>srsName="http://www.opengis.net/def/crs/EPSG/0/4326</w:t>
      </w:r>
      <w:r w:rsidR="006A777E">
        <w:rPr>
          <w:rFonts w:ascii="Consolas" w:eastAsiaTheme="minorHAnsi" w:hAnsi="Consolas"/>
          <w:color w:val="000096"/>
          <w:sz w:val="18"/>
          <w:szCs w:val="18"/>
          <w:highlight w:val="white"/>
          <w:lang w:eastAsia="en-US"/>
        </w:rPr>
        <w:t>”</w:t>
      </w:r>
      <w:r w:rsidRPr="0081515E">
        <w:rPr>
          <w:rFonts w:ascii="Consolas" w:eastAsiaTheme="minorHAnsi" w:hAnsi="Consolas"/>
          <w:color w:val="000096"/>
          <w:sz w:val="18"/>
          <w:szCs w:val="18"/>
          <w:highlight w:val="white"/>
          <w:lang w:eastAsia="en-US"/>
        </w:rPr>
        <w:t>&gt;</w:t>
      </w:r>
      <w:r w:rsidRPr="0081515E">
        <w:rPr>
          <w:rFonts w:ascii="Consolas" w:eastAsiaTheme="minorHAnsi" w:hAnsi="Consolas"/>
          <w:color w:val="000000"/>
          <w:sz w:val="18"/>
          <w:szCs w:val="18"/>
          <w:highlight w:val="white"/>
          <w:lang w:eastAsia="en-US"/>
        </w:rPr>
        <w:t>-32.5074613 60.9869316 -32.5073961 60.9907965 -32.5101102 60.9906445 -32.5101320</w:t>
      </w:r>
      <w:r w:rsidRPr="0081515E">
        <w:rPr>
          <w:rFonts w:ascii="Consolas" w:eastAsiaTheme="minorHAnsi" w:hAnsi="Consolas"/>
          <w:color w:val="000096"/>
          <w:sz w:val="18"/>
          <w:szCs w:val="18"/>
          <w:highlight w:val="white"/>
          <w:lang w:eastAsia="en-US"/>
        </w:rPr>
        <w:t>&lt;/gml:posList&gt;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&lt;/gml:LineStringSegment&gt;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&lt;/gml:segments&gt;</w:t>
      </w:r>
      <w:r w:rsidRPr="0081515E">
        <w:rPr>
          <w:rFonts w:ascii="Consolas" w:eastAsiaTheme="minorHAnsi" w:hAnsi="Consolas"/>
          <w:color w:val="000000"/>
          <w:sz w:val="18"/>
          <w:szCs w:val="18"/>
          <w:highlight w:val="white"/>
          <w:lang w:eastAsia="en-US"/>
        </w:rPr>
        <w:br/>
        <w:t xml:space="preserve">   </w:t>
      </w:r>
      <w:r w:rsidRPr="0081515E">
        <w:rPr>
          <w:rFonts w:ascii="Consolas" w:eastAsiaTheme="minorHAnsi" w:hAnsi="Consolas"/>
          <w:color w:val="000096"/>
          <w:sz w:val="18"/>
          <w:szCs w:val="18"/>
          <w:highlight w:val="white"/>
          <w:lang w:eastAsia="en-US"/>
        </w:rPr>
        <w:t>&lt;/S100:Curve&gt;</w:t>
      </w:r>
      <w:r w:rsidRPr="0081515E">
        <w:rPr>
          <w:rFonts w:ascii="Consolas" w:eastAsiaTheme="minorHAnsi" w:hAnsi="Consolas"/>
          <w:color w:val="000000"/>
          <w:sz w:val="18"/>
          <w:szCs w:val="18"/>
          <w:highlight w:val="white"/>
          <w:lang w:eastAsia="en-US"/>
        </w:rPr>
        <w:br/>
      </w:r>
      <w:r w:rsidRPr="0081515E">
        <w:rPr>
          <w:rFonts w:ascii="Consolas" w:eastAsiaTheme="minorHAnsi" w:hAnsi="Consolas"/>
          <w:color w:val="000096"/>
          <w:sz w:val="18"/>
          <w:szCs w:val="18"/>
          <w:highlight w:val="white"/>
          <w:lang w:eastAsia="en-US"/>
        </w:rPr>
        <w:t>&lt;/S100:curveProperty&gt;</w:t>
      </w:r>
    </w:p>
    <w:p w14:paraId="087E5435" w14:textId="77777777" w:rsidR="00DF7F44" w:rsidRDefault="00DF7F44" w:rsidP="00D419E6">
      <w:pPr>
        <w:shd w:val="clear" w:color="auto" w:fill="FFFFFF"/>
        <w:autoSpaceDE w:val="0"/>
        <w:autoSpaceDN w:val="0"/>
        <w:adjustRightInd w:val="0"/>
        <w:spacing w:after="0"/>
        <w:ind w:left="103"/>
        <w:jc w:val="left"/>
        <w:rPr>
          <w:rFonts w:ascii="Consolas" w:eastAsiaTheme="minorHAnsi" w:hAnsi="Consolas"/>
          <w:color w:val="000000"/>
          <w:sz w:val="18"/>
          <w:szCs w:val="18"/>
          <w:highlight w:val="white"/>
          <w:lang w:eastAsia="en-US"/>
        </w:rPr>
      </w:pPr>
    </w:p>
    <w:p w14:paraId="11D24EC5" w14:textId="0103A2C7" w:rsidR="00DF55E4" w:rsidRPr="00DF55E4" w:rsidRDefault="00DF55E4" w:rsidP="0061546A">
      <w:pPr>
        <w:pStyle w:val="Heading3"/>
        <w:rPr>
          <w:highlight w:val="white"/>
          <w:lang w:eastAsia="en-US"/>
        </w:rPr>
      </w:pPr>
      <w:bookmarkStart w:id="39" w:name="_Toc226453028"/>
      <w:r w:rsidRPr="00DF55E4">
        <w:rPr>
          <w:highlight w:val="white"/>
          <w:lang w:eastAsia="en-US"/>
        </w:rPr>
        <w:t>Allowed Polygon GML Structure</w:t>
      </w:r>
      <w:r w:rsidR="008F6B52">
        <w:rPr>
          <w:highlight w:val="white"/>
          <w:lang w:eastAsia="en-US"/>
        </w:rPr>
        <w:t xml:space="preserve"> [inline geometry]</w:t>
      </w:r>
      <w:bookmarkEnd w:id="39"/>
    </w:p>
    <w:p w14:paraId="731E9EF4" w14:textId="5C4BCE68" w:rsidR="0071164C" w:rsidRDefault="0071164C" w:rsidP="0071164C">
      <w:pPr>
        <w:shd w:val="clear" w:color="auto" w:fill="FFFFFF"/>
        <w:autoSpaceDE w:val="0"/>
        <w:autoSpaceDN w:val="0"/>
        <w:adjustRightInd w:val="0"/>
        <w:spacing w:after="0"/>
        <w:jc w:val="left"/>
        <w:rPr>
          <w:rFonts w:ascii="Consolas" w:eastAsiaTheme="minorHAnsi" w:hAnsi="Consolas"/>
          <w:color w:val="000096"/>
          <w:highlight w:val="white"/>
          <w:lang w:eastAsia="en-US"/>
        </w:rPr>
      </w:pPr>
      <w:r w:rsidRPr="0071164C">
        <w:rPr>
          <w:rFonts w:ascii="Consolas" w:eastAsiaTheme="minorHAnsi" w:hAnsi="Consolas"/>
          <w:color w:val="000096"/>
          <w:highlight w:val="white"/>
          <w:lang w:eastAsia="en-US"/>
        </w:rPr>
        <w:t>&lt;S124:geometry&gt;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&lt;S100:surfaceProperty&gt;</w:t>
      </w:r>
      <w:r w:rsidRPr="0071164C">
        <w:rPr>
          <w:rFonts w:ascii="Consolas" w:eastAsiaTheme="minorHAnsi" w:hAnsi="Consolas"/>
          <w:color w:val="000000"/>
          <w:highlight w:val="white"/>
          <w:lang w:eastAsia="en-US"/>
        </w:rPr>
        <w:br/>
      </w:r>
      <w:r>
        <w:rPr>
          <w:rFonts w:ascii="Consolas" w:eastAsiaTheme="minorHAnsi" w:hAnsi="Consolas"/>
          <w:color w:val="000000"/>
          <w:highlight w:val="white"/>
          <w:lang w:eastAsia="en-US"/>
        </w:rPr>
        <w:t xml:space="preserve">  </w:t>
      </w:r>
      <w:r w:rsidRPr="0071164C">
        <w:rPr>
          <w:rFonts w:ascii="Consolas" w:eastAsiaTheme="minorHAnsi" w:hAnsi="Consolas"/>
          <w:color w:val="000000"/>
          <w:highlight w:val="white"/>
          <w:lang w:eastAsia="en-US"/>
        </w:rPr>
        <w:t xml:space="preserve">    </w:t>
      </w:r>
      <w:r w:rsidRPr="0071164C">
        <w:rPr>
          <w:rFonts w:ascii="Consolas" w:eastAsiaTheme="minorHAnsi" w:hAnsi="Consolas"/>
          <w:color w:val="000096"/>
          <w:highlight w:val="white"/>
          <w:lang w:eastAsia="en-US"/>
        </w:rPr>
        <w:t>&lt;S100:Surface</w:t>
      </w:r>
      <w:r w:rsidRPr="0071164C">
        <w:rPr>
          <w:rFonts w:ascii="Consolas" w:eastAsiaTheme="minorHAnsi" w:hAnsi="Consolas"/>
          <w:color w:val="F5844C"/>
          <w:highlight w:val="white"/>
          <w:lang w:eastAsia="en-US"/>
        </w:rPr>
        <w:t xml:space="preserve"> gml:id</w:t>
      </w:r>
      <w:r w:rsidRPr="0071164C">
        <w:rPr>
          <w:rFonts w:ascii="Consolas" w:eastAsiaTheme="minorHAnsi" w:hAnsi="Consolas"/>
          <w:color w:val="FF8040"/>
          <w:highlight w:val="white"/>
          <w:lang w:eastAsia="en-US"/>
        </w:rPr>
        <w:t>=</w:t>
      </w:r>
      <w:r w:rsidR="00CE3CC0">
        <w:rPr>
          <w:rFonts w:ascii="Consolas" w:eastAsiaTheme="minorHAnsi" w:hAnsi="Consolas"/>
          <w:color w:val="993300"/>
          <w:highlight w:val="white"/>
          <w:lang w:eastAsia="en-US"/>
        </w:rPr>
        <w:t>”</w:t>
      </w:r>
      <w:r w:rsidRPr="0071164C">
        <w:rPr>
          <w:rFonts w:ascii="Consolas" w:eastAsiaTheme="minorHAnsi" w:hAnsi="Consolas"/>
          <w:color w:val="993300"/>
          <w:highlight w:val="white"/>
          <w:lang w:eastAsia="en-US"/>
        </w:rPr>
        <w:t>SID1</w:t>
      </w:r>
      <w:r w:rsidR="00CE3CC0">
        <w:rPr>
          <w:rFonts w:ascii="Consolas" w:eastAsiaTheme="minorHAnsi" w:hAnsi="Consolas"/>
          <w:color w:val="993300"/>
          <w:highlight w:val="white"/>
          <w:lang w:eastAsia="en-US"/>
        </w:rPr>
        <w:t>”</w:t>
      </w:r>
      <w:r w:rsidRPr="0071164C">
        <w:rPr>
          <w:rFonts w:ascii="Consolas" w:eastAsiaTheme="minorHAnsi" w:hAnsi="Consolas"/>
          <w:color w:val="000096"/>
          <w:highlight w:val="white"/>
          <w:lang w:eastAsia="en-US"/>
        </w:rPr>
        <w: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&lt;gml:patches&gt;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&lt;gml:PolygonPatch&gt;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&lt;gml:exterior&gt;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&lt;gml:LinearRing&gt;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&lt;gml:posList</w:t>
      </w:r>
      <w:r w:rsidR="006A777E">
        <w:rPr>
          <w:rFonts w:ascii="Consolas" w:eastAsiaTheme="minorHAnsi" w:hAnsi="Consolas"/>
          <w:color w:val="000096"/>
          <w:highlight w:val="white"/>
          <w:lang w:eastAsia="en-US"/>
        </w:rPr>
        <w:t xml:space="preserve"> </w:t>
      </w:r>
      <w:r w:rsidR="006A777E" w:rsidRPr="006A777E">
        <w:rPr>
          <w:rFonts w:ascii="Consolas" w:eastAsiaTheme="minorHAnsi" w:hAnsi="Consolas"/>
          <w:color w:val="000096"/>
          <w:highlight w:val="white"/>
          <w:lang w:eastAsia="en-US"/>
        </w:rPr>
        <w:t>srsName="http://www.opengis.net/def/crs/EPSG/0/4326”</w:t>
      </w:r>
      <w:r w:rsidRPr="006A777E">
        <w:rPr>
          <w:rFonts w:ascii="Consolas" w:eastAsiaTheme="minorHAnsi" w:hAnsi="Consolas"/>
          <w:color w:val="000096"/>
          <w:sz w:val="22"/>
          <w:szCs w:val="22"/>
          <w:highlight w:val="white"/>
          <w:lang w:eastAsia="en-US"/>
        </w:rPr>
        <w:t>&gt;</w:t>
      </w:r>
      <w:r w:rsidR="006A777E" w:rsidRPr="006A777E">
        <w:rPr>
          <w:rFonts w:ascii="Consolas" w:eastAsiaTheme="minorHAnsi" w:hAnsi="Consolas"/>
          <w:color w:val="000096"/>
          <w:sz w:val="22"/>
          <w:szCs w:val="22"/>
          <w:highlight w:val="white"/>
          <w:lang w:eastAsia="en-US"/>
        </w:rPr>
        <w:t xml:space="preserve"> </w:t>
      </w:r>
      <w:r w:rsidRPr="0071164C">
        <w:rPr>
          <w:rFonts w:ascii="Consolas" w:eastAsiaTheme="minorHAnsi" w:hAnsi="Consolas"/>
          <w:color w:val="000000"/>
          <w:highlight w:val="white"/>
          <w:lang w:eastAsia="en-US"/>
        </w:rPr>
        <w:t>-32.5074613 60.9869316 -32.5073961 60.9907965 -32.5101102 60.9906445 -32.5101320 60.9868882 -32.5074613 60.9869316</w:t>
      </w:r>
      <w:r w:rsidRPr="0071164C">
        <w:rPr>
          <w:rFonts w:ascii="Consolas" w:eastAsiaTheme="minorHAnsi" w:hAnsi="Consolas"/>
          <w:color w:val="000096"/>
          <w:highlight w:val="white"/>
          <w:lang w:eastAsia="en-US"/>
        </w:rPr>
        <w:t>&lt;/gml:posList&gt;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&lt;/gml:LinearRing&gt;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&lt;/gml:exterior&gt;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&lt;/gml:PolygonPatch&gt;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&lt;/gml:patches&gt;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&lt;/S100:Surface&gt;</w:t>
      </w:r>
      <w:r w:rsidRPr="0071164C">
        <w:rPr>
          <w:rFonts w:ascii="Consolas" w:eastAsiaTheme="minorHAnsi" w:hAnsi="Consolas"/>
          <w:color w:val="000000"/>
          <w:highlight w:val="white"/>
          <w:lang w:eastAsia="en-US"/>
        </w:rPr>
        <w:br/>
        <w:t xml:space="preserve">   </w:t>
      </w:r>
      <w:r w:rsidRPr="0071164C">
        <w:rPr>
          <w:rFonts w:ascii="Consolas" w:eastAsiaTheme="minorHAnsi" w:hAnsi="Consolas"/>
          <w:color w:val="000096"/>
          <w:highlight w:val="white"/>
          <w:lang w:eastAsia="en-US"/>
        </w:rPr>
        <w:t>&lt;/S100:surfaceProperty&gt;</w:t>
      </w:r>
    </w:p>
    <w:p w14:paraId="6AFBC07E" w14:textId="199AD7B8" w:rsidR="0071164C" w:rsidRPr="0071164C" w:rsidRDefault="0071164C" w:rsidP="0071164C">
      <w:pPr>
        <w:shd w:val="clear" w:color="auto" w:fill="FFFFFF"/>
        <w:autoSpaceDE w:val="0"/>
        <w:autoSpaceDN w:val="0"/>
        <w:adjustRightInd w:val="0"/>
        <w:spacing w:after="0"/>
        <w:jc w:val="left"/>
        <w:rPr>
          <w:rFonts w:ascii="Consolas" w:eastAsiaTheme="minorHAnsi" w:hAnsi="Consolas"/>
          <w:highlight w:val="white"/>
          <w:lang w:eastAsia="en-US"/>
        </w:rPr>
      </w:pPr>
      <w:r w:rsidRPr="0071164C">
        <w:rPr>
          <w:rFonts w:ascii="Consolas" w:eastAsiaTheme="minorHAnsi" w:hAnsi="Consolas"/>
          <w:color w:val="000096"/>
          <w:highlight w:val="white"/>
          <w:lang w:eastAsia="en-US"/>
        </w:rPr>
        <w:t>&lt;/S124:geometry&gt;</w:t>
      </w:r>
    </w:p>
    <w:p w14:paraId="343FF986" w14:textId="77777777" w:rsidR="0071164C" w:rsidRDefault="0071164C" w:rsidP="0071164C"/>
    <w:p w14:paraId="6C41E880" w14:textId="77777777" w:rsidR="0071164C" w:rsidRDefault="0071164C">
      <w:pPr>
        <w:spacing w:after="160" w:line="259" w:lineRule="auto"/>
        <w:jc w:val="left"/>
        <w:rPr>
          <w:b/>
          <w:bCs/>
          <w:sz w:val="24"/>
        </w:rPr>
      </w:pPr>
      <w:r>
        <w:br w:type="page"/>
      </w:r>
    </w:p>
    <w:p w14:paraId="01D7AC60" w14:textId="02B170D2" w:rsidR="00DF5FE7" w:rsidRDefault="00DF5FE7" w:rsidP="00DF5FE7">
      <w:pPr>
        <w:pStyle w:val="AnnexAH1"/>
      </w:pPr>
      <w:bookmarkStart w:id="40" w:name="_Ref219711233"/>
      <w:bookmarkStart w:id="41" w:name="_Toc226453029"/>
      <w:r>
        <w:lastRenderedPageBreak/>
        <w:t>Enhanced Safety Contour and Water Level Adjustment data requirements, datums, validation, safety</w:t>
      </w:r>
      <w:bookmarkEnd w:id="40"/>
      <w:bookmarkEnd w:id="41"/>
    </w:p>
    <w:p w14:paraId="65EDD851" w14:textId="77777777" w:rsidR="004724BA" w:rsidRDefault="004724BA" w:rsidP="004724BA">
      <w:pPr>
        <w:pStyle w:val="Heading2"/>
      </w:pPr>
      <w:bookmarkStart w:id="42" w:name="_Toc226453030"/>
      <w:r>
        <w:t>Enhanced Safety Contour data constraints</w:t>
      </w:r>
      <w:bookmarkEnd w:id="42"/>
    </w:p>
    <w:p w14:paraId="259197BD" w14:textId="77777777" w:rsidR="004724BA" w:rsidRPr="0062074F" w:rsidRDefault="004724BA" w:rsidP="004724BA">
      <w:pPr>
        <w:pStyle w:val="ListParagraph"/>
        <w:numPr>
          <w:ilvl w:val="0"/>
          <w:numId w:val="132"/>
        </w:numPr>
        <w:ind w:left="284" w:hanging="284"/>
      </w:pPr>
      <w:r w:rsidRPr="0062074F">
        <w:t xml:space="preserve">Portrayal of S-102 data and application of ESC must be restricted by minimum and maximum display scale values contained in the exchange catalogue as specified in Section </w:t>
      </w:r>
      <w:r w:rsidRPr="0062074F">
        <w:fldChar w:fldCharType="begin"/>
      </w:r>
      <w:r w:rsidRPr="0062074F">
        <w:instrText xml:space="preserve"> REF _Ref192503285 \r \h  \* MERGEFORMAT </w:instrText>
      </w:r>
      <w:r w:rsidRPr="0062074F">
        <w:fldChar w:fldCharType="separate"/>
      </w:r>
      <w:r w:rsidRPr="0062074F">
        <w:t>12.2</w:t>
      </w:r>
      <w:r w:rsidRPr="0062074F">
        <w:fldChar w:fldCharType="end"/>
      </w:r>
      <w:r w:rsidRPr="0062074F">
        <w:t xml:space="preserve">. </w:t>
      </w:r>
    </w:p>
    <w:p w14:paraId="49A6D7A7" w14:textId="6A4DA1BD" w:rsidR="00A85D21" w:rsidRDefault="00A85D21" w:rsidP="00A85D21">
      <w:pPr>
        <w:pStyle w:val="ListParagraph"/>
        <w:numPr>
          <w:ilvl w:val="0"/>
          <w:numId w:val="132"/>
        </w:numPr>
        <w:ind w:left="284" w:hanging="284"/>
      </w:pPr>
      <w:r w:rsidRPr="0062074F">
        <w:t>Coverage – S-102 data is not expected to overlap, but in case of</w:t>
      </w:r>
      <w:r>
        <w:t xml:space="preserve"> an </w:t>
      </w:r>
      <w:r w:rsidRPr="0062074F">
        <w:t>overlap</w:t>
      </w:r>
      <w:r>
        <w:t xml:space="preserve"> of greater than one grid cell</w:t>
      </w:r>
      <w:r w:rsidRPr="0062074F">
        <w:rPr>
          <w:rStyle w:val="FootnoteReference"/>
        </w:rPr>
        <w:footnoteReference w:id="2"/>
      </w:r>
      <w:r w:rsidRPr="0062074F">
        <w:t xml:space="preserve"> the ECDIS must indicate an overlap by the text “OVERLAP” and the user </w:t>
      </w:r>
      <w:r>
        <w:t>will</w:t>
      </w:r>
      <w:r w:rsidRPr="0062074F">
        <w:t xml:space="preserve"> have the ability to select which producer in the overlapped area has priority and will be selected for processing safety contour.</w:t>
      </w:r>
      <w:r>
        <w:t xml:space="preserve"> An alternative mechanism for selecting which producer in the overlapped area has priority may also be implemented by the ECDIS</w:t>
      </w:r>
      <w:r w:rsidR="007B716B">
        <w:t>:</w:t>
      </w:r>
    </w:p>
    <w:p w14:paraId="38930041" w14:textId="1079A529" w:rsidR="004724BA" w:rsidRPr="0062074F" w:rsidRDefault="004724BA" w:rsidP="00A85D21">
      <w:pPr>
        <w:pStyle w:val="ListParagraph"/>
        <w:numPr>
          <w:ilvl w:val="1"/>
          <w:numId w:val="132"/>
        </w:numPr>
      </w:pPr>
      <w:r w:rsidRPr="0062074F">
        <w:t>Overlaps are strictly defined as those between grid cells containing data, as opposed to grid cells with no-data (fill) values. Datasets may contain overlapping grid cells, and different datasets may overlap, most commonly at national borders, but also in areas where there are multiple vertical datums within a single dataset.</w:t>
      </w:r>
    </w:p>
    <w:p w14:paraId="4A1CCD20" w14:textId="2E581203" w:rsidR="004724BA" w:rsidRPr="0062074F" w:rsidRDefault="004724BA" w:rsidP="004724BA">
      <w:pPr>
        <w:pStyle w:val="ListParagraph"/>
        <w:numPr>
          <w:ilvl w:val="0"/>
          <w:numId w:val="132"/>
        </w:numPr>
        <w:ind w:left="284" w:hanging="284"/>
      </w:pPr>
      <w:r w:rsidRPr="0062074F">
        <w:rPr>
          <w:rFonts w:cs="Calibri"/>
          <w:color w:val="000000"/>
          <w:shd w:val="clear" w:color="auto" w:fill="FFFFFF"/>
        </w:rPr>
        <w:t xml:space="preserve">No complex interpolation is </w:t>
      </w:r>
      <w:r>
        <w:rPr>
          <w:rFonts w:cs="Calibri"/>
          <w:color w:val="000000"/>
          <w:shd w:val="clear" w:color="auto" w:fill="FFFFFF"/>
        </w:rPr>
        <w:t>calculated</w:t>
      </w:r>
      <w:r w:rsidRPr="0062074F">
        <w:rPr>
          <w:rFonts w:cs="Calibri"/>
          <w:color w:val="000000"/>
          <w:shd w:val="clear" w:color="auto" w:fill="FFFFFF"/>
        </w:rPr>
        <w:t xml:space="preserve"> between points in the S-102 grid. Nearest neighbour is used to define the depth in each S-102 point's neighbourhood (that is, the same depth everywhere within the grid square), regardless of any interpolationType defined for the S-102 dataset (S-100 Part 8, clause 8-7.1.4), as illustrated by Figures D-1-2 and D-1-3:</w:t>
      </w:r>
    </w:p>
    <w:p w14:paraId="4DF62CA0" w14:textId="77777777" w:rsidR="004724BA" w:rsidRPr="0062074F" w:rsidRDefault="004724BA" w:rsidP="004724BA">
      <w:pPr>
        <w:pStyle w:val="ListParagraph"/>
        <w:keepNext/>
        <w:jc w:val="center"/>
      </w:pPr>
      <w:r w:rsidRPr="0062074F">
        <w:rPr>
          <w:noProof/>
          <w:lang w:eastAsia="fr-FR"/>
        </w:rPr>
        <w:drawing>
          <wp:inline distT="0" distB="0" distL="0" distR="0" wp14:anchorId="74DBBF5F" wp14:editId="2D4982DE">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781AD475" w14:textId="77777777" w:rsidR="004724BA" w:rsidRPr="0062074F" w:rsidRDefault="004724BA" w:rsidP="004724BA">
      <w:pPr>
        <w:pStyle w:val="Caption"/>
        <w:jc w:val="center"/>
      </w:pPr>
      <w:r w:rsidRPr="0062074F">
        <w:t>Figure D-1-2 - The extents of the S-102 points overlaid on the S-102 grid (grid spacing = ‘d’)</w:t>
      </w:r>
    </w:p>
    <w:p w14:paraId="385580A5" w14:textId="77777777" w:rsidR="004724BA" w:rsidRPr="0062074F" w:rsidRDefault="004724BA" w:rsidP="004724BA">
      <w:pPr>
        <w:pStyle w:val="ListParagraph"/>
        <w:keepNext/>
        <w:jc w:val="center"/>
      </w:pPr>
      <w:r w:rsidRPr="0062074F">
        <w:rPr>
          <w:noProof/>
          <w:lang w:eastAsia="fr-FR"/>
        </w:rPr>
        <w:drawing>
          <wp:inline distT="0" distB="0" distL="0" distR="0" wp14:anchorId="782E5317" wp14:editId="24368E65">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43350266" w14:textId="77777777" w:rsidR="004724BA" w:rsidRPr="0062074F" w:rsidRDefault="004724BA" w:rsidP="004724BA">
      <w:pPr>
        <w:pStyle w:val="Caption"/>
        <w:jc w:val="center"/>
      </w:pPr>
      <w:r w:rsidRPr="0062074F">
        <w:t xml:space="preserve">Figure D-1-3 - Extents of each S-102 points </w:t>
      </w:r>
      <w:r w:rsidRPr="0062074F">
        <w:br/>
        <w:t>showing nearest neighbour interpolation (S-100 Part 8-7.1.4)</w:t>
      </w:r>
    </w:p>
    <w:p w14:paraId="63A9CF54" w14:textId="77777777" w:rsidR="004724BA" w:rsidRPr="0062074F" w:rsidRDefault="004724BA" w:rsidP="004724BA">
      <w:pPr>
        <w:pStyle w:val="ListParagraph"/>
        <w:numPr>
          <w:ilvl w:val="0"/>
          <w:numId w:val="132"/>
        </w:numPr>
        <w:ind w:left="284" w:hanging="284"/>
      </w:pPr>
      <w:r w:rsidRPr="0062074F">
        <w:t>Only rectangular grids for S-102 are allowed. The method outlined may be extended to other grids; for example, triangular grids in the future.</w:t>
      </w:r>
    </w:p>
    <w:p w14:paraId="0483C646" w14:textId="7BB05361" w:rsidR="004724BA" w:rsidRPr="0062074F" w:rsidRDefault="004724BA" w:rsidP="004724BA">
      <w:pPr>
        <w:pStyle w:val="ListParagraph"/>
        <w:numPr>
          <w:ilvl w:val="0"/>
          <w:numId w:val="132"/>
        </w:numPr>
        <w:ind w:left="284" w:hanging="284"/>
      </w:pPr>
      <w:r w:rsidRPr="0062074F">
        <w:t xml:space="preserve">Enhanced Safety Contour </w:t>
      </w:r>
      <w:r>
        <w:t>will</w:t>
      </w:r>
      <w:r w:rsidRPr="0062074F">
        <w:t xml:space="preserve"> only be provided in areas where the Sounding Datum of suppressed S-101 features is the same as the vertical datum of the S-102 Coverage.</w:t>
      </w:r>
    </w:p>
    <w:p w14:paraId="4E5A2F77" w14:textId="21C38B18" w:rsidR="004724BA" w:rsidRPr="0062074F" w:rsidRDefault="004724BA" w:rsidP="004724BA">
      <w:pPr>
        <w:pStyle w:val="ListParagraph"/>
        <w:numPr>
          <w:ilvl w:val="0"/>
          <w:numId w:val="132"/>
        </w:numPr>
        <w:ind w:left="284" w:hanging="284"/>
      </w:pPr>
      <w:r w:rsidRPr="0062074F">
        <w:lastRenderedPageBreak/>
        <w:t xml:space="preserve">When the Uncertainty selector is enabled </w:t>
      </w:r>
      <w:r>
        <w:t xml:space="preserve">the </w:t>
      </w:r>
      <w:r w:rsidRPr="0062074F">
        <w:t xml:space="preserve">vertical uncertainty information </w:t>
      </w:r>
      <w:r>
        <w:t>will</w:t>
      </w:r>
      <w:r w:rsidRPr="0062074F">
        <w:t xml:space="preserve"> be taken into account when extracting depth data from S-102 datasets.</w:t>
      </w:r>
    </w:p>
    <w:p w14:paraId="71F31D60" w14:textId="34F6C8DC" w:rsidR="004724BA" w:rsidRDefault="004724BA" w:rsidP="004724BA">
      <w:pPr>
        <w:pStyle w:val="Heading2"/>
      </w:pPr>
      <w:bookmarkStart w:id="43" w:name="_Toc226453031"/>
      <w:r>
        <w:t>Water Level Adjustment data constraints</w:t>
      </w:r>
      <w:bookmarkEnd w:id="43"/>
    </w:p>
    <w:p w14:paraId="5A121039" w14:textId="1FD197BF" w:rsidR="004724BA" w:rsidRPr="0062074F" w:rsidRDefault="00A85D21" w:rsidP="004724BA">
      <w:pPr>
        <w:pStyle w:val="ListParagraph"/>
        <w:numPr>
          <w:ilvl w:val="0"/>
          <w:numId w:val="133"/>
        </w:numPr>
        <w:ind w:left="284" w:hanging="284"/>
      </w:pPr>
      <w:r w:rsidRPr="0062074F">
        <w:t xml:space="preserve">Coverage – </w:t>
      </w:r>
      <w:r>
        <w:t xml:space="preserve">As for S-102 data, </w:t>
      </w:r>
      <w:r w:rsidRPr="0062074F">
        <w:t>S-104 data</w:t>
      </w:r>
      <w:r>
        <w:t>sets are</w:t>
      </w:r>
      <w:r w:rsidRPr="0062074F">
        <w:t xml:space="preserve"> not expected to </w:t>
      </w:r>
      <w:r>
        <w:t xml:space="preserve">spatially </w:t>
      </w:r>
      <w:r w:rsidRPr="0062074F">
        <w:t>overlap</w:t>
      </w:r>
      <w:r>
        <w:t xml:space="preserve"> within the same scale range</w:t>
      </w:r>
      <w:r w:rsidRPr="0062074F">
        <w:t>, but in case of an overlap of greater than one grid cell</w:t>
      </w:r>
      <w:r w:rsidRPr="0062074F">
        <w:rPr>
          <w:rStyle w:val="FootnoteReference"/>
        </w:rPr>
        <w:footnoteReference w:id="3"/>
      </w:r>
      <w:r w:rsidRPr="0062074F">
        <w:t xml:space="preserve"> the approach must be same as for overlapping S-102 data.</w:t>
      </w:r>
    </w:p>
    <w:p w14:paraId="0205360C" w14:textId="77777777" w:rsidR="004724BA" w:rsidRPr="0062074F" w:rsidRDefault="004724BA" w:rsidP="004724BA">
      <w:pPr>
        <w:pStyle w:val="ListParagraph"/>
        <w:numPr>
          <w:ilvl w:val="0"/>
          <w:numId w:val="133"/>
        </w:numPr>
        <w:ind w:left="284" w:hanging="284"/>
      </w:pPr>
      <w:r w:rsidRPr="0062074F">
        <w:rPr>
          <w:rFonts w:cs="Calibri"/>
          <w:color w:val="000000"/>
          <w:shd w:val="clear" w:color="auto" w:fill="FFFFFF"/>
        </w:rPr>
        <w:t>As with S-102, each S-104 point is assigned a rectangular extent with nearest neighbour interpolation.</w:t>
      </w:r>
    </w:p>
    <w:p w14:paraId="1CF72DF2" w14:textId="77777777" w:rsidR="004724BA" w:rsidRPr="00564147" w:rsidRDefault="004724BA" w:rsidP="004724BA">
      <w:pPr>
        <w:pStyle w:val="ListParagraph"/>
        <w:numPr>
          <w:ilvl w:val="0"/>
          <w:numId w:val="133"/>
        </w:numPr>
        <w:ind w:left="284" w:hanging="284"/>
      </w:pPr>
      <w:r w:rsidRPr="0062074F">
        <w:rPr>
          <w:rFonts w:cs="Calibri"/>
          <w:color w:val="000000"/>
          <w:shd w:val="clear" w:color="auto" w:fill="FFFFFF"/>
        </w:rPr>
        <w:t>As with S-102, each S-104 value used in calculations must additionally take into account the vertical uncertainty values contained within the dataset when the Uncertainty selector is enabled.</w:t>
      </w:r>
    </w:p>
    <w:p w14:paraId="521BEC8B" w14:textId="52B7D839" w:rsidR="00CE43CE" w:rsidRPr="0015081D" w:rsidRDefault="004724BA" w:rsidP="00CE43CE">
      <w:pPr>
        <w:pStyle w:val="ListParagraph"/>
        <w:numPr>
          <w:ilvl w:val="0"/>
          <w:numId w:val="133"/>
        </w:numPr>
        <w:ind w:left="284" w:hanging="284"/>
      </w:pPr>
      <w:r w:rsidRPr="0062074F">
        <w:rPr>
          <w:rFonts w:cs="Calibri"/>
          <w:color w:val="000000"/>
          <w:shd w:val="clear" w:color="auto" w:fill="FFFFFF"/>
        </w:rPr>
        <w:t>WLA must not be applied unless the S-102 and S-104 features are on the same vertical datum. If the S-102 and S-104 features are not on the same vertical datum then an indication “Incompatible vertical datums” must be given to the user.</w:t>
      </w:r>
    </w:p>
    <w:p w14:paraId="49FCA2D6" w14:textId="162A40D9" w:rsidR="00DF5FE7" w:rsidRDefault="00DF5FE7" w:rsidP="00DF5FE7">
      <w:pPr>
        <w:pStyle w:val="AnnexAH1"/>
      </w:pPr>
      <w:bookmarkStart w:id="44" w:name="_Toc226453032"/>
      <w:r>
        <w:t>Digital Signature Certificate Information</w:t>
      </w:r>
      <w:bookmarkEnd w:id="44"/>
    </w:p>
    <w:p w14:paraId="6D7EF1B1" w14:textId="58185E5F" w:rsidR="00AB4B8C" w:rsidRPr="00A527F0" w:rsidRDefault="00AB4B8C" w:rsidP="00AB4B8C">
      <w:pPr>
        <w:spacing w:after="120"/>
      </w:pPr>
      <w:r w:rsidRPr="00A527F0">
        <w:t>IMO Performance Standards (</w:t>
      </w:r>
      <w:r>
        <w:t>MSC.530(106)/Rev.1</w:t>
      </w:r>
      <w:r w:rsidRPr="00A527F0">
        <w:t xml:space="preserve"> section 1.5) states that ECDIS should enable the mariner to execute all route planning, route monitoring, and positioning and sections 3.3-3.4 mean that the ENDS and System Database may contain information from nautical publications as well as ENCs. </w:t>
      </w:r>
    </w:p>
    <w:p w14:paraId="3A0B0831" w14:textId="77777777" w:rsidR="00AB4B8C" w:rsidRPr="00A527F0" w:rsidRDefault="00AB4B8C" w:rsidP="00AB4B8C">
      <w:pPr>
        <w:spacing w:after="120"/>
      </w:pPr>
      <w:r w:rsidRPr="00A527F0">
        <w:t xml:space="preserve">The official status of data delivered to the ECDIS is defined by the value of a role. This is encoded in the ST field of the X.509 certificate referenced in the mandatory </w:t>
      </w:r>
      <w:r>
        <w:t>digital</w:t>
      </w:r>
      <w:r w:rsidRPr="00A527F0">
        <w:t xml:space="preserve"> signature accompanying content in the exchange set catalogue</w:t>
      </w:r>
      <w:r>
        <w:t>.</w:t>
      </w:r>
      <w:r w:rsidRPr="00A527F0">
        <w:t xml:space="preserve"> Digital signatures are mandatory for any data imported into the ECDIS, whether official or not. The mandatory fields within every authenticating certificate are defined as:</w:t>
      </w:r>
    </w:p>
    <w:p w14:paraId="54460110" w14:textId="77777777" w:rsidR="00AB4B8C" w:rsidRPr="00B77A92" w:rsidRDefault="00AB4B8C" w:rsidP="00AB4B8C">
      <w:pPr>
        <w:numPr>
          <w:ilvl w:val="0"/>
          <w:numId w:val="125"/>
        </w:numPr>
        <w:spacing w:after="0"/>
        <w:rPr>
          <w:rFonts w:cs="Arial"/>
        </w:rPr>
      </w:pPr>
      <w:r w:rsidRPr="00B77A92">
        <w:rPr>
          <w:rFonts w:cs="Arial"/>
          <w:b/>
          <w:bCs/>
        </w:rPr>
        <w:t>C</w:t>
      </w:r>
      <w:r w:rsidRPr="00B77A92">
        <w:rPr>
          <w:rFonts w:cs="Arial"/>
        </w:rPr>
        <w:t xml:space="preserve"> (Country) = ISO Country Code of state making request</w:t>
      </w:r>
    </w:p>
    <w:p w14:paraId="1CA3A4AC" w14:textId="77777777" w:rsidR="00AB4B8C" w:rsidRPr="00B77A92" w:rsidRDefault="00AB4B8C" w:rsidP="00AB4B8C">
      <w:pPr>
        <w:numPr>
          <w:ilvl w:val="0"/>
          <w:numId w:val="125"/>
        </w:numPr>
        <w:spacing w:after="0"/>
        <w:rPr>
          <w:rFonts w:cs="Arial"/>
        </w:rPr>
      </w:pPr>
      <w:r w:rsidRPr="00B77A92">
        <w:rPr>
          <w:rFonts w:cs="Arial"/>
          <w:b/>
          <w:bCs/>
        </w:rPr>
        <w:t>ST</w:t>
      </w:r>
      <w:r w:rsidRPr="00B77A92">
        <w:rPr>
          <w:rFonts w:cs="Arial"/>
        </w:rPr>
        <w:t xml:space="preserve"> (State or Province) = A code reflecting the role of the signing entity (below)</w:t>
      </w:r>
    </w:p>
    <w:p w14:paraId="4CF11680" w14:textId="77777777" w:rsidR="00AB4B8C" w:rsidRPr="00B77A92" w:rsidRDefault="00AB4B8C" w:rsidP="00AB4B8C">
      <w:pPr>
        <w:numPr>
          <w:ilvl w:val="0"/>
          <w:numId w:val="125"/>
        </w:numPr>
        <w:spacing w:after="0"/>
        <w:rPr>
          <w:rFonts w:cs="Arial"/>
        </w:rPr>
      </w:pPr>
      <w:r w:rsidRPr="00B77A92">
        <w:rPr>
          <w:rFonts w:cs="Arial"/>
          <w:b/>
          <w:bCs/>
        </w:rPr>
        <w:t>O</w:t>
      </w:r>
      <w:r w:rsidRPr="00B77A92">
        <w:rPr>
          <w:rFonts w:cs="Arial"/>
        </w:rPr>
        <w:t xml:space="preserve"> (Organisation) = member state organisation name (text) or other organisation name</w:t>
      </w:r>
    </w:p>
    <w:p w14:paraId="57F9194B" w14:textId="77777777" w:rsidR="00AB4B8C" w:rsidRPr="008F1A27" w:rsidRDefault="00AB4B8C" w:rsidP="00AB4B8C">
      <w:pPr>
        <w:numPr>
          <w:ilvl w:val="0"/>
          <w:numId w:val="125"/>
        </w:numPr>
        <w:spacing w:after="0"/>
        <w:rPr>
          <w:rFonts w:cs="Arial"/>
        </w:rPr>
      </w:pPr>
      <w:r w:rsidRPr="00B77A92">
        <w:rPr>
          <w:rFonts w:cs="Arial"/>
          <w:b/>
          <w:bCs/>
        </w:rPr>
        <w:t>CN</w:t>
      </w:r>
      <w:r w:rsidRPr="00B77A92">
        <w:rPr>
          <w:rFonts w:cs="Arial"/>
        </w:rPr>
        <w:t xml:space="preserve"> (Common Name) =</w:t>
      </w:r>
      <w:r>
        <w:rPr>
          <w:rFonts w:cs="Arial"/>
        </w:rPr>
        <w:t xml:space="preserve"> </w:t>
      </w:r>
      <w:r w:rsidRPr="00B77A92">
        <w:rPr>
          <w:rFonts w:cs="Arial"/>
        </w:rPr>
        <w:t xml:space="preserve">IHO data producer code integer and alpha code (as part of a colon separated MRN), e.g. </w:t>
      </w:r>
      <w:r w:rsidRPr="00740990">
        <w:rPr>
          <w:rFonts w:cs="Arial"/>
          <w:b/>
          <w:bCs/>
        </w:rPr>
        <w:t>urn:mrn:iho:</w:t>
      </w:r>
      <w:r>
        <w:rPr>
          <w:rFonts w:cs="Arial"/>
          <w:b/>
          <w:bCs/>
        </w:rPr>
        <w:t>00AA</w:t>
      </w:r>
      <w:r w:rsidRPr="00740990">
        <w:rPr>
          <w:rFonts w:cs="Arial"/>
          <w:b/>
          <w:bCs/>
        </w:rPr>
        <w:t>:0181</w:t>
      </w:r>
      <w:r w:rsidRPr="002D7DEE">
        <w:rPr>
          <w:rFonts w:cs="Arial"/>
          <w:b/>
          <w:bCs/>
        </w:rPr>
        <w:t>0</w:t>
      </w:r>
      <w:r w:rsidRPr="00B77A92">
        <w:rPr>
          <w:rFonts w:cs="Arial"/>
        </w:rPr>
        <w:t xml:space="preserve"> or </w:t>
      </w:r>
      <w:r w:rsidRPr="00740990">
        <w:rPr>
          <w:rFonts w:cs="Arial"/>
          <w:b/>
          <w:bCs/>
        </w:rPr>
        <w:t>urn:mrn:iho:GB00:00540</w:t>
      </w:r>
      <w:r w:rsidRPr="00B812CA">
        <w:rPr>
          <w:rFonts w:cs="Arial"/>
        </w:rPr>
        <w:t xml:space="preserve">. </w:t>
      </w:r>
      <w:r>
        <w:rPr>
          <w:rFonts w:cs="Arial"/>
        </w:rPr>
        <w:t>For digitally signed datasets, t</w:t>
      </w:r>
      <w:r w:rsidRPr="00B812CA">
        <w:rPr>
          <w:rFonts w:cs="Arial"/>
        </w:rPr>
        <w:t>he CN data producer integer and alpha code</w:t>
      </w:r>
      <w:r>
        <w:rPr>
          <w:rFonts w:cs="Arial"/>
        </w:rPr>
        <w:t xml:space="preserve"> elements in the MRN of at least one of the authenticating certificates</w:t>
      </w:r>
      <w:r w:rsidRPr="00B812CA">
        <w:rPr>
          <w:rFonts w:cs="Arial"/>
        </w:rPr>
        <w:t xml:space="preserve"> must match those contained in the</w:t>
      </w:r>
      <w:r>
        <w:rPr>
          <w:rFonts w:cs="Arial"/>
        </w:rPr>
        <w:t xml:space="preserve"> </w:t>
      </w:r>
      <w:r w:rsidRPr="008F1A27">
        <w:rPr>
          <w:rFonts w:cs="Arial"/>
        </w:rPr>
        <w:t>dataset and its CATALOG.XML entry.</w:t>
      </w:r>
    </w:p>
    <w:p w14:paraId="0A4C4890" w14:textId="77777777" w:rsidR="00AB4B8C" w:rsidRPr="00B77A92" w:rsidRDefault="00AB4B8C" w:rsidP="00AB4B8C">
      <w:pPr>
        <w:spacing w:after="0"/>
        <w:rPr>
          <w:rFonts w:ascii="Arial Narrow" w:hAnsi="Arial Narrow"/>
        </w:rPr>
      </w:pPr>
    </w:p>
    <w:p w14:paraId="2B886886" w14:textId="77777777" w:rsidR="00AB4B8C" w:rsidRPr="00A527F0" w:rsidRDefault="00AB4B8C" w:rsidP="00AB4B8C">
      <w:pPr>
        <w:spacing w:after="120"/>
      </w:pPr>
      <w:r w:rsidRPr="00A527F0">
        <w:t xml:space="preserve">For ECDIS, the ST code holding the role determines whether a dataset or supporting resource is </w:t>
      </w:r>
      <w:r>
        <w:t>non official</w:t>
      </w:r>
      <w:r w:rsidRPr="00A527F0">
        <w:t xml:space="preserve"> or official. The following codes are supported by the IHO data protection scheme:</w:t>
      </w:r>
    </w:p>
    <w:p w14:paraId="2B1E969A" w14:textId="77777777" w:rsidR="00AB4B8C" w:rsidRPr="00A527F0" w:rsidRDefault="00AB4B8C" w:rsidP="00AB4B8C">
      <w:pPr>
        <w:pStyle w:val="ListParagraph"/>
        <w:numPr>
          <w:ilvl w:val="0"/>
          <w:numId w:val="124"/>
        </w:numPr>
      </w:pPr>
      <w:r w:rsidRPr="00A527F0">
        <w:t>For S-100 datasets or supporting resources the following roles define official data.</w:t>
      </w:r>
    </w:p>
    <w:p w14:paraId="4F845515" w14:textId="304204A0" w:rsidR="00AB4B8C" w:rsidRPr="00A527F0" w:rsidRDefault="00AB4B8C" w:rsidP="00AB4B8C">
      <w:pPr>
        <w:pStyle w:val="ListParagraph"/>
        <w:numPr>
          <w:ilvl w:val="1"/>
          <w:numId w:val="124"/>
        </w:numPr>
      </w:pPr>
      <w:r w:rsidRPr="00A527F0">
        <w:rPr>
          <w:b/>
          <w:bCs/>
        </w:rPr>
        <w:t>DATA_PRODUCER</w:t>
      </w:r>
      <w:r w:rsidRPr="00A527F0">
        <w:t xml:space="preserve"> Data Producers </w:t>
      </w:r>
      <w:r w:rsidR="00CE3CC0">
        <w:t>–</w:t>
      </w:r>
      <w:r w:rsidRPr="00A527F0">
        <w:t xml:space="preserve"> producing data content for live navigation under SOLAS. This data is </w:t>
      </w:r>
      <w:r w:rsidR="00CE3CC0">
        <w:t>“</w:t>
      </w:r>
      <w:r w:rsidRPr="00A527F0">
        <w:t>official</w:t>
      </w:r>
      <w:r w:rsidR="00CE3CC0">
        <w:t>”</w:t>
      </w:r>
      <w:r>
        <w:t xml:space="preserve"> </w:t>
      </w:r>
    </w:p>
    <w:p w14:paraId="22C0D6E1" w14:textId="09B976E9" w:rsidR="00AB4B8C" w:rsidRPr="00A527F0" w:rsidRDefault="00AB4B8C" w:rsidP="00AB4B8C">
      <w:pPr>
        <w:pStyle w:val="ListParagraph"/>
        <w:numPr>
          <w:ilvl w:val="1"/>
          <w:numId w:val="124"/>
        </w:numPr>
      </w:pPr>
      <w:r w:rsidRPr="00A527F0">
        <w:rPr>
          <w:b/>
          <w:bCs/>
        </w:rPr>
        <w:t>DATA_AGGREGATOR</w:t>
      </w:r>
      <w:r w:rsidRPr="00A527F0">
        <w:t xml:space="preserve"> RENCs/Aggregators </w:t>
      </w:r>
      <w:r w:rsidR="00CE3CC0">
        <w:t>–</w:t>
      </w:r>
      <w:r w:rsidRPr="00A527F0">
        <w:t xml:space="preserve"> validate, distribute and (sometimes) digitally sign data on behalf of their members. These organisations do not create data </w:t>
      </w:r>
      <w:r w:rsidRPr="00AB4B8C">
        <w:t>content, except for generation of S-128 datasets but</w:t>
      </w:r>
      <w:r w:rsidRPr="00A527F0">
        <w:t xml:space="preserve"> can sign data as “official”</w:t>
      </w:r>
    </w:p>
    <w:p w14:paraId="5B003DD1" w14:textId="77777777" w:rsidR="00AB4B8C" w:rsidRPr="00A527F0" w:rsidRDefault="00AB4B8C" w:rsidP="00AB4B8C">
      <w:pPr>
        <w:pStyle w:val="ListParagraph"/>
        <w:numPr>
          <w:ilvl w:val="0"/>
          <w:numId w:val="124"/>
        </w:numPr>
      </w:pPr>
      <w:r w:rsidRPr="00A527F0">
        <w:t>S-128 datasets used for ECDIS Update Status reports. These datasets may also be authenticated by:</w:t>
      </w:r>
    </w:p>
    <w:p w14:paraId="33507117" w14:textId="77777777" w:rsidR="00AB4B8C" w:rsidRPr="00A527F0" w:rsidRDefault="00AB4B8C" w:rsidP="00AB4B8C">
      <w:pPr>
        <w:pStyle w:val="ListParagraph"/>
        <w:numPr>
          <w:ilvl w:val="1"/>
          <w:numId w:val="124"/>
        </w:numPr>
      </w:pPr>
      <w:r w:rsidRPr="00A527F0">
        <w:rPr>
          <w:b/>
          <w:bCs/>
        </w:rPr>
        <w:t>AGGREGATOR</w:t>
      </w:r>
      <w:r w:rsidRPr="00A527F0">
        <w:t xml:space="preserve"> S-128 producers – aggregate data together for the purposes of running a service for end users. They create and digitally sign S-128 datasets which support their service offering and the production of update status reports</w:t>
      </w:r>
    </w:p>
    <w:p w14:paraId="300F43FE" w14:textId="77777777" w:rsidR="00AB4B8C" w:rsidRPr="00A527F0" w:rsidRDefault="00AB4B8C" w:rsidP="00AB4B8C">
      <w:pPr>
        <w:pStyle w:val="ListParagraph"/>
        <w:numPr>
          <w:ilvl w:val="0"/>
          <w:numId w:val="124"/>
        </w:numPr>
      </w:pPr>
      <w:r w:rsidRPr="00A527F0">
        <w:t>Catalogues</w:t>
      </w:r>
    </w:p>
    <w:p w14:paraId="54B0296F" w14:textId="77777777" w:rsidR="00AB4B8C" w:rsidRPr="00A527F0" w:rsidRDefault="00AB4B8C" w:rsidP="00AB4B8C">
      <w:pPr>
        <w:pStyle w:val="ListParagraph"/>
        <w:numPr>
          <w:ilvl w:val="1"/>
          <w:numId w:val="124"/>
        </w:numPr>
      </w:pPr>
      <w:r w:rsidRPr="00A527F0">
        <w:rPr>
          <w:b/>
          <w:bCs/>
        </w:rPr>
        <w:t>SCHEME_ADMINISTRATOR</w:t>
      </w:r>
      <w:r w:rsidRPr="00A527F0">
        <w:t xml:space="preserve"> The Scheme Administrator, the IHO. Only digitally signed catalogues with a certificate authenticated by the scheme administrator may be loaded onto the ECDIS.</w:t>
      </w:r>
    </w:p>
    <w:p w14:paraId="05327014" w14:textId="77777777" w:rsidR="00AB4B8C" w:rsidRPr="00A527F0" w:rsidRDefault="00AB4B8C" w:rsidP="00AB4B8C">
      <w:pPr>
        <w:spacing w:after="120"/>
      </w:pPr>
      <w:r w:rsidRPr="00A527F0">
        <w:lastRenderedPageBreak/>
        <w:t xml:space="preserve">ST field values using the role </w:t>
      </w:r>
      <w:r w:rsidRPr="00A527F0">
        <w:rPr>
          <w:b/>
          <w:bCs/>
        </w:rPr>
        <w:t>OTHER_DATA_PRODUCER</w:t>
      </w:r>
      <w:r w:rsidRPr="00A527F0">
        <w:t xml:space="preserve"> (or any other value</w:t>
      </w:r>
      <w:r>
        <w:t xml:space="preserve"> not included in the list above</w:t>
      </w:r>
      <w:r w:rsidRPr="00A527F0">
        <w:t xml:space="preserve">, or those not conforming to the CN MRN format above) represent data or catalogue content which is </w:t>
      </w:r>
      <w:r>
        <w:t xml:space="preserve">non </w:t>
      </w:r>
      <w:r w:rsidRPr="00A527F0">
        <w:t>official.</w:t>
      </w:r>
    </w:p>
    <w:p w14:paraId="2208AD12" w14:textId="77777777" w:rsidR="001E4FBE" w:rsidRDefault="001E4FBE">
      <w:pPr>
        <w:spacing w:after="160" w:line="259" w:lineRule="auto"/>
        <w:jc w:val="left"/>
      </w:pPr>
    </w:p>
    <w:p w14:paraId="00F2343F" w14:textId="6219529A" w:rsidR="00B62D67" w:rsidRDefault="00B62D67">
      <w:pPr>
        <w:spacing w:after="160" w:line="259" w:lineRule="auto"/>
        <w:jc w:val="left"/>
        <w:rPr>
          <w:b/>
          <w:bCs/>
          <w:sz w:val="24"/>
        </w:rPr>
      </w:pPr>
      <w:r>
        <w:br w:type="page"/>
      </w:r>
    </w:p>
    <w:p w14:paraId="7BFFBBEA" w14:textId="582B5AB8" w:rsidR="00DF5FE7" w:rsidRDefault="007A3298" w:rsidP="00DF5FE7">
      <w:pPr>
        <w:pStyle w:val="AnnexAH1"/>
      </w:pPr>
      <w:bookmarkStart w:id="45" w:name="_Toc226453033"/>
      <w:r>
        <w:lastRenderedPageBreak/>
        <w:t xml:space="preserve">Datasets and </w:t>
      </w:r>
      <w:r w:rsidR="00DF5FE7">
        <w:t>Support File</w:t>
      </w:r>
      <w:r>
        <w:t>s on ECDIS</w:t>
      </w:r>
      <w:bookmarkEnd w:id="45"/>
    </w:p>
    <w:p w14:paraId="6A0AFEA8" w14:textId="77777777" w:rsidR="00AB4B8C" w:rsidRDefault="00B87B33" w:rsidP="00B87B33">
      <w:r>
        <w:t xml:space="preserve">Exchange sets delivered to ECDIS </w:t>
      </w:r>
      <w:r w:rsidR="00AB4B8C">
        <w:t xml:space="preserve">must </w:t>
      </w:r>
      <w:r>
        <w:t xml:space="preserve">only contain </w:t>
      </w:r>
    </w:p>
    <w:p w14:paraId="233AE5CE" w14:textId="77777777" w:rsidR="00AB4B8C" w:rsidRDefault="00B87B33" w:rsidP="00AB4B8C">
      <w:pPr>
        <w:pStyle w:val="ListParagraph"/>
        <w:numPr>
          <w:ilvl w:val="0"/>
          <w:numId w:val="123"/>
        </w:numPr>
      </w:pPr>
      <w:r>
        <w:t>S-100 datasets, any required dataset support files, S-100 catalogues (feature and portrayal catalogues)</w:t>
      </w:r>
    </w:p>
    <w:p w14:paraId="574719C2" w14:textId="60792986" w:rsidR="00B87B33" w:rsidRDefault="00B87B33" w:rsidP="00AB4B8C">
      <w:pPr>
        <w:pStyle w:val="ListParagraph"/>
        <w:numPr>
          <w:ilvl w:val="0"/>
          <w:numId w:val="123"/>
        </w:numPr>
      </w:pPr>
      <w:r>
        <w:t xml:space="preserve">language packs, referred to as “system support files”. </w:t>
      </w:r>
    </w:p>
    <w:p w14:paraId="5FD9989E" w14:textId="77777777" w:rsidR="00B87B33" w:rsidRDefault="00B87B33" w:rsidP="00B87B33">
      <w:r>
        <w:t xml:space="preserve">As defined in S-100 Part 17, each dataset support file references one or more datasets which contain a reference to it. Language packs (S-100 Part 18) reference the feature catalogue they refer to. </w:t>
      </w:r>
    </w:p>
    <w:p w14:paraId="6650FDAD" w14:textId="708B9A17" w:rsidR="00B87B33" w:rsidRPr="00AB4B8C" w:rsidRDefault="00B87B33" w:rsidP="00AB4B8C">
      <w:pPr>
        <w:pStyle w:val="ListParagraph"/>
        <w:numPr>
          <w:ilvl w:val="0"/>
          <w:numId w:val="122"/>
        </w:numPr>
      </w:pPr>
      <w:r w:rsidRPr="00AB4B8C">
        <w:t>All dataset support files except the graphic formats</w:t>
      </w:r>
      <w:r w:rsidR="00AB4B8C" w:rsidRPr="00AB4B8C">
        <w:t xml:space="preserve"> must</w:t>
      </w:r>
      <w:r w:rsidRPr="00AB4B8C">
        <w:t xml:space="preserve"> use UTF-8 encoding.</w:t>
      </w:r>
    </w:p>
    <w:p w14:paraId="1A7D5535" w14:textId="1ECB93E6" w:rsidR="00B87B33" w:rsidRDefault="00B87B33" w:rsidP="00B87B33">
      <w:pPr>
        <w:pStyle w:val="ListParagraph"/>
        <w:numPr>
          <w:ilvl w:val="0"/>
          <w:numId w:val="122"/>
        </w:numPr>
      </w:pPr>
      <w:r w:rsidRPr="00AB4B8C">
        <w:t>System support files (feature and portrayal catalogues, and language packs) are in XML format.</w:t>
      </w:r>
    </w:p>
    <w:p w14:paraId="2D7C3FA7" w14:textId="77777777" w:rsidR="007A3298" w:rsidRPr="0062074F" w:rsidRDefault="007A3298" w:rsidP="00CE43CE">
      <w:pPr>
        <w:pStyle w:val="AnnexAH2"/>
      </w:pPr>
      <w:bookmarkStart w:id="46" w:name="_Toc219458381"/>
      <w:bookmarkStart w:id="47" w:name="_Toc226453034"/>
      <w:r w:rsidRPr="0062074F">
        <w:t>Management of automatic updates to Dataset Support files</w:t>
      </w:r>
      <w:bookmarkEnd w:id="46"/>
      <w:bookmarkEnd w:id="47"/>
    </w:p>
    <w:p w14:paraId="12A2A5B0" w14:textId="77777777" w:rsidR="007A3298" w:rsidRDefault="007A3298" w:rsidP="007A3298">
      <w:r w:rsidRPr="0062074F">
        <w:t>Dataset names in S-100 are unique (S-100 Part 17). Dataset support files are referenced to one or more datasets in the exchange catalogue metadata. This allows dataset support files to be shared between multiple datasets.</w:t>
      </w:r>
    </w:p>
    <w:p w14:paraId="04BB1760" w14:textId="21E48F19" w:rsidR="007A3298" w:rsidRPr="0062074F" w:rsidRDefault="007A3298" w:rsidP="007A3298">
      <w:r w:rsidRPr="0062074F">
        <w:t>The ECDIS support</w:t>
      </w:r>
      <w:r>
        <w:t>s</w:t>
      </w:r>
      <w:r w:rsidRPr="0062074F">
        <w:t xml:space="preserve"> the</w:t>
      </w:r>
      <w:r>
        <w:t xml:space="preserve"> management of dataset support files. </w:t>
      </w:r>
      <w:r w:rsidRPr="0062074F">
        <w:t xml:space="preserve">As with datasets, dataset support files are managed </w:t>
      </w:r>
      <w:r>
        <w:t>using</w:t>
      </w:r>
      <w:r w:rsidRPr="0062074F">
        <w:t xml:space="preserve"> the Exchange Set metadata field S100_SupportFileRevisionStatus. This field defines whether a dataset support file included in an exchange set is new, a replacement or should be deleted. The behaviour of each value of   S100_SupportFileRevisionStatus is described below:</w:t>
      </w:r>
    </w:p>
    <w:p w14:paraId="187C6777" w14:textId="77777777" w:rsidR="007A3298" w:rsidRPr="0062074F" w:rsidRDefault="007A3298" w:rsidP="007A3298">
      <w:pPr>
        <w:pStyle w:val="ListParagraph"/>
        <w:numPr>
          <w:ilvl w:val="0"/>
          <w:numId w:val="135"/>
        </w:numPr>
      </w:pPr>
      <w:r w:rsidRPr="0062074F">
        <w:rPr>
          <w:i/>
          <w:iCs/>
        </w:rPr>
        <w:t>new</w:t>
      </w:r>
      <w:r w:rsidRPr="0062074F">
        <w:t xml:space="preserve"> – A new dataset support file to be installed on the system</w:t>
      </w:r>
    </w:p>
    <w:p w14:paraId="7799EC6F" w14:textId="77777777" w:rsidR="007A3298" w:rsidRPr="0062074F" w:rsidRDefault="007A3298" w:rsidP="007A3298">
      <w:pPr>
        <w:pStyle w:val="ListParagraph"/>
        <w:numPr>
          <w:ilvl w:val="0"/>
          <w:numId w:val="135"/>
        </w:numPr>
      </w:pPr>
      <w:r w:rsidRPr="0062074F">
        <w:rPr>
          <w:i/>
          <w:iCs/>
        </w:rPr>
        <w:t>replacement</w:t>
      </w:r>
      <w:r w:rsidRPr="0062074F">
        <w:t xml:space="preserve"> – a replacement for an existing dataset support file with the same name.</w:t>
      </w:r>
    </w:p>
    <w:p w14:paraId="671064F8" w14:textId="77777777" w:rsidR="007A3298" w:rsidRPr="0062074F" w:rsidRDefault="007A3298" w:rsidP="007A3298">
      <w:pPr>
        <w:pStyle w:val="ListParagraph"/>
        <w:numPr>
          <w:ilvl w:val="0"/>
          <w:numId w:val="135"/>
        </w:numPr>
      </w:pPr>
      <w:r w:rsidRPr="0062074F">
        <w:rPr>
          <w:i/>
          <w:iCs/>
        </w:rPr>
        <w:t>deletion</w:t>
      </w:r>
      <w:r w:rsidRPr="0062074F">
        <w:t xml:space="preserve"> – deletion of the dataset support file with the given name (subject to the guidance in this section)</w:t>
      </w:r>
    </w:p>
    <w:p w14:paraId="7AFE67AA" w14:textId="6E762BF2" w:rsidR="007A3298" w:rsidRPr="0062074F" w:rsidRDefault="007A3298" w:rsidP="007A3298">
      <w:pPr>
        <w:spacing w:after="120"/>
      </w:pPr>
      <w:r w:rsidRPr="0062074F">
        <w:t>When a feature pointing to a text, picture or application file is deleted or updated so that it no longer references the dataset support file, the ECDIS check</w:t>
      </w:r>
      <w:r>
        <w:t>s</w:t>
      </w:r>
      <w:r w:rsidRPr="0062074F">
        <w:t xml:space="preserve"> to see whether any other feature references the same dataset support file, before that dataset support file is deleted. </w:t>
      </w:r>
    </w:p>
    <w:p w14:paraId="08F80248" w14:textId="1AC84ED7" w:rsidR="007A3298" w:rsidRDefault="007A3298" w:rsidP="007A3298">
      <w:pPr>
        <w:spacing w:after="120"/>
      </w:pPr>
      <w:r w:rsidRPr="0062074F">
        <w:t>Similarly, when a dataset support file is marked for deletion by a CATALOG.XML entry then the ECDIS check</w:t>
      </w:r>
      <w:r>
        <w:t>s</w:t>
      </w:r>
      <w:r w:rsidRPr="0062074F">
        <w:t xml:space="preserve"> that the support file is not used by any other datasets prior to deletion.</w:t>
      </w:r>
    </w:p>
    <w:p w14:paraId="132AB1F8" w14:textId="2446A4F8" w:rsidR="007A3298" w:rsidRDefault="007A3298" w:rsidP="00CE43CE">
      <w:pPr>
        <w:pStyle w:val="AnnexAH2"/>
      </w:pPr>
      <w:bookmarkStart w:id="48" w:name="_Toc226453035"/>
      <w:r>
        <w:t>Management of datasets on ECDIS</w:t>
      </w:r>
      <w:bookmarkEnd w:id="48"/>
    </w:p>
    <w:p w14:paraId="7BADCEFB" w14:textId="5609AE18" w:rsidR="001C1184" w:rsidRDefault="001C1184" w:rsidP="00CE43CE">
      <w:pPr>
        <w:pStyle w:val="Heading3"/>
      </w:pPr>
      <w:bookmarkStart w:id="49" w:name="_Toc226453036"/>
      <w:r>
        <w:t>S100_Purpose and Cancellations</w:t>
      </w:r>
      <w:bookmarkEnd w:id="49"/>
    </w:p>
    <w:p w14:paraId="46EC6676" w14:textId="6F07073E" w:rsidR="007A3298" w:rsidRPr="0062074F" w:rsidRDefault="007A3298" w:rsidP="007A3298">
      <w:pPr>
        <w:spacing w:after="120"/>
      </w:pPr>
      <w:r w:rsidRPr="0062074F">
        <w:t xml:space="preserve">The method for detecting whether a dataset is a New dataset/edition, re-issue, cancellation, or update is contained in the Exchange Set metadata field S100_Purpose. </w:t>
      </w:r>
    </w:p>
    <w:p w14:paraId="7623A3F7" w14:textId="77777777" w:rsidR="007A3298" w:rsidRDefault="007A3298" w:rsidP="007A3298">
      <w:pPr>
        <w:spacing w:after="60"/>
      </w:pPr>
      <w:r w:rsidRPr="0062074F">
        <w:t>The behaviour of each is described below; note that individual Product Specifications may not implement all types of dataset state. All datasets include an issue date, and optionally an edition and update number.</w:t>
      </w:r>
    </w:p>
    <w:p w14:paraId="2B1F53A6" w14:textId="60B9E16B" w:rsidR="001C1184" w:rsidRPr="0062074F" w:rsidRDefault="001C1184" w:rsidP="001C1184">
      <w:r>
        <w:t>These are the only states for S100_Purpose which are required to be implemented by S-100 ECDIS.</w:t>
      </w:r>
    </w:p>
    <w:p w14:paraId="50563889" w14:textId="77777777" w:rsidR="007A3298" w:rsidRPr="0062074F" w:rsidRDefault="007A3298" w:rsidP="007A3298">
      <w:pPr>
        <w:pStyle w:val="ListParagraph"/>
        <w:numPr>
          <w:ilvl w:val="0"/>
          <w:numId w:val="136"/>
        </w:numPr>
        <w:spacing w:after="60"/>
      </w:pPr>
      <w:r w:rsidRPr="0062074F">
        <w:t>New dataset – install new dataset and any included updates and record for tracking purposes.</w:t>
      </w:r>
    </w:p>
    <w:p w14:paraId="16C3B8B6" w14:textId="77777777" w:rsidR="007A3298" w:rsidRPr="0062074F" w:rsidRDefault="007A3298" w:rsidP="007A3298">
      <w:pPr>
        <w:pStyle w:val="ListParagraph"/>
        <w:numPr>
          <w:ilvl w:val="0"/>
          <w:numId w:val="136"/>
        </w:numPr>
        <w:spacing w:after="60"/>
      </w:pPr>
      <w:r w:rsidRPr="0062074F">
        <w:t>New Edition – replace numbered old Edition and its updates with the New Edition dataset</w:t>
      </w:r>
      <w:r w:rsidRPr="00564147">
        <w:rPr>
          <w:strike/>
        </w:rPr>
        <w:t xml:space="preserve"> </w:t>
      </w:r>
    </w:p>
    <w:p w14:paraId="6D91E8E5" w14:textId="753B9044" w:rsidR="007A3298" w:rsidRPr="0062074F" w:rsidRDefault="007A3298" w:rsidP="007A3298">
      <w:pPr>
        <w:pStyle w:val="ListParagraph"/>
        <w:numPr>
          <w:ilvl w:val="0"/>
          <w:numId w:val="136"/>
        </w:numPr>
        <w:spacing w:after="60"/>
      </w:pPr>
      <w:r w:rsidRPr="0062074F">
        <w:t>Update – apply the numbered update and retain for tracking purposes. See</w:t>
      </w:r>
      <w:r w:rsidR="007B716B">
        <w:t xml:space="preserve"> S-98 Main Document 19.4.</w:t>
      </w:r>
      <w:r w:rsidRPr="0062074F">
        <w:t xml:space="preserve"> Where updates cannot be applied a permanent indication “Chart information not up to date” must be available in the chart display area when such a chart is in use (either displayed on chart area or used as largest scale available for chart related alerts and indications). This is also referenced by the ECDIS Update Status Report, Appendix C. </w:t>
      </w:r>
    </w:p>
    <w:p w14:paraId="11A07DAC" w14:textId="77777777" w:rsidR="007A3298" w:rsidRPr="0062074F" w:rsidRDefault="007A3298" w:rsidP="007A3298">
      <w:pPr>
        <w:pStyle w:val="ListParagraph"/>
        <w:numPr>
          <w:ilvl w:val="0"/>
          <w:numId w:val="136"/>
        </w:numPr>
        <w:spacing w:after="60"/>
      </w:pPr>
      <w:r w:rsidRPr="0062074F">
        <w:t>Re-issue - replace the original datasets and its updates up to the date of the issue with the reissued dataset. Retention of the old issue should be as specified in the Product Specification. After a re-issue, subsequent updates may be incorporated from this reissue or from the original data kept continuously updated.</w:t>
      </w:r>
    </w:p>
    <w:p w14:paraId="69E5BBC7" w14:textId="038CC810" w:rsidR="001C1184" w:rsidRDefault="007A3298" w:rsidP="001C1184">
      <w:pPr>
        <w:pStyle w:val="ListParagraph"/>
        <w:numPr>
          <w:ilvl w:val="0"/>
          <w:numId w:val="136"/>
        </w:numPr>
        <w:spacing w:after="60"/>
      </w:pPr>
      <w:r w:rsidRPr="0062074F">
        <w:lastRenderedPageBreak/>
        <w:t>Cancellation – cancellations are achieved either by the application of a cancellation update, or by the use of a fileless cancellation mechanism. The ECDIS must delete the cancelled dataset and any updates as specified in S-100 17-4.4.1</w:t>
      </w:r>
    </w:p>
    <w:p w14:paraId="3C3714C5" w14:textId="0956486E" w:rsidR="00D77F7E" w:rsidRDefault="00D77F7E" w:rsidP="00D77F7E">
      <w:pPr>
        <w:pStyle w:val="ListParagraph"/>
        <w:numPr>
          <w:ilvl w:val="0"/>
          <w:numId w:val="136"/>
        </w:numPr>
      </w:pPr>
      <w:r>
        <w:t>Fileless Cancellation of datasets is achieved by the receipt of a dataset discovery metadata entry with no accompanying datafile but with a digital signature matching the original Data Producer signature, and the S100Purpose set to “cancellation”. Additionally a cancellation signature, a signature of the original Data producer signature must be present and valid.</w:t>
      </w:r>
    </w:p>
    <w:p w14:paraId="5CC11AE0" w14:textId="77777777" w:rsidR="001C1184" w:rsidRDefault="001C1184" w:rsidP="001C1184">
      <w:pPr>
        <w:spacing w:after="60"/>
      </w:pPr>
    </w:p>
    <w:p w14:paraId="6A9746C9" w14:textId="77777777" w:rsidR="00C82482" w:rsidRDefault="00C82482" w:rsidP="001C1184">
      <w:pPr>
        <w:spacing w:after="60"/>
      </w:pPr>
    </w:p>
    <w:p w14:paraId="350E1D90" w14:textId="1CC46BEA" w:rsidR="00BE0A5A" w:rsidRDefault="00BE0A5A" w:rsidP="00DF5FE7">
      <w:pPr>
        <w:pStyle w:val="AnnexAH1"/>
      </w:pPr>
      <w:bookmarkStart w:id="50" w:name="_Toc226453037"/>
      <w:r>
        <w:t>Gridded Data Formats and Projections</w:t>
      </w:r>
      <w:bookmarkEnd w:id="50"/>
    </w:p>
    <w:p w14:paraId="045214FC" w14:textId="4B7CFC0B" w:rsidR="00BE0A5A" w:rsidRDefault="00BB6283" w:rsidP="002408E3">
      <w:pPr>
        <w:pStyle w:val="AnnexAH2"/>
      </w:pPr>
      <w:bookmarkStart w:id="51" w:name="_Toc226453038"/>
      <w:r>
        <w:t>S-102, S-104 and S-111</w:t>
      </w:r>
      <w:bookmarkEnd w:id="51"/>
    </w:p>
    <w:p w14:paraId="02901BC5" w14:textId="77777777" w:rsidR="00BB6283" w:rsidRPr="00B812CA" w:rsidRDefault="00BB6283" w:rsidP="00BB6283">
      <w:pPr>
        <w:spacing w:after="60"/>
      </w:pPr>
      <w:r w:rsidRPr="00B812CA">
        <w:t>Coverage and time series features are encoded in the HDF5 format (see S-100 Part 10c). S-100 provides for the following types of coverage and time series data:</w:t>
      </w:r>
    </w:p>
    <w:p w14:paraId="6D85FE39" w14:textId="77777777" w:rsidR="00BB6283" w:rsidRPr="00B812CA" w:rsidRDefault="00BB6283" w:rsidP="00BB6283">
      <w:pPr>
        <w:pStyle w:val="ListParagraph"/>
        <w:numPr>
          <w:ilvl w:val="0"/>
          <w:numId w:val="128"/>
        </w:numPr>
        <w:spacing w:after="60"/>
      </w:pPr>
      <w:r w:rsidRPr="00B812CA">
        <w:t>Gridded data with different types of spatial grid coverages;</w:t>
      </w:r>
    </w:p>
    <w:p w14:paraId="4876D09D" w14:textId="77777777" w:rsidR="00BB6283" w:rsidRPr="00B812CA" w:rsidRDefault="00BB6283" w:rsidP="00BB6283">
      <w:pPr>
        <w:pStyle w:val="ListParagraph"/>
        <w:numPr>
          <w:ilvl w:val="0"/>
          <w:numId w:val="128"/>
        </w:numPr>
        <w:spacing w:after="60"/>
      </w:pPr>
      <w:r w:rsidRPr="00B812CA">
        <w:t>Data at a set of discrete fixed points;</w:t>
      </w:r>
    </w:p>
    <w:p w14:paraId="112DE3D7" w14:textId="77777777" w:rsidR="00BB6283" w:rsidRPr="00B812CA" w:rsidRDefault="00BB6283" w:rsidP="00BB6283">
      <w:pPr>
        <w:pStyle w:val="ListParagraph"/>
        <w:numPr>
          <w:ilvl w:val="0"/>
          <w:numId w:val="128"/>
        </w:numPr>
        <w:spacing w:after="60"/>
      </w:pPr>
      <w:r w:rsidRPr="00B812CA">
        <w:t>Data at a set of moving platforms;</w:t>
      </w:r>
    </w:p>
    <w:p w14:paraId="288A698D" w14:textId="77777777" w:rsidR="00BB6283" w:rsidRDefault="00BB6283" w:rsidP="00BB6283">
      <w:pPr>
        <w:pStyle w:val="ListParagraph"/>
        <w:numPr>
          <w:ilvl w:val="0"/>
          <w:numId w:val="128"/>
        </w:numPr>
      </w:pPr>
      <w:r w:rsidRPr="00B812CA">
        <w:t>Time series data at a set of fixed points.</w:t>
      </w:r>
    </w:p>
    <w:p w14:paraId="27B523FA" w14:textId="77777777" w:rsidR="00ED06A3" w:rsidRPr="0062074F" w:rsidRDefault="00ED06A3" w:rsidP="00ED06A3">
      <w:r w:rsidRPr="0062074F">
        <w:t>For S-102 and S-104 datasets, ECDIS must support gridded data in DCF 2 format only</w:t>
      </w:r>
      <w:r>
        <w:t xml:space="preserve"> (</w:t>
      </w:r>
      <w:r w:rsidRPr="0034307B">
        <w:t xml:space="preserve">noting the one exception that S-102 </w:t>
      </w:r>
      <w:r w:rsidRPr="00ED06A3">
        <w:rPr>
          <w:i/>
          <w:iCs/>
        </w:rPr>
        <w:t>QualityOfBathymetryCoverage</w:t>
      </w:r>
      <w:r w:rsidRPr="0034307B">
        <w:t xml:space="preserve"> group uses DCF 9</w:t>
      </w:r>
      <w:r>
        <w:t>)</w:t>
      </w:r>
      <w:r w:rsidRPr="0062074F">
        <w:t>.</w:t>
      </w:r>
      <w:r>
        <w:t xml:space="preserve"> </w:t>
      </w:r>
      <w:r w:rsidRPr="0062074F">
        <w:t>For S-111 datasets, ECDIS must support gridded data in DCF 2 or DCF 3 format only</w:t>
      </w:r>
      <w:r>
        <w:t xml:space="preserve"> </w:t>
      </w:r>
    </w:p>
    <w:p w14:paraId="75970A11" w14:textId="155C2664" w:rsidR="00161C3E" w:rsidRDefault="00BB6283" w:rsidP="00161C3E">
      <w:pPr>
        <w:spacing w:after="120"/>
      </w:pPr>
      <w:r w:rsidRPr="00B812CA">
        <w:t xml:space="preserve">Gridded data will specify either continuous or discrete interpolation </w:t>
      </w:r>
      <w:r>
        <w:t xml:space="preserve">(no interpolation between points) </w:t>
      </w:r>
      <w:r w:rsidRPr="00B812CA">
        <w:t>between grid points. Data for discrete fixed points, moving platform and time series at fixed points is intrinsically discrete.</w:t>
      </w:r>
      <w:r>
        <w:t xml:space="preserve"> </w:t>
      </w:r>
    </w:p>
    <w:p w14:paraId="3E6A30B4" w14:textId="77777777" w:rsidR="00161C3E" w:rsidRDefault="00161C3E" w:rsidP="002408E3">
      <w:pPr>
        <w:pStyle w:val="AnnexAH2"/>
      </w:pPr>
      <w:bookmarkStart w:id="52" w:name="_Toc226453039"/>
      <w:r>
        <w:t>Support for Projected Data</w:t>
      </w:r>
      <w:bookmarkEnd w:id="52"/>
    </w:p>
    <w:p w14:paraId="05ABD95A" w14:textId="2BF6756C" w:rsidR="00CB2484" w:rsidRDefault="00161C3E" w:rsidP="003522A2">
      <w:pPr>
        <w:spacing w:after="120"/>
      </w:pPr>
      <w:r w:rsidRPr="0062074F">
        <w:t>ECDIS support</w:t>
      </w:r>
      <w:r>
        <w:t>s</w:t>
      </w:r>
      <w:r w:rsidRPr="0062074F">
        <w:t xml:space="preserve"> the import of data products using unprojected geographic latitude and longitude values. Additionally, ECDIS support</w:t>
      </w:r>
      <w:r>
        <w:t>s</w:t>
      </w:r>
      <w:r w:rsidRPr="0062074F">
        <w:t xml:space="preserve"> the import of S-102 and S-104 data products using coordinates which are projected using either UTM or UPS projections. Formulas for conversion of such coordinates back to unprojected latitude and longitude values are contained in appendix H of </w:t>
      </w:r>
      <w:r>
        <w:t>S-98</w:t>
      </w:r>
      <w:r w:rsidRPr="0062074F">
        <w:t>.</w:t>
      </w:r>
    </w:p>
    <w:p w14:paraId="081CA958" w14:textId="77777777" w:rsidR="002408E3" w:rsidRPr="003522A2" w:rsidRDefault="002408E3" w:rsidP="003522A2">
      <w:pPr>
        <w:spacing w:after="120"/>
      </w:pPr>
    </w:p>
    <w:p w14:paraId="2471AE7C" w14:textId="0C391A1F" w:rsidR="009A367E" w:rsidRDefault="009A367E" w:rsidP="00DF5FE7">
      <w:pPr>
        <w:pStyle w:val="AnnexAH1"/>
      </w:pPr>
      <w:bookmarkStart w:id="53" w:name="_Toc226453040"/>
      <w:r>
        <w:t>Compatibility of different feature and Portrayal catalogues, and edition numbers</w:t>
      </w:r>
      <w:bookmarkEnd w:id="53"/>
    </w:p>
    <w:p w14:paraId="4B064016" w14:textId="77777777" w:rsidR="00CB2484" w:rsidRDefault="00CB2484" w:rsidP="00CB2484">
      <w:pPr>
        <w:spacing w:after="60"/>
      </w:pPr>
      <w:r>
        <w:t>The v</w:t>
      </w:r>
      <w:r w:rsidRPr="00B77A92">
        <w:t xml:space="preserve">ersioning of </w:t>
      </w:r>
      <w:r>
        <w:t>Feature and Portrayal catalogues</w:t>
      </w:r>
      <w:r w:rsidRPr="00B77A92">
        <w:t xml:space="preserve"> follow</w:t>
      </w:r>
      <w:r>
        <w:t>s</w:t>
      </w:r>
      <w:r w:rsidRPr="00B77A92">
        <w:t xml:space="preserve"> the same rules as S-100, which uses a three-part version number (</w:t>
      </w:r>
      <w:r w:rsidRPr="00B77A92">
        <w:rPr>
          <w:i/>
          <w:iCs/>
        </w:rPr>
        <w:t>Edition.Revision.Clarification</w:t>
      </w:r>
      <w:r w:rsidRPr="00B77A92">
        <w:t>). The significance of each component is summarised below</w:t>
      </w:r>
      <w:r>
        <w:t>:</w:t>
      </w:r>
    </w:p>
    <w:p w14:paraId="49D56C33" w14:textId="77777777" w:rsidR="00CB2484" w:rsidRPr="00B77A92" w:rsidRDefault="00CB2484" w:rsidP="00CB2484">
      <w:pPr>
        <w:spacing w:after="60"/>
      </w:pPr>
    </w:p>
    <w:p w14:paraId="1BA4C310" w14:textId="77777777" w:rsidR="00CB2484" w:rsidRPr="00B77A92" w:rsidRDefault="00CB2484" w:rsidP="00CB2484">
      <w:pPr>
        <w:pStyle w:val="ListParagraph"/>
        <w:numPr>
          <w:ilvl w:val="0"/>
          <w:numId w:val="118"/>
        </w:numPr>
        <w:spacing w:after="60"/>
      </w:pPr>
      <w:r w:rsidRPr="00B77A92">
        <w:t xml:space="preserve">Edition: New Editions introduce significant changes, such as the ability to support new functions or applications; or the introduction of new constructs or data types. New Editions are indicated by incrementing the </w:t>
      </w:r>
      <w:r w:rsidRPr="00B77A92">
        <w:rPr>
          <w:i/>
          <w:iCs/>
        </w:rPr>
        <w:t>Edition</w:t>
      </w:r>
      <w:r w:rsidRPr="00B77A92">
        <w:t xml:space="preserve"> component of the version number and resetting the other components to 0.</w:t>
      </w:r>
    </w:p>
    <w:p w14:paraId="1ADBEAD2" w14:textId="77777777" w:rsidR="00CB2484" w:rsidRPr="00B77A92" w:rsidRDefault="00CB2484" w:rsidP="00CB2484">
      <w:pPr>
        <w:pStyle w:val="ListParagraph"/>
        <w:numPr>
          <w:ilvl w:val="0"/>
          <w:numId w:val="118"/>
        </w:numPr>
        <w:spacing w:after="60"/>
      </w:pPr>
      <w:r w:rsidRPr="00B77A92">
        <w:t xml:space="preserve">Revision: Revisions introduce substantive semantic changes. New Revisions are indicated by incrementing the </w:t>
      </w:r>
      <w:r w:rsidRPr="00B77A92">
        <w:rPr>
          <w:i/>
          <w:iCs/>
        </w:rPr>
        <w:t>Revision</w:t>
      </w:r>
      <w:r w:rsidRPr="00B77A92">
        <w:t xml:space="preserve"> component of the version number and resetting the </w:t>
      </w:r>
      <w:r w:rsidRPr="00B77A92">
        <w:rPr>
          <w:i/>
          <w:iCs/>
        </w:rPr>
        <w:t>Clarification</w:t>
      </w:r>
      <w:r w:rsidRPr="00B77A92">
        <w:t xml:space="preserve"> component to 0.</w:t>
      </w:r>
    </w:p>
    <w:p w14:paraId="01CC4200" w14:textId="77777777" w:rsidR="00CB2484" w:rsidRPr="00B77A92" w:rsidRDefault="00CB2484" w:rsidP="00CB2484">
      <w:pPr>
        <w:pStyle w:val="ListParagraph"/>
        <w:numPr>
          <w:ilvl w:val="0"/>
          <w:numId w:val="118"/>
        </w:numPr>
      </w:pPr>
      <w:r w:rsidRPr="00B77A92">
        <w:t>Clarification: Clarifications are non-substantive changes. Typically, Clarifications remove ambiguity; correct grammatical and spelling errors; amend or update cross references; and/or insert improved graphics, spelling, punctuation and grammar. Clarifications must not cause any substantive semantic changes. Changes in a Clarification are minor and ensure backward compatibility with the previous versions within the same Edition. Clarifications are indicated by incrementing the Clarification component of the version number.</w:t>
      </w:r>
    </w:p>
    <w:p w14:paraId="140CA6F6" w14:textId="77777777" w:rsidR="00CB2484" w:rsidRPr="00B77A92" w:rsidRDefault="00CB2484" w:rsidP="00CB2484">
      <w:pPr>
        <w:pStyle w:val="ListParagraph"/>
      </w:pPr>
    </w:p>
    <w:tbl>
      <w:tblPr>
        <w:tblStyle w:val="TableGrid"/>
        <w:tblW w:w="0" w:type="auto"/>
        <w:tblLook w:val="04A0" w:firstRow="1" w:lastRow="0" w:firstColumn="1" w:lastColumn="0" w:noHBand="0" w:noVBand="1"/>
      </w:tblPr>
      <w:tblGrid>
        <w:gridCol w:w="2310"/>
        <w:gridCol w:w="1677"/>
        <w:gridCol w:w="1475"/>
        <w:gridCol w:w="1806"/>
        <w:gridCol w:w="1806"/>
      </w:tblGrid>
      <w:tr w:rsidR="00CB2484" w:rsidRPr="00B77A92" w14:paraId="653A1227" w14:textId="77777777" w:rsidTr="00E2186C">
        <w:tc>
          <w:tcPr>
            <w:tcW w:w="2376" w:type="dxa"/>
            <w:shd w:val="clear" w:color="auto" w:fill="F2F2F2" w:themeFill="background1" w:themeFillShade="F2"/>
          </w:tcPr>
          <w:p w14:paraId="446DDE3F" w14:textId="77777777" w:rsidR="00CB2484" w:rsidRPr="00B77A92" w:rsidRDefault="00CB2484" w:rsidP="00E2186C">
            <w:pPr>
              <w:spacing w:after="120"/>
              <w:jc w:val="center"/>
            </w:pPr>
            <w:r w:rsidRPr="00B77A92">
              <w:lastRenderedPageBreak/>
              <w:t>Type of Change</w:t>
            </w:r>
          </w:p>
        </w:tc>
        <w:tc>
          <w:tcPr>
            <w:tcW w:w="1701" w:type="dxa"/>
            <w:shd w:val="clear" w:color="auto" w:fill="F2F2F2" w:themeFill="background1" w:themeFillShade="F2"/>
          </w:tcPr>
          <w:p w14:paraId="45F3EE2E" w14:textId="77777777" w:rsidR="00CB2484" w:rsidRPr="00B77A92" w:rsidRDefault="00CB2484" w:rsidP="00E2186C">
            <w:pPr>
              <w:spacing w:after="120"/>
              <w:jc w:val="center"/>
            </w:pPr>
            <w:r w:rsidRPr="00B77A92">
              <w:t>Example</w:t>
            </w:r>
          </w:p>
        </w:tc>
        <w:tc>
          <w:tcPr>
            <w:tcW w:w="1515" w:type="dxa"/>
            <w:shd w:val="clear" w:color="auto" w:fill="F2F2F2" w:themeFill="background1" w:themeFillShade="F2"/>
          </w:tcPr>
          <w:p w14:paraId="3A0525A4" w14:textId="77777777" w:rsidR="00CB2484" w:rsidRPr="00B77A92" w:rsidRDefault="00CB2484" w:rsidP="00E2186C">
            <w:pPr>
              <w:spacing w:after="120"/>
              <w:jc w:val="center"/>
            </w:pPr>
            <w:r w:rsidRPr="00B77A92">
              <w:t>DPS</w:t>
            </w:r>
          </w:p>
        </w:tc>
        <w:tc>
          <w:tcPr>
            <w:tcW w:w="1865" w:type="dxa"/>
            <w:shd w:val="clear" w:color="auto" w:fill="F2F2F2" w:themeFill="background1" w:themeFillShade="F2"/>
          </w:tcPr>
          <w:p w14:paraId="7281D0A1" w14:textId="77777777" w:rsidR="00CB2484" w:rsidRPr="00B77A92" w:rsidRDefault="00CB2484" w:rsidP="00E2186C">
            <w:pPr>
              <w:spacing w:after="120"/>
              <w:jc w:val="center"/>
            </w:pPr>
            <w:r w:rsidRPr="00B77A92">
              <w:t>FC</w:t>
            </w:r>
          </w:p>
        </w:tc>
        <w:tc>
          <w:tcPr>
            <w:tcW w:w="1865" w:type="dxa"/>
            <w:shd w:val="clear" w:color="auto" w:fill="F2F2F2" w:themeFill="background1" w:themeFillShade="F2"/>
          </w:tcPr>
          <w:p w14:paraId="792D9856" w14:textId="77777777" w:rsidR="00CB2484" w:rsidRPr="00B77A92" w:rsidRDefault="00CB2484" w:rsidP="00E2186C">
            <w:pPr>
              <w:spacing w:after="120"/>
              <w:jc w:val="center"/>
            </w:pPr>
            <w:r w:rsidRPr="00B77A92">
              <w:t>PC</w:t>
            </w:r>
          </w:p>
        </w:tc>
      </w:tr>
      <w:tr w:rsidR="00CB2484" w:rsidRPr="00B77A92" w14:paraId="11B14BB9" w14:textId="77777777" w:rsidTr="00E2186C">
        <w:tc>
          <w:tcPr>
            <w:tcW w:w="2376" w:type="dxa"/>
            <w:vAlign w:val="center"/>
          </w:tcPr>
          <w:p w14:paraId="7FD74632" w14:textId="77777777" w:rsidR="00CB2484" w:rsidRPr="00B77A92" w:rsidRDefault="00CB2484" w:rsidP="00E2186C">
            <w:pPr>
              <w:spacing w:after="120"/>
            </w:pPr>
            <w:r w:rsidRPr="00B77A92">
              <w:t>Major Change including an S-100 version change</w:t>
            </w:r>
          </w:p>
        </w:tc>
        <w:tc>
          <w:tcPr>
            <w:tcW w:w="1701" w:type="dxa"/>
            <w:vAlign w:val="center"/>
          </w:tcPr>
          <w:p w14:paraId="00ACD8D0" w14:textId="77777777" w:rsidR="00CB2484" w:rsidRPr="00B77A92" w:rsidRDefault="00CB2484" w:rsidP="00E2186C">
            <w:pPr>
              <w:spacing w:after="120"/>
            </w:pPr>
            <w:r w:rsidRPr="00B77A92">
              <w:t>New Concept in S-100, used in S-101</w:t>
            </w:r>
          </w:p>
        </w:tc>
        <w:tc>
          <w:tcPr>
            <w:tcW w:w="1515" w:type="dxa"/>
            <w:vAlign w:val="center"/>
          </w:tcPr>
          <w:p w14:paraId="020665BA" w14:textId="77777777" w:rsidR="00CB2484" w:rsidRPr="00B77A92" w:rsidRDefault="00CB2484" w:rsidP="00E2186C">
            <w:pPr>
              <w:spacing w:after="120"/>
              <w:jc w:val="center"/>
            </w:pPr>
            <w:r w:rsidRPr="00411E72">
              <w:rPr>
                <w:noProof/>
              </w:rPr>
              <w:drawing>
                <wp:inline distT="0" distB="0" distL="0" distR="0" wp14:anchorId="5E7BBAE4" wp14:editId="4BBD9AA3">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4A7952F5" w14:textId="77777777" w:rsidR="00CB2484" w:rsidRPr="00B77A92" w:rsidRDefault="00CB2484" w:rsidP="00E2186C">
            <w:pPr>
              <w:spacing w:after="120"/>
              <w:jc w:val="center"/>
            </w:pPr>
            <w:r w:rsidRPr="00411E72">
              <w:rPr>
                <w:noProof/>
              </w:rPr>
              <w:drawing>
                <wp:inline distT="0" distB="0" distL="0" distR="0" wp14:anchorId="43E248F0" wp14:editId="5B15045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c>
          <w:tcPr>
            <w:tcW w:w="1865" w:type="dxa"/>
            <w:vAlign w:val="center"/>
          </w:tcPr>
          <w:p w14:paraId="2B7063CC" w14:textId="77777777" w:rsidR="00CB2484" w:rsidRPr="00B77A92" w:rsidRDefault="00CB2484" w:rsidP="00E2186C">
            <w:pPr>
              <w:spacing w:after="120"/>
              <w:jc w:val="center"/>
            </w:pPr>
            <w:r w:rsidRPr="00411E72">
              <w:rPr>
                <w:noProof/>
              </w:rPr>
              <w:drawing>
                <wp:inline distT="0" distB="0" distL="0" distR="0" wp14:anchorId="50545FB0" wp14:editId="4FE7B3DC">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.0.0</w:t>
            </w:r>
          </w:p>
        </w:tc>
      </w:tr>
      <w:tr w:rsidR="00CB2484" w:rsidRPr="00B77A92" w14:paraId="07A97219" w14:textId="77777777" w:rsidTr="00E2186C">
        <w:tc>
          <w:tcPr>
            <w:tcW w:w="2376" w:type="dxa"/>
            <w:vAlign w:val="center"/>
          </w:tcPr>
          <w:p w14:paraId="59B2BE0A" w14:textId="77777777" w:rsidR="00CB2484" w:rsidRPr="00B77A92" w:rsidRDefault="00CB2484" w:rsidP="00E2186C">
            <w:pPr>
              <w:spacing w:after="120"/>
            </w:pPr>
            <w:r w:rsidRPr="00B77A92">
              <w:t>New content</w:t>
            </w:r>
          </w:p>
        </w:tc>
        <w:tc>
          <w:tcPr>
            <w:tcW w:w="1701" w:type="dxa"/>
            <w:vAlign w:val="center"/>
          </w:tcPr>
          <w:p w14:paraId="39316A90" w14:textId="77777777" w:rsidR="00CB2484" w:rsidRPr="00B77A92" w:rsidRDefault="00CB2484" w:rsidP="00E2186C">
            <w:pPr>
              <w:spacing w:after="120"/>
            </w:pPr>
            <w:r w:rsidRPr="00B77A92">
              <w:t>Attribute value / Feature added or removed</w:t>
            </w:r>
          </w:p>
        </w:tc>
        <w:tc>
          <w:tcPr>
            <w:tcW w:w="1515" w:type="dxa"/>
            <w:vAlign w:val="center"/>
          </w:tcPr>
          <w:p w14:paraId="37D1E37D" w14:textId="77777777" w:rsidR="00CB2484" w:rsidRPr="00B77A92" w:rsidRDefault="00CB2484" w:rsidP="00E2186C">
            <w:pPr>
              <w:spacing w:after="120"/>
              <w:jc w:val="center"/>
            </w:pPr>
            <w:r w:rsidRPr="00B77A92">
              <w:t>A.</w:t>
            </w:r>
            <w:r w:rsidRPr="00411E72">
              <w:rPr>
                <w:noProof/>
              </w:rPr>
              <w:drawing>
                <wp:inline distT="0" distB="0" distL="0" distR="0" wp14:anchorId="06EBDF5C" wp14:editId="21E47722">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0A110FB3" w14:textId="77777777" w:rsidR="00CB2484" w:rsidRPr="00B77A92" w:rsidRDefault="00CB2484" w:rsidP="00E2186C">
            <w:pPr>
              <w:spacing w:after="120"/>
              <w:jc w:val="center"/>
            </w:pPr>
            <w:r w:rsidRPr="00B77A92">
              <w:t>A.</w:t>
            </w:r>
            <w:r w:rsidRPr="00411E72">
              <w:rPr>
                <w:noProof/>
              </w:rPr>
              <w:drawing>
                <wp:inline distT="0" distB="0" distL="0" distR="0" wp14:anchorId="54BB1B5B" wp14:editId="29156141">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c>
          <w:tcPr>
            <w:tcW w:w="1865" w:type="dxa"/>
            <w:vAlign w:val="center"/>
          </w:tcPr>
          <w:p w14:paraId="4B93FEF9" w14:textId="77777777" w:rsidR="00CB2484" w:rsidRPr="00B77A92" w:rsidRDefault="00CB2484" w:rsidP="00E2186C">
            <w:pPr>
              <w:spacing w:after="120"/>
              <w:jc w:val="center"/>
            </w:pPr>
            <w:r w:rsidRPr="00B77A92">
              <w:t>A.</w:t>
            </w:r>
            <w:r w:rsidRPr="00411E72">
              <w:rPr>
                <w:noProof/>
              </w:rPr>
              <w:drawing>
                <wp:inline distT="0" distB="0" distL="0" distR="0" wp14:anchorId="3440C35F" wp14:editId="3393D54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77A92">
              <w:t>.0</w:t>
            </w:r>
          </w:p>
        </w:tc>
      </w:tr>
      <w:tr w:rsidR="00CB2484" w:rsidRPr="00B77A92" w14:paraId="080AC387" w14:textId="77777777" w:rsidTr="00E2186C">
        <w:tc>
          <w:tcPr>
            <w:tcW w:w="2376" w:type="dxa"/>
            <w:vAlign w:val="center"/>
          </w:tcPr>
          <w:p w14:paraId="0A8AE22E" w14:textId="77777777" w:rsidR="00CB2484" w:rsidRPr="00B77A92" w:rsidRDefault="00CB2484" w:rsidP="00E2186C">
            <w:pPr>
              <w:spacing w:after="120"/>
            </w:pPr>
            <w:r w:rsidRPr="00B77A92">
              <w:t>FC correction, no content or portrayal impact</w:t>
            </w:r>
          </w:p>
        </w:tc>
        <w:tc>
          <w:tcPr>
            <w:tcW w:w="1701" w:type="dxa"/>
            <w:vAlign w:val="center"/>
          </w:tcPr>
          <w:p w14:paraId="0D13C1ED" w14:textId="77777777" w:rsidR="00CB2484" w:rsidRPr="00B77A92" w:rsidRDefault="00CB2484" w:rsidP="00E2186C">
            <w:pPr>
              <w:spacing w:after="120"/>
            </w:pPr>
            <w:r w:rsidRPr="00B77A92">
              <w:t>Clarification of definition</w:t>
            </w:r>
          </w:p>
        </w:tc>
        <w:tc>
          <w:tcPr>
            <w:tcW w:w="1515" w:type="dxa"/>
            <w:vAlign w:val="center"/>
          </w:tcPr>
          <w:p w14:paraId="4A0351F3" w14:textId="77777777" w:rsidR="00CB2484" w:rsidRPr="00B812CA" w:rsidRDefault="00CB2484" w:rsidP="00E2186C">
            <w:pPr>
              <w:spacing w:after="120"/>
              <w:jc w:val="center"/>
            </w:pPr>
            <w:r w:rsidRPr="00B812CA">
              <w:t>A.B.-</w:t>
            </w:r>
          </w:p>
        </w:tc>
        <w:tc>
          <w:tcPr>
            <w:tcW w:w="1865" w:type="dxa"/>
            <w:vAlign w:val="center"/>
          </w:tcPr>
          <w:p w14:paraId="7C6BC199" w14:textId="77777777" w:rsidR="00CB2484" w:rsidRPr="00B812CA" w:rsidRDefault="00CB2484" w:rsidP="00E2186C">
            <w:pPr>
              <w:spacing w:after="120"/>
              <w:jc w:val="center"/>
            </w:pPr>
            <w:r w:rsidRPr="00B77A92">
              <w:t>A.B.</w:t>
            </w:r>
            <w:r w:rsidRPr="00411E72">
              <w:rPr>
                <w:noProof/>
              </w:rPr>
              <w:drawing>
                <wp:inline distT="0" distB="0" distL="0" distR="0" wp14:anchorId="496AB0E1" wp14:editId="1D1093A3">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2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4CEF011E" w14:textId="77777777" w:rsidR="00CB2484" w:rsidRPr="00B812CA" w:rsidRDefault="00CB2484" w:rsidP="00E2186C">
            <w:pPr>
              <w:spacing w:after="120"/>
              <w:jc w:val="center"/>
            </w:pPr>
            <w:r w:rsidRPr="00B812CA">
              <w:t>A.B.-</w:t>
            </w:r>
          </w:p>
        </w:tc>
      </w:tr>
    </w:tbl>
    <w:p w14:paraId="1FFBCD8A" w14:textId="77777777" w:rsidR="00CB2484" w:rsidRPr="00B77A92" w:rsidRDefault="00CB2484" w:rsidP="00CB2484">
      <w:pPr>
        <w:spacing w:after="120"/>
      </w:pPr>
    </w:p>
    <w:p w14:paraId="1A08E327" w14:textId="77777777" w:rsidR="00CB2484" w:rsidRPr="00B77A92" w:rsidRDefault="00CB2484" w:rsidP="00CB2484">
      <w:pPr>
        <w:spacing w:after="120"/>
      </w:pPr>
      <w:r w:rsidRPr="00B77A92">
        <w:t>Each dataset has a product specification edition number contained within it. These are located as follows:</w:t>
      </w:r>
    </w:p>
    <w:p w14:paraId="61FF1599" w14:textId="77777777" w:rsidR="00CB2484" w:rsidRPr="00B77A92" w:rsidRDefault="00CB2484" w:rsidP="00CB2484">
      <w:pPr>
        <w:pStyle w:val="ListParagraph"/>
        <w:numPr>
          <w:ilvl w:val="0"/>
          <w:numId w:val="119"/>
        </w:numPr>
      </w:pPr>
      <w:r w:rsidRPr="00B77A92">
        <w:t>ISO8211 datasets (S-100 Part 10a). The “PRED” field of the DSID record in the dataset.</w:t>
      </w:r>
    </w:p>
    <w:p w14:paraId="11EC84E6" w14:textId="77777777" w:rsidR="00CB2484" w:rsidRPr="00B77A92" w:rsidRDefault="00CB2484" w:rsidP="00CB2484">
      <w:pPr>
        <w:pStyle w:val="ListParagraph"/>
        <w:numPr>
          <w:ilvl w:val="0"/>
          <w:numId w:val="119"/>
        </w:numPr>
      </w:pPr>
      <w:r w:rsidRPr="00B77A92">
        <w:t xml:space="preserve">GML Datasets (S-100 Part 10b). The “ProductEdition” element of the DatasetIdentification element in the GML dataset header. </w:t>
      </w:r>
    </w:p>
    <w:p w14:paraId="39B317C3" w14:textId="77777777" w:rsidR="00CB2484" w:rsidRPr="00B77A92" w:rsidRDefault="00CB2484" w:rsidP="00CB2484">
      <w:pPr>
        <w:pStyle w:val="ListParagraph"/>
        <w:numPr>
          <w:ilvl w:val="0"/>
          <w:numId w:val="119"/>
        </w:numPr>
      </w:pPr>
      <w:r w:rsidRPr="00B77A92">
        <w:t xml:space="preserve">HDF5 datasets (S-100 Part 10c) – Root Group “Product Specification” metadata value, S-100 Part 10c </w:t>
      </w:r>
    </w:p>
    <w:p w14:paraId="26A37420" w14:textId="77777777" w:rsidR="00CB2484" w:rsidRPr="00B77A92" w:rsidRDefault="00CB2484" w:rsidP="00CB2484">
      <w:pPr>
        <w:spacing w:after="120"/>
      </w:pPr>
      <w:r w:rsidRPr="00B77A92">
        <w:t>And have the following common format:</w:t>
      </w:r>
    </w:p>
    <w:p w14:paraId="67AAB2C2" w14:textId="77777777" w:rsidR="00CB2484" w:rsidRPr="00B77A92" w:rsidRDefault="00CB2484" w:rsidP="00CB2484">
      <w:pPr>
        <w:spacing w:after="120"/>
        <w:ind w:left="720" w:firstLine="720"/>
      </w:pPr>
      <w:r w:rsidRPr="00B812CA">
        <w:rPr>
          <w:b/>
          <w:bCs/>
        </w:rPr>
        <w:t>INT.IHO.</w:t>
      </w:r>
      <w:r w:rsidRPr="00B77A92">
        <w:rPr>
          <w:b/>
          <w:bCs/>
        </w:rPr>
        <w:t>[S-XXX]</w:t>
      </w:r>
      <w:r w:rsidRPr="00B812CA">
        <w:rPr>
          <w:b/>
          <w:bCs/>
        </w:rPr>
        <w:t>.</w:t>
      </w:r>
      <w:r w:rsidRPr="00B77A92">
        <w:rPr>
          <w:b/>
          <w:bCs/>
        </w:rPr>
        <w:t>A</w:t>
      </w:r>
      <w:r w:rsidRPr="00B812CA">
        <w:rPr>
          <w:b/>
          <w:bCs/>
        </w:rPr>
        <w:t>.</w:t>
      </w:r>
      <w:r w:rsidRPr="00B77A92">
        <w:rPr>
          <w:b/>
          <w:bCs/>
        </w:rPr>
        <w:t>B[</w:t>
      </w:r>
      <w:r w:rsidRPr="00B812CA">
        <w:rPr>
          <w:b/>
          <w:bCs/>
        </w:rPr>
        <w:t>.</w:t>
      </w:r>
      <w:r w:rsidRPr="00B77A92">
        <w:rPr>
          <w:b/>
          <w:bCs/>
        </w:rPr>
        <w:t>C]</w:t>
      </w:r>
      <w:r w:rsidRPr="00B77A92">
        <w:t xml:space="preserve"> where:</w:t>
      </w:r>
    </w:p>
    <w:p w14:paraId="1A98B317" w14:textId="77777777" w:rsidR="00CB2484" w:rsidRPr="00B77A92" w:rsidRDefault="00CB2484" w:rsidP="00CB2484">
      <w:pPr>
        <w:spacing w:after="120"/>
        <w:ind w:left="720" w:firstLine="720"/>
      </w:pPr>
      <w:r w:rsidRPr="00B77A92">
        <w:t>S-XXX is the IHO product specification , e.g S-101, S-102 etc..</w:t>
      </w:r>
    </w:p>
    <w:p w14:paraId="6F1B416F" w14:textId="77777777" w:rsidR="00CB2484" w:rsidRPr="00B77A92" w:rsidRDefault="00CB2484" w:rsidP="00CB2484">
      <w:pPr>
        <w:spacing w:after="120"/>
        <w:ind w:left="720" w:firstLine="720"/>
      </w:pPr>
      <w:r w:rsidRPr="00B812CA">
        <w:rPr>
          <w:b/>
          <w:bCs/>
        </w:rPr>
        <w:t>A.B</w:t>
      </w:r>
      <w:r w:rsidRPr="00B77A92">
        <w:t xml:space="preserve"> and, optionally</w:t>
      </w:r>
      <w:r>
        <w:t xml:space="preserve"> encoded</w:t>
      </w:r>
      <w:r w:rsidRPr="00B77A92">
        <w:t xml:space="preserve">, </w:t>
      </w:r>
      <w:r w:rsidRPr="00B812CA">
        <w:rPr>
          <w:b/>
          <w:bCs/>
        </w:rPr>
        <w:t>.C</w:t>
      </w:r>
      <w:r w:rsidRPr="00B77A92">
        <w:t xml:space="preserve"> are the Edition, Revision and clarification numbers as above.</w:t>
      </w:r>
    </w:p>
    <w:p w14:paraId="03AA357D" w14:textId="77777777" w:rsidR="00CB2484" w:rsidRPr="00B77A92" w:rsidRDefault="00CB2484" w:rsidP="00CB2484">
      <w:pPr>
        <w:spacing w:after="120"/>
      </w:pPr>
      <w:r w:rsidRPr="00B77A92">
        <w:t>e.g. for an S-101 ENC dataset conforming to feature catalogue 1.4.1 the DSID PRED field contains:</w:t>
      </w:r>
    </w:p>
    <w:p w14:paraId="33D2C11F" w14:textId="77777777" w:rsidR="00CB2484" w:rsidRPr="00B812CA" w:rsidRDefault="00CB2484" w:rsidP="00CB2484">
      <w:pPr>
        <w:spacing w:after="120"/>
        <w:ind w:left="720" w:firstLine="720"/>
        <w:rPr>
          <w:b/>
          <w:bCs/>
        </w:rPr>
      </w:pPr>
      <w:r w:rsidRPr="00B77A92">
        <w:rPr>
          <w:b/>
          <w:bCs/>
        </w:rPr>
        <w:t>INT.IHO.S-101.1.4</w:t>
      </w:r>
      <w:r>
        <w:rPr>
          <w:b/>
          <w:bCs/>
        </w:rPr>
        <w:t xml:space="preserve">.1 or </w:t>
      </w:r>
      <w:r w:rsidRPr="00B77A92">
        <w:rPr>
          <w:b/>
          <w:bCs/>
        </w:rPr>
        <w:t>INT.IHO.S-101.1.4</w:t>
      </w:r>
    </w:p>
    <w:p w14:paraId="37478B65" w14:textId="77777777" w:rsidR="00CB2484" w:rsidRDefault="00CB2484" w:rsidP="00CB2484">
      <w:pPr>
        <w:spacing w:after="120"/>
      </w:pPr>
      <w:r>
        <w:t>Catalogues are identified by the following XML elements</w:t>
      </w:r>
    </w:p>
    <w:p w14:paraId="4EBB5FF5" w14:textId="77777777" w:rsidR="00CB2484" w:rsidRDefault="00CB2484" w:rsidP="00CB2484">
      <w:pPr>
        <w:pStyle w:val="ListParagraph"/>
        <w:numPr>
          <w:ilvl w:val="0"/>
          <w:numId w:val="120"/>
        </w:numPr>
      </w:pPr>
      <w:r>
        <w:t>Feature Catalogue: S100XC:</w:t>
      </w:r>
      <w:r w:rsidRPr="008605F7">
        <w:rPr>
          <w:b/>
          <w:bCs/>
        </w:rPr>
        <w:t xml:space="preserve"> </w:t>
      </w:r>
      <w:r>
        <w:rPr>
          <w:b/>
          <w:bCs/>
        </w:rPr>
        <w:t xml:space="preserve">productid </w:t>
      </w:r>
      <w:r>
        <w:t>and S100XC:</w:t>
      </w:r>
      <w:r>
        <w:rPr>
          <w:b/>
          <w:bCs/>
        </w:rPr>
        <w:t>versionNumber</w:t>
      </w:r>
    </w:p>
    <w:p w14:paraId="055D11AD" w14:textId="77777777" w:rsidR="00CB2484" w:rsidRDefault="00CB2484" w:rsidP="00CB2484">
      <w:pPr>
        <w:pStyle w:val="ListParagraph"/>
        <w:numPr>
          <w:ilvl w:val="0"/>
          <w:numId w:val="120"/>
        </w:numPr>
      </w:pPr>
      <w:r>
        <w:t xml:space="preserve">Portrayal Catalogue: </w:t>
      </w:r>
      <w:r w:rsidRPr="00B812CA">
        <w:rPr>
          <w:b/>
          <w:bCs/>
        </w:rPr>
        <w:t>productid</w:t>
      </w:r>
      <w:r>
        <w:t xml:space="preserve"> and </w:t>
      </w:r>
      <w:r w:rsidRPr="00B812CA">
        <w:rPr>
          <w:b/>
          <w:bCs/>
        </w:rPr>
        <w:t>version</w:t>
      </w:r>
      <w:r>
        <w:t xml:space="preserve"> attributes of the PortrayalCatalogue root element of the portrayal_catalogue.xml contained in the root level of the compressed portrayal catalogue archive.</w:t>
      </w:r>
    </w:p>
    <w:p w14:paraId="592CDAE6" w14:textId="77777777" w:rsidR="00850F06" w:rsidRPr="00B77A92" w:rsidRDefault="00850F06" w:rsidP="00B041BC">
      <w:pPr>
        <w:pStyle w:val="AnnexAH2"/>
      </w:pPr>
      <w:bookmarkStart w:id="54" w:name="_Toc194067200"/>
      <w:bookmarkStart w:id="55" w:name="_Toc226453041"/>
      <w:r>
        <w:t>Portrayal and feature catalogue compatibility</w:t>
      </w:r>
      <w:bookmarkEnd w:id="54"/>
      <w:bookmarkEnd w:id="55"/>
    </w:p>
    <w:p w14:paraId="4BB7661E" w14:textId="77777777" w:rsidR="00850F06" w:rsidRPr="00B812CA" w:rsidRDefault="00850F06" w:rsidP="00850F06">
      <w:pPr>
        <w:pStyle w:val="ListParagraph"/>
        <w:numPr>
          <w:ilvl w:val="0"/>
          <w:numId w:val="121"/>
        </w:numPr>
      </w:pPr>
      <w:r w:rsidRPr="001415B6">
        <w:t xml:space="preserve">Compatible datasets have identical Edition and Revision numbers. </w:t>
      </w:r>
    </w:p>
    <w:p w14:paraId="55D568AF" w14:textId="77777777" w:rsidR="00850F06" w:rsidRPr="00B812CA" w:rsidRDefault="00850F06" w:rsidP="00850F06">
      <w:pPr>
        <w:pStyle w:val="ListParagraph"/>
        <w:numPr>
          <w:ilvl w:val="0"/>
          <w:numId w:val="121"/>
        </w:numPr>
      </w:pPr>
      <w:r w:rsidRPr="001415B6">
        <w:t xml:space="preserve">Portrayal Catalogues compatible with Feature catalogues also have identical Edition and Revision Numbers. </w:t>
      </w:r>
    </w:p>
    <w:p w14:paraId="771DEEF7" w14:textId="77777777" w:rsidR="00850F06" w:rsidRPr="00B812CA" w:rsidRDefault="00850F06" w:rsidP="00850F06">
      <w:pPr>
        <w:pStyle w:val="ListParagraph"/>
        <w:numPr>
          <w:ilvl w:val="0"/>
          <w:numId w:val="121"/>
        </w:numPr>
      </w:pPr>
      <w:r w:rsidRPr="001415B6">
        <w:t xml:space="preserve">Editions with different clarification numbers but identical Edition and Revision numbers are all compatible. </w:t>
      </w:r>
    </w:p>
    <w:p w14:paraId="5265816D" w14:textId="3342CD28" w:rsidR="00850F06" w:rsidRDefault="00850F06" w:rsidP="00850F06">
      <w:pPr>
        <w:pStyle w:val="ListParagraph"/>
        <w:numPr>
          <w:ilvl w:val="0"/>
          <w:numId w:val="121"/>
        </w:numPr>
      </w:pPr>
      <w:r w:rsidRPr="001415B6">
        <w:t xml:space="preserve">So, it </w:t>
      </w:r>
      <w:r w:rsidR="00FB17BA">
        <w:t>must</w:t>
      </w:r>
      <w:r w:rsidRPr="001415B6">
        <w:t xml:space="preserve"> </w:t>
      </w:r>
      <w:r w:rsidR="00FB17BA">
        <w:t xml:space="preserve">always be </w:t>
      </w:r>
      <w:r w:rsidRPr="001415B6">
        <w:t>possible to process</w:t>
      </w:r>
      <w:r w:rsidR="00D865B6">
        <w:rPr>
          <w:rStyle w:val="FootnoteReference"/>
        </w:rPr>
        <w:footnoteReference w:id="4"/>
      </w:r>
      <w:r w:rsidR="003C24FC">
        <w:t xml:space="preserve"> </w:t>
      </w:r>
      <w:r w:rsidRPr="001415B6">
        <w:t>datasets conforming to a Clarification with the Feature and Portrayal Catalogues for an earlier Clarification within the same Edition and Revision.</w:t>
      </w:r>
    </w:p>
    <w:p w14:paraId="4ADA4EEF" w14:textId="06797B76" w:rsidR="00CE43CE" w:rsidRDefault="00CE43CE" w:rsidP="00CE43CE">
      <w:pPr>
        <w:pStyle w:val="AnnexAH2"/>
      </w:pPr>
      <w:bookmarkStart w:id="56" w:name="_Toc226453042"/>
      <w:r>
        <w:t>Construction of feature and portrayal catalogues</w:t>
      </w:r>
      <w:bookmarkEnd w:id="56"/>
    </w:p>
    <w:p w14:paraId="1734C19F" w14:textId="64420347" w:rsidR="00A20E2B" w:rsidRDefault="00A20E2B" w:rsidP="00A20E2B">
      <w:r>
        <w:t xml:space="preserve">As stated in Section </w:t>
      </w:r>
      <w:r>
        <w:fldChar w:fldCharType="begin"/>
      </w:r>
      <w:r>
        <w:instrText xml:space="preserve"> REF _Ref219711988 \r \h </w:instrText>
      </w:r>
      <w:r>
        <w:fldChar w:fldCharType="separate"/>
      </w:r>
      <w:r>
        <w:t>2</w:t>
      </w:r>
      <w:r>
        <w:fldChar w:fldCharType="end"/>
      </w:r>
      <w:r>
        <w:t xml:space="preserve"> IHO produces a set of operational, normative feature and portrayal catalogues for each product specification listed in S-98.</w:t>
      </w:r>
    </w:p>
    <w:p w14:paraId="0ECFC515" w14:textId="2579C0A6" w:rsidR="00A20E2B" w:rsidRDefault="00A20E2B" w:rsidP="00A20E2B">
      <w:r w:rsidRPr="0062074F">
        <w:lastRenderedPageBreak/>
        <w:t xml:space="preserve">The Portrayal Catalogue for a product contains the set of parameters which are used in the portrayal </w:t>
      </w:r>
      <w:r>
        <w:t>processing for that product. This set may be different for different products. Context parameters are used for passing portrayal-related configuration information and user settings to portrayal processing, and the values of context parameters may therefore be changed by user functions, including those defined in the IMO Performance Standard, or manufacturers’ custom user functions.</w:t>
      </w:r>
    </w:p>
    <w:p w14:paraId="53C869CE" w14:textId="77777777" w:rsidR="00A20E2B" w:rsidRDefault="00A20E2B" w:rsidP="00A20E2B">
      <w:r>
        <w:t xml:space="preserve">In order to be able to use the official Portrayal Catalogue for a data product, manufacturers must implement all the context parameters listed in the Portrayal Catalogue. </w:t>
      </w:r>
    </w:p>
    <w:p w14:paraId="7F31390B" w14:textId="4A8FF700" w:rsidR="00CE43CE" w:rsidRDefault="00A20E2B" w:rsidP="00A20E2B">
      <w:r>
        <w:t>Context parameters may be added or removed by updates to the Portrayal Catalogue. Context parameters which cannot be automatically associated with ECDIS display functions or user interface features must be exposed to the Mariner for use.</w:t>
      </w:r>
    </w:p>
    <w:p w14:paraId="1C6DC0A6" w14:textId="2EDCAE74" w:rsidR="00A20E2B" w:rsidRDefault="00A20E2B" w:rsidP="00A20E2B">
      <w:r>
        <w:t>Context Parameters representing mandatory IMO Performance Standard functionality will not be removed, edited or renamed by portrayal catalogue updates. The set of context parameters exposed to the Mariner is thus the superset of all those defined by the portrayal catalogues in use.</w:t>
      </w:r>
    </w:p>
    <w:p w14:paraId="0779EAFE" w14:textId="6FF4825B" w:rsidR="00A20E2B" w:rsidRDefault="00A20E2B" w:rsidP="00A20E2B">
      <w:pPr>
        <w:pStyle w:val="AnnexAH1"/>
      </w:pPr>
      <w:bookmarkStart w:id="57" w:name="_Toc226453043"/>
      <w:r>
        <w:t>ECDIS Dual Fuel Mode</w:t>
      </w:r>
      <w:bookmarkEnd w:id="57"/>
      <w:r>
        <w:t xml:space="preserve"> </w:t>
      </w:r>
    </w:p>
    <w:p w14:paraId="6AC5072D" w14:textId="5448E313" w:rsidR="00A24F8E" w:rsidRDefault="00A24F8E" w:rsidP="00A24F8E">
      <w:pPr>
        <w:pStyle w:val="AnnexAH2"/>
      </w:pPr>
      <w:bookmarkStart w:id="58" w:name="_Toc226453044"/>
      <w:r w:rsidRPr="00A24F8E">
        <w:t>Concurrent applicability of S-52 and S-57</w:t>
      </w:r>
      <w:bookmarkEnd w:id="58"/>
    </w:p>
    <w:p w14:paraId="01E5A91C" w14:textId="77777777" w:rsidR="006E770B" w:rsidRDefault="00A24F8E" w:rsidP="00A24F8E">
      <w:pPr>
        <w:spacing w:after="120"/>
      </w:pPr>
      <w:r w:rsidRPr="0062074F">
        <w:t xml:space="preserve">Dual-fuel capable systems must continue to use the principles defined in S-57 and S-52 for the presentation of chart data that conforms to S-57 instead of S-101. The principles of S-101 and this specification must be concurrently applied where S-101 data is displayed. </w:t>
      </w:r>
    </w:p>
    <w:p w14:paraId="38A1CB17" w14:textId="343F77DA" w:rsidR="00A24F8E" w:rsidRPr="0062074F" w:rsidRDefault="00A24F8E" w:rsidP="00A24F8E">
      <w:pPr>
        <w:spacing w:after="120"/>
      </w:pPr>
      <w:r w:rsidRPr="0062074F">
        <w:t xml:space="preserve">This includes the case where one part of the chart window has S-101 data as the chart layer and another has S-57 data as the chart layer – S-57/S-52 applies to the portion where S-57 data is the chart layer and S-101 and this specification apply where S-101 data is the chart layer. </w:t>
      </w:r>
    </w:p>
    <w:p w14:paraId="46DE38A0" w14:textId="66D786BB" w:rsidR="00A20E2B" w:rsidRPr="001415B6" w:rsidRDefault="00A24F8E" w:rsidP="007A4593">
      <w:pPr>
        <w:spacing w:after="120"/>
      </w:pPr>
      <w:r w:rsidRPr="00A24F8E">
        <w:t xml:space="preserve">There is no requirement on S-100 ECDIS to prioritise the loading or portrayal of S-101 ENCs over S-57. An S-57 ENC which overlaps an S-101 ENC, where the compilation scale (or M_CSCL values) lie between the </w:t>
      </w:r>
      <w:r w:rsidRPr="00A24F8E">
        <w:rPr>
          <w:i/>
          <w:iCs/>
        </w:rPr>
        <w:t>optimumDisplayScale</w:t>
      </w:r>
      <w:r w:rsidRPr="00A24F8E">
        <w:t xml:space="preserve"> and </w:t>
      </w:r>
      <w:r w:rsidRPr="00A24F8E">
        <w:rPr>
          <w:i/>
          <w:iCs/>
        </w:rPr>
        <w:t>minimumDisplayScale</w:t>
      </w:r>
      <w:r w:rsidRPr="00A24F8E">
        <w:t xml:space="preserve"> </w:t>
      </w:r>
      <w:r>
        <w:t>may</w:t>
      </w:r>
      <w:r w:rsidRPr="00A24F8E">
        <w:t xml:space="preserve"> be treated as an overlap as described in clause </w:t>
      </w:r>
      <w:r w:rsidRPr="00A24F8E">
        <w:fldChar w:fldCharType="begin"/>
      </w:r>
      <w:r w:rsidRPr="00A24F8E">
        <w:instrText xml:space="preserve"> REF _Ref224033335 \r \h  \* MERGEFORMAT </w:instrText>
      </w:r>
      <w:r w:rsidRPr="00A24F8E">
        <w:fldChar w:fldCharType="separate"/>
      </w:r>
      <w:r w:rsidRPr="00A24F8E">
        <w:t>19.3.1</w:t>
      </w:r>
      <w:r w:rsidRPr="00A24F8E">
        <w:fldChar w:fldCharType="end"/>
      </w:r>
      <w:r w:rsidRPr="00A24F8E">
        <w:t>.</w:t>
      </w:r>
    </w:p>
    <w:p w14:paraId="4BA7CC43" w14:textId="2CBE0D1D" w:rsidR="00DF5FE7" w:rsidRDefault="00DF5FE7" w:rsidP="00DF5FE7">
      <w:pPr>
        <w:pStyle w:val="AnnexAH1"/>
      </w:pPr>
      <w:bookmarkStart w:id="59" w:name="_Toc226453045"/>
      <w:r>
        <w:t>Data Overlaps</w:t>
      </w:r>
      <w:bookmarkEnd w:id="59"/>
    </w:p>
    <w:p w14:paraId="296D0E36" w14:textId="77777777" w:rsidR="00B87B33" w:rsidRPr="00B77A92" w:rsidRDefault="00B87B33" w:rsidP="00B041BC">
      <w:pPr>
        <w:pStyle w:val="AnnexAH2"/>
      </w:pPr>
      <w:bookmarkStart w:id="60" w:name="_Toc194067202"/>
      <w:bookmarkStart w:id="61" w:name="_Toc226453046"/>
      <w:r w:rsidRPr="00B77A92">
        <w:t>Overlaps and gaps in ENC coverage</w:t>
      </w:r>
      <w:bookmarkEnd w:id="60"/>
      <w:bookmarkEnd w:id="61"/>
    </w:p>
    <w:p w14:paraId="6643C086" w14:textId="282671E3" w:rsidR="003C24FC" w:rsidRDefault="00B87B33" w:rsidP="003C24FC">
      <w:pPr>
        <w:spacing w:after="120"/>
      </w:pPr>
      <w:r w:rsidRPr="00B77A92">
        <w:t xml:space="preserve">There may be cases where ENCs in the same scale range overlap. Such may be the case at agreed adjoining producer data limits, where, if it is difficult to achieve a perfect join, an overlapping buffer zone of up to 5 metres may be used. </w:t>
      </w:r>
    </w:p>
    <w:p w14:paraId="1B82DFCE" w14:textId="276D2D31" w:rsidR="003C24FC" w:rsidRDefault="003C24FC" w:rsidP="00B041BC">
      <w:pPr>
        <w:pStyle w:val="AnnexAH2"/>
      </w:pPr>
      <w:bookmarkStart w:id="62" w:name="_Toc226453047"/>
      <w:r w:rsidRPr="00B77A92">
        <w:t xml:space="preserve">Overlaps and gaps in </w:t>
      </w:r>
      <w:r>
        <w:t>other S-100 datasets</w:t>
      </w:r>
      <w:bookmarkEnd w:id="62"/>
    </w:p>
    <w:p w14:paraId="15E60253" w14:textId="4D604A87" w:rsidR="001E36C3" w:rsidRPr="00B041BC" w:rsidRDefault="003948D5" w:rsidP="00B041BC">
      <w:r>
        <w:t>Overlaps between S-102 and S-104 data is dealt with in Section</w:t>
      </w:r>
      <w:r w:rsidR="00CE43CE">
        <w:t xml:space="preserve"> </w:t>
      </w:r>
      <w:r w:rsidR="00CE43CE">
        <w:rPr>
          <w:highlight w:val="yellow"/>
        </w:rPr>
        <w:fldChar w:fldCharType="begin"/>
      </w:r>
      <w:r w:rsidR="00CE43CE">
        <w:instrText xml:space="preserve"> REF _Ref219711233 \r \h </w:instrText>
      </w:r>
      <w:r w:rsidR="00CE43CE">
        <w:rPr>
          <w:highlight w:val="yellow"/>
        </w:rPr>
      </w:r>
      <w:r w:rsidR="00CE43CE">
        <w:rPr>
          <w:highlight w:val="yellow"/>
        </w:rPr>
        <w:fldChar w:fldCharType="separate"/>
      </w:r>
      <w:r w:rsidR="00CE43CE">
        <w:t>5</w:t>
      </w:r>
      <w:r w:rsidR="00CE43CE">
        <w:rPr>
          <w:highlight w:val="yellow"/>
        </w:rPr>
        <w:fldChar w:fldCharType="end"/>
      </w:r>
      <w:r>
        <w:t>.</w:t>
      </w:r>
    </w:p>
    <w:p w14:paraId="00967F26" w14:textId="0CCC5503" w:rsidR="003C24FC" w:rsidRDefault="003C24FC" w:rsidP="00DF5FE7">
      <w:pPr>
        <w:pStyle w:val="AnnexAH1"/>
      </w:pPr>
      <w:bookmarkStart w:id="63" w:name="_Toc226453048"/>
      <w:r>
        <w:t>Exchange Set metadata</w:t>
      </w:r>
      <w:bookmarkEnd w:id="63"/>
    </w:p>
    <w:p w14:paraId="49384BC1" w14:textId="723F7946" w:rsidR="003C24FC" w:rsidRDefault="005E5117" w:rsidP="00144016">
      <w:r>
        <w:t>Data is only delivered to the S-100 ECDIS as exchange sets. There is no requirement for S-100 ECDIS to import or load datasets which are not contained in a conformant exchange set. In particular all datasets must have a valid digital signature to be conformant.</w:t>
      </w:r>
    </w:p>
    <w:p w14:paraId="11C69FD0" w14:textId="275C5872" w:rsidR="005E5117" w:rsidRDefault="005E5117" w:rsidP="00144016">
      <w:r>
        <w:t xml:space="preserve">S-101 Scale boundaries must be included in datasets in order for the dataset loading and rendering algorithms to be </w:t>
      </w:r>
      <w:r w:rsidR="004576B3">
        <w:t xml:space="preserve">correctly </w:t>
      </w:r>
      <w:r>
        <w:t>executed.</w:t>
      </w:r>
      <w:r w:rsidR="001C1184">
        <w:t xml:space="preserve"> These must also match those values </w:t>
      </w:r>
      <w:r w:rsidR="00FB17BA">
        <w:t xml:space="preserve">contained </w:t>
      </w:r>
      <w:r w:rsidR="001C1184">
        <w:t>in the CATALOG.XML</w:t>
      </w:r>
      <w:r w:rsidR="004576B3">
        <w:t xml:space="preserve">. The scale boundary is the range of scales for which the dataset is intended for use. They are defined by the attributes </w:t>
      </w:r>
      <w:r w:rsidR="004576B3" w:rsidRPr="004576B3">
        <w:rPr>
          <w:i/>
          <w:iCs/>
        </w:rPr>
        <w:t>minimumDisplayScale</w:t>
      </w:r>
      <w:r w:rsidR="004576B3">
        <w:t xml:space="preserve"> and </w:t>
      </w:r>
      <w:r w:rsidR="004576B3" w:rsidRPr="004576B3">
        <w:rPr>
          <w:i/>
          <w:iCs/>
        </w:rPr>
        <w:t>optimumDisplayScale</w:t>
      </w:r>
      <w:r w:rsidR="004576B3">
        <w:t xml:space="preserve">. The attribute </w:t>
      </w:r>
      <w:r w:rsidR="004576B3" w:rsidRPr="004576B3">
        <w:rPr>
          <w:i/>
          <w:iCs/>
        </w:rPr>
        <w:t>maximumDisplayScale</w:t>
      </w:r>
      <w:r w:rsidR="004576B3">
        <w:t xml:space="preserve"> should also be defined. This defines the boundary at which data is defined to be “grossly overscaled”. All datasets within exchange sets must define </w:t>
      </w:r>
      <w:r w:rsidR="004576B3" w:rsidRPr="004576B3">
        <w:rPr>
          <w:i/>
          <w:iCs/>
        </w:rPr>
        <w:t>minimumDisplayScale</w:t>
      </w:r>
      <w:r w:rsidR="004576B3">
        <w:t xml:space="preserve">, </w:t>
      </w:r>
      <w:r w:rsidR="004576B3" w:rsidRPr="004576B3">
        <w:rPr>
          <w:i/>
          <w:iCs/>
        </w:rPr>
        <w:t>optimumDisplayScale</w:t>
      </w:r>
      <w:r w:rsidR="004576B3">
        <w:t xml:space="preserve"> and </w:t>
      </w:r>
      <w:r w:rsidR="004576B3" w:rsidRPr="004576B3">
        <w:rPr>
          <w:i/>
          <w:iCs/>
        </w:rPr>
        <w:t>maximumDisplayScale</w:t>
      </w:r>
      <w:r w:rsidR="004576B3">
        <w:t xml:space="preserve">. </w:t>
      </w:r>
    </w:p>
    <w:p w14:paraId="2DF49660" w14:textId="0A3A8510" w:rsidR="001E36C3" w:rsidRDefault="00494CCC" w:rsidP="00144016">
      <w:r>
        <w:t>NotForNavigation</w:t>
      </w:r>
      <w:r w:rsidR="001C1184">
        <w:t xml:space="preserve"> may be included in CATALOG.XML but is ignored by S100 ECDIS.</w:t>
      </w:r>
      <w:r w:rsidR="00A0318A">
        <w:t xml:space="preserve"> </w:t>
      </w:r>
      <w:r w:rsidR="00A0318A" w:rsidRPr="00A0318A">
        <w:t>If it is required to indicate data for testing purposes then a specific Producer code should be used. Dataset Titles may also be used to indicate this for produc</w:t>
      </w:r>
      <w:r w:rsidR="00A66DD2">
        <w:t>t specifications supporting titles.</w:t>
      </w:r>
    </w:p>
    <w:p w14:paraId="6C10D1A7" w14:textId="79F48376" w:rsidR="00CE43CE" w:rsidRPr="00144016" w:rsidRDefault="003F473D" w:rsidP="00144016">
      <w:r>
        <w:lastRenderedPageBreak/>
        <w:t>Catalogues may be delivered to the ECDIS within exchange sets but, as stated in Section 6 they must only be signed by the Scheme Administrator using the scheme administrator MRN.</w:t>
      </w:r>
      <w:r w:rsidR="004576B3">
        <w:t xml:space="preserve"> The mechanism by which the ECDIS installs such catalogues is determined by the OEM and may not be direct import. </w:t>
      </w:r>
    </w:p>
    <w:p w14:paraId="6819CF72" w14:textId="33F3E067" w:rsidR="00DF5FE7" w:rsidRDefault="00DF5FE7" w:rsidP="00DF5FE7">
      <w:pPr>
        <w:pStyle w:val="AnnexAH1"/>
      </w:pPr>
      <w:bookmarkStart w:id="64" w:name="_Toc226453049"/>
      <w:r>
        <w:t xml:space="preserve">Scales in </w:t>
      </w:r>
      <w:r w:rsidR="003C24FC">
        <w:t>S-100 data</w:t>
      </w:r>
      <w:bookmarkEnd w:id="64"/>
    </w:p>
    <w:p w14:paraId="01415175" w14:textId="3FEA9E53" w:rsidR="00C46BDF" w:rsidRPr="00C46BDF" w:rsidRDefault="00C46BDF" w:rsidP="00C46BDF">
      <w:pPr>
        <w:pStyle w:val="Heading2"/>
      </w:pPr>
      <w:bookmarkStart w:id="65" w:name="_Toc219458246"/>
      <w:bookmarkStart w:id="66" w:name="_Toc226453050"/>
      <w:r w:rsidRPr="00C46BDF">
        <w:t xml:space="preserve">Elements related to </w:t>
      </w:r>
      <w:r>
        <w:t xml:space="preserve">ENC </w:t>
      </w:r>
      <w:r w:rsidRPr="00C46BDF">
        <w:t>data and display scales</w:t>
      </w:r>
      <w:bookmarkEnd w:id="65"/>
      <w:bookmarkEnd w:id="66"/>
      <w:r w:rsidRPr="00C46BDF">
        <w:t xml:space="preserve"> </w:t>
      </w:r>
    </w:p>
    <w:p w14:paraId="41DE9367" w14:textId="77777777" w:rsidR="00C46BDF" w:rsidRPr="00C46BDF" w:rsidRDefault="00C46BDF" w:rsidP="00C46BDF">
      <w:pPr>
        <w:spacing w:after="160" w:line="259" w:lineRule="auto"/>
      </w:pPr>
      <w:r w:rsidRPr="00C46BDF">
        <w:t xml:space="preserve">ENC Features are contained within DataCoverage features and aggregated into datasets. Each DataCoverage feature contains attributes </w:t>
      </w:r>
      <w:r w:rsidRPr="00C46BDF">
        <w:rPr>
          <w:i/>
          <w:iCs/>
        </w:rPr>
        <w:t>optimumDisplayScale</w:t>
      </w:r>
      <w:r w:rsidRPr="00C46BDF">
        <w:t xml:space="preserve">, </w:t>
      </w:r>
      <w:r w:rsidRPr="00C46BDF">
        <w:rPr>
          <w:i/>
          <w:iCs/>
        </w:rPr>
        <w:t>minimumDisplayScale</w:t>
      </w:r>
      <w:r w:rsidRPr="00C46BDF">
        <w:t xml:space="preserve"> and </w:t>
      </w:r>
      <w:r w:rsidRPr="00C46BDF">
        <w:rPr>
          <w:i/>
          <w:iCs/>
        </w:rPr>
        <w:t>maximumDisplayScale</w:t>
      </w:r>
      <w:r w:rsidRPr="00C46BDF">
        <w:t xml:space="preserve">. The algorithm which must be used for the selection and rendering of ENC features is contained in </w:t>
      </w:r>
      <w:r w:rsidRPr="00C46BDF">
        <w:fldChar w:fldCharType="begin"/>
      </w:r>
      <w:r w:rsidRPr="00C46BDF">
        <w:instrText xml:space="preserve"> REF _Ref188629855 \h  \* MERGEFORMAT </w:instrText>
      </w:r>
      <w:r w:rsidRPr="00C46BDF">
        <w:fldChar w:fldCharType="separate"/>
      </w:r>
      <w:r w:rsidRPr="00C46BDF">
        <w:t xml:space="preserve">Appendix E – </w:t>
      </w:r>
      <w:r w:rsidRPr="00C46BDF">
        <w:rPr>
          <w:lang w:val="en-US"/>
        </w:rPr>
        <w:t>Dataset Loading and Display (Rendering) Algorithms</w:t>
      </w:r>
      <w:r w:rsidRPr="00C46BDF">
        <w:fldChar w:fldCharType="end"/>
      </w:r>
    </w:p>
    <w:p w14:paraId="12C99C1B" w14:textId="77777777" w:rsidR="00C46BDF" w:rsidRPr="00C46BDF" w:rsidRDefault="00C46BDF" w:rsidP="00C46BDF">
      <w:pPr>
        <w:pStyle w:val="Heading2"/>
      </w:pPr>
      <w:bookmarkStart w:id="67" w:name="_Toc188368646"/>
      <w:bookmarkStart w:id="68" w:name="_Toc188621848"/>
      <w:bookmarkStart w:id="69" w:name="_Toc188950429"/>
      <w:bookmarkStart w:id="70" w:name="_Toc188968345"/>
      <w:bookmarkStart w:id="71" w:name="_Toc188968570"/>
      <w:bookmarkStart w:id="72" w:name="_Ref192264106"/>
      <w:bookmarkStart w:id="73" w:name="_Toc219458247"/>
      <w:bookmarkStart w:id="74" w:name="_Toc226453051"/>
      <w:bookmarkEnd w:id="67"/>
      <w:bookmarkEnd w:id="68"/>
      <w:bookmarkEnd w:id="69"/>
      <w:bookmarkEnd w:id="70"/>
      <w:bookmarkEnd w:id="71"/>
      <w:r w:rsidRPr="00C46BDF">
        <w:t>ENC scale</w:t>
      </w:r>
      <w:bookmarkEnd w:id="72"/>
      <w:bookmarkEnd w:id="73"/>
      <w:bookmarkEnd w:id="74"/>
    </w:p>
    <w:p w14:paraId="5B7673E6" w14:textId="77777777" w:rsidR="00C46BDF" w:rsidRPr="00C46BDF" w:rsidRDefault="00C46BDF" w:rsidP="00C46BDF">
      <w:pPr>
        <w:spacing w:after="120"/>
      </w:pPr>
      <w:r w:rsidRPr="00C46BDF">
        <w:t>The term “scale” is used to describe either:</w:t>
      </w:r>
    </w:p>
    <w:p w14:paraId="6A493251" w14:textId="77777777" w:rsidR="00C46BDF" w:rsidRPr="00C46BDF" w:rsidRDefault="00C46BDF" w:rsidP="00C46BDF">
      <w:pPr>
        <w:numPr>
          <w:ilvl w:val="0"/>
          <w:numId w:val="134"/>
        </w:numPr>
        <w:spacing w:after="120" w:line="259" w:lineRule="auto"/>
        <w:jc w:val="left"/>
      </w:pPr>
      <w:r w:rsidRPr="00C46BDF">
        <w:t>Display Scale, or (equivalently) Mariner Selected Viewing Scale (MSVS)</w:t>
      </w:r>
    </w:p>
    <w:p w14:paraId="151C3F9F" w14:textId="77777777" w:rsidR="00C46BDF" w:rsidRPr="00C46BDF" w:rsidRDefault="00C46BDF" w:rsidP="00C46BDF">
      <w:pPr>
        <w:numPr>
          <w:ilvl w:val="0"/>
          <w:numId w:val="134"/>
        </w:numPr>
        <w:spacing w:after="120" w:line="259" w:lineRule="auto"/>
        <w:jc w:val="left"/>
      </w:pPr>
      <w:r w:rsidRPr="00C46BDF">
        <w:t>The scale of the source data used to compile the ENC.</w:t>
      </w:r>
    </w:p>
    <w:p w14:paraId="77C16357" w14:textId="77777777" w:rsidR="00C46BDF" w:rsidRPr="00C46BDF" w:rsidRDefault="00C46BDF" w:rsidP="00C46BDF">
      <w:pPr>
        <w:numPr>
          <w:ilvl w:val="0"/>
          <w:numId w:val="134"/>
        </w:numPr>
        <w:spacing w:after="120" w:line="259" w:lineRule="auto"/>
        <w:jc w:val="left"/>
      </w:pPr>
      <w:r w:rsidRPr="00C46BDF">
        <w:t xml:space="preserve">Data Scale (the values used for the DataCoverage attributes </w:t>
      </w:r>
      <w:r w:rsidRPr="00C46BDF">
        <w:rPr>
          <w:i/>
          <w:iCs/>
        </w:rPr>
        <w:t>minimumDisplayScale</w:t>
      </w:r>
      <w:r w:rsidRPr="00C46BDF">
        <w:t xml:space="preserve">, </w:t>
      </w:r>
      <w:r w:rsidRPr="00C46BDF">
        <w:rPr>
          <w:i/>
          <w:iCs/>
        </w:rPr>
        <w:t>maximumDisplayScale</w:t>
      </w:r>
      <w:r w:rsidRPr="00C46BDF">
        <w:t xml:space="preserve">, </w:t>
      </w:r>
      <w:r w:rsidRPr="00C46BDF">
        <w:rPr>
          <w:i/>
          <w:iCs/>
        </w:rPr>
        <w:t>optimumDisplayScale</w:t>
      </w:r>
      <w:r w:rsidRPr="00C46BDF">
        <w:t xml:space="preserve">. This may not be the same as the scale of the source data used to compile the ENC. These values define the range of scales at which ENC coverage is intended to be displayed. </w:t>
      </w:r>
    </w:p>
    <w:p w14:paraId="510D03BB" w14:textId="77777777" w:rsidR="00C46BDF" w:rsidRPr="00C46BDF" w:rsidRDefault="00C46BDF" w:rsidP="00C46BDF">
      <w:pPr>
        <w:spacing w:after="120"/>
      </w:pPr>
      <w:r w:rsidRPr="00C46BDF">
        <w:t xml:space="preserve">The S-101 ENC values used for the Data Scale attributes </w:t>
      </w:r>
      <w:r w:rsidRPr="00C46BDF">
        <w:rPr>
          <w:i/>
          <w:iCs/>
        </w:rPr>
        <w:t>minimumDisplayScale</w:t>
      </w:r>
      <w:r w:rsidRPr="00C46BDF">
        <w:t xml:space="preserve"> and </w:t>
      </w:r>
      <w:r w:rsidRPr="00C46BDF">
        <w:rPr>
          <w:i/>
          <w:iCs/>
        </w:rPr>
        <w:t>optimumDisplayScale</w:t>
      </w:r>
      <w:r w:rsidRPr="00C46BD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C46BDF" w:rsidRPr="00C46BDF" w14:paraId="04D3E3E2" w14:textId="77777777" w:rsidTr="00564147">
        <w:trPr>
          <w:jc w:val="center"/>
        </w:trPr>
        <w:tc>
          <w:tcPr>
            <w:tcW w:w="1606" w:type="dxa"/>
            <w:shd w:val="clear" w:color="auto" w:fill="D9D9D9"/>
            <w:vAlign w:val="center"/>
          </w:tcPr>
          <w:p w14:paraId="7B54F1F9" w14:textId="77777777" w:rsidR="00C46BDF" w:rsidRPr="00C46BDF" w:rsidRDefault="00C46BDF" w:rsidP="00C46BDF">
            <w:pPr>
              <w:keepNext/>
              <w:keepLines/>
              <w:spacing w:before="60" w:after="60" w:line="210" w:lineRule="atLeast"/>
              <w:jc w:val="left"/>
              <w:rPr>
                <w:b/>
                <w:sz w:val="18"/>
              </w:rPr>
            </w:pPr>
            <w:r w:rsidRPr="00C46BDF">
              <w:rPr>
                <w:b/>
                <w:sz w:val="18"/>
              </w:rPr>
              <w:t>Scale</w:t>
            </w:r>
          </w:p>
        </w:tc>
      </w:tr>
      <w:tr w:rsidR="00C46BDF" w:rsidRPr="00C46BDF" w14:paraId="79C4703A" w14:textId="77777777" w:rsidTr="00564147">
        <w:trPr>
          <w:jc w:val="center"/>
        </w:trPr>
        <w:tc>
          <w:tcPr>
            <w:tcW w:w="1606" w:type="dxa"/>
            <w:vAlign w:val="center"/>
          </w:tcPr>
          <w:p w14:paraId="4FDA037B" w14:textId="77777777" w:rsidR="00C46BDF" w:rsidRPr="00C46BDF" w:rsidRDefault="00C46BDF" w:rsidP="00C46BDF">
            <w:pPr>
              <w:keepNext/>
              <w:keepLines/>
              <w:spacing w:before="40" w:after="40" w:line="210" w:lineRule="atLeast"/>
              <w:jc w:val="left"/>
              <w:rPr>
                <w:sz w:val="18"/>
              </w:rPr>
            </w:pPr>
            <w:r w:rsidRPr="00C46BDF">
              <w:rPr>
                <w:sz w:val="18"/>
              </w:rPr>
              <w:t>NULL</w:t>
            </w:r>
          </w:p>
        </w:tc>
      </w:tr>
      <w:tr w:rsidR="00C46BDF" w:rsidRPr="00C46BDF" w14:paraId="5DD9B8C7" w14:textId="77777777" w:rsidTr="00564147">
        <w:trPr>
          <w:jc w:val="center"/>
        </w:trPr>
        <w:tc>
          <w:tcPr>
            <w:tcW w:w="1606" w:type="dxa"/>
            <w:vAlign w:val="center"/>
          </w:tcPr>
          <w:p w14:paraId="00126C84" w14:textId="77777777" w:rsidR="00C46BDF" w:rsidRPr="00C46BDF" w:rsidRDefault="00C46BDF" w:rsidP="00C46BDF">
            <w:pPr>
              <w:keepNext/>
              <w:keepLines/>
              <w:spacing w:before="40" w:after="40" w:line="210" w:lineRule="atLeast"/>
              <w:jc w:val="left"/>
              <w:rPr>
                <w:sz w:val="18"/>
              </w:rPr>
            </w:pPr>
            <w:r w:rsidRPr="00C46BDF">
              <w:rPr>
                <w:sz w:val="18"/>
              </w:rPr>
              <w:t>1:10,000,000</w:t>
            </w:r>
          </w:p>
        </w:tc>
      </w:tr>
      <w:tr w:rsidR="00C46BDF" w:rsidRPr="00C46BDF" w14:paraId="043747EA" w14:textId="77777777" w:rsidTr="00564147">
        <w:trPr>
          <w:jc w:val="center"/>
        </w:trPr>
        <w:tc>
          <w:tcPr>
            <w:tcW w:w="1606" w:type="dxa"/>
            <w:vAlign w:val="center"/>
          </w:tcPr>
          <w:p w14:paraId="0492864F" w14:textId="77777777" w:rsidR="00C46BDF" w:rsidRPr="00C46BDF" w:rsidRDefault="00C46BDF" w:rsidP="00C46BDF">
            <w:pPr>
              <w:keepNext/>
              <w:keepLines/>
              <w:spacing w:before="40" w:after="40" w:line="210" w:lineRule="atLeast"/>
              <w:jc w:val="left"/>
              <w:rPr>
                <w:sz w:val="18"/>
              </w:rPr>
            </w:pPr>
            <w:r w:rsidRPr="00C46BDF">
              <w:rPr>
                <w:sz w:val="18"/>
              </w:rPr>
              <w:t>1:3,500,000</w:t>
            </w:r>
          </w:p>
        </w:tc>
      </w:tr>
      <w:tr w:rsidR="00C46BDF" w:rsidRPr="00C46BDF" w14:paraId="29FEBE3F" w14:textId="77777777" w:rsidTr="00564147">
        <w:trPr>
          <w:jc w:val="center"/>
        </w:trPr>
        <w:tc>
          <w:tcPr>
            <w:tcW w:w="1606" w:type="dxa"/>
            <w:vAlign w:val="center"/>
          </w:tcPr>
          <w:p w14:paraId="57CE8CDC" w14:textId="77777777" w:rsidR="00C46BDF" w:rsidRPr="00C46BDF" w:rsidRDefault="00C46BDF" w:rsidP="00C46BDF">
            <w:pPr>
              <w:keepNext/>
              <w:keepLines/>
              <w:spacing w:before="40" w:after="40" w:line="210" w:lineRule="atLeast"/>
              <w:jc w:val="left"/>
              <w:rPr>
                <w:sz w:val="18"/>
              </w:rPr>
            </w:pPr>
            <w:r w:rsidRPr="00C46BDF">
              <w:rPr>
                <w:sz w:val="18"/>
              </w:rPr>
              <w:t>1:1,500,000</w:t>
            </w:r>
          </w:p>
        </w:tc>
      </w:tr>
      <w:tr w:rsidR="00C46BDF" w:rsidRPr="00C46BDF" w14:paraId="0D13F1EE" w14:textId="77777777" w:rsidTr="00564147">
        <w:trPr>
          <w:jc w:val="center"/>
        </w:trPr>
        <w:tc>
          <w:tcPr>
            <w:tcW w:w="1606" w:type="dxa"/>
            <w:vAlign w:val="center"/>
          </w:tcPr>
          <w:p w14:paraId="2CD54710" w14:textId="77777777" w:rsidR="00C46BDF" w:rsidRPr="00C46BDF" w:rsidRDefault="00C46BDF" w:rsidP="00C46BDF">
            <w:pPr>
              <w:keepNext/>
              <w:keepLines/>
              <w:spacing w:before="40" w:after="40" w:line="210" w:lineRule="atLeast"/>
              <w:jc w:val="left"/>
              <w:rPr>
                <w:sz w:val="18"/>
              </w:rPr>
            </w:pPr>
            <w:r w:rsidRPr="00C46BDF">
              <w:rPr>
                <w:sz w:val="18"/>
              </w:rPr>
              <w:t>1:700,000</w:t>
            </w:r>
          </w:p>
        </w:tc>
      </w:tr>
      <w:tr w:rsidR="00C46BDF" w:rsidRPr="00C46BDF" w14:paraId="7542B513" w14:textId="77777777" w:rsidTr="00564147">
        <w:trPr>
          <w:jc w:val="center"/>
        </w:trPr>
        <w:tc>
          <w:tcPr>
            <w:tcW w:w="1606" w:type="dxa"/>
            <w:vAlign w:val="center"/>
          </w:tcPr>
          <w:p w14:paraId="5134E504" w14:textId="77777777" w:rsidR="00C46BDF" w:rsidRPr="00C46BDF" w:rsidRDefault="00C46BDF" w:rsidP="00C46BDF">
            <w:pPr>
              <w:keepNext/>
              <w:keepLines/>
              <w:spacing w:before="40" w:after="40" w:line="210" w:lineRule="atLeast"/>
              <w:jc w:val="left"/>
              <w:rPr>
                <w:sz w:val="18"/>
              </w:rPr>
            </w:pPr>
            <w:r w:rsidRPr="00C46BDF">
              <w:rPr>
                <w:sz w:val="18"/>
              </w:rPr>
              <w:t>1:350,000</w:t>
            </w:r>
          </w:p>
        </w:tc>
      </w:tr>
      <w:tr w:rsidR="00C46BDF" w:rsidRPr="00C46BDF" w14:paraId="2304926C" w14:textId="77777777" w:rsidTr="00564147">
        <w:trPr>
          <w:jc w:val="center"/>
        </w:trPr>
        <w:tc>
          <w:tcPr>
            <w:tcW w:w="1606" w:type="dxa"/>
            <w:vAlign w:val="center"/>
          </w:tcPr>
          <w:p w14:paraId="1B2985F4" w14:textId="77777777" w:rsidR="00C46BDF" w:rsidRPr="00C46BDF" w:rsidRDefault="00C46BDF" w:rsidP="00C46BDF">
            <w:pPr>
              <w:spacing w:before="40" w:after="40" w:line="210" w:lineRule="atLeast"/>
              <w:jc w:val="left"/>
              <w:rPr>
                <w:sz w:val="18"/>
              </w:rPr>
            </w:pPr>
            <w:r w:rsidRPr="00C46BDF">
              <w:rPr>
                <w:sz w:val="18"/>
              </w:rPr>
              <w:t>1:180,000</w:t>
            </w:r>
          </w:p>
        </w:tc>
      </w:tr>
      <w:tr w:rsidR="00C46BDF" w:rsidRPr="00C46BDF" w14:paraId="0BFFE35E" w14:textId="77777777" w:rsidTr="00564147">
        <w:trPr>
          <w:jc w:val="center"/>
        </w:trPr>
        <w:tc>
          <w:tcPr>
            <w:tcW w:w="1606" w:type="dxa"/>
            <w:vAlign w:val="center"/>
          </w:tcPr>
          <w:p w14:paraId="0171F63B" w14:textId="77777777" w:rsidR="00C46BDF" w:rsidRPr="00C46BDF" w:rsidRDefault="00C46BDF" w:rsidP="00C46BDF">
            <w:pPr>
              <w:spacing w:before="40" w:after="40" w:line="210" w:lineRule="atLeast"/>
              <w:jc w:val="left"/>
              <w:rPr>
                <w:sz w:val="18"/>
              </w:rPr>
            </w:pPr>
            <w:r w:rsidRPr="00C46BDF">
              <w:rPr>
                <w:sz w:val="18"/>
              </w:rPr>
              <w:t>1:90,000</w:t>
            </w:r>
          </w:p>
        </w:tc>
      </w:tr>
      <w:tr w:rsidR="00C46BDF" w:rsidRPr="00C46BDF" w14:paraId="2332E069" w14:textId="77777777" w:rsidTr="00564147">
        <w:trPr>
          <w:jc w:val="center"/>
        </w:trPr>
        <w:tc>
          <w:tcPr>
            <w:tcW w:w="1606" w:type="dxa"/>
            <w:vAlign w:val="center"/>
          </w:tcPr>
          <w:p w14:paraId="72C24DE3" w14:textId="77777777" w:rsidR="00C46BDF" w:rsidRPr="00C46BDF" w:rsidRDefault="00C46BDF" w:rsidP="00C46BDF">
            <w:pPr>
              <w:spacing w:before="40" w:after="40" w:line="210" w:lineRule="atLeast"/>
              <w:jc w:val="left"/>
              <w:rPr>
                <w:sz w:val="18"/>
              </w:rPr>
            </w:pPr>
            <w:r w:rsidRPr="00C46BDF">
              <w:rPr>
                <w:sz w:val="18"/>
              </w:rPr>
              <w:t>1:45,000</w:t>
            </w:r>
          </w:p>
        </w:tc>
      </w:tr>
      <w:tr w:rsidR="00C46BDF" w:rsidRPr="00C46BDF" w14:paraId="0155C0A4" w14:textId="77777777" w:rsidTr="00564147">
        <w:trPr>
          <w:jc w:val="center"/>
        </w:trPr>
        <w:tc>
          <w:tcPr>
            <w:tcW w:w="1606" w:type="dxa"/>
            <w:vAlign w:val="center"/>
          </w:tcPr>
          <w:p w14:paraId="71D7DD68" w14:textId="77777777" w:rsidR="00C46BDF" w:rsidRPr="00C46BDF" w:rsidRDefault="00C46BDF" w:rsidP="00C46BDF">
            <w:pPr>
              <w:spacing w:before="40" w:after="40" w:line="210" w:lineRule="atLeast"/>
              <w:jc w:val="left"/>
              <w:rPr>
                <w:sz w:val="18"/>
              </w:rPr>
            </w:pPr>
            <w:r w:rsidRPr="00C46BDF">
              <w:rPr>
                <w:sz w:val="18"/>
              </w:rPr>
              <w:t>1:22,000</w:t>
            </w:r>
          </w:p>
        </w:tc>
      </w:tr>
      <w:tr w:rsidR="00C46BDF" w:rsidRPr="00C46BDF" w14:paraId="1C84E6C2" w14:textId="77777777" w:rsidTr="00564147">
        <w:trPr>
          <w:jc w:val="center"/>
        </w:trPr>
        <w:tc>
          <w:tcPr>
            <w:tcW w:w="1606" w:type="dxa"/>
            <w:vAlign w:val="center"/>
          </w:tcPr>
          <w:p w14:paraId="51CC0FBF" w14:textId="77777777" w:rsidR="00C46BDF" w:rsidRPr="00C46BDF" w:rsidRDefault="00C46BDF" w:rsidP="00C46BDF">
            <w:pPr>
              <w:spacing w:before="40" w:after="40" w:line="210" w:lineRule="atLeast"/>
              <w:jc w:val="left"/>
              <w:rPr>
                <w:sz w:val="18"/>
              </w:rPr>
            </w:pPr>
            <w:r w:rsidRPr="00C46BDF">
              <w:rPr>
                <w:sz w:val="18"/>
              </w:rPr>
              <w:t>1:12,000</w:t>
            </w:r>
          </w:p>
        </w:tc>
      </w:tr>
      <w:tr w:rsidR="00C46BDF" w:rsidRPr="00C46BDF" w14:paraId="4D82729B" w14:textId="77777777" w:rsidTr="00564147">
        <w:trPr>
          <w:jc w:val="center"/>
        </w:trPr>
        <w:tc>
          <w:tcPr>
            <w:tcW w:w="1606" w:type="dxa"/>
            <w:vAlign w:val="center"/>
          </w:tcPr>
          <w:p w14:paraId="319573A6" w14:textId="77777777" w:rsidR="00C46BDF" w:rsidRPr="00C46BDF" w:rsidRDefault="00C46BDF" w:rsidP="00C46BDF">
            <w:pPr>
              <w:spacing w:before="40" w:after="40" w:line="210" w:lineRule="atLeast"/>
              <w:jc w:val="left"/>
              <w:rPr>
                <w:sz w:val="18"/>
              </w:rPr>
            </w:pPr>
            <w:r w:rsidRPr="00C46BDF">
              <w:rPr>
                <w:sz w:val="18"/>
              </w:rPr>
              <w:t>1:8,000</w:t>
            </w:r>
          </w:p>
        </w:tc>
      </w:tr>
      <w:tr w:rsidR="00C46BDF" w:rsidRPr="00C46BDF" w14:paraId="0CE30524" w14:textId="77777777" w:rsidTr="00564147">
        <w:trPr>
          <w:jc w:val="center"/>
        </w:trPr>
        <w:tc>
          <w:tcPr>
            <w:tcW w:w="1606" w:type="dxa"/>
            <w:vAlign w:val="center"/>
          </w:tcPr>
          <w:p w14:paraId="20739334" w14:textId="77777777" w:rsidR="00C46BDF" w:rsidRPr="00C46BDF" w:rsidRDefault="00C46BDF" w:rsidP="00C46BDF">
            <w:pPr>
              <w:spacing w:before="40" w:after="40" w:line="210" w:lineRule="atLeast"/>
              <w:jc w:val="left"/>
              <w:rPr>
                <w:sz w:val="18"/>
              </w:rPr>
            </w:pPr>
            <w:r w:rsidRPr="00C46BDF">
              <w:rPr>
                <w:sz w:val="18"/>
              </w:rPr>
              <w:t>1:4,000</w:t>
            </w:r>
          </w:p>
        </w:tc>
      </w:tr>
      <w:tr w:rsidR="00C46BDF" w:rsidRPr="00C46BDF" w14:paraId="13126B53" w14:textId="77777777" w:rsidTr="00564147">
        <w:trPr>
          <w:jc w:val="center"/>
        </w:trPr>
        <w:tc>
          <w:tcPr>
            <w:tcW w:w="1606" w:type="dxa"/>
            <w:vAlign w:val="center"/>
          </w:tcPr>
          <w:p w14:paraId="7C48E1FC" w14:textId="77777777" w:rsidR="00C46BDF" w:rsidRPr="00C46BDF" w:rsidRDefault="00C46BDF" w:rsidP="00C46BDF">
            <w:pPr>
              <w:spacing w:before="40" w:after="40" w:line="210" w:lineRule="atLeast"/>
              <w:jc w:val="left"/>
              <w:rPr>
                <w:sz w:val="18"/>
              </w:rPr>
            </w:pPr>
            <w:r w:rsidRPr="00C46BDF">
              <w:rPr>
                <w:sz w:val="18"/>
              </w:rPr>
              <w:t>1:3,000</w:t>
            </w:r>
          </w:p>
        </w:tc>
      </w:tr>
      <w:tr w:rsidR="00C46BDF" w:rsidRPr="00C46BDF" w14:paraId="1501F6C5" w14:textId="77777777" w:rsidTr="00564147">
        <w:trPr>
          <w:jc w:val="center"/>
        </w:trPr>
        <w:tc>
          <w:tcPr>
            <w:tcW w:w="1606" w:type="dxa"/>
            <w:vAlign w:val="center"/>
          </w:tcPr>
          <w:p w14:paraId="44ABFC7C" w14:textId="77777777" w:rsidR="00C46BDF" w:rsidRPr="00C46BDF" w:rsidRDefault="00C46BDF" w:rsidP="00C46BDF">
            <w:pPr>
              <w:spacing w:before="40" w:after="40" w:line="210" w:lineRule="atLeast"/>
              <w:jc w:val="left"/>
              <w:rPr>
                <w:sz w:val="18"/>
              </w:rPr>
            </w:pPr>
            <w:r w:rsidRPr="00C46BDF">
              <w:rPr>
                <w:sz w:val="18"/>
              </w:rPr>
              <w:t>1:2,000</w:t>
            </w:r>
          </w:p>
        </w:tc>
      </w:tr>
      <w:tr w:rsidR="00C46BDF" w:rsidRPr="00C46BDF" w14:paraId="37D8601E" w14:textId="77777777" w:rsidTr="00564147">
        <w:trPr>
          <w:jc w:val="center"/>
        </w:trPr>
        <w:tc>
          <w:tcPr>
            <w:tcW w:w="1606" w:type="dxa"/>
            <w:vAlign w:val="center"/>
          </w:tcPr>
          <w:p w14:paraId="07648F41" w14:textId="77777777" w:rsidR="00C46BDF" w:rsidRPr="00C46BDF" w:rsidRDefault="00C46BDF" w:rsidP="00C46BDF">
            <w:pPr>
              <w:keepNext/>
              <w:spacing w:before="40" w:after="40" w:line="210" w:lineRule="atLeast"/>
              <w:jc w:val="left"/>
              <w:rPr>
                <w:sz w:val="18"/>
              </w:rPr>
            </w:pPr>
            <w:r w:rsidRPr="00C46BDF">
              <w:rPr>
                <w:sz w:val="18"/>
              </w:rPr>
              <w:t>1:1,000</w:t>
            </w:r>
          </w:p>
        </w:tc>
      </w:tr>
    </w:tbl>
    <w:p w14:paraId="59FA337A" w14:textId="4C0ADAE1" w:rsidR="00C22852" w:rsidRPr="007955C8" w:rsidRDefault="00C46BDF" w:rsidP="007955C8">
      <w:pPr>
        <w:spacing w:before="120" w:line="210" w:lineRule="atLeast"/>
        <w:jc w:val="center"/>
        <w:rPr>
          <w:sz w:val="18"/>
        </w:rPr>
      </w:pPr>
      <w:r w:rsidRPr="00C46BDF">
        <w:rPr>
          <w:b/>
          <w:i/>
          <w:sz w:val="16"/>
          <w:szCs w:val="16"/>
        </w:rPr>
        <w:t xml:space="preserve">Table </w:t>
      </w:r>
      <w:r w:rsidRPr="00C46BDF">
        <w:rPr>
          <w:b/>
          <w:i/>
          <w:sz w:val="16"/>
          <w:szCs w:val="16"/>
        </w:rPr>
        <w:fldChar w:fldCharType="begin"/>
      </w:r>
      <w:r w:rsidRPr="00C46BDF">
        <w:rPr>
          <w:b/>
          <w:i/>
          <w:sz w:val="16"/>
          <w:szCs w:val="16"/>
        </w:rPr>
        <w:instrText xml:space="preserve"> STYLEREF 1 \s </w:instrText>
      </w:r>
      <w:r w:rsidRPr="00C46BDF">
        <w:rPr>
          <w:b/>
          <w:i/>
          <w:sz w:val="16"/>
          <w:szCs w:val="16"/>
        </w:rPr>
        <w:fldChar w:fldCharType="separate"/>
      </w:r>
      <w:r w:rsidRPr="00C46BDF">
        <w:rPr>
          <w:b/>
          <w:i/>
          <w:noProof/>
          <w:sz w:val="16"/>
          <w:szCs w:val="16"/>
        </w:rPr>
        <w:t>15</w:t>
      </w:r>
      <w:r w:rsidRPr="00C46BDF">
        <w:rPr>
          <w:b/>
          <w:i/>
          <w:sz w:val="16"/>
          <w:szCs w:val="16"/>
        </w:rPr>
        <w:fldChar w:fldCharType="end"/>
      </w:r>
      <w:r w:rsidRPr="00C46BDF">
        <w:rPr>
          <w:b/>
          <w:i/>
          <w:sz w:val="16"/>
          <w:szCs w:val="16"/>
        </w:rPr>
        <w:t xml:space="preserve">.5 - </w:t>
      </w:r>
      <w:r w:rsidRPr="00C46BDF">
        <w:rPr>
          <w:i/>
          <w:iCs/>
          <w:sz w:val="18"/>
        </w:rPr>
        <w:t>minimumDisplayScale</w:t>
      </w:r>
      <w:r w:rsidRPr="00C46BDF">
        <w:rPr>
          <w:sz w:val="18"/>
        </w:rPr>
        <w:t xml:space="preserve"> and </w:t>
      </w:r>
      <w:r w:rsidRPr="00C46BDF">
        <w:rPr>
          <w:i/>
          <w:iCs/>
          <w:sz w:val="18"/>
        </w:rPr>
        <w:t>optimumDisplayScale</w:t>
      </w:r>
      <w:r w:rsidRPr="00C46BDF">
        <w:rPr>
          <w:sz w:val="18"/>
        </w:rPr>
        <w:t xml:space="preserve"> values</w:t>
      </w:r>
    </w:p>
    <w:p w14:paraId="4DF4DB44" w14:textId="0D21850E" w:rsidR="001E4DA2" w:rsidRDefault="001E4DA2" w:rsidP="00DF5FE7">
      <w:pPr>
        <w:pStyle w:val="AnnexAH1"/>
      </w:pPr>
      <w:bookmarkStart w:id="75" w:name="_Toc226453052"/>
      <w:r>
        <w:t>HDF5 Data</w:t>
      </w:r>
      <w:bookmarkEnd w:id="75"/>
    </w:p>
    <w:p w14:paraId="50F84D27" w14:textId="77777777" w:rsidR="002C7687" w:rsidRDefault="001E4DA2" w:rsidP="001E4DA2">
      <w:r w:rsidRPr="001E4DA2">
        <w:t xml:space="preserve">Coverage and time series features are encoded in the HDF5 format (see S-100 Part 10c). </w:t>
      </w:r>
    </w:p>
    <w:p w14:paraId="0E6A5965" w14:textId="77777777" w:rsidR="002C7687" w:rsidRDefault="001E4DA2" w:rsidP="001E4DA2">
      <w:r w:rsidRPr="001E4DA2">
        <w:t xml:space="preserve">S-100 provides for the following types of coverage and time series data: </w:t>
      </w:r>
    </w:p>
    <w:p w14:paraId="5031D8ED" w14:textId="7281580B" w:rsidR="002C7687" w:rsidRDefault="001E4DA2" w:rsidP="002C7687">
      <w:pPr>
        <w:pStyle w:val="ListParagraph"/>
        <w:numPr>
          <w:ilvl w:val="0"/>
          <w:numId w:val="117"/>
        </w:numPr>
      </w:pPr>
      <w:r w:rsidRPr="001E4DA2">
        <w:t xml:space="preserve">Gridded data with different types of spatial grid coverages; </w:t>
      </w:r>
    </w:p>
    <w:p w14:paraId="13F1D7F5" w14:textId="4BAD765E" w:rsidR="002C7687" w:rsidRDefault="001E4DA2" w:rsidP="002C7687">
      <w:pPr>
        <w:pStyle w:val="ListParagraph"/>
        <w:numPr>
          <w:ilvl w:val="0"/>
          <w:numId w:val="117"/>
        </w:numPr>
      </w:pPr>
      <w:r w:rsidRPr="001E4DA2">
        <w:t xml:space="preserve">Data at a set of discrete fixed points; </w:t>
      </w:r>
    </w:p>
    <w:p w14:paraId="736DC32F" w14:textId="31DF87F7" w:rsidR="002C7687" w:rsidRDefault="001E4DA2" w:rsidP="002C7687">
      <w:pPr>
        <w:pStyle w:val="ListParagraph"/>
        <w:numPr>
          <w:ilvl w:val="0"/>
          <w:numId w:val="117"/>
        </w:numPr>
      </w:pPr>
      <w:r w:rsidRPr="001E4DA2">
        <w:lastRenderedPageBreak/>
        <w:t xml:space="preserve">Data at a set of moving platforms; </w:t>
      </w:r>
    </w:p>
    <w:p w14:paraId="41DAC7D2" w14:textId="223881F1" w:rsidR="006A6017" w:rsidRPr="001E36C3" w:rsidRDefault="001E4DA2" w:rsidP="006A6017">
      <w:pPr>
        <w:pStyle w:val="ListParagraph"/>
        <w:numPr>
          <w:ilvl w:val="0"/>
          <w:numId w:val="117"/>
        </w:numPr>
      </w:pPr>
      <w:r w:rsidRPr="001E4DA2">
        <w:t xml:space="preserve">Time series data at a set of fixed points. </w:t>
      </w:r>
    </w:p>
    <w:p w14:paraId="65496A93" w14:textId="55E11680" w:rsidR="001E4DA2" w:rsidRDefault="001E4DA2" w:rsidP="001E4DA2">
      <w:r w:rsidRPr="001E4DA2">
        <w:t>For S-102 and S-104 datasets, ECDIS support</w:t>
      </w:r>
      <w:r w:rsidR="001E36C3">
        <w:t>s</w:t>
      </w:r>
      <w:r w:rsidRPr="001E4DA2">
        <w:t xml:space="preserve"> gridded data in DCF 2 format only. For S-111 datasets, ECDIS support</w:t>
      </w:r>
      <w:r w:rsidR="001E36C3">
        <w:t>s</w:t>
      </w:r>
      <w:r w:rsidRPr="001E4DA2">
        <w:t xml:space="preserve"> gridded data in DCF 2 or DCF 3 format only Gridded data will specify either continuous or discrete interpolation (no interpolation between points) between grid points. Data for discrete fixed points, moving platform and time series at fixed points is intrinsically discret</w:t>
      </w:r>
      <w:r w:rsidR="007A06CE">
        <w:t>e</w:t>
      </w:r>
    </w:p>
    <w:p w14:paraId="5198C373" w14:textId="702F30DA" w:rsidR="005F279E" w:rsidRDefault="001E36C3" w:rsidP="001E4DA2">
      <w:r>
        <w:t xml:space="preserve">S-101, S-104 and S-102 </w:t>
      </w:r>
      <w:r w:rsidR="005F279E">
        <w:t>Horizontal Datums must be the same</w:t>
      </w:r>
      <w:r w:rsidR="00FB17BA">
        <w:t xml:space="preserve"> in areas of overlapping coverage</w:t>
      </w:r>
      <w:r w:rsidR="006A6017">
        <w:t>.</w:t>
      </w:r>
    </w:p>
    <w:p w14:paraId="08BA879F" w14:textId="725ACE9A" w:rsidR="005F279E" w:rsidRDefault="001E36C3" w:rsidP="001E4DA2">
      <w:r>
        <w:t xml:space="preserve">S-101, S-102 and S-104 </w:t>
      </w:r>
      <w:r w:rsidR="005F279E">
        <w:t>Vertical Datums must be the same</w:t>
      </w:r>
      <w:r w:rsidR="00FB17BA">
        <w:t xml:space="preserve"> in areas of overlapping coverage</w:t>
      </w:r>
      <w:r w:rsidR="005F279E">
        <w:t>.</w:t>
      </w:r>
    </w:p>
    <w:p w14:paraId="67E58129" w14:textId="753FB9CA" w:rsidR="00BA649D" w:rsidRDefault="00B041BC" w:rsidP="001E4DA2">
      <w:r>
        <w:t>All depth m</w:t>
      </w:r>
      <w:r w:rsidR="00BA649D">
        <w:t>easurements must be positive down.</w:t>
      </w:r>
    </w:p>
    <w:p w14:paraId="2A67056A" w14:textId="038D5CD6" w:rsidR="00EE31C9" w:rsidRPr="00C82E62" w:rsidRDefault="00EE31C9" w:rsidP="004651DD">
      <w:pPr>
        <w:spacing w:after="160" w:line="259" w:lineRule="auto"/>
        <w:jc w:val="left"/>
        <w:rPr>
          <w:b/>
          <w:bCs/>
          <w:sz w:val="24"/>
        </w:rPr>
      </w:pPr>
    </w:p>
    <w:sectPr w:rsidR="00EE31C9" w:rsidRPr="00C82E62" w:rsidSect="00F966DC">
      <w:headerReference w:type="even" r:id="rId23"/>
      <w:headerReference w:type="default" r:id="rId24"/>
      <w:footerReference w:type="even" r:id="rId25"/>
      <w:footerReference w:type="default" r:id="rId26"/>
      <w:pgSz w:w="11906" w:h="16838" w:code="9"/>
      <w:pgMar w:top="1411" w:right="1411" w:bottom="1138" w:left="141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8F333" w14:textId="77777777" w:rsidR="002736CD" w:rsidRDefault="002736CD" w:rsidP="006B114A">
      <w:pPr>
        <w:spacing w:after="0"/>
      </w:pPr>
      <w:r>
        <w:separator/>
      </w:r>
    </w:p>
  </w:endnote>
  <w:endnote w:type="continuationSeparator" w:id="0">
    <w:p w14:paraId="43E0A053" w14:textId="77777777" w:rsidR="002736CD" w:rsidRDefault="002736CD" w:rsidP="006B114A">
      <w:pPr>
        <w:spacing w:after="0"/>
      </w:pPr>
      <w:r>
        <w:continuationSeparator/>
      </w:r>
    </w:p>
  </w:endnote>
  <w:endnote w:type="continuationNotice" w:id="1">
    <w:p w14:paraId="345476DA" w14:textId="77777777" w:rsidR="002736CD" w:rsidRDefault="002736C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9631" w14:textId="67267A3B" w:rsidR="00B5609E" w:rsidRPr="00AC5414" w:rsidRDefault="00B5609E" w:rsidP="00AC5414">
    <w:pPr>
      <w:pStyle w:val="Footer"/>
      <w:tabs>
        <w:tab w:val="clear" w:pos="4680"/>
        <w:tab w:val="clear" w:pos="9360"/>
        <w:tab w:val="center" w:pos="4536"/>
        <w:tab w:val="right" w:pos="9072"/>
      </w:tabs>
      <w:ind w:right="288"/>
      <w:rPr>
        <w:rFonts w:cs="Arial"/>
        <w:sz w:val="16"/>
      </w:rPr>
    </w:pPr>
    <w:r w:rsidRPr="007F6DC7">
      <w:rPr>
        <w:rFonts w:cs="Arial"/>
        <w:sz w:val="16"/>
      </w:rPr>
      <w:t>S-</w:t>
    </w:r>
    <w:r>
      <w:rPr>
        <w:rFonts w:cs="Arial"/>
        <w:sz w:val="16"/>
      </w:rPr>
      <w:t>98</w:t>
    </w:r>
    <w:r w:rsidR="00593410">
      <w:rPr>
        <w:rFonts w:cs="Arial"/>
        <w:sz w:val="16"/>
      </w:rPr>
      <w:t xml:space="preserve"> Annex A – S-100 ECDIS Data Constraints</w:t>
    </w:r>
    <w:r w:rsidRPr="007F6DC7">
      <w:rPr>
        <w:rFonts w:cs="Arial"/>
        <w:sz w:val="16"/>
      </w:rPr>
      <w:tab/>
    </w:r>
    <w:r w:rsidR="00A24F8E">
      <w:rPr>
        <w:rFonts w:cs="Arial"/>
        <w:sz w:val="16"/>
      </w:rPr>
      <w:t>March</w:t>
    </w:r>
    <w:r>
      <w:rPr>
        <w:rFonts w:cs="Arial"/>
        <w:sz w:val="16"/>
      </w:rPr>
      <w:t xml:space="preserve"> 202</w:t>
    </w:r>
    <w:r w:rsidR="00593410">
      <w:rPr>
        <w:rFonts w:cs="Arial"/>
        <w:sz w:val="16"/>
      </w:rPr>
      <w:t>6</w:t>
    </w:r>
    <w:r w:rsidRPr="007F6DC7">
      <w:rPr>
        <w:rFonts w:cs="Arial"/>
        <w:sz w:val="16"/>
      </w:rPr>
      <w:tab/>
      <w:t xml:space="preserve">Edition </w:t>
    </w:r>
    <w:r w:rsidR="00A24F8E">
      <w:rPr>
        <w:rFonts w:cs="Arial"/>
        <w:sz w:val="16"/>
      </w:rPr>
      <w:t>3.0.0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45EBCCD1" w:rsidR="00B5609E" w:rsidRPr="00B92F50" w:rsidRDefault="00B5609E" w:rsidP="00F52F41">
    <w:pPr>
      <w:pStyle w:val="Footer"/>
      <w:tabs>
        <w:tab w:val="clear" w:pos="4680"/>
        <w:tab w:val="clear" w:pos="9360"/>
        <w:tab w:val="center" w:pos="4536"/>
        <w:tab w:val="right" w:pos="9072"/>
      </w:tabs>
      <w:ind w:right="288"/>
      <w:rPr>
        <w:rFonts w:cs="Arial"/>
        <w:sz w:val="16"/>
      </w:rPr>
    </w:pPr>
    <w:r w:rsidRPr="007F6DC7">
      <w:rPr>
        <w:rFonts w:cs="Arial"/>
        <w:sz w:val="16"/>
      </w:rPr>
      <w:t>S-</w:t>
    </w:r>
    <w:r>
      <w:rPr>
        <w:rFonts w:cs="Arial"/>
        <w:sz w:val="16"/>
      </w:rPr>
      <w:t>98</w:t>
    </w:r>
    <w:r w:rsidRPr="007F6DC7">
      <w:rPr>
        <w:rFonts w:cs="Arial"/>
        <w:sz w:val="16"/>
      </w:rPr>
      <w:tab/>
    </w:r>
    <w:r w:rsidR="00A24F8E">
      <w:rPr>
        <w:rFonts w:cs="Arial"/>
        <w:sz w:val="16"/>
      </w:rPr>
      <w:t>March</w:t>
    </w:r>
    <w:r w:rsidR="00F52F41" w:rsidRPr="007F6DC7">
      <w:rPr>
        <w:rFonts w:cs="Arial"/>
        <w:sz w:val="16"/>
      </w:rPr>
      <w:t xml:space="preserve"> </w:t>
    </w:r>
    <w:r w:rsidR="00F52F41">
      <w:rPr>
        <w:rFonts w:cs="Arial"/>
        <w:sz w:val="16"/>
      </w:rPr>
      <w:t>202</w:t>
    </w:r>
    <w:r w:rsidR="00A24F8E">
      <w:rPr>
        <w:rFonts w:cs="Arial"/>
        <w:sz w:val="16"/>
      </w:rPr>
      <w:t>6</w:t>
    </w:r>
    <w:r w:rsidRPr="007F6DC7">
      <w:rPr>
        <w:rFonts w:cs="Arial"/>
        <w:sz w:val="16"/>
      </w:rPr>
      <w:tab/>
      <w:t xml:space="preserve">Edition </w:t>
    </w:r>
    <w:r w:rsidR="00DC697F">
      <w:rPr>
        <w:rFonts w:cs="Arial"/>
        <w:sz w:val="16"/>
      </w:rPr>
      <w:t>3.0</w:t>
    </w:r>
    <w:r>
      <w:rPr>
        <w:rFonts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EA02" w14:textId="7B937D98" w:rsidR="00B5609E" w:rsidRPr="00311520" w:rsidRDefault="00F52F41" w:rsidP="001766F7">
    <w:pPr>
      <w:tabs>
        <w:tab w:val="center" w:pos="4536"/>
        <w:tab w:val="right" w:pos="9072"/>
      </w:tabs>
      <w:spacing w:after="0" w:line="259" w:lineRule="auto"/>
      <w:ind w:right="-646"/>
      <w:jc w:val="left"/>
    </w:pPr>
    <w:r w:rsidRPr="007F6DC7">
      <w:rPr>
        <w:rFonts w:cs="Arial"/>
        <w:sz w:val="16"/>
      </w:rPr>
      <w:t>S-</w:t>
    </w:r>
    <w:r>
      <w:rPr>
        <w:rFonts w:cs="Arial"/>
        <w:sz w:val="16"/>
      </w:rPr>
      <w:t>98 Annex A</w:t>
    </w:r>
    <w:r w:rsidR="00B5609E">
      <w:rPr>
        <w:sz w:val="16"/>
      </w:rPr>
      <w:tab/>
    </w:r>
    <w:r w:rsidR="00A24F8E">
      <w:rPr>
        <w:rFonts w:cs="Arial"/>
        <w:sz w:val="16"/>
      </w:rPr>
      <w:t>March</w:t>
    </w:r>
    <w:r w:rsidRPr="007F6DC7">
      <w:rPr>
        <w:rFonts w:cs="Arial"/>
        <w:sz w:val="16"/>
      </w:rPr>
      <w:t xml:space="preserve"> </w:t>
    </w:r>
    <w:r>
      <w:rPr>
        <w:rFonts w:cs="Arial"/>
        <w:sz w:val="16"/>
      </w:rPr>
      <w:t>202</w:t>
    </w:r>
    <w:r w:rsidR="00A24F8E">
      <w:rPr>
        <w:rFonts w:cs="Arial"/>
        <w:sz w:val="16"/>
      </w:rPr>
      <w:t>6</w:t>
    </w:r>
    <w:r w:rsidR="00B5609E">
      <w:rPr>
        <w:sz w:val="16"/>
      </w:rPr>
      <w:tab/>
      <w:t xml:space="preserve">Edition </w:t>
    </w:r>
    <w:r w:rsidR="00DC697F">
      <w:rPr>
        <w:sz w:val="16"/>
      </w:rPr>
      <w:t>3.0</w:t>
    </w:r>
    <w:r w:rsidR="00B5609E">
      <w:rPr>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87258" w14:textId="3290E1C4" w:rsidR="00B5609E" w:rsidRPr="00E462CC" w:rsidRDefault="00F52F41" w:rsidP="001766F7">
    <w:pPr>
      <w:tabs>
        <w:tab w:val="center" w:pos="4536"/>
        <w:tab w:val="right" w:pos="9072"/>
      </w:tabs>
      <w:spacing w:after="0" w:line="259" w:lineRule="auto"/>
      <w:ind w:right="-646"/>
      <w:jc w:val="left"/>
    </w:pPr>
    <w:r w:rsidRPr="007F6DC7">
      <w:rPr>
        <w:rFonts w:cs="Arial"/>
        <w:sz w:val="16"/>
      </w:rPr>
      <w:t>S-</w:t>
    </w:r>
    <w:r>
      <w:rPr>
        <w:rFonts w:cs="Arial"/>
        <w:sz w:val="16"/>
      </w:rPr>
      <w:t>98 Annex A</w:t>
    </w:r>
    <w:r w:rsidR="00B5609E">
      <w:rPr>
        <w:sz w:val="16"/>
      </w:rPr>
      <w:tab/>
    </w:r>
    <w:r w:rsidR="00A24F8E">
      <w:rPr>
        <w:rFonts w:cs="Arial"/>
        <w:sz w:val="16"/>
      </w:rPr>
      <w:t>March</w:t>
    </w:r>
    <w:r w:rsidRPr="007F6DC7">
      <w:rPr>
        <w:rFonts w:cs="Arial"/>
        <w:sz w:val="16"/>
      </w:rPr>
      <w:t xml:space="preserve"> </w:t>
    </w:r>
    <w:r>
      <w:rPr>
        <w:rFonts w:cs="Arial"/>
        <w:sz w:val="16"/>
      </w:rPr>
      <w:t>202</w:t>
    </w:r>
    <w:r w:rsidR="00A24F8E">
      <w:rPr>
        <w:rFonts w:cs="Arial"/>
        <w:sz w:val="16"/>
      </w:rPr>
      <w:t>6</w:t>
    </w:r>
    <w:r w:rsidR="00B5609E">
      <w:rPr>
        <w:sz w:val="16"/>
      </w:rPr>
      <w:tab/>
      <w:t xml:space="preserve">Edition </w:t>
    </w:r>
    <w:r w:rsidR="00DC697F">
      <w:rPr>
        <w:sz w:val="16"/>
      </w:rPr>
      <w:t>3.0</w:t>
    </w:r>
    <w:r w:rsidR="00B5609E">
      <w:rPr>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FCF36" w14:textId="77777777" w:rsidR="002736CD" w:rsidRDefault="002736CD" w:rsidP="006B114A">
      <w:pPr>
        <w:spacing w:after="0"/>
      </w:pPr>
      <w:r>
        <w:separator/>
      </w:r>
    </w:p>
  </w:footnote>
  <w:footnote w:type="continuationSeparator" w:id="0">
    <w:p w14:paraId="2F26CF8B" w14:textId="77777777" w:rsidR="002736CD" w:rsidRDefault="002736CD" w:rsidP="006B114A">
      <w:pPr>
        <w:spacing w:after="0"/>
      </w:pPr>
      <w:r>
        <w:continuationSeparator/>
      </w:r>
    </w:p>
  </w:footnote>
  <w:footnote w:type="continuationNotice" w:id="1">
    <w:p w14:paraId="11C08593" w14:textId="77777777" w:rsidR="002736CD" w:rsidRDefault="002736CD">
      <w:pPr>
        <w:spacing w:after="0"/>
      </w:pPr>
    </w:p>
  </w:footnote>
  <w:footnote w:id="2">
    <w:p w14:paraId="64BDC28A" w14:textId="77777777" w:rsidR="00A85D21" w:rsidRPr="00530F27" w:rsidRDefault="00A85D21" w:rsidP="00A85D2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3">
    <w:p w14:paraId="271ABB4F" w14:textId="77777777" w:rsidR="00A85D21" w:rsidRPr="00530F27" w:rsidRDefault="00A85D21" w:rsidP="00A85D2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4">
    <w:p w14:paraId="691E39F5" w14:textId="3CD731D9" w:rsidR="00D865B6" w:rsidRPr="00D865B6" w:rsidRDefault="00D865B6">
      <w:pPr>
        <w:pStyle w:val="FootnoteText"/>
        <w:rPr>
          <w:lang w:val="en-US"/>
        </w:rPr>
      </w:pPr>
      <w:r>
        <w:rPr>
          <w:rStyle w:val="FootnoteReference"/>
        </w:rPr>
        <w:footnoteRef/>
      </w:r>
      <w:r>
        <w:t xml:space="preserve"> </w:t>
      </w:r>
      <w:r>
        <w:rPr>
          <w:lang w:val="en-US"/>
        </w:rPr>
        <w:t>In this context “process” means import/load, portray and query on the ECDIS. The key concept here is that datasets conforming to a clarification are fully compatible with both earlier and later clarifications of the product specification from the ECDIS operational perspective.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387A3" w14:textId="045E35CC" w:rsidR="00B5609E" w:rsidRPr="00AC5414" w:rsidRDefault="00B5609E" w:rsidP="00AC5414">
    <w:pPr>
      <w:tabs>
        <w:tab w:val="center" w:pos="4536"/>
        <w:tab w:val="right" w:pos="9072"/>
      </w:tabs>
      <w:spacing w:after="0"/>
      <w:ind w:right="368"/>
      <w:rPr>
        <w:rFonts w:eastAsia="Times New Roman" w:cs="Arial"/>
        <w:sz w:val="16"/>
        <w:szCs w:val="16"/>
        <w:lang w:val="en-US"/>
      </w:rPr>
    </w:pPr>
    <w:r w:rsidRPr="00EA3C28">
      <w:rPr>
        <w:rFonts w:eastAsia="Times New Roman" w:cs="Arial"/>
        <w:sz w:val="16"/>
        <w:szCs w:val="16"/>
        <w:lang w:val="en-US"/>
      </w:rPr>
      <w:fldChar w:fldCharType="begin"/>
    </w:r>
    <w:r w:rsidRPr="00EA3C28">
      <w:rPr>
        <w:rFonts w:eastAsia="Times New Roman" w:cs="Arial"/>
        <w:sz w:val="16"/>
        <w:szCs w:val="16"/>
        <w:lang w:val="en-US"/>
      </w:rPr>
      <w:instrText xml:space="preserve"> PAGE </w:instrText>
    </w:r>
    <w:r w:rsidRPr="00EA3C28">
      <w:rPr>
        <w:rFonts w:eastAsia="Times New Roman" w:cs="Arial"/>
        <w:sz w:val="16"/>
        <w:szCs w:val="16"/>
        <w:lang w:val="en-US"/>
      </w:rPr>
      <w:fldChar w:fldCharType="separate"/>
    </w:r>
    <w:r>
      <w:rPr>
        <w:rFonts w:eastAsia="Times New Roman" w:cs="Arial"/>
        <w:noProof/>
        <w:sz w:val="16"/>
        <w:szCs w:val="16"/>
        <w:lang w:val="en-US"/>
      </w:rPr>
      <w:t>vi</w:t>
    </w:r>
    <w:r w:rsidRPr="00EA3C28">
      <w:rPr>
        <w:rFonts w:eastAsia="Times New Roman" w:cs="Arial"/>
        <w:sz w:val="16"/>
        <w:szCs w:val="16"/>
        <w:lang w:val="en-US"/>
      </w:rPr>
      <w:fldChar w:fldCharType="end"/>
    </w:r>
    <w:r w:rsidRPr="00EA3C28">
      <w:rPr>
        <w:rFonts w:eastAsia="Times New Roman" w:cs="Arial"/>
        <w:sz w:val="16"/>
        <w:szCs w:val="16"/>
        <w:lang w:val="en-US"/>
      </w:rPr>
      <w:tab/>
    </w:r>
    <w:r w:rsidR="004060C2" w:rsidRPr="004060C2">
      <w:rPr>
        <w:rFonts w:eastAsia="Times New Roman" w:cs="Arial"/>
        <w:sz w:val="16"/>
        <w:szCs w:val="16"/>
        <w:lang w:val="en-US"/>
      </w:rPr>
      <w:t>S-100 ECDIS Data Constraints</w:t>
    </w:r>
    <w:r w:rsidRPr="00FE1217">
      <w:rPr>
        <w:rFonts w:eastAsia="Times New Roman" w:cs="Arial"/>
        <w:sz w:val="16"/>
        <w:szCs w:val="16"/>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03BF09B6" w:rsidR="00B5609E" w:rsidRPr="00B92F50" w:rsidRDefault="00B5609E" w:rsidP="00B92F50">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lang w:val="en-US"/>
      </w:rPr>
      <w:tab/>
    </w:r>
    <w:r w:rsidR="004060C2" w:rsidRPr="004060C2">
      <w:rPr>
        <w:rFonts w:eastAsia="Times New Roman" w:cs="Arial"/>
        <w:sz w:val="16"/>
        <w:szCs w:val="16"/>
        <w:lang w:val="en-US"/>
      </w:rPr>
      <w:t>S-100 ECDIS Data Constraints</w:t>
    </w:r>
    <w:r>
      <w:rPr>
        <w:rFonts w:eastAsia="Times New Roman" w:cs="Arial"/>
        <w:sz w:val="16"/>
        <w:szCs w:val="16"/>
        <w:lang w:val="en-US"/>
      </w:rPr>
      <w:tab/>
    </w:r>
    <w:r w:rsidRPr="00006409">
      <w:rPr>
        <w:rFonts w:eastAsia="Times New Roman" w:cs="Arial"/>
        <w:sz w:val="16"/>
        <w:szCs w:val="16"/>
        <w:lang w:val="en-US"/>
      </w:rPr>
      <w:fldChar w:fldCharType="begin"/>
    </w:r>
    <w:r w:rsidRPr="00006409">
      <w:rPr>
        <w:rFonts w:eastAsia="Times New Roman" w:cs="Arial"/>
        <w:sz w:val="16"/>
        <w:szCs w:val="16"/>
        <w:lang w:val="en-US"/>
      </w:rPr>
      <w:instrText xml:space="preserve"> PAGE </w:instrText>
    </w:r>
    <w:r w:rsidRPr="00006409">
      <w:rPr>
        <w:rFonts w:eastAsia="Times New Roman" w:cs="Arial"/>
        <w:sz w:val="16"/>
        <w:szCs w:val="16"/>
        <w:lang w:val="en-US"/>
      </w:rPr>
      <w:fldChar w:fldCharType="separate"/>
    </w:r>
    <w:r>
      <w:rPr>
        <w:rFonts w:eastAsia="Times New Roman" w:cs="Arial"/>
        <w:noProof/>
        <w:sz w:val="16"/>
        <w:szCs w:val="16"/>
        <w:lang w:val="en-US"/>
      </w:rPr>
      <w:t>v</w:t>
    </w:r>
    <w:r w:rsidRPr="00006409">
      <w:rPr>
        <w:rFonts w:eastAsia="Times New Roman" w:cs="Arial"/>
        <w:sz w:val="16"/>
        <w:szCs w:val="16"/>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60517" w14:textId="7095D974" w:rsidR="00B5609E" w:rsidRPr="00D81975" w:rsidRDefault="00B5609E" w:rsidP="00D81975">
    <w:pPr>
      <w:tabs>
        <w:tab w:val="center" w:pos="4536"/>
        <w:tab w:val="right" w:pos="9072"/>
      </w:tabs>
      <w:spacing w:after="0"/>
      <w:ind w:right="368"/>
      <w:rPr>
        <w:rFonts w:eastAsia="Times New Roman" w:cs="Arial"/>
        <w:sz w:val="16"/>
        <w:szCs w:val="16"/>
        <w:lang w:val="en-US"/>
      </w:rPr>
    </w:pPr>
    <w:r w:rsidRPr="00EA3C28">
      <w:rPr>
        <w:rFonts w:eastAsia="Times New Roman" w:cs="Arial"/>
        <w:sz w:val="16"/>
        <w:szCs w:val="16"/>
        <w:lang w:val="en-US"/>
      </w:rPr>
      <w:fldChar w:fldCharType="begin"/>
    </w:r>
    <w:r w:rsidRPr="00EA3C28">
      <w:rPr>
        <w:rFonts w:eastAsia="Times New Roman" w:cs="Arial"/>
        <w:sz w:val="16"/>
        <w:szCs w:val="16"/>
        <w:lang w:val="en-US"/>
      </w:rPr>
      <w:instrText xml:space="preserve"> PAGE </w:instrText>
    </w:r>
    <w:r w:rsidRPr="00EA3C28">
      <w:rPr>
        <w:rFonts w:eastAsia="Times New Roman" w:cs="Arial"/>
        <w:sz w:val="16"/>
        <w:szCs w:val="16"/>
        <w:lang w:val="en-US"/>
      </w:rPr>
      <w:fldChar w:fldCharType="separate"/>
    </w:r>
    <w:r>
      <w:rPr>
        <w:rFonts w:eastAsia="Times New Roman" w:cs="Arial"/>
        <w:noProof/>
        <w:sz w:val="16"/>
        <w:szCs w:val="16"/>
        <w:lang w:val="en-US"/>
      </w:rPr>
      <w:t>58</w:t>
    </w:r>
    <w:r w:rsidRPr="00EA3C28">
      <w:rPr>
        <w:rFonts w:eastAsia="Times New Roman" w:cs="Arial"/>
        <w:sz w:val="16"/>
        <w:szCs w:val="16"/>
        <w:lang w:val="en-US"/>
      </w:rPr>
      <w:fldChar w:fldCharType="end"/>
    </w:r>
    <w:r w:rsidRPr="00EA3C28">
      <w:rPr>
        <w:rFonts w:eastAsia="Times New Roman" w:cs="Arial"/>
        <w:sz w:val="16"/>
        <w:szCs w:val="16"/>
        <w:lang w:val="en-US"/>
      </w:rPr>
      <w:tab/>
    </w:r>
    <w:r w:rsidR="004060C2" w:rsidRPr="004060C2">
      <w:rPr>
        <w:rFonts w:eastAsia="Times New Roman" w:cs="Arial"/>
        <w:sz w:val="16"/>
        <w:szCs w:val="16"/>
        <w:lang w:val="en-US"/>
      </w:rPr>
      <w:t>S-100 ECDIS Data Constraints</w:t>
    </w:r>
    <w:r w:rsidRPr="00FE1217">
      <w:rPr>
        <w:rFonts w:eastAsia="Times New Roman" w:cs="Arial"/>
        <w:sz w:val="16"/>
        <w:szCs w:val="16"/>
        <w:lang w:val="en-US"/>
      </w:rPr>
      <w:tab/>
    </w:r>
  </w:p>
  <w:p w14:paraId="608FCC42" w14:textId="77777777" w:rsidR="00AA4169" w:rsidRDefault="00AA4169"/>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067F" w14:textId="4F6B2945" w:rsidR="00B5609E" w:rsidRPr="00E462CC" w:rsidRDefault="00B5609E" w:rsidP="001766F7">
    <w:pPr>
      <w:tabs>
        <w:tab w:val="center" w:pos="4536"/>
        <w:tab w:val="right" w:pos="9072"/>
      </w:tabs>
      <w:spacing w:after="0" w:line="259" w:lineRule="auto"/>
      <w:ind w:right="-646"/>
      <w:jc w:val="left"/>
    </w:pPr>
    <w:r>
      <w:rPr>
        <w:sz w:val="16"/>
      </w:rPr>
      <w:tab/>
    </w:r>
    <w:r w:rsidR="004060C2" w:rsidRPr="004060C2">
      <w:rPr>
        <w:rFonts w:eastAsia="Times New Roman" w:cs="Arial"/>
        <w:sz w:val="16"/>
        <w:szCs w:val="16"/>
        <w:lang w:val="en-US"/>
      </w:rPr>
      <w:t>S-100 ECDIS Data Constraints</w:t>
    </w:r>
    <w:r>
      <w:rPr>
        <w:sz w:val="16"/>
      </w:rPr>
      <w:tab/>
    </w:r>
    <w:r>
      <w:rPr>
        <w:sz w:val="16"/>
      </w:rPr>
      <w:fldChar w:fldCharType="begin"/>
    </w:r>
    <w:r>
      <w:rPr>
        <w:sz w:val="16"/>
      </w:rPr>
      <w:instrText xml:space="preserve"> PAGE   \* MERGEFORMAT </w:instrText>
    </w:r>
    <w:r>
      <w:rPr>
        <w:sz w:val="16"/>
      </w:rPr>
      <w:fldChar w:fldCharType="separate"/>
    </w:r>
    <w:r>
      <w:rPr>
        <w:noProof/>
        <w:sz w:val="16"/>
      </w:rPr>
      <w:t>57</w:t>
    </w:r>
    <w:r>
      <w:rPr>
        <w:sz w:val="16"/>
      </w:rPr>
      <w:fldChar w:fldCharType="end"/>
    </w:r>
    <w:r>
      <w:rPr>
        <w:sz w:val="16"/>
      </w:rPr>
      <w:t xml:space="preserve"> </w:t>
    </w:r>
  </w:p>
  <w:p w14:paraId="2C783D0B" w14:textId="77777777" w:rsidR="00AA4169" w:rsidRDefault="00AA416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25C4031"/>
    <w:multiLevelType w:val="hybridMultilevel"/>
    <w:tmpl w:val="FE4A2BAA"/>
    <w:lvl w:ilvl="0" w:tplc="9C0848DE">
      <w:start w:val="1"/>
      <w:numFmt w:val="bullet"/>
      <w:lvlText w:val=""/>
      <w:lvlJc w:val="left"/>
      <w:pPr>
        <w:tabs>
          <w:tab w:val="num" w:pos="360"/>
        </w:tabs>
        <w:ind w:left="360" w:hanging="360"/>
      </w:pPr>
      <w:rPr>
        <w:rFonts w:ascii="Symbol" w:hAnsi="Symbol" w:hint="default"/>
        <w:sz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25D4976"/>
    <w:multiLevelType w:val="hybridMultilevel"/>
    <w:tmpl w:val="D2824FA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36D1DDC"/>
    <w:multiLevelType w:val="hybridMultilevel"/>
    <w:tmpl w:val="6936BC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703C99"/>
    <w:multiLevelType w:val="hybridMultilevel"/>
    <w:tmpl w:val="823803D8"/>
    <w:lvl w:ilvl="0" w:tplc="511E5714">
      <w:start w:val="5"/>
      <w:numFmt w:val="bullet"/>
      <w:lvlText w:val="-"/>
      <w:lvlJc w:val="left"/>
      <w:pPr>
        <w:ind w:left="720" w:hanging="360"/>
      </w:pPr>
      <w:rPr>
        <w:rFonts w:ascii="Arial Narrow" w:eastAsia="Times New Roman" w:hAnsi="Arial Narrow" w:cs="Arial"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1" w15:restartNumberingAfterBreak="0">
    <w:nsid w:val="06BB6D41"/>
    <w:multiLevelType w:val="hybridMultilevel"/>
    <w:tmpl w:val="7A8E18D2"/>
    <w:lvl w:ilvl="0" w:tplc="04090001">
      <w:start w:val="1"/>
      <w:numFmt w:val="bullet"/>
      <w:lvlText w:val=""/>
      <w:lvlJc w:val="left"/>
      <w:pPr>
        <w:ind w:left="700" w:hanging="360"/>
      </w:pPr>
      <w:rPr>
        <w:rFonts w:ascii="Symbol" w:hAnsi="Symbol"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2" w15:restartNumberingAfterBreak="0">
    <w:nsid w:val="07476A83"/>
    <w:multiLevelType w:val="hybridMultilevel"/>
    <w:tmpl w:val="78A82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08A37365"/>
    <w:multiLevelType w:val="hybridMultilevel"/>
    <w:tmpl w:val="93665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8A72EF8"/>
    <w:multiLevelType w:val="hybridMultilevel"/>
    <w:tmpl w:val="21F0408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0AB456D8"/>
    <w:multiLevelType w:val="hybridMultilevel"/>
    <w:tmpl w:val="A9E8C1C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D2C7E10"/>
    <w:multiLevelType w:val="hybridMultilevel"/>
    <w:tmpl w:val="A2B4440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9F47BF"/>
    <w:multiLevelType w:val="hybridMultilevel"/>
    <w:tmpl w:val="5566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0914F94"/>
    <w:multiLevelType w:val="hybridMultilevel"/>
    <w:tmpl w:val="BF140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371117A"/>
    <w:multiLevelType w:val="hybridMultilevel"/>
    <w:tmpl w:val="33B0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7C3E32"/>
    <w:multiLevelType w:val="hybridMultilevel"/>
    <w:tmpl w:val="9A22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466BB9"/>
    <w:multiLevelType w:val="hybridMultilevel"/>
    <w:tmpl w:val="DDD4AC50"/>
    <w:lvl w:ilvl="0" w:tplc="3B24385E">
      <w:start w:val="1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15E52E75"/>
    <w:multiLevelType w:val="hybridMultilevel"/>
    <w:tmpl w:val="19927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6B67C28"/>
    <w:multiLevelType w:val="hybridMultilevel"/>
    <w:tmpl w:val="B9E65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7D21372"/>
    <w:multiLevelType w:val="hybridMultilevel"/>
    <w:tmpl w:val="6A6ABAD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7EF4E1A"/>
    <w:multiLevelType w:val="hybridMultilevel"/>
    <w:tmpl w:val="1C821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A1C5F84"/>
    <w:multiLevelType w:val="hybridMultilevel"/>
    <w:tmpl w:val="226AC04C"/>
    <w:lvl w:ilvl="0" w:tplc="040C0001">
      <w:start w:val="1"/>
      <w:numFmt w:val="bullet"/>
      <w:lvlText w:val=""/>
      <w:lvlJc w:val="left"/>
      <w:pPr>
        <w:ind w:left="732"/>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390621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E63C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00F5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C288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A8CE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D2F0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847F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78CB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A5D22C5"/>
    <w:multiLevelType w:val="hybridMultilevel"/>
    <w:tmpl w:val="2A288C40"/>
    <w:lvl w:ilvl="0" w:tplc="A692D754">
      <w:start w:val="1"/>
      <w:numFmt w:val="decimal"/>
      <w:lvlText w:val="%1)"/>
      <w:lvlJc w:val="left"/>
      <w:pPr>
        <w:tabs>
          <w:tab w:val="num" w:pos="360"/>
        </w:tabs>
        <w:ind w:left="360" w:hanging="360"/>
      </w:pPr>
      <w:rPr>
        <w:b w:val="0"/>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3" w15:restartNumberingAfterBreak="0">
    <w:nsid w:val="1DD24A0C"/>
    <w:multiLevelType w:val="hybridMultilevel"/>
    <w:tmpl w:val="E2FC5B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334CD8"/>
    <w:multiLevelType w:val="hybridMultilevel"/>
    <w:tmpl w:val="5F04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2B00287"/>
    <w:multiLevelType w:val="hybridMultilevel"/>
    <w:tmpl w:val="3DA42FD0"/>
    <w:lvl w:ilvl="0" w:tplc="04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37"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3C27880"/>
    <w:multiLevelType w:val="hybridMultilevel"/>
    <w:tmpl w:val="1E6E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5E323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266475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1"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2" w15:restartNumberingAfterBreak="0">
    <w:nsid w:val="293A5307"/>
    <w:multiLevelType w:val="multilevel"/>
    <w:tmpl w:val="C3BECE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4.%2.%3"/>
      <w:lvlJc w:val="left"/>
      <w:pPr>
        <w:tabs>
          <w:tab w:val="num" w:pos="360"/>
        </w:tabs>
        <w:snapToGrid w:val="0"/>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numFmt w:val="decimal"/>
      <w:pStyle w:val="Annex"/>
      <w:lvlText w:val="%4"/>
      <w:lvlJc w:val="left"/>
      <w:pPr>
        <w:snapToGrid w:val="0"/>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3" w15:restartNumberingAfterBreak="0">
    <w:nsid w:val="29F71811"/>
    <w:multiLevelType w:val="hybridMultilevel"/>
    <w:tmpl w:val="8F2284EE"/>
    <w:lvl w:ilvl="0" w:tplc="2D62870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9FC50A3"/>
    <w:multiLevelType w:val="hybridMultilevel"/>
    <w:tmpl w:val="5FB2C930"/>
    <w:lvl w:ilvl="0" w:tplc="38B25C82">
      <w:start w:val="1"/>
      <w:numFmt w:val="decimal"/>
      <w:lvlText w:val="%1."/>
      <w:lvlJc w:val="left"/>
      <w:pPr>
        <w:ind w:left="857" w:hanging="49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2C5912F4"/>
    <w:multiLevelType w:val="hybridMultilevel"/>
    <w:tmpl w:val="B5A069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2CEC05A8"/>
    <w:multiLevelType w:val="hybridMultilevel"/>
    <w:tmpl w:val="111CACA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7" w15:restartNumberingAfterBreak="0">
    <w:nsid w:val="2F5E5677"/>
    <w:multiLevelType w:val="hybridMultilevel"/>
    <w:tmpl w:val="CE427A3E"/>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48" w15:restartNumberingAfterBreak="0">
    <w:nsid w:val="3155344A"/>
    <w:multiLevelType w:val="hybridMultilevel"/>
    <w:tmpl w:val="4E0ED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1" w15:restartNumberingAfterBreak="0">
    <w:nsid w:val="361E5830"/>
    <w:multiLevelType w:val="hybridMultilevel"/>
    <w:tmpl w:val="D24AF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6BD2B0A"/>
    <w:multiLevelType w:val="hybridMultilevel"/>
    <w:tmpl w:val="A7EECA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87D4433"/>
    <w:multiLevelType w:val="multilevel"/>
    <w:tmpl w:val="EF029DE6"/>
    <w:name w:val="heading"/>
    <w:lvl w:ilvl="0">
      <w:numFmt w:val="decimal"/>
      <w:pStyle w:val="ANNEX0"/>
      <w:lvlText w:val=""/>
      <w:lvlJc w:val="left"/>
      <w:pPr>
        <w:ind w:left="0" w:firstLine="0"/>
      </w:pPr>
    </w:lvl>
    <w:lvl w:ilvl="1">
      <w:numFmt w:val="decimal"/>
      <w:lvlText w:val=""/>
      <w:lvlJc w:val="left"/>
      <w:pPr>
        <w:ind w:left="0" w:firstLine="0"/>
      </w:pPr>
    </w:lvl>
    <w:lvl w:ilvl="2">
      <w:numFmt w:val="decimal"/>
      <w:pStyle w:val="a3"/>
      <w:lvlText w:val=""/>
      <w:lvlJc w:val="left"/>
      <w:pPr>
        <w:ind w:left="0" w:firstLine="0"/>
      </w:pPr>
    </w:lvl>
    <w:lvl w:ilvl="3">
      <w:numFmt w:val="decimal"/>
      <w:pStyle w:val="a4"/>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4" w15:restartNumberingAfterBreak="0">
    <w:nsid w:val="38C40774"/>
    <w:multiLevelType w:val="hybridMultilevel"/>
    <w:tmpl w:val="5B08DFD2"/>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55" w15:restartNumberingAfterBreak="0">
    <w:nsid w:val="38E90AF5"/>
    <w:multiLevelType w:val="hybridMultilevel"/>
    <w:tmpl w:val="FA36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9A533A1"/>
    <w:multiLevelType w:val="multilevel"/>
    <w:tmpl w:val="D292E7C2"/>
    <w:lvl w:ilvl="0">
      <w:start w:val="1"/>
      <w:numFmt w:val="decimal"/>
      <w:pStyle w:val="AnnexAH1"/>
      <w:lvlText w:val="%1"/>
      <w:lvlJc w:val="left"/>
      <w:pPr>
        <w:ind w:left="432" w:hanging="432"/>
      </w:pPr>
      <w:rPr>
        <w:rFonts w:hint="default"/>
      </w:rPr>
    </w:lvl>
    <w:lvl w:ilvl="1">
      <w:start w:val="1"/>
      <w:numFmt w:val="decimal"/>
      <w:pStyle w:val="AnnexAH2"/>
      <w:lvlText w:val="%1.%2"/>
      <w:lvlJc w:val="left"/>
      <w:pPr>
        <w:ind w:left="576" w:hanging="576"/>
      </w:pPr>
      <w:rPr>
        <w:rFonts w:hint="default"/>
        <w:i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7" w15:restartNumberingAfterBreak="0">
    <w:nsid w:val="3B8815A0"/>
    <w:multiLevelType w:val="hybridMultilevel"/>
    <w:tmpl w:val="618CD0D2"/>
    <w:lvl w:ilvl="0" w:tplc="59CC3D92">
      <w:start w:val="2"/>
      <w:numFmt w:val="bullet"/>
      <w:lvlText w:val="-"/>
      <w:lvlJc w:val="left"/>
      <w:pPr>
        <w:ind w:left="1080" w:hanging="36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15:restartNumberingAfterBreak="0">
    <w:nsid w:val="3C751F8F"/>
    <w:multiLevelType w:val="hybridMultilevel"/>
    <w:tmpl w:val="D12400B2"/>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59" w15:restartNumberingAfterBreak="0">
    <w:nsid w:val="3E190362"/>
    <w:multiLevelType w:val="hybridMultilevel"/>
    <w:tmpl w:val="22928F7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60" w15:restartNumberingAfterBreak="0">
    <w:nsid w:val="3E5512DF"/>
    <w:multiLevelType w:val="hybridMultilevel"/>
    <w:tmpl w:val="FCDAFEC0"/>
    <w:lvl w:ilvl="0" w:tplc="04090001">
      <w:numFmt w:val="decimal"/>
      <w:lvlText w:val=""/>
      <w:lvlJc w:val="left"/>
    </w:lvl>
    <w:lvl w:ilvl="1" w:tplc="99026A0A">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61" w15:restartNumberingAfterBreak="0">
    <w:nsid w:val="3E6320E2"/>
    <w:multiLevelType w:val="singleLevel"/>
    <w:tmpl w:val="04090001"/>
    <w:lvl w:ilvl="0">
      <w:numFmt w:val="decimal"/>
      <w:lvlText w:val=""/>
      <w:lvlJc w:val="left"/>
    </w:lvl>
  </w:abstractNum>
  <w:abstractNum w:abstractNumId="62" w15:restartNumberingAfterBreak="0">
    <w:nsid w:val="3EE16BCC"/>
    <w:multiLevelType w:val="hybridMultilevel"/>
    <w:tmpl w:val="97E6D9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04969F7"/>
    <w:multiLevelType w:val="hybridMultilevel"/>
    <w:tmpl w:val="10AABD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64" w15:restartNumberingAfterBreak="0">
    <w:nsid w:val="41371CA5"/>
    <w:multiLevelType w:val="hybridMultilevel"/>
    <w:tmpl w:val="3E70C1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5" w15:restartNumberingAfterBreak="0">
    <w:nsid w:val="45BD1A67"/>
    <w:multiLevelType w:val="hybridMultilevel"/>
    <w:tmpl w:val="2AAC5E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7B35252"/>
    <w:multiLevelType w:val="hybridMultilevel"/>
    <w:tmpl w:val="FF142880"/>
    <w:lvl w:ilvl="0" w:tplc="31BA1B6C">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7" w15:restartNumberingAfterBreak="0">
    <w:nsid w:val="47B47BD3"/>
    <w:multiLevelType w:val="hybridMultilevel"/>
    <w:tmpl w:val="C202406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68" w15:restartNumberingAfterBreak="0">
    <w:nsid w:val="47CA4D3D"/>
    <w:multiLevelType w:val="hybridMultilevel"/>
    <w:tmpl w:val="4BAC529A"/>
    <w:lvl w:ilvl="0" w:tplc="04090001">
      <w:numFmt w:val="decimal"/>
      <w:lvlText w:val=""/>
      <w:lvlJc w:val="left"/>
      <w:pPr>
        <w:ind w:left="0" w:firstLine="0"/>
      </w:pPr>
    </w:lvl>
    <w:lvl w:ilvl="1" w:tplc="04090003">
      <w:numFmt w:val="decimal"/>
      <w:lvlText w:val=""/>
      <w:lvlJc w:val="left"/>
      <w:pPr>
        <w:ind w:left="0" w:firstLine="0"/>
      </w:pPr>
    </w:lvl>
    <w:lvl w:ilvl="2" w:tplc="04090005">
      <w:numFmt w:val="decimal"/>
      <w:lvlText w:val=""/>
      <w:lvlJc w:val="left"/>
      <w:pPr>
        <w:ind w:left="0" w:firstLine="0"/>
      </w:pPr>
    </w:lvl>
    <w:lvl w:ilvl="3" w:tplc="04090001">
      <w:numFmt w:val="decimal"/>
      <w:lvlText w:val=""/>
      <w:lvlJc w:val="left"/>
      <w:pPr>
        <w:ind w:left="0" w:firstLine="0"/>
      </w:pPr>
    </w:lvl>
    <w:lvl w:ilvl="4" w:tplc="04090003">
      <w:numFmt w:val="decimal"/>
      <w:lvlText w:val=""/>
      <w:lvlJc w:val="left"/>
      <w:pPr>
        <w:ind w:left="0" w:firstLine="0"/>
      </w:pPr>
    </w:lvl>
    <w:lvl w:ilvl="5" w:tplc="04090005">
      <w:numFmt w:val="decimal"/>
      <w:lvlText w:val=""/>
      <w:lvlJc w:val="left"/>
      <w:pPr>
        <w:ind w:left="0" w:firstLine="0"/>
      </w:pPr>
    </w:lvl>
    <w:lvl w:ilvl="6" w:tplc="04090001">
      <w:numFmt w:val="decimal"/>
      <w:lvlText w:val=""/>
      <w:lvlJc w:val="left"/>
      <w:pPr>
        <w:ind w:left="0" w:firstLine="0"/>
      </w:pPr>
    </w:lvl>
    <w:lvl w:ilvl="7" w:tplc="04090003">
      <w:numFmt w:val="decimal"/>
      <w:lvlText w:val=""/>
      <w:lvlJc w:val="left"/>
      <w:pPr>
        <w:ind w:left="0" w:firstLine="0"/>
      </w:pPr>
    </w:lvl>
    <w:lvl w:ilvl="8" w:tplc="04090005">
      <w:numFmt w:val="decimal"/>
      <w:lvlText w:val=""/>
      <w:lvlJc w:val="left"/>
      <w:pPr>
        <w:ind w:left="0" w:firstLine="0"/>
      </w:pPr>
    </w:lvl>
  </w:abstractNum>
  <w:abstractNum w:abstractNumId="69" w15:restartNumberingAfterBreak="0">
    <w:nsid w:val="48E826B0"/>
    <w:multiLevelType w:val="hybridMultilevel"/>
    <w:tmpl w:val="D96A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B3A45C4"/>
    <w:multiLevelType w:val="hybridMultilevel"/>
    <w:tmpl w:val="7754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676D92"/>
    <w:multiLevelType w:val="hybridMultilevel"/>
    <w:tmpl w:val="9482E458"/>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72" w15:restartNumberingAfterBreak="0">
    <w:nsid w:val="4BFE216D"/>
    <w:multiLevelType w:val="hybridMultilevel"/>
    <w:tmpl w:val="BF46597E"/>
    <w:lvl w:ilvl="0" w:tplc="24BA54D6">
      <w:numFmt w:val="decimal"/>
      <w:lvlText w:val=""/>
      <w:lvlJc w:val="left"/>
    </w:lvl>
    <w:lvl w:ilvl="1" w:tplc="EE02566E">
      <w:numFmt w:val="decimal"/>
      <w:lvlText w:val=""/>
      <w:lvlJc w:val="left"/>
    </w:lvl>
    <w:lvl w:ilvl="2" w:tplc="31A25C3A">
      <w:numFmt w:val="decimal"/>
      <w:lvlText w:val=""/>
      <w:lvlJc w:val="left"/>
    </w:lvl>
    <w:lvl w:ilvl="3" w:tplc="86CEFA6A">
      <w:numFmt w:val="decimal"/>
      <w:lvlText w:val=""/>
      <w:lvlJc w:val="left"/>
    </w:lvl>
    <w:lvl w:ilvl="4" w:tplc="71C2C158">
      <w:numFmt w:val="decimal"/>
      <w:lvlText w:val=""/>
      <w:lvlJc w:val="left"/>
    </w:lvl>
    <w:lvl w:ilvl="5" w:tplc="F1FCF8D2">
      <w:numFmt w:val="decimal"/>
      <w:lvlText w:val=""/>
      <w:lvlJc w:val="left"/>
    </w:lvl>
    <w:lvl w:ilvl="6" w:tplc="36B2C522">
      <w:numFmt w:val="decimal"/>
      <w:lvlText w:val=""/>
      <w:lvlJc w:val="left"/>
    </w:lvl>
    <w:lvl w:ilvl="7" w:tplc="23EC6892">
      <w:numFmt w:val="decimal"/>
      <w:lvlText w:val=""/>
      <w:lvlJc w:val="left"/>
    </w:lvl>
    <w:lvl w:ilvl="8" w:tplc="015A5910">
      <w:numFmt w:val="decimal"/>
      <w:lvlText w:val=""/>
      <w:lvlJc w:val="left"/>
    </w:lvl>
  </w:abstractNum>
  <w:abstractNum w:abstractNumId="73" w15:restartNumberingAfterBreak="0">
    <w:nsid w:val="4CFA68EC"/>
    <w:multiLevelType w:val="hybridMultilevel"/>
    <w:tmpl w:val="FBC0B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E000B79"/>
    <w:multiLevelType w:val="hybridMultilevel"/>
    <w:tmpl w:val="8B7A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F3F5FE7"/>
    <w:multiLevelType w:val="hybridMultilevel"/>
    <w:tmpl w:val="EABCCC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03F39B2"/>
    <w:multiLevelType w:val="multilevel"/>
    <w:tmpl w:val="E5FEDA24"/>
    <w:numStyleLink w:val="AppF"/>
  </w:abstractNum>
  <w:abstractNum w:abstractNumId="77" w15:restartNumberingAfterBreak="0">
    <w:nsid w:val="504D7121"/>
    <w:multiLevelType w:val="hybridMultilevel"/>
    <w:tmpl w:val="920EAE4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8" w15:restartNumberingAfterBreak="0">
    <w:nsid w:val="5142123F"/>
    <w:multiLevelType w:val="hybridMultilevel"/>
    <w:tmpl w:val="BE544664"/>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79" w15:restartNumberingAfterBreak="0">
    <w:nsid w:val="51933C9B"/>
    <w:multiLevelType w:val="hybridMultilevel"/>
    <w:tmpl w:val="916E9D60"/>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0"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31C2047"/>
    <w:multiLevelType w:val="hybridMultilevel"/>
    <w:tmpl w:val="D856D38E"/>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2" w15:restartNumberingAfterBreak="0">
    <w:nsid w:val="53867B31"/>
    <w:multiLevelType w:val="hybridMultilevel"/>
    <w:tmpl w:val="E5BCED0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83" w15:restartNumberingAfterBreak="0">
    <w:nsid w:val="54186891"/>
    <w:multiLevelType w:val="hybridMultilevel"/>
    <w:tmpl w:val="534E648C"/>
    <w:lvl w:ilvl="0" w:tplc="57FA713A">
      <w:numFmt w:val="bullet"/>
      <w:lvlText w:val="•"/>
      <w:lvlJc w:val="left"/>
      <w:pPr>
        <w:ind w:left="720" w:hanging="360"/>
      </w:pPr>
      <w:rPr>
        <w:rFonts w:ascii="Arial" w:eastAsia="MS Mincho"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84" w15:restartNumberingAfterBreak="0">
    <w:nsid w:val="54A92342"/>
    <w:multiLevelType w:val="hybridMultilevel"/>
    <w:tmpl w:val="A1969E7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5" w15:restartNumberingAfterBreak="0">
    <w:nsid w:val="55DE6F1E"/>
    <w:multiLevelType w:val="hybridMultilevel"/>
    <w:tmpl w:val="53D45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60427FB"/>
    <w:multiLevelType w:val="hybridMultilevel"/>
    <w:tmpl w:val="10364A10"/>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7" w15:restartNumberingAfterBreak="0">
    <w:nsid w:val="58807BD7"/>
    <w:multiLevelType w:val="hybridMultilevel"/>
    <w:tmpl w:val="64126F02"/>
    <w:lvl w:ilvl="0" w:tplc="04090001">
      <w:numFmt w:val="decimal"/>
      <w:lvlText w:val=""/>
      <w:lvlJc w:val="left"/>
    </w:lvl>
    <w:lvl w:ilvl="1" w:tplc="04090001">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88" w15:restartNumberingAfterBreak="0">
    <w:nsid w:val="58BF4D98"/>
    <w:multiLevelType w:val="hybridMultilevel"/>
    <w:tmpl w:val="F35EFE64"/>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89" w15:restartNumberingAfterBreak="0">
    <w:nsid w:val="5917000E"/>
    <w:multiLevelType w:val="hybridMultilevel"/>
    <w:tmpl w:val="963050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9C112A8"/>
    <w:multiLevelType w:val="hybridMultilevel"/>
    <w:tmpl w:val="55E22C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AA93C1B"/>
    <w:multiLevelType w:val="hybridMultilevel"/>
    <w:tmpl w:val="0A78F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EF486E"/>
    <w:multiLevelType w:val="hybridMultilevel"/>
    <w:tmpl w:val="BB66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5339CA"/>
    <w:multiLevelType w:val="hybridMultilevel"/>
    <w:tmpl w:val="383A846E"/>
    <w:lvl w:ilvl="0" w:tplc="68E6DF06">
      <w:numFmt w:val="decimal"/>
      <w:lvlText w:val=""/>
      <w:lvlJc w:val="left"/>
    </w:lvl>
    <w:lvl w:ilvl="1" w:tplc="9F064806">
      <w:numFmt w:val="decimal"/>
      <w:lvlText w:val=""/>
      <w:lvlJc w:val="left"/>
    </w:lvl>
    <w:lvl w:ilvl="2" w:tplc="7E642940">
      <w:numFmt w:val="decimal"/>
      <w:lvlText w:val=""/>
      <w:lvlJc w:val="left"/>
    </w:lvl>
    <w:lvl w:ilvl="3" w:tplc="FA2E733C">
      <w:numFmt w:val="decimal"/>
      <w:lvlText w:val=""/>
      <w:lvlJc w:val="left"/>
    </w:lvl>
    <w:lvl w:ilvl="4" w:tplc="40F0AB96">
      <w:numFmt w:val="decimal"/>
      <w:lvlText w:val=""/>
      <w:lvlJc w:val="left"/>
    </w:lvl>
    <w:lvl w:ilvl="5" w:tplc="3C060BBA">
      <w:numFmt w:val="decimal"/>
      <w:lvlText w:val=""/>
      <w:lvlJc w:val="left"/>
    </w:lvl>
    <w:lvl w:ilvl="6" w:tplc="260CF74A">
      <w:numFmt w:val="decimal"/>
      <w:lvlText w:val=""/>
      <w:lvlJc w:val="left"/>
    </w:lvl>
    <w:lvl w:ilvl="7" w:tplc="71869E1E">
      <w:numFmt w:val="decimal"/>
      <w:lvlText w:val=""/>
      <w:lvlJc w:val="left"/>
    </w:lvl>
    <w:lvl w:ilvl="8" w:tplc="92AEB5DE">
      <w:numFmt w:val="decimal"/>
      <w:lvlText w:val=""/>
      <w:lvlJc w:val="left"/>
    </w:lvl>
  </w:abstractNum>
  <w:abstractNum w:abstractNumId="95" w15:restartNumberingAfterBreak="0">
    <w:nsid w:val="5B982D7C"/>
    <w:multiLevelType w:val="hybridMultilevel"/>
    <w:tmpl w:val="3AEE5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BD71861"/>
    <w:multiLevelType w:val="hybridMultilevel"/>
    <w:tmpl w:val="DEDC5742"/>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97" w15:restartNumberingAfterBreak="0">
    <w:nsid w:val="5C515518"/>
    <w:multiLevelType w:val="hybridMultilevel"/>
    <w:tmpl w:val="E88CC47C"/>
    <w:lvl w:ilvl="0" w:tplc="477A9926">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98" w15:restartNumberingAfterBreak="0">
    <w:nsid w:val="5D4B41E8"/>
    <w:multiLevelType w:val="hybridMultilevel"/>
    <w:tmpl w:val="23886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5DB94FCC"/>
    <w:multiLevelType w:val="hybridMultilevel"/>
    <w:tmpl w:val="07ACA0E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0" w15:restartNumberingAfterBreak="0">
    <w:nsid w:val="5F52081E"/>
    <w:multiLevelType w:val="hybridMultilevel"/>
    <w:tmpl w:val="CCD804A8"/>
    <w:lvl w:ilvl="0" w:tplc="B84495A2">
      <w:start w:val="2"/>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09173CA"/>
    <w:multiLevelType w:val="hybridMultilevel"/>
    <w:tmpl w:val="FDDED724"/>
    <w:lvl w:ilvl="0" w:tplc="0BC85D7E">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64A5587F"/>
    <w:multiLevelType w:val="hybridMultilevel"/>
    <w:tmpl w:val="AAF03E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3" w15:restartNumberingAfterBreak="0">
    <w:nsid w:val="64D51214"/>
    <w:multiLevelType w:val="hybridMultilevel"/>
    <w:tmpl w:val="94FCECE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4" w15:restartNumberingAfterBreak="0">
    <w:nsid w:val="652D4974"/>
    <w:multiLevelType w:val="singleLevel"/>
    <w:tmpl w:val="4E548580"/>
    <w:lvl w:ilvl="0">
      <w:numFmt w:val="decimal"/>
      <w:lvlText w:val=""/>
      <w:lvlJc w:val="left"/>
    </w:lvl>
  </w:abstractNum>
  <w:abstractNum w:abstractNumId="105" w15:restartNumberingAfterBreak="0">
    <w:nsid w:val="65831836"/>
    <w:multiLevelType w:val="hybridMultilevel"/>
    <w:tmpl w:val="278C94D8"/>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6" w15:restartNumberingAfterBreak="0">
    <w:nsid w:val="662F54D1"/>
    <w:multiLevelType w:val="hybridMultilevel"/>
    <w:tmpl w:val="5F2CAC7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07" w15:restartNumberingAfterBreak="0">
    <w:nsid w:val="69A94FA5"/>
    <w:multiLevelType w:val="hybridMultilevel"/>
    <w:tmpl w:val="4FA01002"/>
    <w:lvl w:ilvl="0" w:tplc="C2A01A38">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08" w15:restartNumberingAfterBreak="0">
    <w:nsid w:val="6A1C7C73"/>
    <w:multiLevelType w:val="hybridMultilevel"/>
    <w:tmpl w:val="42B6A4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B097413"/>
    <w:multiLevelType w:val="hybridMultilevel"/>
    <w:tmpl w:val="760C3BBC"/>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10" w15:restartNumberingAfterBreak="0">
    <w:nsid w:val="6D3013D1"/>
    <w:multiLevelType w:val="hybridMultilevel"/>
    <w:tmpl w:val="C61E12E6"/>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11"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6F432724"/>
    <w:multiLevelType w:val="hybridMultilevel"/>
    <w:tmpl w:val="AA3AFE84"/>
    <w:lvl w:ilvl="0" w:tplc="04090001">
      <w:numFmt w:val="decimal"/>
      <w:lvlText w:val=""/>
      <w:lvlJc w:val="left"/>
      <w:pPr>
        <w:ind w:left="0" w:firstLine="0"/>
      </w:pPr>
    </w:lvl>
    <w:lvl w:ilvl="1" w:tplc="04090003">
      <w:numFmt w:val="decimal"/>
      <w:lvlText w:val=""/>
      <w:lvlJc w:val="left"/>
      <w:pPr>
        <w:ind w:left="0" w:firstLine="0"/>
      </w:pPr>
    </w:lvl>
    <w:lvl w:ilvl="2" w:tplc="04090005">
      <w:numFmt w:val="decimal"/>
      <w:lvlText w:val=""/>
      <w:lvlJc w:val="left"/>
      <w:pPr>
        <w:ind w:left="0" w:firstLine="0"/>
      </w:pPr>
    </w:lvl>
    <w:lvl w:ilvl="3" w:tplc="04090001">
      <w:numFmt w:val="decimal"/>
      <w:lvlText w:val=""/>
      <w:lvlJc w:val="left"/>
      <w:pPr>
        <w:ind w:left="0" w:firstLine="0"/>
      </w:pPr>
    </w:lvl>
    <w:lvl w:ilvl="4" w:tplc="04090003">
      <w:numFmt w:val="decimal"/>
      <w:lvlText w:val=""/>
      <w:lvlJc w:val="left"/>
      <w:pPr>
        <w:ind w:left="0" w:firstLine="0"/>
      </w:pPr>
    </w:lvl>
    <w:lvl w:ilvl="5" w:tplc="04090005">
      <w:numFmt w:val="decimal"/>
      <w:lvlText w:val=""/>
      <w:lvlJc w:val="left"/>
      <w:pPr>
        <w:ind w:left="0" w:firstLine="0"/>
      </w:pPr>
    </w:lvl>
    <w:lvl w:ilvl="6" w:tplc="04090001">
      <w:numFmt w:val="decimal"/>
      <w:lvlText w:val=""/>
      <w:lvlJc w:val="left"/>
      <w:pPr>
        <w:ind w:left="0" w:firstLine="0"/>
      </w:pPr>
    </w:lvl>
    <w:lvl w:ilvl="7" w:tplc="04090003">
      <w:numFmt w:val="decimal"/>
      <w:lvlText w:val=""/>
      <w:lvlJc w:val="left"/>
      <w:pPr>
        <w:ind w:left="0" w:firstLine="0"/>
      </w:pPr>
    </w:lvl>
    <w:lvl w:ilvl="8" w:tplc="04090005">
      <w:numFmt w:val="decimal"/>
      <w:lvlText w:val=""/>
      <w:lvlJc w:val="left"/>
      <w:pPr>
        <w:ind w:left="0" w:firstLine="0"/>
      </w:pPr>
    </w:lvl>
  </w:abstractNum>
  <w:abstractNum w:abstractNumId="113"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0BF2EAB"/>
    <w:multiLevelType w:val="hybridMultilevel"/>
    <w:tmpl w:val="333831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5" w15:restartNumberingAfterBreak="0">
    <w:nsid w:val="73427D12"/>
    <w:multiLevelType w:val="hybridMultilevel"/>
    <w:tmpl w:val="FAD4574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240D32"/>
    <w:multiLevelType w:val="hybridMultilevel"/>
    <w:tmpl w:val="10A61D98"/>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17" w15:restartNumberingAfterBreak="0">
    <w:nsid w:val="76AB5F8D"/>
    <w:multiLevelType w:val="hybridMultilevel"/>
    <w:tmpl w:val="120223EC"/>
    <w:lvl w:ilvl="0" w:tplc="0409000F">
      <w:numFmt w:val="decimal"/>
      <w:lvlText w:val=""/>
      <w:lvlJc w:val="left"/>
    </w:lvl>
    <w:lvl w:ilvl="1" w:tplc="04090019">
      <w:numFmt w:val="decimal"/>
      <w:lvlText w:val=""/>
      <w:lvlJc w:val="left"/>
    </w:lvl>
    <w:lvl w:ilvl="2" w:tplc="0409001B">
      <w:numFmt w:val="decimal"/>
      <w:lvlText w:val=""/>
      <w:lvlJc w:val="left"/>
    </w:lvl>
    <w:lvl w:ilvl="3" w:tplc="0409000F">
      <w:numFmt w:val="decimal"/>
      <w:lvlText w:val=""/>
      <w:lvlJc w:val="left"/>
    </w:lvl>
    <w:lvl w:ilvl="4" w:tplc="04090019">
      <w:numFmt w:val="decimal"/>
      <w:lvlText w:val=""/>
      <w:lvlJc w:val="left"/>
    </w:lvl>
    <w:lvl w:ilvl="5" w:tplc="0409001B">
      <w:numFmt w:val="decimal"/>
      <w:lvlText w:val=""/>
      <w:lvlJc w:val="left"/>
    </w:lvl>
    <w:lvl w:ilvl="6" w:tplc="0409000F">
      <w:numFmt w:val="decimal"/>
      <w:lvlText w:val=""/>
      <w:lvlJc w:val="left"/>
    </w:lvl>
    <w:lvl w:ilvl="7" w:tplc="04090019">
      <w:numFmt w:val="decimal"/>
      <w:lvlText w:val=""/>
      <w:lvlJc w:val="left"/>
    </w:lvl>
    <w:lvl w:ilvl="8" w:tplc="0409001B">
      <w:numFmt w:val="decimal"/>
      <w:lvlText w:val=""/>
      <w:lvlJc w:val="left"/>
    </w:lvl>
  </w:abstractNum>
  <w:abstractNum w:abstractNumId="118" w15:restartNumberingAfterBreak="0">
    <w:nsid w:val="76DA5F66"/>
    <w:multiLevelType w:val="hybridMultilevel"/>
    <w:tmpl w:val="33F83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859483E"/>
    <w:multiLevelType w:val="singleLevel"/>
    <w:tmpl w:val="04090001"/>
    <w:lvl w:ilvl="0">
      <w:numFmt w:val="decimal"/>
      <w:lvlText w:val=""/>
      <w:lvlJc w:val="left"/>
    </w:lvl>
  </w:abstractNum>
  <w:abstractNum w:abstractNumId="120" w15:restartNumberingAfterBreak="0">
    <w:nsid w:val="78AC3861"/>
    <w:multiLevelType w:val="hybridMultilevel"/>
    <w:tmpl w:val="31F00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9963374"/>
    <w:multiLevelType w:val="hybridMultilevel"/>
    <w:tmpl w:val="4896177E"/>
    <w:lvl w:ilvl="0" w:tplc="04090001">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122" w15:restartNumberingAfterBreak="0">
    <w:nsid w:val="7ABF4FA8"/>
    <w:multiLevelType w:val="hybridMultilevel"/>
    <w:tmpl w:val="828811E6"/>
    <w:lvl w:ilvl="0" w:tplc="0ABC4410">
      <w:numFmt w:val="decimal"/>
      <w:lvlText w:val=""/>
      <w:lvlJc w:val="left"/>
    </w:lvl>
    <w:lvl w:ilvl="1" w:tplc="9B7682CA">
      <w:numFmt w:val="decimal"/>
      <w:lvlText w:val=""/>
      <w:lvlJc w:val="left"/>
    </w:lvl>
    <w:lvl w:ilvl="2" w:tplc="1C486488">
      <w:numFmt w:val="decimal"/>
      <w:lvlText w:val=""/>
      <w:lvlJc w:val="left"/>
    </w:lvl>
    <w:lvl w:ilvl="3" w:tplc="51325958">
      <w:numFmt w:val="decimal"/>
      <w:lvlText w:val=""/>
      <w:lvlJc w:val="left"/>
    </w:lvl>
    <w:lvl w:ilvl="4" w:tplc="14EC1CAA">
      <w:numFmt w:val="decimal"/>
      <w:lvlText w:val=""/>
      <w:lvlJc w:val="left"/>
    </w:lvl>
    <w:lvl w:ilvl="5" w:tplc="038C90F0">
      <w:numFmt w:val="decimal"/>
      <w:lvlText w:val=""/>
      <w:lvlJc w:val="left"/>
    </w:lvl>
    <w:lvl w:ilvl="6" w:tplc="B9E4CDB8">
      <w:numFmt w:val="decimal"/>
      <w:lvlText w:val=""/>
      <w:lvlJc w:val="left"/>
    </w:lvl>
    <w:lvl w:ilvl="7" w:tplc="B7164B5A">
      <w:numFmt w:val="decimal"/>
      <w:lvlText w:val=""/>
      <w:lvlJc w:val="left"/>
    </w:lvl>
    <w:lvl w:ilvl="8" w:tplc="2D86F818">
      <w:numFmt w:val="decimal"/>
      <w:lvlText w:val=""/>
      <w:lvlJc w:val="left"/>
    </w:lvl>
  </w:abstractNum>
  <w:abstractNum w:abstractNumId="123" w15:restartNumberingAfterBreak="0">
    <w:nsid w:val="7AC648BB"/>
    <w:multiLevelType w:val="hybridMultilevel"/>
    <w:tmpl w:val="01F67C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D627C7C"/>
    <w:multiLevelType w:val="hybridMultilevel"/>
    <w:tmpl w:val="02942C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5" w15:restartNumberingAfterBreak="0">
    <w:nsid w:val="7DEE6D2A"/>
    <w:multiLevelType w:val="hybridMultilevel"/>
    <w:tmpl w:val="7DB40326"/>
    <w:lvl w:ilvl="0" w:tplc="09B4B924">
      <w:numFmt w:val="decimal"/>
      <w:lvlText w:val=""/>
      <w:lvlJc w:val="left"/>
    </w:lvl>
    <w:lvl w:ilvl="1" w:tplc="4B2E9544">
      <w:numFmt w:val="decimal"/>
      <w:lvlText w:val=""/>
      <w:lvlJc w:val="left"/>
    </w:lvl>
    <w:lvl w:ilvl="2" w:tplc="DAAA28C8">
      <w:numFmt w:val="decimal"/>
      <w:lvlText w:val=""/>
      <w:lvlJc w:val="left"/>
    </w:lvl>
    <w:lvl w:ilvl="3" w:tplc="EF38E116">
      <w:numFmt w:val="decimal"/>
      <w:lvlText w:val=""/>
      <w:lvlJc w:val="left"/>
    </w:lvl>
    <w:lvl w:ilvl="4" w:tplc="B1A69B44">
      <w:numFmt w:val="decimal"/>
      <w:lvlText w:val=""/>
      <w:lvlJc w:val="left"/>
    </w:lvl>
    <w:lvl w:ilvl="5" w:tplc="0936AF1A">
      <w:numFmt w:val="decimal"/>
      <w:lvlText w:val=""/>
      <w:lvlJc w:val="left"/>
    </w:lvl>
    <w:lvl w:ilvl="6" w:tplc="17E651AE">
      <w:numFmt w:val="decimal"/>
      <w:lvlText w:val=""/>
      <w:lvlJc w:val="left"/>
    </w:lvl>
    <w:lvl w:ilvl="7" w:tplc="F38CE010">
      <w:numFmt w:val="decimal"/>
      <w:lvlText w:val=""/>
      <w:lvlJc w:val="left"/>
    </w:lvl>
    <w:lvl w:ilvl="8" w:tplc="726AC0BA">
      <w:numFmt w:val="decimal"/>
      <w:lvlText w:val=""/>
      <w:lvlJc w:val="left"/>
    </w:lvl>
  </w:abstractNum>
  <w:num w:numId="1" w16cid:durableId="1507474819">
    <w:abstractNumId w:val="56"/>
  </w:num>
  <w:num w:numId="2" w16cid:durableId="775757412">
    <w:abstractNumId w:val="68"/>
  </w:num>
  <w:num w:numId="3" w16cid:durableId="1571035154">
    <w:abstractNumId w:val="56"/>
  </w:num>
  <w:num w:numId="4" w16cid:durableId="1523130249">
    <w:abstractNumId w:val="45"/>
  </w:num>
  <w:num w:numId="5" w16cid:durableId="2214064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452630">
    <w:abstractNumId w:val="118"/>
  </w:num>
  <w:num w:numId="7" w16cid:durableId="239684625">
    <w:abstractNumId w:val="48"/>
  </w:num>
  <w:num w:numId="8" w16cid:durableId="2139638743">
    <w:abstractNumId w:val="8"/>
  </w:num>
  <w:num w:numId="9" w16cid:durableId="1092316237">
    <w:abstractNumId w:val="16"/>
  </w:num>
  <w:num w:numId="10" w16cid:durableId="1528250074">
    <w:abstractNumId w:val="83"/>
  </w:num>
  <w:num w:numId="11" w16cid:durableId="530455850">
    <w:abstractNumId w:val="124"/>
  </w:num>
  <w:num w:numId="12" w16cid:durableId="620959704">
    <w:abstractNumId w:val="66"/>
  </w:num>
  <w:num w:numId="13" w16cid:durableId="1484927630">
    <w:abstractNumId w:val="3"/>
  </w:num>
  <w:num w:numId="14" w16cid:durableId="335692301">
    <w:abstractNumId w:val="10"/>
    <w:lvlOverride w:ilvl="0">
      <w:startOverride w:val="1"/>
    </w:lvlOverride>
  </w:num>
  <w:num w:numId="15" w16cid:durableId="743645612">
    <w:abstractNumId w:val="2"/>
  </w:num>
  <w:num w:numId="16" w16cid:durableId="1532453732">
    <w:abstractNumId w:val="1"/>
  </w:num>
  <w:num w:numId="17" w16cid:durableId="49891250">
    <w:abstractNumId w:val="0"/>
  </w:num>
  <w:num w:numId="18" w16cid:durableId="2106657429">
    <w:abstractNumId w:val="50"/>
  </w:num>
  <w:num w:numId="19" w16cid:durableId="491217338">
    <w:abstractNumId w:val="4"/>
  </w:num>
  <w:num w:numId="20" w16cid:durableId="2012482269">
    <w:abstractNumId w:val="53"/>
  </w:num>
  <w:num w:numId="21" w16cid:durableId="1827041795">
    <w:abstractNumId w:val="4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2" w16cid:durableId="1627348420">
    <w:abstractNumId w:val="5"/>
  </w:num>
  <w:num w:numId="23" w16cid:durableId="157327603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82309607">
    <w:abstractNumId w:val="112"/>
  </w:num>
  <w:num w:numId="25" w16cid:durableId="190068518">
    <w:abstractNumId w:val="25"/>
  </w:num>
  <w:num w:numId="26" w16cid:durableId="2057925276">
    <w:abstractNumId w:val="10"/>
  </w:num>
  <w:num w:numId="27" w16cid:durableId="1971933075">
    <w:abstractNumId w:val="61"/>
  </w:num>
  <w:num w:numId="28" w16cid:durableId="825511784">
    <w:abstractNumId w:val="40"/>
  </w:num>
  <w:num w:numId="29" w16cid:durableId="1624577702">
    <w:abstractNumId w:val="119"/>
  </w:num>
  <w:num w:numId="30" w16cid:durableId="1749690751">
    <w:abstractNumId w:val="94"/>
  </w:num>
  <w:num w:numId="31" w16cid:durableId="932053949">
    <w:abstractNumId w:val="122"/>
  </w:num>
  <w:num w:numId="32" w16cid:durableId="691103212">
    <w:abstractNumId w:val="72"/>
  </w:num>
  <w:num w:numId="33" w16cid:durableId="1936208071">
    <w:abstractNumId w:val="46"/>
  </w:num>
  <w:num w:numId="34" w16cid:durableId="499271360">
    <w:abstractNumId w:val="125"/>
  </w:num>
  <w:num w:numId="35" w16cid:durableId="1232888941">
    <w:abstractNumId w:val="38"/>
  </w:num>
  <w:num w:numId="36" w16cid:durableId="873541005">
    <w:abstractNumId w:val="81"/>
  </w:num>
  <w:num w:numId="37" w16cid:durableId="80025297">
    <w:abstractNumId w:val="12"/>
  </w:num>
  <w:num w:numId="38" w16cid:durableId="402459792">
    <w:abstractNumId w:val="54"/>
  </w:num>
  <w:num w:numId="39" w16cid:durableId="2128427654">
    <w:abstractNumId w:val="82"/>
  </w:num>
  <w:num w:numId="40" w16cid:durableId="295720044">
    <w:abstractNumId w:val="121"/>
  </w:num>
  <w:num w:numId="41" w16cid:durableId="1782070790">
    <w:abstractNumId w:val="71"/>
  </w:num>
  <w:num w:numId="42" w16cid:durableId="1409885245">
    <w:abstractNumId w:val="79"/>
  </w:num>
  <w:num w:numId="43" w16cid:durableId="1693337953">
    <w:abstractNumId w:val="109"/>
  </w:num>
  <w:num w:numId="44" w16cid:durableId="1942103159">
    <w:abstractNumId w:val="88"/>
  </w:num>
  <w:num w:numId="45" w16cid:durableId="1052312659">
    <w:abstractNumId w:val="117"/>
  </w:num>
  <w:num w:numId="46" w16cid:durableId="256058210">
    <w:abstractNumId w:val="116"/>
  </w:num>
  <w:num w:numId="47" w16cid:durableId="999042435">
    <w:abstractNumId w:val="86"/>
  </w:num>
  <w:num w:numId="48" w16cid:durableId="119303398">
    <w:abstractNumId w:val="96"/>
  </w:num>
  <w:num w:numId="49" w16cid:durableId="630328016">
    <w:abstractNumId w:val="63"/>
  </w:num>
  <w:num w:numId="50" w16cid:durableId="1163086570">
    <w:abstractNumId w:val="97"/>
  </w:num>
  <w:num w:numId="51" w16cid:durableId="852577076">
    <w:abstractNumId w:val="67"/>
  </w:num>
  <w:num w:numId="52" w16cid:durableId="199360880">
    <w:abstractNumId w:val="103"/>
  </w:num>
  <w:num w:numId="53" w16cid:durableId="1191382461">
    <w:abstractNumId w:val="42"/>
  </w:num>
  <w:num w:numId="54" w16cid:durableId="1871840920">
    <w:abstractNumId w:val="99"/>
  </w:num>
  <w:num w:numId="55" w16cid:durableId="1369062297">
    <w:abstractNumId w:val="47"/>
  </w:num>
  <w:num w:numId="56" w16cid:durableId="1129588714">
    <w:abstractNumId w:val="58"/>
  </w:num>
  <w:num w:numId="57" w16cid:durableId="1876887517">
    <w:abstractNumId w:val="84"/>
  </w:num>
  <w:num w:numId="58" w16cid:durableId="196504292">
    <w:abstractNumId w:val="110"/>
  </w:num>
  <w:num w:numId="59" w16cid:durableId="441648537">
    <w:abstractNumId w:val="11"/>
  </w:num>
  <w:num w:numId="60" w16cid:durableId="1425805653">
    <w:abstractNumId w:val="59"/>
  </w:num>
  <w:num w:numId="61" w16cid:durableId="1473138885">
    <w:abstractNumId w:val="78"/>
  </w:num>
  <w:num w:numId="62" w16cid:durableId="657920849">
    <w:abstractNumId w:val="104"/>
    <w:lvlOverride w:ilvl="0">
      <w:startOverride w:val="1"/>
    </w:lvlOverride>
  </w:num>
  <w:num w:numId="63" w16cid:durableId="2014648685">
    <w:abstractNumId w:val="104"/>
  </w:num>
  <w:num w:numId="64" w16cid:durableId="1391347701">
    <w:abstractNumId w:val="60"/>
  </w:num>
  <w:num w:numId="65" w16cid:durableId="565798114">
    <w:abstractNumId w:val="106"/>
  </w:num>
  <w:num w:numId="66" w16cid:durableId="1871991224">
    <w:abstractNumId w:val="87"/>
  </w:num>
  <w:num w:numId="67" w16cid:durableId="1658269463">
    <w:abstractNumId w:val="21"/>
  </w:num>
  <w:num w:numId="68" w16cid:durableId="919873730">
    <w:abstractNumId w:val="105"/>
  </w:num>
  <w:num w:numId="69" w16cid:durableId="1567497658">
    <w:abstractNumId w:val="32"/>
  </w:num>
  <w:num w:numId="70" w16cid:durableId="1049770476">
    <w:abstractNumId w:val="107"/>
  </w:num>
  <w:num w:numId="71" w16cid:durableId="1550386036">
    <w:abstractNumId w:val="102"/>
  </w:num>
  <w:num w:numId="72" w16cid:durableId="1956518072">
    <w:abstractNumId w:val="77"/>
  </w:num>
  <w:num w:numId="73" w16cid:durableId="783812722">
    <w:abstractNumId w:val="55"/>
  </w:num>
  <w:num w:numId="74" w16cid:durableId="242181733">
    <w:abstractNumId w:val="34"/>
  </w:num>
  <w:num w:numId="75" w16cid:durableId="999652073">
    <w:abstractNumId w:val="123"/>
  </w:num>
  <w:num w:numId="76" w16cid:durableId="562758326">
    <w:abstractNumId w:val="52"/>
  </w:num>
  <w:num w:numId="77" w16cid:durableId="1340232471">
    <w:abstractNumId w:val="28"/>
  </w:num>
  <w:num w:numId="78" w16cid:durableId="1225684022">
    <w:abstractNumId w:val="73"/>
  </w:num>
  <w:num w:numId="79" w16cid:durableId="467086810">
    <w:abstractNumId w:val="19"/>
  </w:num>
  <w:num w:numId="80" w16cid:durableId="153226214">
    <w:abstractNumId w:val="15"/>
  </w:num>
  <w:num w:numId="81" w16cid:durableId="839656229">
    <w:abstractNumId w:val="6"/>
  </w:num>
  <w:num w:numId="82" w16cid:durableId="197069711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61856373">
    <w:abstractNumId w:val="69"/>
  </w:num>
  <w:num w:numId="84" w16cid:durableId="842009293">
    <w:abstractNumId w:val="108"/>
  </w:num>
  <w:num w:numId="85" w16cid:durableId="1226144202">
    <w:abstractNumId w:val="64"/>
  </w:num>
  <w:num w:numId="86" w16cid:durableId="1623728380">
    <w:abstractNumId w:val="114"/>
  </w:num>
  <w:num w:numId="87" w16cid:durableId="69088430">
    <w:abstractNumId w:val="74"/>
  </w:num>
  <w:num w:numId="88" w16cid:durableId="128016032">
    <w:abstractNumId w:val="9"/>
  </w:num>
  <w:num w:numId="89" w16cid:durableId="189881704">
    <w:abstractNumId w:val="31"/>
  </w:num>
  <w:num w:numId="90" w16cid:durableId="1655911287">
    <w:abstractNumId w:val="36"/>
  </w:num>
  <w:num w:numId="91" w16cid:durableId="2032610890">
    <w:abstractNumId w:val="29"/>
  </w:num>
  <w:num w:numId="92" w16cid:durableId="1763140614">
    <w:abstractNumId w:val="89"/>
  </w:num>
  <w:num w:numId="93" w16cid:durableId="297683138">
    <w:abstractNumId w:val="24"/>
  </w:num>
  <w:num w:numId="94" w16cid:durableId="2037197004">
    <w:abstractNumId w:val="75"/>
  </w:num>
  <w:num w:numId="95" w16cid:durableId="1856726811">
    <w:abstractNumId w:val="115"/>
  </w:num>
  <w:num w:numId="96" w16cid:durableId="99569703">
    <w:abstractNumId w:val="23"/>
  </w:num>
  <w:num w:numId="97" w16cid:durableId="1997806858">
    <w:abstractNumId w:val="93"/>
  </w:num>
  <w:num w:numId="98" w16cid:durableId="1674842271">
    <w:abstractNumId w:val="62"/>
  </w:num>
  <w:num w:numId="99" w16cid:durableId="1402218364">
    <w:abstractNumId w:val="26"/>
  </w:num>
  <w:num w:numId="100" w16cid:durableId="1356031939">
    <w:abstractNumId w:val="33"/>
  </w:num>
  <w:num w:numId="101" w16cid:durableId="1713846080">
    <w:abstractNumId w:val="43"/>
  </w:num>
  <w:num w:numId="102" w16cid:durableId="1583176848">
    <w:abstractNumId w:val="92"/>
  </w:num>
  <w:num w:numId="103" w16cid:durableId="293681970">
    <w:abstractNumId w:val="120"/>
  </w:num>
  <w:num w:numId="104" w16cid:durableId="1341202091">
    <w:abstractNumId w:val="95"/>
  </w:num>
  <w:num w:numId="105" w16cid:durableId="81144724">
    <w:abstractNumId w:val="70"/>
  </w:num>
  <w:num w:numId="106" w16cid:durableId="1694577617">
    <w:abstractNumId w:val="51"/>
  </w:num>
  <w:num w:numId="107" w16cid:durableId="207161327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846871952">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982149103">
    <w:abstractNumId w:val="56"/>
    <w:lvlOverride w:ilvl="0">
      <w:lvl w:ilvl="0">
        <w:start w:val="1"/>
        <w:numFmt w:val="decimal"/>
        <w:pStyle w:val="AnnexAH1"/>
        <w:lvlText w:val="A-%1"/>
        <w:lvlJc w:val="left"/>
        <w:pPr>
          <w:ind w:left="432" w:hanging="432"/>
        </w:pPr>
        <w:rPr>
          <w:rFonts w:hint="default"/>
        </w:rPr>
      </w:lvl>
    </w:lvlOverride>
    <w:lvlOverride w:ilvl="1">
      <w:lvl w:ilvl="1">
        <w:start w:val="1"/>
        <w:numFmt w:val="decimal"/>
        <w:pStyle w:val="AnnexAH2"/>
        <w:lvlText w:val="A-%1.%2"/>
        <w:lvlJc w:val="left"/>
        <w:pPr>
          <w:ind w:left="576" w:hanging="576"/>
        </w:pPr>
        <w:rPr>
          <w:rFonts w:hint="default"/>
          <w:i w:val="0"/>
        </w:rPr>
      </w:lvl>
    </w:lvlOverride>
    <w:lvlOverride w:ilvl="2">
      <w:lvl w:ilvl="2">
        <w:start w:val="1"/>
        <w:numFmt w:val="decimal"/>
        <w:pStyle w:val="Heading3"/>
        <w:lvlText w:val="A-%1.%2.%3"/>
        <w:lvlJc w:val="left"/>
        <w:pPr>
          <w:ind w:left="720" w:hanging="720"/>
        </w:pPr>
        <w:rPr>
          <w:rFonts w:hint="default"/>
        </w:rPr>
      </w:lvl>
    </w:lvlOverride>
    <w:lvlOverride w:ilvl="3">
      <w:lvl w:ilvl="3">
        <w:start w:val="1"/>
        <w:numFmt w:val="decimal"/>
        <w:pStyle w:val="Heading4"/>
        <w:lvlText w:val="A-%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0" w16cid:durableId="549456949">
    <w:abstractNumId w:val="56"/>
    <w:lvlOverride w:ilvl="0">
      <w:startOverride w:val="1"/>
      <w:lvl w:ilvl="0">
        <w:start w:val="1"/>
        <w:numFmt w:val="decimal"/>
        <w:pStyle w:val="AnnexAH1"/>
        <w:lvlText w:val="A-%1"/>
        <w:lvlJc w:val="left"/>
        <w:pPr>
          <w:ind w:left="432" w:hanging="432"/>
        </w:pPr>
        <w:rPr>
          <w:rFonts w:hint="default"/>
        </w:rPr>
      </w:lvl>
    </w:lvlOverride>
    <w:lvlOverride w:ilvl="1">
      <w:startOverride w:val="1"/>
      <w:lvl w:ilvl="1">
        <w:start w:val="1"/>
        <w:numFmt w:val="decimal"/>
        <w:pStyle w:val="AnnexAH2"/>
        <w:lvlText w:val="A-%1.%2"/>
        <w:lvlJc w:val="left"/>
        <w:pPr>
          <w:ind w:left="576" w:hanging="576"/>
        </w:pPr>
        <w:rPr>
          <w:rFonts w:hint="default"/>
          <w:i w:val="0"/>
        </w:rPr>
      </w:lvl>
    </w:lvlOverride>
    <w:lvlOverride w:ilvl="2">
      <w:startOverride w:val="1"/>
      <w:lvl w:ilvl="2">
        <w:start w:val="1"/>
        <w:numFmt w:val="decimal"/>
        <w:pStyle w:val="Heading3"/>
        <w:lvlText w:val="A-%1.%2.%3"/>
        <w:lvlJc w:val="left"/>
        <w:pPr>
          <w:ind w:left="720" w:hanging="720"/>
        </w:pPr>
        <w:rPr>
          <w:rFonts w:hint="default"/>
        </w:rPr>
      </w:lvl>
    </w:lvlOverride>
    <w:lvlOverride w:ilvl="3">
      <w:startOverride w:val="1"/>
      <w:lvl w:ilvl="3">
        <w:start w:val="1"/>
        <w:numFmt w:val="decimal"/>
        <w:pStyle w:val="Heading4"/>
        <w:lvlText w:val="A-%1.%2.%3.%4"/>
        <w:lvlJc w:val="left"/>
        <w:pPr>
          <w:ind w:left="864" w:hanging="864"/>
        </w:pPr>
        <w:rPr>
          <w:rFonts w:hint="default"/>
        </w:rPr>
      </w:lvl>
    </w:lvlOverride>
    <w:lvlOverride w:ilvl="4">
      <w:startOverride w:val="1"/>
      <w:lvl w:ilvl="4">
        <w:start w:val="1"/>
        <w:numFmt w:val="decimal"/>
        <w:pStyle w:val="Heading5"/>
        <w:lvlText w:val="%1.%2.%3.%4.%5"/>
        <w:lvlJc w:val="left"/>
        <w:pPr>
          <w:ind w:left="1008" w:hanging="1008"/>
        </w:pPr>
        <w:rPr>
          <w:rFonts w:hint="default"/>
        </w:rPr>
      </w:lvl>
    </w:lvlOverride>
    <w:lvlOverride w:ilvl="5">
      <w:startOverride w:val="1"/>
      <w:lvl w:ilvl="5">
        <w:start w:val="1"/>
        <w:numFmt w:val="decimal"/>
        <w:pStyle w:val="Heading6"/>
        <w:lvlText w:val="%1.%2.%3.%4.%5.%6"/>
        <w:lvlJc w:val="left"/>
        <w:pPr>
          <w:ind w:left="1152" w:hanging="1152"/>
        </w:pPr>
        <w:rPr>
          <w:rFonts w:hint="default"/>
        </w:rPr>
      </w:lvl>
    </w:lvlOverride>
    <w:lvlOverride w:ilvl="6">
      <w:startOverride w:val="1"/>
      <w:lvl w:ilvl="6">
        <w:start w:val="1"/>
        <w:numFmt w:val="decimal"/>
        <w:pStyle w:val="Heading7"/>
        <w:lvlText w:val="%1.%2.%3.%4.%5.%6.%7"/>
        <w:lvlJc w:val="left"/>
        <w:pPr>
          <w:ind w:left="1296" w:hanging="1296"/>
        </w:pPr>
        <w:rPr>
          <w:rFonts w:hint="default"/>
        </w:rPr>
      </w:lvl>
    </w:lvlOverride>
    <w:lvlOverride w:ilvl="7">
      <w:startOverride w:val="1"/>
      <w:lvl w:ilvl="7">
        <w:start w:val="1"/>
        <w:numFmt w:val="decimal"/>
        <w:pStyle w:val="Heading8"/>
        <w:lvlText w:val="%1.%2.%3.%4.%5.%6.%7.%8"/>
        <w:lvlJc w:val="left"/>
        <w:pPr>
          <w:ind w:left="1440" w:hanging="1440"/>
        </w:pPr>
        <w:rPr>
          <w:rFonts w:hint="default"/>
        </w:rPr>
      </w:lvl>
    </w:lvlOverride>
    <w:lvlOverride w:ilvl="8">
      <w:startOverride w:val="1"/>
      <w:lvl w:ilvl="8">
        <w:start w:val="1"/>
        <w:numFmt w:val="decimal"/>
        <w:pStyle w:val="Heading9"/>
        <w:lvlText w:val="%1.%2.%3.%4.%5.%6.%7.%8.%9"/>
        <w:lvlJc w:val="left"/>
        <w:pPr>
          <w:ind w:left="1584" w:hanging="1584"/>
        </w:pPr>
        <w:rPr>
          <w:rFonts w:hint="default"/>
        </w:rPr>
      </w:lvl>
    </w:lvlOverride>
  </w:num>
  <w:num w:numId="111" w16cid:durableId="727612037">
    <w:abstractNumId w:val="35"/>
  </w:num>
  <w:num w:numId="112" w16cid:durableId="1049914432">
    <w:abstractNumId w:val="57"/>
  </w:num>
  <w:num w:numId="113" w16cid:durableId="1312440336">
    <w:abstractNumId w:val="100"/>
  </w:num>
  <w:num w:numId="114" w16cid:durableId="1796411693">
    <w:abstractNumId w:val="90"/>
  </w:num>
  <w:num w:numId="115" w16cid:durableId="1644236055">
    <w:abstractNumId w:val="18"/>
  </w:num>
  <w:num w:numId="116" w16cid:durableId="1532835311">
    <w:abstractNumId w:val="98"/>
  </w:num>
  <w:num w:numId="117" w16cid:durableId="2012562309">
    <w:abstractNumId w:val="101"/>
  </w:num>
  <w:num w:numId="118" w16cid:durableId="1147546858">
    <w:abstractNumId w:val="91"/>
  </w:num>
  <w:num w:numId="119" w16cid:durableId="535973778">
    <w:abstractNumId w:val="7"/>
  </w:num>
  <w:num w:numId="120" w16cid:durableId="285280280">
    <w:abstractNumId w:val="37"/>
  </w:num>
  <w:num w:numId="121" w16cid:durableId="287707416">
    <w:abstractNumId w:val="111"/>
  </w:num>
  <w:num w:numId="122" w16cid:durableId="1507817076">
    <w:abstractNumId w:val="27"/>
  </w:num>
  <w:num w:numId="123" w16cid:durableId="2065635728">
    <w:abstractNumId w:val="85"/>
  </w:num>
  <w:num w:numId="124" w16cid:durableId="2105615323">
    <w:abstractNumId w:val="49"/>
  </w:num>
  <w:num w:numId="125" w16cid:durableId="917132877">
    <w:abstractNumId w:val="22"/>
  </w:num>
  <w:num w:numId="126" w16cid:durableId="613946170">
    <w:abstractNumId w:val="65"/>
  </w:num>
  <w:num w:numId="127" w16cid:durableId="1282691314">
    <w:abstractNumId w:val="44"/>
  </w:num>
  <w:num w:numId="128" w16cid:durableId="681395225">
    <w:abstractNumId w:val="113"/>
  </w:num>
  <w:num w:numId="129" w16cid:durableId="1392772447">
    <w:abstractNumId w:val="41"/>
  </w:num>
  <w:num w:numId="130" w16cid:durableId="298464520">
    <w:abstractNumId w:val="76"/>
  </w:num>
  <w:num w:numId="131" w16cid:durableId="1983803446">
    <w:abstractNumId w:val="14"/>
  </w:num>
  <w:num w:numId="132" w16cid:durableId="186219696">
    <w:abstractNumId w:val="17"/>
  </w:num>
  <w:num w:numId="133" w16cid:durableId="1285115057">
    <w:abstractNumId w:val="80"/>
  </w:num>
  <w:num w:numId="134" w16cid:durableId="1678388144">
    <w:abstractNumId w:val="20"/>
  </w:num>
  <w:num w:numId="135" w16cid:durableId="1424492954">
    <w:abstractNumId w:val="13"/>
  </w:num>
  <w:num w:numId="136" w16cid:durableId="1401245961">
    <w:abstractNumId w:val="30"/>
  </w:num>
  <w:numIdMacAtCleanup w:val="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B8D"/>
    <w:rsid w:val="00000003"/>
    <w:rsid w:val="00002191"/>
    <w:rsid w:val="00003AC1"/>
    <w:rsid w:val="00006FE3"/>
    <w:rsid w:val="000113CB"/>
    <w:rsid w:val="000113E1"/>
    <w:rsid w:val="000120BA"/>
    <w:rsid w:val="000135B9"/>
    <w:rsid w:val="00013AF4"/>
    <w:rsid w:val="00013BD2"/>
    <w:rsid w:val="000157D1"/>
    <w:rsid w:val="00016F92"/>
    <w:rsid w:val="00017FD2"/>
    <w:rsid w:val="00020494"/>
    <w:rsid w:val="00020956"/>
    <w:rsid w:val="00021BF2"/>
    <w:rsid w:val="00021D40"/>
    <w:rsid w:val="00021DD3"/>
    <w:rsid w:val="00021E5E"/>
    <w:rsid w:val="00022F96"/>
    <w:rsid w:val="00023BDB"/>
    <w:rsid w:val="00023E95"/>
    <w:rsid w:val="000241CC"/>
    <w:rsid w:val="000248C7"/>
    <w:rsid w:val="000269DE"/>
    <w:rsid w:val="000273F8"/>
    <w:rsid w:val="000303A3"/>
    <w:rsid w:val="0003046E"/>
    <w:rsid w:val="000304B8"/>
    <w:rsid w:val="00031ED7"/>
    <w:rsid w:val="00031F2D"/>
    <w:rsid w:val="00032DAE"/>
    <w:rsid w:val="00034F35"/>
    <w:rsid w:val="00035B7D"/>
    <w:rsid w:val="00036DD8"/>
    <w:rsid w:val="00040843"/>
    <w:rsid w:val="0004120D"/>
    <w:rsid w:val="0004122F"/>
    <w:rsid w:val="00042348"/>
    <w:rsid w:val="00042C78"/>
    <w:rsid w:val="00043B56"/>
    <w:rsid w:val="00044B8A"/>
    <w:rsid w:val="00044EB2"/>
    <w:rsid w:val="00045EC0"/>
    <w:rsid w:val="000460AD"/>
    <w:rsid w:val="0004633D"/>
    <w:rsid w:val="000465EB"/>
    <w:rsid w:val="00046CF6"/>
    <w:rsid w:val="000510B2"/>
    <w:rsid w:val="000511EE"/>
    <w:rsid w:val="0005132C"/>
    <w:rsid w:val="00051B11"/>
    <w:rsid w:val="00053321"/>
    <w:rsid w:val="000535EC"/>
    <w:rsid w:val="00054835"/>
    <w:rsid w:val="00055FA7"/>
    <w:rsid w:val="00057987"/>
    <w:rsid w:val="000634C6"/>
    <w:rsid w:val="000644F3"/>
    <w:rsid w:val="00065646"/>
    <w:rsid w:val="000664A1"/>
    <w:rsid w:val="000667B8"/>
    <w:rsid w:val="000675EC"/>
    <w:rsid w:val="00067FCC"/>
    <w:rsid w:val="00070C4D"/>
    <w:rsid w:val="000735C7"/>
    <w:rsid w:val="0007435C"/>
    <w:rsid w:val="00074678"/>
    <w:rsid w:val="00075D60"/>
    <w:rsid w:val="00076016"/>
    <w:rsid w:val="00077584"/>
    <w:rsid w:val="000803CD"/>
    <w:rsid w:val="00080639"/>
    <w:rsid w:val="00080A01"/>
    <w:rsid w:val="00081EFB"/>
    <w:rsid w:val="00082A2E"/>
    <w:rsid w:val="00082F2E"/>
    <w:rsid w:val="00085788"/>
    <w:rsid w:val="00090BA8"/>
    <w:rsid w:val="00090D8F"/>
    <w:rsid w:val="000917C3"/>
    <w:rsid w:val="00092412"/>
    <w:rsid w:val="0009338B"/>
    <w:rsid w:val="000947C7"/>
    <w:rsid w:val="00095C26"/>
    <w:rsid w:val="000970AC"/>
    <w:rsid w:val="000974FD"/>
    <w:rsid w:val="000A13C3"/>
    <w:rsid w:val="000A1AC1"/>
    <w:rsid w:val="000A2BFA"/>
    <w:rsid w:val="000A2FCD"/>
    <w:rsid w:val="000A3228"/>
    <w:rsid w:val="000A353B"/>
    <w:rsid w:val="000A39D7"/>
    <w:rsid w:val="000A585F"/>
    <w:rsid w:val="000A58AF"/>
    <w:rsid w:val="000A78BC"/>
    <w:rsid w:val="000A7F71"/>
    <w:rsid w:val="000B2AF0"/>
    <w:rsid w:val="000B37E1"/>
    <w:rsid w:val="000B3DA2"/>
    <w:rsid w:val="000B6356"/>
    <w:rsid w:val="000B6BF9"/>
    <w:rsid w:val="000B7635"/>
    <w:rsid w:val="000B777C"/>
    <w:rsid w:val="000C1EB8"/>
    <w:rsid w:val="000C2116"/>
    <w:rsid w:val="000C2455"/>
    <w:rsid w:val="000C2EA8"/>
    <w:rsid w:val="000C3C0F"/>
    <w:rsid w:val="000C41B9"/>
    <w:rsid w:val="000C4B85"/>
    <w:rsid w:val="000C55DF"/>
    <w:rsid w:val="000C5C63"/>
    <w:rsid w:val="000C775A"/>
    <w:rsid w:val="000D06F7"/>
    <w:rsid w:val="000D0F94"/>
    <w:rsid w:val="000D1D8A"/>
    <w:rsid w:val="000D1EB4"/>
    <w:rsid w:val="000D2260"/>
    <w:rsid w:val="000D22AD"/>
    <w:rsid w:val="000D2B21"/>
    <w:rsid w:val="000D2B9D"/>
    <w:rsid w:val="000D3DFC"/>
    <w:rsid w:val="000D49C0"/>
    <w:rsid w:val="000D5401"/>
    <w:rsid w:val="000D6E10"/>
    <w:rsid w:val="000E13D3"/>
    <w:rsid w:val="000E216C"/>
    <w:rsid w:val="000E22EB"/>
    <w:rsid w:val="000E268F"/>
    <w:rsid w:val="000E38EF"/>
    <w:rsid w:val="000E3E1A"/>
    <w:rsid w:val="000E4D52"/>
    <w:rsid w:val="000E5DCE"/>
    <w:rsid w:val="000F1817"/>
    <w:rsid w:val="000F1C6E"/>
    <w:rsid w:val="000F34CB"/>
    <w:rsid w:val="000F387D"/>
    <w:rsid w:val="000F3C7A"/>
    <w:rsid w:val="000F45D2"/>
    <w:rsid w:val="000F62FE"/>
    <w:rsid w:val="000F67CB"/>
    <w:rsid w:val="000F7C75"/>
    <w:rsid w:val="000F7E36"/>
    <w:rsid w:val="001018B4"/>
    <w:rsid w:val="0010278D"/>
    <w:rsid w:val="00102DC1"/>
    <w:rsid w:val="00103B1B"/>
    <w:rsid w:val="00103B2F"/>
    <w:rsid w:val="001044E0"/>
    <w:rsid w:val="00105995"/>
    <w:rsid w:val="001071EE"/>
    <w:rsid w:val="001072A9"/>
    <w:rsid w:val="00107592"/>
    <w:rsid w:val="0010798D"/>
    <w:rsid w:val="0011005A"/>
    <w:rsid w:val="00110371"/>
    <w:rsid w:val="0011049A"/>
    <w:rsid w:val="001111EE"/>
    <w:rsid w:val="00112F31"/>
    <w:rsid w:val="0011385C"/>
    <w:rsid w:val="00114A9A"/>
    <w:rsid w:val="00114BC6"/>
    <w:rsid w:val="00115794"/>
    <w:rsid w:val="00115CE7"/>
    <w:rsid w:val="00116C24"/>
    <w:rsid w:val="001173D9"/>
    <w:rsid w:val="00117D32"/>
    <w:rsid w:val="001200CB"/>
    <w:rsid w:val="00120B23"/>
    <w:rsid w:val="0012229C"/>
    <w:rsid w:val="00122FFC"/>
    <w:rsid w:val="00125A81"/>
    <w:rsid w:val="00127184"/>
    <w:rsid w:val="00127F2E"/>
    <w:rsid w:val="00127FBA"/>
    <w:rsid w:val="001308FD"/>
    <w:rsid w:val="00131FED"/>
    <w:rsid w:val="00132AC2"/>
    <w:rsid w:val="00133673"/>
    <w:rsid w:val="00135C77"/>
    <w:rsid w:val="00136D81"/>
    <w:rsid w:val="00142AF5"/>
    <w:rsid w:val="00142FD3"/>
    <w:rsid w:val="0014343C"/>
    <w:rsid w:val="00143672"/>
    <w:rsid w:val="00144016"/>
    <w:rsid w:val="0014440E"/>
    <w:rsid w:val="00144A3E"/>
    <w:rsid w:val="00144B5C"/>
    <w:rsid w:val="00145282"/>
    <w:rsid w:val="00145885"/>
    <w:rsid w:val="001458E2"/>
    <w:rsid w:val="001464A5"/>
    <w:rsid w:val="00147ADD"/>
    <w:rsid w:val="0015081D"/>
    <w:rsid w:val="00150B4E"/>
    <w:rsid w:val="00152225"/>
    <w:rsid w:val="0015306C"/>
    <w:rsid w:val="001570BC"/>
    <w:rsid w:val="00157CA8"/>
    <w:rsid w:val="00157D0E"/>
    <w:rsid w:val="001606FF"/>
    <w:rsid w:val="00161C3E"/>
    <w:rsid w:val="001630C2"/>
    <w:rsid w:val="001636D6"/>
    <w:rsid w:val="00163D7D"/>
    <w:rsid w:val="0016657D"/>
    <w:rsid w:val="00167169"/>
    <w:rsid w:val="00171B67"/>
    <w:rsid w:val="001731FA"/>
    <w:rsid w:val="00173CF7"/>
    <w:rsid w:val="00173ECF"/>
    <w:rsid w:val="0017492F"/>
    <w:rsid w:val="00175519"/>
    <w:rsid w:val="001761DA"/>
    <w:rsid w:val="001766F7"/>
    <w:rsid w:val="001779BE"/>
    <w:rsid w:val="00180CEC"/>
    <w:rsid w:val="0018232F"/>
    <w:rsid w:val="00182C8D"/>
    <w:rsid w:val="00182F7E"/>
    <w:rsid w:val="0018487C"/>
    <w:rsid w:val="00184B28"/>
    <w:rsid w:val="00185B50"/>
    <w:rsid w:val="0019182D"/>
    <w:rsid w:val="00194001"/>
    <w:rsid w:val="001947B2"/>
    <w:rsid w:val="0019670C"/>
    <w:rsid w:val="00197CE6"/>
    <w:rsid w:val="001A0BFC"/>
    <w:rsid w:val="001A22EC"/>
    <w:rsid w:val="001A2A37"/>
    <w:rsid w:val="001B0EC2"/>
    <w:rsid w:val="001B1AB8"/>
    <w:rsid w:val="001B1CD3"/>
    <w:rsid w:val="001B4ED0"/>
    <w:rsid w:val="001B6D8F"/>
    <w:rsid w:val="001B7195"/>
    <w:rsid w:val="001B7F4B"/>
    <w:rsid w:val="001C0938"/>
    <w:rsid w:val="001C0CDC"/>
    <w:rsid w:val="001C1184"/>
    <w:rsid w:val="001C11D7"/>
    <w:rsid w:val="001C30D6"/>
    <w:rsid w:val="001C36F6"/>
    <w:rsid w:val="001C5485"/>
    <w:rsid w:val="001C59DF"/>
    <w:rsid w:val="001C5FA7"/>
    <w:rsid w:val="001C74F7"/>
    <w:rsid w:val="001D01C6"/>
    <w:rsid w:val="001D0679"/>
    <w:rsid w:val="001D06C2"/>
    <w:rsid w:val="001D0EB0"/>
    <w:rsid w:val="001D1B22"/>
    <w:rsid w:val="001D2227"/>
    <w:rsid w:val="001D28D2"/>
    <w:rsid w:val="001D35D4"/>
    <w:rsid w:val="001D3C60"/>
    <w:rsid w:val="001D3E14"/>
    <w:rsid w:val="001D4315"/>
    <w:rsid w:val="001D497D"/>
    <w:rsid w:val="001D66C2"/>
    <w:rsid w:val="001D73F1"/>
    <w:rsid w:val="001E0080"/>
    <w:rsid w:val="001E36C3"/>
    <w:rsid w:val="001E4DA2"/>
    <w:rsid w:val="001E4FBE"/>
    <w:rsid w:val="001E61D1"/>
    <w:rsid w:val="001F02DE"/>
    <w:rsid w:val="001F04C5"/>
    <w:rsid w:val="001F1EB0"/>
    <w:rsid w:val="001F28DF"/>
    <w:rsid w:val="001F320B"/>
    <w:rsid w:val="001F3482"/>
    <w:rsid w:val="001F5E97"/>
    <w:rsid w:val="001F6416"/>
    <w:rsid w:val="001F7CC9"/>
    <w:rsid w:val="0020057C"/>
    <w:rsid w:val="002013E5"/>
    <w:rsid w:val="002015C0"/>
    <w:rsid w:val="002023AD"/>
    <w:rsid w:val="002023B0"/>
    <w:rsid w:val="00203859"/>
    <w:rsid w:val="00204981"/>
    <w:rsid w:val="00204AAE"/>
    <w:rsid w:val="00204FFA"/>
    <w:rsid w:val="00205548"/>
    <w:rsid w:val="00206169"/>
    <w:rsid w:val="002132F3"/>
    <w:rsid w:val="002133AA"/>
    <w:rsid w:val="0021479E"/>
    <w:rsid w:val="002161F1"/>
    <w:rsid w:val="0021649B"/>
    <w:rsid w:val="00216B10"/>
    <w:rsid w:val="00216D15"/>
    <w:rsid w:val="0021713D"/>
    <w:rsid w:val="00220E09"/>
    <w:rsid w:val="0022127E"/>
    <w:rsid w:val="0022141E"/>
    <w:rsid w:val="0022150E"/>
    <w:rsid w:val="00221A01"/>
    <w:rsid w:val="00221AD7"/>
    <w:rsid w:val="00226CDD"/>
    <w:rsid w:val="00227AFF"/>
    <w:rsid w:val="0023039D"/>
    <w:rsid w:val="00230433"/>
    <w:rsid w:val="00230E96"/>
    <w:rsid w:val="002310BB"/>
    <w:rsid w:val="00231257"/>
    <w:rsid w:val="002316ED"/>
    <w:rsid w:val="002326A3"/>
    <w:rsid w:val="00232BC7"/>
    <w:rsid w:val="00234DBD"/>
    <w:rsid w:val="00235C4B"/>
    <w:rsid w:val="002363BF"/>
    <w:rsid w:val="00236553"/>
    <w:rsid w:val="00237C41"/>
    <w:rsid w:val="002400DE"/>
    <w:rsid w:val="002408E3"/>
    <w:rsid w:val="00240AAE"/>
    <w:rsid w:val="00240E29"/>
    <w:rsid w:val="00242AC2"/>
    <w:rsid w:val="002432F0"/>
    <w:rsid w:val="00243F51"/>
    <w:rsid w:val="00243FC2"/>
    <w:rsid w:val="00244A71"/>
    <w:rsid w:val="002455DD"/>
    <w:rsid w:val="00245774"/>
    <w:rsid w:val="002462DD"/>
    <w:rsid w:val="00246D85"/>
    <w:rsid w:val="0025021B"/>
    <w:rsid w:val="00250C5A"/>
    <w:rsid w:val="00250D6E"/>
    <w:rsid w:val="00251746"/>
    <w:rsid w:val="00251AD1"/>
    <w:rsid w:val="0025381A"/>
    <w:rsid w:val="002543AB"/>
    <w:rsid w:val="00254BD1"/>
    <w:rsid w:val="00256364"/>
    <w:rsid w:val="00257D87"/>
    <w:rsid w:val="002636C5"/>
    <w:rsid w:val="00264442"/>
    <w:rsid w:val="002648A8"/>
    <w:rsid w:val="00264BAA"/>
    <w:rsid w:val="00265133"/>
    <w:rsid w:val="002658CD"/>
    <w:rsid w:val="00266BAE"/>
    <w:rsid w:val="0026713A"/>
    <w:rsid w:val="002676C6"/>
    <w:rsid w:val="00267EE3"/>
    <w:rsid w:val="00271258"/>
    <w:rsid w:val="0027214F"/>
    <w:rsid w:val="00272F47"/>
    <w:rsid w:val="002730CE"/>
    <w:rsid w:val="002736CD"/>
    <w:rsid w:val="00274464"/>
    <w:rsid w:val="00274A0B"/>
    <w:rsid w:val="0027538F"/>
    <w:rsid w:val="002753EC"/>
    <w:rsid w:val="00275625"/>
    <w:rsid w:val="002760FA"/>
    <w:rsid w:val="00276E7A"/>
    <w:rsid w:val="0027752D"/>
    <w:rsid w:val="00277DA4"/>
    <w:rsid w:val="00280F4E"/>
    <w:rsid w:val="002827B3"/>
    <w:rsid w:val="002837FF"/>
    <w:rsid w:val="00285100"/>
    <w:rsid w:val="0028709F"/>
    <w:rsid w:val="0029074D"/>
    <w:rsid w:val="0029137C"/>
    <w:rsid w:val="00291738"/>
    <w:rsid w:val="00291D1B"/>
    <w:rsid w:val="002921E3"/>
    <w:rsid w:val="00292D9F"/>
    <w:rsid w:val="00293D16"/>
    <w:rsid w:val="002944A3"/>
    <w:rsid w:val="002945C8"/>
    <w:rsid w:val="00294894"/>
    <w:rsid w:val="0029556D"/>
    <w:rsid w:val="002957FD"/>
    <w:rsid w:val="00296E93"/>
    <w:rsid w:val="00297507"/>
    <w:rsid w:val="00297E0E"/>
    <w:rsid w:val="002A05A8"/>
    <w:rsid w:val="002A2158"/>
    <w:rsid w:val="002A2E2E"/>
    <w:rsid w:val="002A3147"/>
    <w:rsid w:val="002A35FA"/>
    <w:rsid w:val="002A3703"/>
    <w:rsid w:val="002A388C"/>
    <w:rsid w:val="002A3E3A"/>
    <w:rsid w:val="002A4761"/>
    <w:rsid w:val="002B24E3"/>
    <w:rsid w:val="002B326D"/>
    <w:rsid w:val="002B3821"/>
    <w:rsid w:val="002B3837"/>
    <w:rsid w:val="002B3B98"/>
    <w:rsid w:val="002B4240"/>
    <w:rsid w:val="002B4544"/>
    <w:rsid w:val="002B4B51"/>
    <w:rsid w:val="002B7719"/>
    <w:rsid w:val="002C2331"/>
    <w:rsid w:val="002C28F1"/>
    <w:rsid w:val="002C4E77"/>
    <w:rsid w:val="002C6A29"/>
    <w:rsid w:val="002C7199"/>
    <w:rsid w:val="002C7687"/>
    <w:rsid w:val="002D0251"/>
    <w:rsid w:val="002D0E5C"/>
    <w:rsid w:val="002D1B53"/>
    <w:rsid w:val="002D2332"/>
    <w:rsid w:val="002D374A"/>
    <w:rsid w:val="002D3975"/>
    <w:rsid w:val="002D5ECE"/>
    <w:rsid w:val="002D6846"/>
    <w:rsid w:val="002D6E5A"/>
    <w:rsid w:val="002D73AC"/>
    <w:rsid w:val="002D7AB6"/>
    <w:rsid w:val="002D7B10"/>
    <w:rsid w:val="002D7CAB"/>
    <w:rsid w:val="002E007B"/>
    <w:rsid w:val="002E04F3"/>
    <w:rsid w:val="002E0B2E"/>
    <w:rsid w:val="002E10E8"/>
    <w:rsid w:val="002E440F"/>
    <w:rsid w:val="002E5BD7"/>
    <w:rsid w:val="002E6E57"/>
    <w:rsid w:val="002E6FAF"/>
    <w:rsid w:val="002E71C9"/>
    <w:rsid w:val="002E780A"/>
    <w:rsid w:val="002E7E3F"/>
    <w:rsid w:val="002F069F"/>
    <w:rsid w:val="002F0A63"/>
    <w:rsid w:val="002F1127"/>
    <w:rsid w:val="002F25C9"/>
    <w:rsid w:val="002F292D"/>
    <w:rsid w:val="002F3994"/>
    <w:rsid w:val="002F3ABC"/>
    <w:rsid w:val="002F5F61"/>
    <w:rsid w:val="002F5F83"/>
    <w:rsid w:val="002F6E05"/>
    <w:rsid w:val="002F70FD"/>
    <w:rsid w:val="002F7CAF"/>
    <w:rsid w:val="002F7F88"/>
    <w:rsid w:val="003001F0"/>
    <w:rsid w:val="00300428"/>
    <w:rsid w:val="0030078A"/>
    <w:rsid w:val="00300CBA"/>
    <w:rsid w:val="0030138B"/>
    <w:rsid w:val="00301475"/>
    <w:rsid w:val="00301684"/>
    <w:rsid w:val="00301C3A"/>
    <w:rsid w:val="00303418"/>
    <w:rsid w:val="00304ACD"/>
    <w:rsid w:val="00305BB2"/>
    <w:rsid w:val="00306041"/>
    <w:rsid w:val="00307A3B"/>
    <w:rsid w:val="0031005F"/>
    <w:rsid w:val="00311520"/>
    <w:rsid w:val="00311746"/>
    <w:rsid w:val="00311985"/>
    <w:rsid w:val="00311FB9"/>
    <w:rsid w:val="003124A8"/>
    <w:rsid w:val="003125C8"/>
    <w:rsid w:val="00312E08"/>
    <w:rsid w:val="0031434F"/>
    <w:rsid w:val="00314F60"/>
    <w:rsid w:val="0031509B"/>
    <w:rsid w:val="00317BFF"/>
    <w:rsid w:val="00320FA4"/>
    <w:rsid w:val="003212E9"/>
    <w:rsid w:val="0032297E"/>
    <w:rsid w:val="00322BC0"/>
    <w:rsid w:val="00322FEE"/>
    <w:rsid w:val="0032309D"/>
    <w:rsid w:val="00323FDF"/>
    <w:rsid w:val="0032472E"/>
    <w:rsid w:val="0032595F"/>
    <w:rsid w:val="00325A4A"/>
    <w:rsid w:val="00325B55"/>
    <w:rsid w:val="003306C3"/>
    <w:rsid w:val="00330C57"/>
    <w:rsid w:val="00330E2C"/>
    <w:rsid w:val="00330ED2"/>
    <w:rsid w:val="00331552"/>
    <w:rsid w:val="003315C8"/>
    <w:rsid w:val="003329CB"/>
    <w:rsid w:val="00332CC5"/>
    <w:rsid w:val="0033306B"/>
    <w:rsid w:val="0033456B"/>
    <w:rsid w:val="00335ED3"/>
    <w:rsid w:val="003375BD"/>
    <w:rsid w:val="00337956"/>
    <w:rsid w:val="00341EAB"/>
    <w:rsid w:val="00344E19"/>
    <w:rsid w:val="00345C3A"/>
    <w:rsid w:val="00346190"/>
    <w:rsid w:val="00346D17"/>
    <w:rsid w:val="00347953"/>
    <w:rsid w:val="0035121B"/>
    <w:rsid w:val="0035211C"/>
    <w:rsid w:val="003522A2"/>
    <w:rsid w:val="00352D42"/>
    <w:rsid w:val="00352DD2"/>
    <w:rsid w:val="003541FA"/>
    <w:rsid w:val="003556CE"/>
    <w:rsid w:val="003558D5"/>
    <w:rsid w:val="00355CEA"/>
    <w:rsid w:val="00355D32"/>
    <w:rsid w:val="003568BC"/>
    <w:rsid w:val="00357E0E"/>
    <w:rsid w:val="0036045B"/>
    <w:rsid w:val="003609B9"/>
    <w:rsid w:val="00362AE1"/>
    <w:rsid w:val="00363E99"/>
    <w:rsid w:val="00364FB8"/>
    <w:rsid w:val="00365D2F"/>
    <w:rsid w:val="003675C1"/>
    <w:rsid w:val="00367FF6"/>
    <w:rsid w:val="003735BC"/>
    <w:rsid w:val="00375F32"/>
    <w:rsid w:val="00384B7D"/>
    <w:rsid w:val="00384E82"/>
    <w:rsid w:val="00385403"/>
    <w:rsid w:val="0038570A"/>
    <w:rsid w:val="00386C6A"/>
    <w:rsid w:val="003875B1"/>
    <w:rsid w:val="00391125"/>
    <w:rsid w:val="00393FFC"/>
    <w:rsid w:val="003948D5"/>
    <w:rsid w:val="00394996"/>
    <w:rsid w:val="00394C8B"/>
    <w:rsid w:val="00394D9E"/>
    <w:rsid w:val="00396374"/>
    <w:rsid w:val="003A096D"/>
    <w:rsid w:val="003A149E"/>
    <w:rsid w:val="003A3550"/>
    <w:rsid w:val="003A43D3"/>
    <w:rsid w:val="003A531C"/>
    <w:rsid w:val="003A5362"/>
    <w:rsid w:val="003A60E0"/>
    <w:rsid w:val="003A6846"/>
    <w:rsid w:val="003A68DE"/>
    <w:rsid w:val="003A6EFD"/>
    <w:rsid w:val="003A7AE3"/>
    <w:rsid w:val="003A7FDE"/>
    <w:rsid w:val="003B144D"/>
    <w:rsid w:val="003B1DA3"/>
    <w:rsid w:val="003B30B1"/>
    <w:rsid w:val="003B3815"/>
    <w:rsid w:val="003B5823"/>
    <w:rsid w:val="003B593B"/>
    <w:rsid w:val="003B6114"/>
    <w:rsid w:val="003B61A9"/>
    <w:rsid w:val="003B61E6"/>
    <w:rsid w:val="003C00A7"/>
    <w:rsid w:val="003C033C"/>
    <w:rsid w:val="003C107C"/>
    <w:rsid w:val="003C1363"/>
    <w:rsid w:val="003C24FC"/>
    <w:rsid w:val="003C2D85"/>
    <w:rsid w:val="003C3DD1"/>
    <w:rsid w:val="003C3DE1"/>
    <w:rsid w:val="003C4582"/>
    <w:rsid w:val="003C604D"/>
    <w:rsid w:val="003C6D6F"/>
    <w:rsid w:val="003C7BFD"/>
    <w:rsid w:val="003D059B"/>
    <w:rsid w:val="003D31AD"/>
    <w:rsid w:val="003D32EE"/>
    <w:rsid w:val="003D57F6"/>
    <w:rsid w:val="003D6847"/>
    <w:rsid w:val="003D6E02"/>
    <w:rsid w:val="003D70D1"/>
    <w:rsid w:val="003D77CB"/>
    <w:rsid w:val="003E07F2"/>
    <w:rsid w:val="003E2142"/>
    <w:rsid w:val="003E26C3"/>
    <w:rsid w:val="003E32E3"/>
    <w:rsid w:val="003E3E4F"/>
    <w:rsid w:val="003E454E"/>
    <w:rsid w:val="003E52A0"/>
    <w:rsid w:val="003E5A9E"/>
    <w:rsid w:val="003E6A41"/>
    <w:rsid w:val="003E72BC"/>
    <w:rsid w:val="003E7A49"/>
    <w:rsid w:val="003E7B57"/>
    <w:rsid w:val="003F04E1"/>
    <w:rsid w:val="003F144D"/>
    <w:rsid w:val="003F2FBE"/>
    <w:rsid w:val="003F3476"/>
    <w:rsid w:val="003F3976"/>
    <w:rsid w:val="003F43C6"/>
    <w:rsid w:val="003F473D"/>
    <w:rsid w:val="003F4DE4"/>
    <w:rsid w:val="003F4F72"/>
    <w:rsid w:val="00400193"/>
    <w:rsid w:val="00401746"/>
    <w:rsid w:val="00402DEE"/>
    <w:rsid w:val="00403DA0"/>
    <w:rsid w:val="004049F2"/>
    <w:rsid w:val="00405484"/>
    <w:rsid w:val="00405A12"/>
    <w:rsid w:val="00405BE2"/>
    <w:rsid w:val="004060C2"/>
    <w:rsid w:val="00410B18"/>
    <w:rsid w:val="0041131D"/>
    <w:rsid w:val="00411A52"/>
    <w:rsid w:val="00413568"/>
    <w:rsid w:val="00413675"/>
    <w:rsid w:val="00414FA3"/>
    <w:rsid w:val="00415B46"/>
    <w:rsid w:val="00416D89"/>
    <w:rsid w:val="0041712A"/>
    <w:rsid w:val="00420615"/>
    <w:rsid w:val="00421C62"/>
    <w:rsid w:val="004229BD"/>
    <w:rsid w:val="004236B4"/>
    <w:rsid w:val="00426DC8"/>
    <w:rsid w:val="004279AB"/>
    <w:rsid w:val="004332A6"/>
    <w:rsid w:val="004334EE"/>
    <w:rsid w:val="00434FAF"/>
    <w:rsid w:val="00435986"/>
    <w:rsid w:val="00436A0C"/>
    <w:rsid w:val="004378E5"/>
    <w:rsid w:val="00437F25"/>
    <w:rsid w:val="0044035C"/>
    <w:rsid w:val="00441908"/>
    <w:rsid w:val="00441ACE"/>
    <w:rsid w:val="00441B6E"/>
    <w:rsid w:val="00442053"/>
    <w:rsid w:val="00442945"/>
    <w:rsid w:val="00443C46"/>
    <w:rsid w:val="00445EBE"/>
    <w:rsid w:val="00446152"/>
    <w:rsid w:val="00447E26"/>
    <w:rsid w:val="00450CE1"/>
    <w:rsid w:val="00450EFF"/>
    <w:rsid w:val="004515A6"/>
    <w:rsid w:val="004522CD"/>
    <w:rsid w:val="004525D5"/>
    <w:rsid w:val="004538CB"/>
    <w:rsid w:val="00454C9D"/>
    <w:rsid w:val="004552A1"/>
    <w:rsid w:val="00455474"/>
    <w:rsid w:val="004558C2"/>
    <w:rsid w:val="00456204"/>
    <w:rsid w:val="0045691C"/>
    <w:rsid w:val="00457554"/>
    <w:rsid w:val="004576B3"/>
    <w:rsid w:val="00457A08"/>
    <w:rsid w:val="00461065"/>
    <w:rsid w:val="004613D7"/>
    <w:rsid w:val="00461BAC"/>
    <w:rsid w:val="00461CC0"/>
    <w:rsid w:val="00462E11"/>
    <w:rsid w:val="004637C6"/>
    <w:rsid w:val="004646C7"/>
    <w:rsid w:val="00464E7E"/>
    <w:rsid w:val="004651DD"/>
    <w:rsid w:val="004672FE"/>
    <w:rsid w:val="0047052D"/>
    <w:rsid w:val="004724BA"/>
    <w:rsid w:val="00472B9F"/>
    <w:rsid w:val="00472C4C"/>
    <w:rsid w:val="004731B3"/>
    <w:rsid w:val="004733A5"/>
    <w:rsid w:val="00475E5B"/>
    <w:rsid w:val="00476B58"/>
    <w:rsid w:val="00477BB3"/>
    <w:rsid w:val="00480E42"/>
    <w:rsid w:val="00480E99"/>
    <w:rsid w:val="00484992"/>
    <w:rsid w:val="0048578B"/>
    <w:rsid w:val="00485A70"/>
    <w:rsid w:val="004866B0"/>
    <w:rsid w:val="00491D02"/>
    <w:rsid w:val="00491E86"/>
    <w:rsid w:val="0049313B"/>
    <w:rsid w:val="0049355E"/>
    <w:rsid w:val="00494739"/>
    <w:rsid w:val="00494CCC"/>
    <w:rsid w:val="00495207"/>
    <w:rsid w:val="004955F8"/>
    <w:rsid w:val="00497429"/>
    <w:rsid w:val="00497BCC"/>
    <w:rsid w:val="004A15D1"/>
    <w:rsid w:val="004A5163"/>
    <w:rsid w:val="004A5899"/>
    <w:rsid w:val="004A6012"/>
    <w:rsid w:val="004A69CE"/>
    <w:rsid w:val="004A6E36"/>
    <w:rsid w:val="004A7878"/>
    <w:rsid w:val="004B00D2"/>
    <w:rsid w:val="004B0856"/>
    <w:rsid w:val="004B0E01"/>
    <w:rsid w:val="004B11DA"/>
    <w:rsid w:val="004B66B6"/>
    <w:rsid w:val="004B68AF"/>
    <w:rsid w:val="004B6956"/>
    <w:rsid w:val="004B7A80"/>
    <w:rsid w:val="004C0BD3"/>
    <w:rsid w:val="004C174F"/>
    <w:rsid w:val="004C1F33"/>
    <w:rsid w:val="004C463B"/>
    <w:rsid w:val="004C4961"/>
    <w:rsid w:val="004C4FDA"/>
    <w:rsid w:val="004C58A9"/>
    <w:rsid w:val="004C5D92"/>
    <w:rsid w:val="004C6E34"/>
    <w:rsid w:val="004D0C4A"/>
    <w:rsid w:val="004D2451"/>
    <w:rsid w:val="004D396D"/>
    <w:rsid w:val="004D3ECB"/>
    <w:rsid w:val="004D49B8"/>
    <w:rsid w:val="004D4E77"/>
    <w:rsid w:val="004D5950"/>
    <w:rsid w:val="004D64D5"/>
    <w:rsid w:val="004D7049"/>
    <w:rsid w:val="004D791B"/>
    <w:rsid w:val="004D7F5D"/>
    <w:rsid w:val="004E05C7"/>
    <w:rsid w:val="004E16A1"/>
    <w:rsid w:val="004E3688"/>
    <w:rsid w:val="004E38D5"/>
    <w:rsid w:val="004E4EE1"/>
    <w:rsid w:val="004E6E2A"/>
    <w:rsid w:val="004E70D4"/>
    <w:rsid w:val="004E74B7"/>
    <w:rsid w:val="004E7CA8"/>
    <w:rsid w:val="004F07EF"/>
    <w:rsid w:val="004F0ACB"/>
    <w:rsid w:val="004F2E8A"/>
    <w:rsid w:val="004F5A6C"/>
    <w:rsid w:val="004F666E"/>
    <w:rsid w:val="004F70BC"/>
    <w:rsid w:val="00503E99"/>
    <w:rsid w:val="005041FA"/>
    <w:rsid w:val="005042E3"/>
    <w:rsid w:val="0050464D"/>
    <w:rsid w:val="00504A8F"/>
    <w:rsid w:val="00505DB3"/>
    <w:rsid w:val="00507BDB"/>
    <w:rsid w:val="00510746"/>
    <w:rsid w:val="00510814"/>
    <w:rsid w:val="00510FE3"/>
    <w:rsid w:val="00511151"/>
    <w:rsid w:val="005114D5"/>
    <w:rsid w:val="00511993"/>
    <w:rsid w:val="0051278D"/>
    <w:rsid w:val="00512FBA"/>
    <w:rsid w:val="00514EEF"/>
    <w:rsid w:val="00515EA7"/>
    <w:rsid w:val="005171FB"/>
    <w:rsid w:val="0051777D"/>
    <w:rsid w:val="005177DD"/>
    <w:rsid w:val="0052050D"/>
    <w:rsid w:val="00520B71"/>
    <w:rsid w:val="0052179F"/>
    <w:rsid w:val="00521803"/>
    <w:rsid w:val="00521A00"/>
    <w:rsid w:val="0052214B"/>
    <w:rsid w:val="00522749"/>
    <w:rsid w:val="005227A8"/>
    <w:rsid w:val="00524996"/>
    <w:rsid w:val="00525FE7"/>
    <w:rsid w:val="0053135F"/>
    <w:rsid w:val="00531986"/>
    <w:rsid w:val="00531FA2"/>
    <w:rsid w:val="00532465"/>
    <w:rsid w:val="00533CB7"/>
    <w:rsid w:val="00534906"/>
    <w:rsid w:val="0053659E"/>
    <w:rsid w:val="00536D6A"/>
    <w:rsid w:val="00537134"/>
    <w:rsid w:val="00541262"/>
    <w:rsid w:val="00542D7F"/>
    <w:rsid w:val="00543369"/>
    <w:rsid w:val="005435AB"/>
    <w:rsid w:val="00544D99"/>
    <w:rsid w:val="00545000"/>
    <w:rsid w:val="00545359"/>
    <w:rsid w:val="005455D6"/>
    <w:rsid w:val="00546F68"/>
    <w:rsid w:val="005500B4"/>
    <w:rsid w:val="0055072B"/>
    <w:rsid w:val="00550DE0"/>
    <w:rsid w:val="00551A6C"/>
    <w:rsid w:val="00553007"/>
    <w:rsid w:val="005530BE"/>
    <w:rsid w:val="0055354D"/>
    <w:rsid w:val="00554ED5"/>
    <w:rsid w:val="00555C39"/>
    <w:rsid w:val="005572DE"/>
    <w:rsid w:val="00561CC6"/>
    <w:rsid w:val="00561E5F"/>
    <w:rsid w:val="005626C1"/>
    <w:rsid w:val="005627B4"/>
    <w:rsid w:val="00563C35"/>
    <w:rsid w:val="005659BB"/>
    <w:rsid w:val="00567E7F"/>
    <w:rsid w:val="00570886"/>
    <w:rsid w:val="00571369"/>
    <w:rsid w:val="00572316"/>
    <w:rsid w:val="0057255D"/>
    <w:rsid w:val="00574283"/>
    <w:rsid w:val="00574B55"/>
    <w:rsid w:val="00575308"/>
    <w:rsid w:val="0057570A"/>
    <w:rsid w:val="00576621"/>
    <w:rsid w:val="0057704C"/>
    <w:rsid w:val="00580572"/>
    <w:rsid w:val="00580C8F"/>
    <w:rsid w:val="005840E0"/>
    <w:rsid w:val="00584895"/>
    <w:rsid w:val="005869A0"/>
    <w:rsid w:val="00586FE0"/>
    <w:rsid w:val="005871D4"/>
    <w:rsid w:val="00590460"/>
    <w:rsid w:val="00590D93"/>
    <w:rsid w:val="0059172C"/>
    <w:rsid w:val="00591B48"/>
    <w:rsid w:val="00593410"/>
    <w:rsid w:val="0059521B"/>
    <w:rsid w:val="00595513"/>
    <w:rsid w:val="005955FA"/>
    <w:rsid w:val="00595FD6"/>
    <w:rsid w:val="00595FF4"/>
    <w:rsid w:val="00596B6D"/>
    <w:rsid w:val="00596CB4"/>
    <w:rsid w:val="00596D02"/>
    <w:rsid w:val="0059747C"/>
    <w:rsid w:val="005978EE"/>
    <w:rsid w:val="005A2D81"/>
    <w:rsid w:val="005A4FB8"/>
    <w:rsid w:val="005A572D"/>
    <w:rsid w:val="005A5B8D"/>
    <w:rsid w:val="005A6FF2"/>
    <w:rsid w:val="005B0AA6"/>
    <w:rsid w:val="005B2B0F"/>
    <w:rsid w:val="005B2D3E"/>
    <w:rsid w:val="005B477F"/>
    <w:rsid w:val="005B4BBB"/>
    <w:rsid w:val="005B6288"/>
    <w:rsid w:val="005B6899"/>
    <w:rsid w:val="005B7724"/>
    <w:rsid w:val="005B7C11"/>
    <w:rsid w:val="005C139E"/>
    <w:rsid w:val="005C22DA"/>
    <w:rsid w:val="005C2D24"/>
    <w:rsid w:val="005C2DA7"/>
    <w:rsid w:val="005C385E"/>
    <w:rsid w:val="005C403F"/>
    <w:rsid w:val="005C4813"/>
    <w:rsid w:val="005C5474"/>
    <w:rsid w:val="005C57AC"/>
    <w:rsid w:val="005C5A89"/>
    <w:rsid w:val="005C5BBC"/>
    <w:rsid w:val="005C5ED6"/>
    <w:rsid w:val="005C720C"/>
    <w:rsid w:val="005D0D68"/>
    <w:rsid w:val="005D19FD"/>
    <w:rsid w:val="005D1B41"/>
    <w:rsid w:val="005D253F"/>
    <w:rsid w:val="005D3426"/>
    <w:rsid w:val="005D3585"/>
    <w:rsid w:val="005D49D9"/>
    <w:rsid w:val="005D4C65"/>
    <w:rsid w:val="005D5E2F"/>
    <w:rsid w:val="005D69A3"/>
    <w:rsid w:val="005D6C20"/>
    <w:rsid w:val="005D6CCC"/>
    <w:rsid w:val="005D75CC"/>
    <w:rsid w:val="005D7AD0"/>
    <w:rsid w:val="005E2091"/>
    <w:rsid w:val="005E24D4"/>
    <w:rsid w:val="005E31B4"/>
    <w:rsid w:val="005E4640"/>
    <w:rsid w:val="005E492F"/>
    <w:rsid w:val="005E5117"/>
    <w:rsid w:val="005E593A"/>
    <w:rsid w:val="005E5FFF"/>
    <w:rsid w:val="005F279E"/>
    <w:rsid w:val="005F2EBC"/>
    <w:rsid w:val="005F5493"/>
    <w:rsid w:val="005F5809"/>
    <w:rsid w:val="005F593C"/>
    <w:rsid w:val="005F5F80"/>
    <w:rsid w:val="005F6F6F"/>
    <w:rsid w:val="0060089B"/>
    <w:rsid w:val="00600B18"/>
    <w:rsid w:val="00600D6A"/>
    <w:rsid w:val="00601D4D"/>
    <w:rsid w:val="006021EE"/>
    <w:rsid w:val="00602777"/>
    <w:rsid w:val="006030F9"/>
    <w:rsid w:val="00603F46"/>
    <w:rsid w:val="0060421D"/>
    <w:rsid w:val="00606097"/>
    <w:rsid w:val="00606361"/>
    <w:rsid w:val="00607B20"/>
    <w:rsid w:val="00607DCB"/>
    <w:rsid w:val="00611BC0"/>
    <w:rsid w:val="00611F87"/>
    <w:rsid w:val="00613310"/>
    <w:rsid w:val="006135C6"/>
    <w:rsid w:val="006139B4"/>
    <w:rsid w:val="00613C48"/>
    <w:rsid w:val="00613CF6"/>
    <w:rsid w:val="006150C7"/>
    <w:rsid w:val="0061546A"/>
    <w:rsid w:val="00615CC2"/>
    <w:rsid w:val="00615CFF"/>
    <w:rsid w:val="0061645D"/>
    <w:rsid w:val="0061792E"/>
    <w:rsid w:val="006179BB"/>
    <w:rsid w:val="00617F40"/>
    <w:rsid w:val="006200E8"/>
    <w:rsid w:val="006202E7"/>
    <w:rsid w:val="00620677"/>
    <w:rsid w:val="0062119C"/>
    <w:rsid w:val="00621CB6"/>
    <w:rsid w:val="00622924"/>
    <w:rsid w:val="006237FD"/>
    <w:rsid w:val="00624522"/>
    <w:rsid w:val="00625973"/>
    <w:rsid w:val="00626003"/>
    <w:rsid w:val="006319D6"/>
    <w:rsid w:val="00632245"/>
    <w:rsid w:val="006331DA"/>
    <w:rsid w:val="006337EC"/>
    <w:rsid w:val="0063417A"/>
    <w:rsid w:val="00634982"/>
    <w:rsid w:val="00635578"/>
    <w:rsid w:val="0063646B"/>
    <w:rsid w:val="0063697E"/>
    <w:rsid w:val="00636A32"/>
    <w:rsid w:val="00636B5B"/>
    <w:rsid w:val="006374B7"/>
    <w:rsid w:val="00641069"/>
    <w:rsid w:val="0064162D"/>
    <w:rsid w:val="00642960"/>
    <w:rsid w:val="00643A52"/>
    <w:rsid w:val="00643BDE"/>
    <w:rsid w:val="00643C3D"/>
    <w:rsid w:val="006442AD"/>
    <w:rsid w:val="00645511"/>
    <w:rsid w:val="006456D7"/>
    <w:rsid w:val="00646379"/>
    <w:rsid w:val="00647CB8"/>
    <w:rsid w:val="00647D86"/>
    <w:rsid w:val="00650D29"/>
    <w:rsid w:val="00651F7C"/>
    <w:rsid w:val="00654655"/>
    <w:rsid w:val="006546E6"/>
    <w:rsid w:val="00655364"/>
    <w:rsid w:val="0065626F"/>
    <w:rsid w:val="006568CB"/>
    <w:rsid w:val="006569AF"/>
    <w:rsid w:val="00656D29"/>
    <w:rsid w:val="00657563"/>
    <w:rsid w:val="00660DB2"/>
    <w:rsid w:val="00660F36"/>
    <w:rsid w:val="006611A2"/>
    <w:rsid w:val="00665BFC"/>
    <w:rsid w:val="006661C8"/>
    <w:rsid w:val="00667D2D"/>
    <w:rsid w:val="00673985"/>
    <w:rsid w:val="00675072"/>
    <w:rsid w:val="0067523C"/>
    <w:rsid w:val="006764CD"/>
    <w:rsid w:val="00676D57"/>
    <w:rsid w:val="00676FD9"/>
    <w:rsid w:val="0067721E"/>
    <w:rsid w:val="006802C3"/>
    <w:rsid w:val="00680A37"/>
    <w:rsid w:val="00681272"/>
    <w:rsid w:val="00681950"/>
    <w:rsid w:val="00681C49"/>
    <w:rsid w:val="00681C85"/>
    <w:rsid w:val="00682369"/>
    <w:rsid w:val="00682D00"/>
    <w:rsid w:val="006834E9"/>
    <w:rsid w:val="006835AB"/>
    <w:rsid w:val="00686DF2"/>
    <w:rsid w:val="00690046"/>
    <w:rsid w:val="006911A6"/>
    <w:rsid w:val="00691562"/>
    <w:rsid w:val="00692AB1"/>
    <w:rsid w:val="006946F2"/>
    <w:rsid w:val="00695606"/>
    <w:rsid w:val="006962AC"/>
    <w:rsid w:val="006971C4"/>
    <w:rsid w:val="00697207"/>
    <w:rsid w:val="00697789"/>
    <w:rsid w:val="00697F7A"/>
    <w:rsid w:val="006A160F"/>
    <w:rsid w:val="006A2F85"/>
    <w:rsid w:val="006A58D6"/>
    <w:rsid w:val="006A6017"/>
    <w:rsid w:val="006A67BB"/>
    <w:rsid w:val="006A690A"/>
    <w:rsid w:val="006A709B"/>
    <w:rsid w:val="006A7435"/>
    <w:rsid w:val="006A777E"/>
    <w:rsid w:val="006A7DF0"/>
    <w:rsid w:val="006A7F4E"/>
    <w:rsid w:val="006B0012"/>
    <w:rsid w:val="006B002B"/>
    <w:rsid w:val="006B058A"/>
    <w:rsid w:val="006B090A"/>
    <w:rsid w:val="006B0EFF"/>
    <w:rsid w:val="006B114A"/>
    <w:rsid w:val="006B21DF"/>
    <w:rsid w:val="006B25CB"/>
    <w:rsid w:val="006B39DB"/>
    <w:rsid w:val="006B4630"/>
    <w:rsid w:val="006B4A08"/>
    <w:rsid w:val="006B66ED"/>
    <w:rsid w:val="006B6705"/>
    <w:rsid w:val="006B715F"/>
    <w:rsid w:val="006B76CA"/>
    <w:rsid w:val="006B7F7A"/>
    <w:rsid w:val="006C070B"/>
    <w:rsid w:val="006C1C54"/>
    <w:rsid w:val="006C2D34"/>
    <w:rsid w:val="006C2D47"/>
    <w:rsid w:val="006C3479"/>
    <w:rsid w:val="006C4C9F"/>
    <w:rsid w:val="006C4F13"/>
    <w:rsid w:val="006C5417"/>
    <w:rsid w:val="006C555B"/>
    <w:rsid w:val="006C73B1"/>
    <w:rsid w:val="006D0390"/>
    <w:rsid w:val="006D2A43"/>
    <w:rsid w:val="006D302B"/>
    <w:rsid w:val="006D36D1"/>
    <w:rsid w:val="006D484A"/>
    <w:rsid w:val="006D4934"/>
    <w:rsid w:val="006D54AF"/>
    <w:rsid w:val="006D5631"/>
    <w:rsid w:val="006D5D87"/>
    <w:rsid w:val="006D7572"/>
    <w:rsid w:val="006D7A6D"/>
    <w:rsid w:val="006D7C1F"/>
    <w:rsid w:val="006D7C53"/>
    <w:rsid w:val="006D7DD3"/>
    <w:rsid w:val="006E1632"/>
    <w:rsid w:val="006E1F1E"/>
    <w:rsid w:val="006E2568"/>
    <w:rsid w:val="006E37B6"/>
    <w:rsid w:val="006E544F"/>
    <w:rsid w:val="006E5F36"/>
    <w:rsid w:val="006E6F42"/>
    <w:rsid w:val="006E770B"/>
    <w:rsid w:val="006F13A3"/>
    <w:rsid w:val="006F1DBA"/>
    <w:rsid w:val="006F2521"/>
    <w:rsid w:val="006F25E8"/>
    <w:rsid w:val="006F48EE"/>
    <w:rsid w:val="006F4939"/>
    <w:rsid w:val="006F4AB3"/>
    <w:rsid w:val="006F6096"/>
    <w:rsid w:val="006F6281"/>
    <w:rsid w:val="006F71FA"/>
    <w:rsid w:val="006F779F"/>
    <w:rsid w:val="006F787B"/>
    <w:rsid w:val="006F7AED"/>
    <w:rsid w:val="007001C3"/>
    <w:rsid w:val="007006B8"/>
    <w:rsid w:val="00700CED"/>
    <w:rsid w:val="00700E88"/>
    <w:rsid w:val="00701F0F"/>
    <w:rsid w:val="007027FD"/>
    <w:rsid w:val="00703179"/>
    <w:rsid w:val="007031D4"/>
    <w:rsid w:val="0070461A"/>
    <w:rsid w:val="0070545D"/>
    <w:rsid w:val="00706F93"/>
    <w:rsid w:val="0071164C"/>
    <w:rsid w:val="007125CF"/>
    <w:rsid w:val="007127CB"/>
    <w:rsid w:val="0071464E"/>
    <w:rsid w:val="0071605C"/>
    <w:rsid w:val="00717358"/>
    <w:rsid w:val="00720BF3"/>
    <w:rsid w:val="00721358"/>
    <w:rsid w:val="0072161B"/>
    <w:rsid w:val="00722498"/>
    <w:rsid w:val="00723B32"/>
    <w:rsid w:val="00724AC4"/>
    <w:rsid w:val="00725C71"/>
    <w:rsid w:val="0072622F"/>
    <w:rsid w:val="0072696B"/>
    <w:rsid w:val="00727410"/>
    <w:rsid w:val="00727FC4"/>
    <w:rsid w:val="00730CD0"/>
    <w:rsid w:val="00731267"/>
    <w:rsid w:val="00732B18"/>
    <w:rsid w:val="00733FF6"/>
    <w:rsid w:val="00734250"/>
    <w:rsid w:val="007351BF"/>
    <w:rsid w:val="00735233"/>
    <w:rsid w:val="007357F6"/>
    <w:rsid w:val="00735905"/>
    <w:rsid w:val="00735912"/>
    <w:rsid w:val="00735B7C"/>
    <w:rsid w:val="007364BD"/>
    <w:rsid w:val="00737378"/>
    <w:rsid w:val="00737608"/>
    <w:rsid w:val="00737C0A"/>
    <w:rsid w:val="007400F2"/>
    <w:rsid w:val="0074164A"/>
    <w:rsid w:val="00742731"/>
    <w:rsid w:val="007432A8"/>
    <w:rsid w:val="00743ECE"/>
    <w:rsid w:val="00746091"/>
    <w:rsid w:val="0074716F"/>
    <w:rsid w:val="00750D65"/>
    <w:rsid w:val="007512FD"/>
    <w:rsid w:val="00752EDE"/>
    <w:rsid w:val="00753DA0"/>
    <w:rsid w:val="00754BE6"/>
    <w:rsid w:val="007556BC"/>
    <w:rsid w:val="0075660D"/>
    <w:rsid w:val="007566C1"/>
    <w:rsid w:val="007578F3"/>
    <w:rsid w:val="00763E87"/>
    <w:rsid w:val="00764914"/>
    <w:rsid w:val="00765003"/>
    <w:rsid w:val="00765AEC"/>
    <w:rsid w:val="007662B2"/>
    <w:rsid w:val="007679DB"/>
    <w:rsid w:val="00767F91"/>
    <w:rsid w:val="007701A6"/>
    <w:rsid w:val="00772546"/>
    <w:rsid w:val="00773509"/>
    <w:rsid w:val="007738C0"/>
    <w:rsid w:val="00773CEF"/>
    <w:rsid w:val="00773DB2"/>
    <w:rsid w:val="0077520D"/>
    <w:rsid w:val="00775AA7"/>
    <w:rsid w:val="00776687"/>
    <w:rsid w:val="00777774"/>
    <w:rsid w:val="00777C4C"/>
    <w:rsid w:val="007802CC"/>
    <w:rsid w:val="00781D6A"/>
    <w:rsid w:val="00783A2E"/>
    <w:rsid w:val="0078404C"/>
    <w:rsid w:val="0078485C"/>
    <w:rsid w:val="007850AF"/>
    <w:rsid w:val="00785468"/>
    <w:rsid w:val="00785794"/>
    <w:rsid w:val="00786FE4"/>
    <w:rsid w:val="007872D3"/>
    <w:rsid w:val="0078747F"/>
    <w:rsid w:val="007905F9"/>
    <w:rsid w:val="00792039"/>
    <w:rsid w:val="007938AC"/>
    <w:rsid w:val="00794819"/>
    <w:rsid w:val="00794A7E"/>
    <w:rsid w:val="007955C8"/>
    <w:rsid w:val="007975E6"/>
    <w:rsid w:val="00797DEA"/>
    <w:rsid w:val="007A06CE"/>
    <w:rsid w:val="007A20D7"/>
    <w:rsid w:val="007A3298"/>
    <w:rsid w:val="007A37A6"/>
    <w:rsid w:val="007A3B13"/>
    <w:rsid w:val="007A4593"/>
    <w:rsid w:val="007A4635"/>
    <w:rsid w:val="007A4D84"/>
    <w:rsid w:val="007A6063"/>
    <w:rsid w:val="007A612E"/>
    <w:rsid w:val="007A68F7"/>
    <w:rsid w:val="007A6D18"/>
    <w:rsid w:val="007B0294"/>
    <w:rsid w:val="007B1334"/>
    <w:rsid w:val="007B3625"/>
    <w:rsid w:val="007B373C"/>
    <w:rsid w:val="007B3B75"/>
    <w:rsid w:val="007B5E52"/>
    <w:rsid w:val="007B6037"/>
    <w:rsid w:val="007B6445"/>
    <w:rsid w:val="007B703C"/>
    <w:rsid w:val="007B716B"/>
    <w:rsid w:val="007B780F"/>
    <w:rsid w:val="007C0317"/>
    <w:rsid w:val="007C05D0"/>
    <w:rsid w:val="007C1726"/>
    <w:rsid w:val="007C2C21"/>
    <w:rsid w:val="007C3678"/>
    <w:rsid w:val="007C385A"/>
    <w:rsid w:val="007C55BC"/>
    <w:rsid w:val="007C571B"/>
    <w:rsid w:val="007C7A57"/>
    <w:rsid w:val="007D1447"/>
    <w:rsid w:val="007D1623"/>
    <w:rsid w:val="007D1A79"/>
    <w:rsid w:val="007D2302"/>
    <w:rsid w:val="007D24D5"/>
    <w:rsid w:val="007D28C7"/>
    <w:rsid w:val="007D2B47"/>
    <w:rsid w:val="007D2C22"/>
    <w:rsid w:val="007D315F"/>
    <w:rsid w:val="007D368D"/>
    <w:rsid w:val="007D3D0F"/>
    <w:rsid w:val="007D4361"/>
    <w:rsid w:val="007D4431"/>
    <w:rsid w:val="007D4847"/>
    <w:rsid w:val="007D487D"/>
    <w:rsid w:val="007D4AFA"/>
    <w:rsid w:val="007D4D0C"/>
    <w:rsid w:val="007E0444"/>
    <w:rsid w:val="007E0A5C"/>
    <w:rsid w:val="007E12DF"/>
    <w:rsid w:val="007E1A82"/>
    <w:rsid w:val="007E2A08"/>
    <w:rsid w:val="007E2C34"/>
    <w:rsid w:val="007E2D63"/>
    <w:rsid w:val="007E2D66"/>
    <w:rsid w:val="007E32D3"/>
    <w:rsid w:val="007E3402"/>
    <w:rsid w:val="007E3A87"/>
    <w:rsid w:val="007E4957"/>
    <w:rsid w:val="007E5FFD"/>
    <w:rsid w:val="007E6CA0"/>
    <w:rsid w:val="007E6F49"/>
    <w:rsid w:val="007E7D4C"/>
    <w:rsid w:val="007E7DB1"/>
    <w:rsid w:val="007F1032"/>
    <w:rsid w:val="007F1AE9"/>
    <w:rsid w:val="007F325E"/>
    <w:rsid w:val="007F3AB5"/>
    <w:rsid w:val="007F4197"/>
    <w:rsid w:val="007F42EC"/>
    <w:rsid w:val="007F53CD"/>
    <w:rsid w:val="007F5F3C"/>
    <w:rsid w:val="007F7420"/>
    <w:rsid w:val="007F7B08"/>
    <w:rsid w:val="00800978"/>
    <w:rsid w:val="00800F7C"/>
    <w:rsid w:val="0080139C"/>
    <w:rsid w:val="008028B8"/>
    <w:rsid w:val="00802AEC"/>
    <w:rsid w:val="00802BA6"/>
    <w:rsid w:val="0080303C"/>
    <w:rsid w:val="00803758"/>
    <w:rsid w:val="00803AB0"/>
    <w:rsid w:val="00804AD2"/>
    <w:rsid w:val="00805444"/>
    <w:rsid w:val="00807915"/>
    <w:rsid w:val="00810578"/>
    <w:rsid w:val="0081092C"/>
    <w:rsid w:val="00812B67"/>
    <w:rsid w:val="00813C10"/>
    <w:rsid w:val="008143E3"/>
    <w:rsid w:val="008148C0"/>
    <w:rsid w:val="0081515E"/>
    <w:rsid w:val="00815D9A"/>
    <w:rsid w:val="008175E7"/>
    <w:rsid w:val="00820BA8"/>
    <w:rsid w:val="00820DC8"/>
    <w:rsid w:val="008216C3"/>
    <w:rsid w:val="0082362A"/>
    <w:rsid w:val="008242A7"/>
    <w:rsid w:val="0082491C"/>
    <w:rsid w:val="00827553"/>
    <w:rsid w:val="00827830"/>
    <w:rsid w:val="00827AA5"/>
    <w:rsid w:val="00831F7C"/>
    <w:rsid w:val="008331E7"/>
    <w:rsid w:val="00834AA5"/>
    <w:rsid w:val="0083507E"/>
    <w:rsid w:val="00835F87"/>
    <w:rsid w:val="00836970"/>
    <w:rsid w:val="00836A75"/>
    <w:rsid w:val="00836C0D"/>
    <w:rsid w:val="00840327"/>
    <w:rsid w:val="008414BA"/>
    <w:rsid w:val="00841930"/>
    <w:rsid w:val="00843A3B"/>
    <w:rsid w:val="00843B93"/>
    <w:rsid w:val="00844A47"/>
    <w:rsid w:val="00847830"/>
    <w:rsid w:val="008503CF"/>
    <w:rsid w:val="00850F06"/>
    <w:rsid w:val="00851260"/>
    <w:rsid w:val="008517EF"/>
    <w:rsid w:val="00852930"/>
    <w:rsid w:val="008532DD"/>
    <w:rsid w:val="0085337A"/>
    <w:rsid w:val="00853CC4"/>
    <w:rsid w:val="00854A8D"/>
    <w:rsid w:val="00855987"/>
    <w:rsid w:val="00855D46"/>
    <w:rsid w:val="00863498"/>
    <w:rsid w:val="00864BD9"/>
    <w:rsid w:val="00865D4B"/>
    <w:rsid w:val="008664C2"/>
    <w:rsid w:val="00867A81"/>
    <w:rsid w:val="0087155F"/>
    <w:rsid w:val="0087231E"/>
    <w:rsid w:val="00872354"/>
    <w:rsid w:val="0087237C"/>
    <w:rsid w:val="00872626"/>
    <w:rsid w:val="00872BC7"/>
    <w:rsid w:val="00872BCF"/>
    <w:rsid w:val="00872BE5"/>
    <w:rsid w:val="00872E2E"/>
    <w:rsid w:val="008738ED"/>
    <w:rsid w:val="00874194"/>
    <w:rsid w:val="00874B9F"/>
    <w:rsid w:val="0087530F"/>
    <w:rsid w:val="00875EB0"/>
    <w:rsid w:val="00876602"/>
    <w:rsid w:val="008767C2"/>
    <w:rsid w:val="0088092B"/>
    <w:rsid w:val="00880D93"/>
    <w:rsid w:val="00881331"/>
    <w:rsid w:val="00881C33"/>
    <w:rsid w:val="008821C0"/>
    <w:rsid w:val="00882A7A"/>
    <w:rsid w:val="00884DB4"/>
    <w:rsid w:val="008852F2"/>
    <w:rsid w:val="00885B24"/>
    <w:rsid w:val="00885D67"/>
    <w:rsid w:val="0088606C"/>
    <w:rsid w:val="0088777E"/>
    <w:rsid w:val="00887C4D"/>
    <w:rsid w:val="00891324"/>
    <w:rsid w:val="00892342"/>
    <w:rsid w:val="00892BFF"/>
    <w:rsid w:val="00892C39"/>
    <w:rsid w:val="00892F13"/>
    <w:rsid w:val="00894196"/>
    <w:rsid w:val="00894220"/>
    <w:rsid w:val="00894303"/>
    <w:rsid w:val="00894A29"/>
    <w:rsid w:val="00895905"/>
    <w:rsid w:val="008A0E23"/>
    <w:rsid w:val="008A1B4C"/>
    <w:rsid w:val="008A2FDB"/>
    <w:rsid w:val="008A46C3"/>
    <w:rsid w:val="008A69B1"/>
    <w:rsid w:val="008B1326"/>
    <w:rsid w:val="008B47FA"/>
    <w:rsid w:val="008B6691"/>
    <w:rsid w:val="008B66A1"/>
    <w:rsid w:val="008B715C"/>
    <w:rsid w:val="008B73F5"/>
    <w:rsid w:val="008B7549"/>
    <w:rsid w:val="008B7B8D"/>
    <w:rsid w:val="008C0215"/>
    <w:rsid w:val="008C0A2A"/>
    <w:rsid w:val="008C0F8A"/>
    <w:rsid w:val="008C4886"/>
    <w:rsid w:val="008C577C"/>
    <w:rsid w:val="008C5C09"/>
    <w:rsid w:val="008C6593"/>
    <w:rsid w:val="008D07DA"/>
    <w:rsid w:val="008D31D1"/>
    <w:rsid w:val="008D430F"/>
    <w:rsid w:val="008D5D20"/>
    <w:rsid w:val="008D6CFB"/>
    <w:rsid w:val="008D77CA"/>
    <w:rsid w:val="008D7967"/>
    <w:rsid w:val="008D7B00"/>
    <w:rsid w:val="008D7C3E"/>
    <w:rsid w:val="008E06EC"/>
    <w:rsid w:val="008E08BA"/>
    <w:rsid w:val="008E10AD"/>
    <w:rsid w:val="008E2191"/>
    <w:rsid w:val="008E2E6F"/>
    <w:rsid w:val="008E7A9E"/>
    <w:rsid w:val="008F06BD"/>
    <w:rsid w:val="008F149B"/>
    <w:rsid w:val="008F16B5"/>
    <w:rsid w:val="008F18A3"/>
    <w:rsid w:val="008F194A"/>
    <w:rsid w:val="008F332A"/>
    <w:rsid w:val="008F4037"/>
    <w:rsid w:val="008F468E"/>
    <w:rsid w:val="008F492D"/>
    <w:rsid w:val="008F544F"/>
    <w:rsid w:val="008F6B52"/>
    <w:rsid w:val="009016E7"/>
    <w:rsid w:val="00901EC6"/>
    <w:rsid w:val="0090299B"/>
    <w:rsid w:val="00903683"/>
    <w:rsid w:val="00904C15"/>
    <w:rsid w:val="00904D17"/>
    <w:rsid w:val="00905DD6"/>
    <w:rsid w:val="009071E4"/>
    <w:rsid w:val="0090778F"/>
    <w:rsid w:val="00910856"/>
    <w:rsid w:val="00910EA9"/>
    <w:rsid w:val="009116D2"/>
    <w:rsid w:val="00911884"/>
    <w:rsid w:val="00912069"/>
    <w:rsid w:val="00912900"/>
    <w:rsid w:val="00913737"/>
    <w:rsid w:val="00913E5F"/>
    <w:rsid w:val="009161FC"/>
    <w:rsid w:val="0091785D"/>
    <w:rsid w:val="0092091F"/>
    <w:rsid w:val="009216D9"/>
    <w:rsid w:val="009223B8"/>
    <w:rsid w:val="00922588"/>
    <w:rsid w:val="00922BAD"/>
    <w:rsid w:val="00923BE4"/>
    <w:rsid w:val="00923EBC"/>
    <w:rsid w:val="00923FE5"/>
    <w:rsid w:val="0092450C"/>
    <w:rsid w:val="00924E6C"/>
    <w:rsid w:val="009257DC"/>
    <w:rsid w:val="009261A0"/>
    <w:rsid w:val="009262D0"/>
    <w:rsid w:val="00926306"/>
    <w:rsid w:val="00926B21"/>
    <w:rsid w:val="00926ED7"/>
    <w:rsid w:val="009271E6"/>
    <w:rsid w:val="00927567"/>
    <w:rsid w:val="009320B8"/>
    <w:rsid w:val="00935715"/>
    <w:rsid w:val="00942EB7"/>
    <w:rsid w:val="00943017"/>
    <w:rsid w:val="0094355E"/>
    <w:rsid w:val="00943CFF"/>
    <w:rsid w:val="00945748"/>
    <w:rsid w:val="00945792"/>
    <w:rsid w:val="00945C78"/>
    <w:rsid w:val="00946146"/>
    <w:rsid w:val="009470D3"/>
    <w:rsid w:val="0094736B"/>
    <w:rsid w:val="0094790C"/>
    <w:rsid w:val="0095193F"/>
    <w:rsid w:val="00951F8B"/>
    <w:rsid w:val="009537FB"/>
    <w:rsid w:val="00953E20"/>
    <w:rsid w:val="0095485F"/>
    <w:rsid w:val="009568C7"/>
    <w:rsid w:val="009570A1"/>
    <w:rsid w:val="009607B1"/>
    <w:rsid w:val="00960F9A"/>
    <w:rsid w:val="00961D5C"/>
    <w:rsid w:val="00962D7A"/>
    <w:rsid w:val="00962F4B"/>
    <w:rsid w:val="00963C52"/>
    <w:rsid w:val="00963E00"/>
    <w:rsid w:val="009641B5"/>
    <w:rsid w:val="00964C1C"/>
    <w:rsid w:val="00965A8C"/>
    <w:rsid w:val="009663E3"/>
    <w:rsid w:val="0096661E"/>
    <w:rsid w:val="0096744C"/>
    <w:rsid w:val="00973B6E"/>
    <w:rsid w:val="00976619"/>
    <w:rsid w:val="00976A50"/>
    <w:rsid w:val="00977B57"/>
    <w:rsid w:val="00977E45"/>
    <w:rsid w:val="00983B0A"/>
    <w:rsid w:val="009845E3"/>
    <w:rsid w:val="00984608"/>
    <w:rsid w:val="009847D7"/>
    <w:rsid w:val="009861CD"/>
    <w:rsid w:val="00987806"/>
    <w:rsid w:val="00990523"/>
    <w:rsid w:val="009914C2"/>
    <w:rsid w:val="00991DCB"/>
    <w:rsid w:val="00992462"/>
    <w:rsid w:val="009937E8"/>
    <w:rsid w:val="00993F78"/>
    <w:rsid w:val="009941CB"/>
    <w:rsid w:val="00994920"/>
    <w:rsid w:val="00994A44"/>
    <w:rsid w:val="00995946"/>
    <w:rsid w:val="00996763"/>
    <w:rsid w:val="00996B38"/>
    <w:rsid w:val="009A00CB"/>
    <w:rsid w:val="009A165C"/>
    <w:rsid w:val="009A25D5"/>
    <w:rsid w:val="009A28EA"/>
    <w:rsid w:val="009A33A3"/>
    <w:rsid w:val="009A367E"/>
    <w:rsid w:val="009A3729"/>
    <w:rsid w:val="009A616F"/>
    <w:rsid w:val="009A6656"/>
    <w:rsid w:val="009A6BC7"/>
    <w:rsid w:val="009A6E1C"/>
    <w:rsid w:val="009B0336"/>
    <w:rsid w:val="009B067F"/>
    <w:rsid w:val="009B09AC"/>
    <w:rsid w:val="009B1B90"/>
    <w:rsid w:val="009B1CB0"/>
    <w:rsid w:val="009B1D73"/>
    <w:rsid w:val="009B3472"/>
    <w:rsid w:val="009B61E3"/>
    <w:rsid w:val="009B64C6"/>
    <w:rsid w:val="009B65BC"/>
    <w:rsid w:val="009B6F11"/>
    <w:rsid w:val="009C0960"/>
    <w:rsid w:val="009C22C2"/>
    <w:rsid w:val="009C3AD5"/>
    <w:rsid w:val="009C4B6B"/>
    <w:rsid w:val="009C537F"/>
    <w:rsid w:val="009C5612"/>
    <w:rsid w:val="009C5674"/>
    <w:rsid w:val="009C79FD"/>
    <w:rsid w:val="009D030C"/>
    <w:rsid w:val="009D1223"/>
    <w:rsid w:val="009D48D0"/>
    <w:rsid w:val="009D567B"/>
    <w:rsid w:val="009D5E7D"/>
    <w:rsid w:val="009D6835"/>
    <w:rsid w:val="009D7C88"/>
    <w:rsid w:val="009E0A0D"/>
    <w:rsid w:val="009E0A74"/>
    <w:rsid w:val="009E17CE"/>
    <w:rsid w:val="009E2279"/>
    <w:rsid w:val="009E24D3"/>
    <w:rsid w:val="009E25E8"/>
    <w:rsid w:val="009E2603"/>
    <w:rsid w:val="009E2821"/>
    <w:rsid w:val="009E389A"/>
    <w:rsid w:val="009E3FB8"/>
    <w:rsid w:val="009E60D1"/>
    <w:rsid w:val="009F0165"/>
    <w:rsid w:val="009F0E4B"/>
    <w:rsid w:val="009F259B"/>
    <w:rsid w:val="009F2693"/>
    <w:rsid w:val="009F3087"/>
    <w:rsid w:val="009F517D"/>
    <w:rsid w:val="009F5214"/>
    <w:rsid w:val="009F670D"/>
    <w:rsid w:val="00A00341"/>
    <w:rsid w:val="00A00A89"/>
    <w:rsid w:val="00A00BCE"/>
    <w:rsid w:val="00A013EF"/>
    <w:rsid w:val="00A0318A"/>
    <w:rsid w:val="00A03DF9"/>
    <w:rsid w:val="00A0455B"/>
    <w:rsid w:val="00A05697"/>
    <w:rsid w:val="00A05765"/>
    <w:rsid w:val="00A05AAD"/>
    <w:rsid w:val="00A05F4F"/>
    <w:rsid w:val="00A0678C"/>
    <w:rsid w:val="00A06BBE"/>
    <w:rsid w:val="00A06FFE"/>
    <w:rsid w:val="00A076E3"/>
    <w:rsid w:val="00A079B1"/>
    <w:rsid w:val="00A10769"/>
    <w:rsid w:val="00A10CE3"/>
    <w:rsid w:val="00A118F5"/>
    <w:rsid w:val="00A12303"/>
    <w:rsid w:val="00A13518"/>
    <w:rsid w:val="00A1356E"/>
    <w:rsid w:val="00A14AB5"/>
    <w:rsid w:val="00A14E60"/>
    <w:rsid w:val="00A15B34"/>
    <w:rsid w:val="00A20E2B"/>
    <w:rsid w:val="00A22AC9"/>
    <w:rsid w:val="00A23080"/>
    <w:rsid w:val="00A2389B"/>
    <w:rsid w:val="00A23DCC"/>
    <w:rsid w:val="00A23DE1"/>
    <w:rsid w:val="00A24F8E"/>
    <w:rsid w:val="00A250B4"/>
    <w:rsid w:val="00A2579C"/>
    <w:rsid w:val="00A25E3C"/>
    <w:rsid w:val="00A2606F"/>
    <w:rsid w:val="00A262B4"/>
    <w:rsid w:val="00A2672F"/>
    <w:rsid w:val="00A27F98"/>
    <w:rsid w:val="00A300E7"/>
    <w:rsid w:val="00A30797"/>
    <w:rsid w:val="00A309DD"/>
    <w:rsid w:val="00A3103B"/>
    <w:rsid w:val="00A324FE"/>
    <w:rsid w:val="00A33442"/>
    <w:rsid w:val="00A3399E"/>
    <w:rsid w:val="00A365CC"/>
    <w:rsid w:val="00A374AE"/>
    <w:rsid w:val="00A37598"/>
    <w:rsid w:val="00A378B8"/>
    <w:rsid w:val="00A3792A"/>
    <w:rsid w:val="00A37A4C"/>
    <w:rsid w:val="00A40496"/>
    <w:rsid w:val="00A40CF1"/>
    <w:rsid w:val="00A41AEE"/>
    <w:rsid w:val="00A420D9"/>
    <w:rsid w:val="00A42CBC"/>
    <w:rsid w:val="00A42EF8"/>
    <w:rsid w:val="00A45D09"/>
    <w:rsid w:val="00A465DE"/>
    <w:rsid w:val="00A50895"/>
    <w:rsid w:val="00A50BE4"/>
    <w:rsid w:val="00A522F4"/>
    <w:rsid w:val="00A52894"/>
    <w:rsid w:val="00A52B65"/>
    <w:rsid w:val="00A54D17"/>
    <w:rsid w:val="00A54FEA"/>
    <w:rsid w:val="00A55547"/>
    <w:rsid w:val="00A56DE1"/>
    <w:rsid w:val="00A57C17"/>
    <w:rsid w:val="00A609FA"/>
    <w:rsid w:val="00A612CF"/>
    <w:rsid w:val="00A61E2D"/>
    <w:rsid w:val="00A63C9B"/>
    <w:rsid w:val="00A651CF"/>
    <w:rsid w:val="00A65BA4"/>
    <w:rsid w:val="00A6608F"/>
    <w:rsid w:val="00A6654A"/>
    <w:rsid w:val="00A66DD2"/>
    <w:rsid w:val="00A67010"/>
    <w:rsid w:val="00A7144E"/>
    <w:rsid w:val="00A71B8B"/>
    <w:rsid w:val="00A71C55"/>
    <w:rsid w:val="00A71F72"/>
    <w:rsid w:val="00A726B3"/>
    <w:rsid w:val="00A73008"/>
    <w:rsid w:val="00A73236"/>
    <w:rsid w:val="00A7348D"/>
    <w:rsid w:val="00A73A8F"/>
    <w:rsid w:val="00A744A5"/>
    <w:rsid w:val="00A76B32"/>
    <w:rsid w:val="00A76D91"/>
    <w:rsid w:val="00A776E0"/>
    <w:rsid w:val="00A8049D"/>
    <w:rsid w:val="00A80EC3"/>
    <w:rsid w:val="00A83CDF"/>
    <w:rsid w:val="00A842F4"/>
    <w:rsid w:val="00A84663"/>
    <w:rsid w:val="00A85D21"/>
    <w:rsid w:val="00A86200"/>
    <w:rsid w:val="00A86CF6"/>
    <w:rsid w:val="00A912D0"/>
    <w:rsid w:val="00A91A32"/>
    <w:rsid w:val="00A93074"/>
    <w:rsid w:val="00A93816"/>
    <w:rsid w:val="00A9437A"/>
    <w:rsid w:val="00A94EB3"/>
    <w:rsid w:val="00A952AA"/>
    <w:rsid w:val="00A95F0F"/>
    <w:rsid w:val="00A963DE"/>
    <w:rsid w:val="00A97460"/>
    <w:rsid w:val="00A9758C"/>
    <w:rsid w:val="00AA2A4D"/>
    <w:rsid w:val="00AA32CE"/>
    <w:rsid w:val="00AA354B"/>
    <w:rsid w:val="00AA3710"/>
    <w:rsid w:val="00AA3C4C"/>
    <w:rsid w:val="00AA4169"/>
    <w:rsid w:val="00AA4BE1"/>
    <w:rsid w:val="00AA5FB4"/>
    <w:rsid w:val="00AA63D2"/>
    <w:rsid w:val="00AA6806"/>
    <w:rsid w:val="00AA6EAE"/>
    <w:rsid w:val="00AB0DD9"/>
    <w:rsid w:val="00AB1170"/>
    <w:rsid w:val="00AB1A2E"/>
    <w:rsid w:val="00AB2807"/>
    <w:rsid w:val="00AB4B8C"/>
    <w:rsid w:val="00AC1A9F"/>
    <w:rsid w:val="00AC2287"/>
    <w:rsid w:val="00AC2E5D"/>
    <w:rsid w:val="00AC3B9B"/>
    <w:rsid w:val="00AC3CCF"/>
    <w:rsid w:val="00AC3CDC"/>
    <w:rsid w:val="00AC482B"/>
    <w:rsid w:val="00AC4F3B"/>
    <w:rsid w:val="00AC51D3"/>
    <w:rsid w:val="00AC5414"/>
    <w:rsid w:val="00AC5909"/>
    <w:rsid w:val="00AC6563"/>
    <w:rsid w:val="00AD1328"/>
    <w:rsid w:val="00AD1832"/>
    <w:rsid w:val="00AD3727"/>
    <w:rsid w:val="00AD3945"/>
    <w:rsid w:val="00AD6E76"/>
    <w:rsid w:val="00AD758F"/>
    <w:rsid w:val="00AE0AEF"/>
    <w:rsid w:val="00AE146C"/>
    <w:rsid w:val="00AE17F0"/>
    <w:rsid w:val="00AE1E79"/>
    <w:rsid w:val="00AE2238"/>
    <w:rsid w:val="00AE2E50"/>
    <w:rsid w:val="00AE33B3"/>
    <w:rsid w:val="00AE4427"/>
    <w:rsid w:val="00AE5334"/>
    <w:rsid w:val="00AE5743"/>
    <w:rsid w:val="00AE6132"/>
    <w:rsid w:val="00AF006B"/>
    <w:rsid w:val="00AF0250"/>
    <w:rsid w:val="00AF2A9D"/>
    <w:rsid w:val="00AF2EA1"/>
    <w:rsid w:val="00AF5698"/>
    <w:rsid w:val="00AF5E1C"/>
    <w:rsid w:val="00AF6790"/>
    <w:rsid w:val="00AF6B28"/>
    <w:rsid w:val="00AF7675"/>
    <w:rsid w:val="00AF7A89"/>
    <w:rsid w:val="00B001F4"/>
    <w:rsid w:val="00B00E3C"/>
    <w:rsid w:val="00B018DC"/>
    <w:rsid w:val="00B01AA6"/>
    <w:rsid w:val="00B03775"/>
    <w:rsid w:val="00B03C9D"/>
    <w:rsid w:val="00B041BC"/>
    <w:rsid w:val="00B056AF"/>
    <w:rsid w:val="00B063F8"/>
    <w:rsid w:val="00B06A09"/>
    <w:rsid w:val="00B070D7"/>
    <w:rsid w:val="00B07424"/>
    <w:rsid w:val="00B076B0"/>
    <w:rsid w:val="00B10DB4"/>
    <w:rsid w:val="00B136DA"/>
    <w:rsid w:val="00B13868"/>
    <w:rsid w:val="00B138A4"/>
    <w:rsid w:val="00B14C92"/>
    <w:rsid w:val="00B1591E"/>
    <w:rsid w:val="00B15C78"/>
    <w:rsid w:val="00B16C99"/>
    <w:rsid w:val="00B17624"/>
    <w:rsid w:val="00B17A45"/>
    <w:rsid w:val="00B17B45"/>
    <w:rsid w:val="00B21CBF"/>
    <w:rsid w:val="00B22920"/>
    <w:rsid w:val="00B22A46"/>
    <w:rsid w:val="00B24AC1"/>
    <w:rsid w:val="00B2534A"/>
    <w:rsid w:val="00B2795C"/>
    <w:rsid w:val="00B308B7"/>
    <w:rsid w:val="00B31582"/>
    <w:rsid w:val="00B3256B"/>
    <w:rsid w:val="00B33339"/>
    <w:rsid w:val="00B33EEA"/>
    <w:rsid w:val="00B366FF"/>
    <w:rsid w:val="00B36990"/>
    <w:rsid w:val="00B374A0"/>
    <w:rsid w:val="00B37C37"/>
    <w:rsid w:val="00B40939"/>
    <w:rsid w:val="00B40D04"/>
    <w:rsid w:val="00B413B5"/>
    <w:rsid w:val="00B42F63"/>
    <w:rsid w:val="00B430E7"/>
    <w:rsid w:val="00B431F4"/>
    <w:rsid w:val="00B43C71"/>
    <w:rsid w:val="00B44B16"/>
    <w:rsid w:val="00B44ED2"/>
    <w:rsid w:val="00B4556E"/>
    <w:rsid w:val="00B45FAC"/>
    <w:rsid w:val="00B475FC"/>
    <w:rsid w:val="00B517EF"/>
    <w:rsid w:val="00B51F49"/>
    <w:rsid w:val="00B53191"/>
    <w:rsid w:val="00B54526"/>
    <w:rsid w:val="00B54BBB"/>
    <w:rsid w:val="00B54F7F"/>
    <w:rsid w:val="00B54FD1"/>
    <w:rsid w:val="00B5540B"/>
    <w:rsid w:val="00B5546D"/>
    <w:rsid w:val="00B5547D"/>
    <w:rsid w:val="00B55E36"/>
    <w:rsid w:val="00B5609E"/>
    <w:rsid w:val="00B561C0"/>
    <w:rsid w:val="00B57428"/>
    <w:rsid w:val="00B577C6"/>
    <w:rsid w:val="00B60285"/>
    <w:rsid w:val="00B604EC"/>
    <w:rsid w:val="00B60D95"/>
    <w:rsid w:val="00B614F5"/>
    <w:rsid w:val="00B6197B"/>
    <w:rsid w:val="00B625B0"/>
    <w:rsid w:val="00B62688"/>
    <w:rsid w:val="00B62D67"/>
    <w:rsid w:val="00B65B9B"/>
    <w:rsid w:val="00B65D27"/>
    <w:rsid w:val="00B6658C"/>
    <w:rsid w:val="00B66C20"/>
    <w:rsid w:val="00B672C9"/>
    <w:rsid w:val="00B67CB9"/>
    <w:rsid w:val="00B702F4"/>
    <w:rsid w:val="00B70CA8"/>
    <w:rsid w:val="00B71BC0"/>
    <w:rsid w:val="00B754F7"/>
    <w:rsid w:val="00B76580"/>
    <w:rsid w:val="00B76743"/>
    <w:rsid w:val="00B76A2F"/>
    <w:rsid w:val="00B770CD"/>
    <w:rsid w:val="00B77397"/>
    <w:rsid w:val="00B77CB0"/>
    <w:rsid w:val="00B77D74"/>
    <w:rsid w:val="00B80AF7"/>
    <w:rsid w:val="00B81EC2"/>
    <w:rsid w:val="00B823E4"/>
    <w:rsid w:val="00B824D7"/>
    <w:rsid w:val="00B83B8E"/>
    <w:rsid w:val="00B84736"/>
    <w:rsid w:val="00B84D00"/>
    <w:rsid w:val="00B85259"/>
    <w:rsid w:val="00B8559C"/>
    <w:rsid w:val="00B85B62"/>
    <w:rsid w:val="00B86423"/>
    <w:rsid w:val="00B86462"/>
    <w:rsid w:val="00B87B33"/>
    <w:rsid w:val="00B87CB4"/>
    <w:rsid w:val="00B90077"/>
    <w:rsid w:val="00B91422"/>
    <w:rsid w:val="00B918F2"/>
    <w:rsid w:val="00B91CC7"/>
    <w:rsid w:val="00B91F56"/>
    <w:rsid w:val="00B92F50"/>
    <w:rsid w:val="00B94A4D"/>
    <w:rsid w:val="00BA0438"/>
    <w:rsid w:val="00BA05AC"/>
    <w:rsid w:val="00BA1CDD"/>
    <w:rsid w:val="00BA2B6F"/>
    <w:rsid w:val="00BA372F"/>
    <w:rsid w:val="00BA3A22"/>
    <w:rsid w:val="00BA4751"/>
    <w:rsid w:val="00BA4BCB"/>
    <w:rsid w:val="00BA6371"/>
    <w:rsid w:val="00BA649D"/>
    <w:rsid w:val="00BA728E"/>
    <w:rsid w:val="00BA7292"/>
    <w:rsid w:val="00BB008F"/>
    <w:rsid w:val="00BB03FA"/>
    <w:rsid w:val="00BB0D60"/>
    <w:rsid w:val="00BB137E"/>
    <w:rsid w:val="00BB1BDC"/>
    <w:rsid w:val="00BB1F90"/>
    <w:rsid w:val="00BB2718"/>
    <w:rsid w:val="00BB3374"/>
    <w:rsid w:val="00BB3460"/>
    <w:rsid w:val="00BB6283"/>
    <w:rsid w:val="00BB694B"/>
    <w:rsid w:val="00BB72D3"/>
    <w:rsid w:val="00BB7F93"/>
    <w:rsid w:val="00BB7FFD"/>
    <w:rsid w:val="00BC00DE"/>
    <w:rsid w:val="00BC057A"/>
    <w:rsid w:val="00BC095B"/>
    <w:rsid w:val="00BC0A2B"/>
    <w:rsid w:val="00BC0A67"/>
    <w:rsid w:val="00BC3330"/>
    <w:rsid w:val="00BC3A41"/>
    <w:rsid w:val="00BC5E27"/>
    <w:rsid w:val="00BC62D0"/>
    <w:rsid w:val="00BC6BF1"/>
    <w:rsid w:val="00BD0E3C"/>
    <w:rsid w:val="00BD20CC"/>
    <w:rsid w:val="00BD35A5"/>
    <w:rsid w:val="00BD3C90"/>
    <w:rsid w:val="00BD58C2"/>
    <w:rsid w:val="00BD63F8"/>
    <w:rsid w:val="00BD7B87"/>
    <w:rsid w:val="00BD7E43"/>
    <w:rsid w:val="00BE075A"/>
    <w:rsid w:val="00BE0A5A"/>
    <w:rsid w:val="00BE1BE0"/>
    <w:rsid w:val="00BE1D0F"/>
    <w:rsid w:val="00BE2D6E"/>
    <w:rsid w:val="00BE2F27"/>
    <w:rsid w:val="00BE4E0E"/>
    <w:rsid w:val="00BE63B7"/>
    <w:rsid w:val="00BE6EEA"/>
    <w:rsid w:val="00BE7DFA"/>
    <w:rsid w:val="00BF03C4"/>
    <w:rsid w:val="00BF0B55"/>
    <w:rsid w:val="00BF0F30"/>
    <w:rsid w:val="00BF1ED8"/>
    <w:rsid w:val="00BF322F"/>
    <w:rsid w:val="00BF3814"/>
    <w:rsid w:val="00BF4357"/>
    <w:rsid w:val="00BF522C"/>
    <w:rsid w:val="00BF55BB"/>
    <w:rsid w:val="00BF5768"/>
    <w:rsid w:val="00BF6D75"/>
    <w:rsid w:val="00BF770D"/>
    <w:rsid w:val="00BF7CCB"/>
    <w:rsid w:val="00BF7E4B"/>
    <w:rsid w:val="00BF7F28"/>
    <w:rsid w:val="00C018C5"/>
    <w:rsid w:val="00C02AEC"/>
    <w:rsid w:val="00C0311B"/>
    <w:rsid w:val="00C04900"/>
    <w:rsid w:val="00C0508D"/>
    <w:rsid w:val="00C05587"/>
    <w:rsid w:val="00C059B3"/>
    <w:rsid w:val="00C07627"/>
    <w:rsid w:val="00C10C0F"/>
    <w:rsid w:val="00C10C6A"/>
    <w:rsid w:val="00C10E66"/>
    <w:rsid w:val="00C160FA"/>
    <w:rsid w:val="00C162B7"/>
    <w:rsid w:val="00C17929"/>
    <w:rsid w:val="00C208C6"/>
    <w:rsid w:val="00C21EE8"/>
    <w:rsid w:val="00C22852"/>
    <w:rsid w:val="00C24EA0"/>
    <w:rsid w:val="00C255CF"/>
    <w:rsid w:val="00C27495"/>
    <w:rsid w:val="00C275FB"/>
    <w:rsid w:val="00C277F9"/>
    <w:rsid w:val="00C27B90"/>
    <w:rsid w:val="00C3052B"/>
    <w:rsid w:val="00C31312"/>
    <w:rsid w:val="00C31F2B"/>
    <w:rsid w:val="00C342AF"/>
    <w:rsid w:val="00C3502F"/>
    <w:rsid w:val="00C35306"/>
    <w:rsid w:val="00C363D6"/>
    <w:rsid w:val="00C36A8B"/>
    <w:rsid w:val="00C37503"/>
    <w:rsid w:val="00C3761B"/>
    <w:rsid w:val="00C41BE8"/>
    <w:rsid w:val="00C42C96"/>
    <w:rsid w:val="00C432CF"/>
    <w:rsid w:val="00C4345D"/>
    <w:rsid w:val="00C43678"/>
    <w:rsid w:val="00C44157"/>
    <w:rsid w:val="00C442AC"/>
    <w:rsid w:val="00C4475F"/>
    <w:rsid w:val="00C46911"/>
    <w:rsid w:val="00C4695B"/>
    <w:rsid w:val="00C46BDF"/>
    <w:rsid w:val="00C47652"/>
    <w:rsid w:val="00C47791"/>
    <w:rsid w:val="00C47C82"/>
    <w:rsid w:val="00C50236"/>
    <w:rsid w:val="00C50488"/>
    <w:rsid w:val="00C53AD6"/>
    <w:rsid w:val="00C54A75"/>
    <w:rsid w:val="00C55ACB"/>
    <w:rsid w:val="00C5608B"/>
    <w:rsid w:val="00C567F3"/>
    <w:rsid w:val="00C572BE"/>
    <w:rsid w:val="00C62FD0"/>
    <w:rsid w:val="00C6362D"/>
    <w:rsid w:val="00C64FCB"/>
    <w:rsid w:val="00C65984"/>
    <w:rsid w:val="00C65FAE"/>
    <w:rsid w:val="00C71906"/>
    <w:rsid w:val="00C73034"/>
    <w:rsid w:val="00C74A09"/>
    <w:rsid w:val="00C74B38"/>
    <w:rsid w:val="00C75E80"/>
    <w:rsid w:val="00C7605F"/>
    <w:rsid w:val="00C7779C"/>
    <w:rsid w:val="00C81BCB"/>
    <w:rsid w:val="00C82482"/>
    <w:rsid w:val="00C82E62"/>
    <w:rsid w:val="00C84523"/>
    <w:rsid w:val="00C845E0"/>
    <w:rsid w:val="00C845EE"/>
    <w:rsid w:val="00C854A0"/>
    <w:rsid w:val="00C85DD6"/>
    <w:rsid w:val="00C86769"/>
    <w:rsid w:val="00C86E09"/>
    <w:rsid w:val="00C86F62"/>
    <w:rsid w:val="00C87EC4"/>
    <w:rsid w:val="00C87FB5"/>
    <w:rsid w:val="00C901D7"/>
    <w:rsid w:val="00C9060A"/>
    <w:rsid w:val="00C92742"/>
    <w:rsid w:val="00C9330C"/>
    <w:rsid w:val="00C94AB7"/>
    <w:rsid w:val="00C96277"/>
    <w:rsid w:val="00C96B9D"/>
    <w:rsid w:val="00C96FBF"/>
    <w:rsid w:val="00C9727C"/>
    <w:rsid w:val="00CA0301"/>
    <w:rsid w:val="00CA03D4"/>
    <w:rsid w:val="00CA0CED"/>
    <w:rsid w:val="00CA0F8C"/>
    <w:rsid w:val="00CA14D4"/>
    <w:rsid w:val="00CA2166"/>
    <w:rsid w:val="00CA309F"/>
    <w:rsid w:val="00CA40C1"/>
    <w:rsid w:val="00CA50B3"/>
    <w:rsid w:val="00CA5555"/>
    <w:rsid w:val="00CA6641"/>
    <w:rsid w:val="00CA69B1"/>
    <w:rsid w:val="00CA7090"/>
    <w:rsid w:val="00CA7314"/>
    <w:rsid w:val="00CA7503"/>
    <w:rsid w:val="00CA7805"/>
    <w:rsid w:val="00CB06EF"/>
    <w:rsid w:val="00CB0AC0"/>
    <w:rsid w:val="00CB10F6"/>
    <w:rsid w:val="00CB11A0"/>
    <w:rsid w:val="00CB12EE"/>
    <w:rsid w:val="00CB2484"/>
    <w:rsid w:val="00CB4559"/>
    <w:rsid w:val="00CB5E1B"/>
    <w:rsid w:val="00CB65FC"/>
    <w:rsid w:val="00CB6A60"/>
    <w:rsid w:val="00CB738D"/>
    <w:rsid w:val="00CB780A"/>
    <w:rsid w:val="00CC009C"/>
    <w:rsid w:val="00CC06B8"/>
    <w:rsid w:val="00CC1174"/>
    <w:rsid w:val="00CC2715"/>
    <w:rsid w:val="00CC3335"/>
    <w:rsid w:val="00CC3A5A"/>
    <w:rsid w:val="00CC3F9B"/>
    <w:rsid w:val="00CC5691"/>
    <w:rsid w:val="00CC6E2F"/>
    <w:rsid w:val="00CC76BB"/>
    <w:rsid w:val="00CC7862"/>
    <w:rsid w:val="00CC790E"/>
    <w:rsid w:val="00CD1170"/>
    <w:rsid w:val="00CD142E"/>
    <w:rsid w:val="00CD5277"/>
    <w:rsid w:val="00CD5A38"/>
    <w:rsid w:val="00CD6822"/>
    <w:rsid w:val="00CD7984"/>
    <w:rsid w:val="00CE07E6"/>
    <w:rsid w:val="00CE0961"/>
    <w:rsid w:val="00CE1263"/>
    <w:rsid w:val="00CE1B8A"/>
    <w:rsid w:val="00CE1BAC"/>
    <w:rsid w:val="00CE1BEC"/>
    <w:rsid w:val="00CE3386"/>
    <w:rsid w:val="00CE35CA"/>
    <w:rsid w:val="00CE3CC0"/>
    <w:rsid w:val="00CE43CE"/>
    <w:rsid w:val="00CE4FCE"/>
    <w:rsid w:val="00CE664D"/>
    <w:rsid w:val="00CE7F77"/>
    <w:rsid w:val="00CF014C"/>
    <w:rsid w:val="00CF0C7C"/>
    <w:rsid w:val="00CF0C8A"/>
    <w:rsid w:val="00CF17A6"/>
    <w:rsid w:val="00CF3CA4"/>
    <w:rsid w:val="00CF54AE"/>
    <w:rsid w:val="00CF55CE"/>
    <w:rsid w:val="00CF5F1F"/>
    <w:rsid w:val="00CF6172"/>
    <w:rsid w:val="00D019B7"/>
    <w:rsid w:val="00D02023"/>
    <w:rsid w:val="00D03D81"/>
    <w:rsid w:val="00D05B9F"/>
    <w:rsid w:val="00D060DE"/>
    <w:rsid w:val="00D0742D"/>
    <w:rsid w:val="00D07C5C"/>
    <w:rsid w:val="00D135AD"/>
    <w:rsid w:val="00D13F01"/>
    <w:rsid w:val="00D13FAF"/>
    <w:rsid w:val="00D141DE"/>
    <w:rsid w:val="00D16417"/>
    <w:rsid w:val="00D174D1"/>
    <w:rsid w:val="00D17B69"/>
    <w:rsid w:val="00D21516"/>
    <w:rsid w:val="00D218A4"/>
    <w:rsid w:val="00D21998"/>
    <w:rsid w:val="00D2334B"/>
    <w:rsid w:val="00D2365C"/>
    <w:rsid w:val="00D23ECE"/>
    <w:rsid w:val="00D264B9"/>
    <w:rsid w:val="00D27AFF"/>
    <w:rsid w:val="00D30EC2"/>
    <w:rsid w:val="00D31A8C"/>
    <w:rsid w:val="00D31C17"/>
    <w:rsid w:val="00D32BC3"/>
    <w:rsid w:val="00D32DFD"/>
    <w:rsid w:val="00D33DC6"/>
    <w:rsid w:val="00D353B6"/>
    <w:rsid w:val="00D36412"/>
    <w:rsid w:val="00D3692E"/>
    <w:rsid w:val="00D372F5"/>
    <w:rsid w:val="00D37E3F"/>
    <w:rsid w:val="00D40A60"/>
    <w:rsid w:val="00D41419"/>
    <w:rsid w:val="00D419E6"/>
    <w:rsid w:val="00D42098"/>
    <w:rsid w:val="00D435A2"/>
    <w:rsid w:val="00D43BB9"/>
    <w:rsid w:val="00D44EAA"/>
    <w:rsid w:val="00D45756"/>
    <w:rsid w:val="00D458B7"/>
    <w:rsid w:val="00D4643E"/>
    <w:rsid w:val="00D466F8"/>
    <w:rsid w:val="00D46A81"/>
    <w:rsid w:val="00D47790"/>
    <w:rsid w:val="00D47C3D"/>
    <w:rsid w:val="00D53604"/>
    <w:rsid w:val="00D53B4E"/>
    <w:rsid w:val="00D53C4F"/>
    <w:rsid w:val="00D572C9"/>
    <w:rsid w:val="00D6197C"/>
    <w:rsid w:val="00D62CE9"/>
    <w:rsid w:val="00D63383"/>
    <w:rsid w:val="00D6471E"/>
    <w:rsid w:val="00D650B5"/>
    <w:rsid w:val="00D650D2"/>
    <w:rsid w:val="00D651A9"/>
    <w:rsid w:val="00D65539"/>
    <w:rsid w:val="00D666BD"/>
    <w:rsid w:val="00D666E5"/>
    <w:rsid w:val="00D67389"/>
    <w:rsid w:val="00D71907"/>
    <w:rsid w:val="00D73C4B"/>
    <w:rsid w:val="00D74A47"/>
    <w:rsid w:val="00D766FC"/>
    <w:rsid w:val="00D76E47"/>
    <w:rsid w:val="00D77F7E"/>
    <w:rsid w:val="00D803A5"/>
    <w:rsid w:val="00D80AB9"/>
    <w:rsid w:val="00D812BB"/>
    <w:rsid w:val="00D81347"/>
    <w:rsid w:val="00D81975"/>
    <w:rsid w:val="00D822DC"/>
    <w:rsid w:val="00D85005"/>
    <w:rsid w:val="00D853B3"/>
    <w:rsid w:val="00D86387"/>
    <w:rsid w:val="00D865B6"/>
    <w:rsid w:val="00D87A29"/>
    <w:rsid w:val="00D90126"/>
    <w:rsid w:val="00D90B8C"/>
    <w:rsid w:val="00D90D6C"/>
    <w:rsid w:val="00D92278"/>
    <w:rsid w:val="00D93FD4"/>
    <w:rsid w:val="00D96D1A"/>
    <w:rsid w:val="00D9735E"/>
    <w:rsid w:val="00DA0846"/>
    <w:rsid w:val="00DA1585"/>
    <w:rsid w:val="00DA29FC"/>
    <w:rsid w:val="00DA58DD"/>
    <w:rsid w:val="00DA5E81"/>
    <w:rsid w:val="00DA72B6"/>
    <w:rsid w:val="00DA766D"/>
    <w:rsid w:val="00DA7F8F"/>
    <w:rsid w:val="00DB0551"/>
    <w:rsid w:val="00DB0F50"/>
    <w:rsid w:val="00DB20A9"/>
    <w:rsid w:val="00DB24C3"/>
    <w:rsid w:val="00DB4485"/>
    <w:rsid w:val="00DB4EAD"/>
    <w:rsid w:val="00DB5B09"/>
    <w:rsid w:val="00DC0420"/>
    <w:rsid w:val="00DC1093"/>
    <w:rsid w:val="00DC1C54"/>
    <w:rsid w:val="00DC2227"/>
    <w:rsid w:val="00DC268C"/>
    <w:rsid w:val="00DC2870"/>
    <w:rsid w:val="00DC31AB"/>
    <w:rsid w:val="00DC3A30"/>
    <w:rsid w:val="00DC58C5"/>
    <w:rsid w:val="00DC5AB9"/>
    <w:rsid w:val="00DC697F"/>
    <w:rsid w:val="00DD044B"/>
    <w:rsid w:val="00DD1F43"/>
    <w:rsid w:val="00DD24EB"/>
    <w:rsid w:val="00DD3A88"/>
    <w:rsid w:val="00DD434E"/>
    <w:rsid w:val="00DD45E9"/>
    <w:rsid w:val="00DD48D2"/>
    <w:rsid w:val="00DD7323"/>
    <w:rsid w:val="00DD7331"/>
    <w:rsid w:val="00DD756E"/>
    <w:rsid w:val="00DD77DF"/>
    <w:rsid w:val="00DE11BF"/>
    <w:rsid w:val="00DE161B"/>
    <w:rsid w:val="00DE2744"/>
    <w:rsid w:val="00DE3D77"/>
    <w:rsid w:val="00DE47B0"/>
    <w:rsid w:val="00DE4A10"/>
    <w:rsid w:val="00DE5172"/>
    <w:rsid w:val="00DE749D"/>
    <w:rsid w:val="00DE7FC8"/>
    <w:rsid w:val="00DF0621"/>
    <w:rsid w:val="00DF0DC8"/>
    <w:rsid w:val="00DF0DD6"/>
    <w:rsid w:val="00DF0FE5"/>
    <w:rsid w:val="00DF1165"/>
    <w:rsid w:val="00DF1B0B"/>
    <w:rsid w:val="00DF21DD"/>
    <w:rsid w:val="00DF2245"/>
    <w:rsid w:val="00DF2A3B"/>
    <w:rsid w:val="00DF55E4"/>
    <w:rsid w:val="00DF5FE7"/>
    <w:rsid w:val="00DF66D8"/>
    <w:rsid w:val="00DF6EF8"/>
    <w:rsid w:val="00DF7823"/>
    <w:rsid w:val="00DF7F44"/>
    <w:rsid w:val="00DF7F5B"/>
    <w:rsid w:val="00E00EF4"/>
    <w:rsid w:val="00E01F41"/>
    <w:rsid w:val="00E0207F"/>
    <w:rsid w:val="00E033E6"/>
    <w:rsid w:val="00E052B5"/>
    <w:rsid w:val="00E05EA5"/>
    <w:rsid w:val="00E06822"/>
    <w:rsid w:val="00E06992"/>
    <w:rsid w:val="00E06F92"/>
    <w:rsid w:val="00E070FD"/>
    <w:rsid w:val="00E07E61"/>
    <w:rsid w:val="00E07F1B"/>
    <w:rsid w:val="00E10437"/>
    <w:rsid w:val="00E10658"/>
    <w:rsid w:val="00E11539"/>
    <w:rsid w:val="00E11B24"/>
    <w:rsid w:val="00E1304B"/>
    <w:rsid w:val="00E132EE"/>
    <w:rsid w:val="00E138F0"/>
    <w:rsid w:val="00E15F44"/>
    <w:rsid w:val="00E160D1"/>
    <w:rsid w:val="00E1616B"/>
    <w:rsid w:val="00E20B61"/>
    <w:rsid w:val="00E210A7"/>
    <w:rsid w:val="00E21A56"/>
    <w:rsid w:val="00E21BAC"/>
    <w:rsid w:val="00E21F35"/>
    <w:rsid w:val="00E22CB3"/>
    <w:rsid w:val="00E22CE3"/>
    <w:rsid w:val="00E22D58"/>
    <w:rsid w:val="00E24A0D"/>
    <w:rsid w:val="00E24E40"/>
    <w:rsid w:val="00E272CE"/>
    <w:rsid w:val="00E30C38"/>
    <w:rsid w:val="00E30CCF"/>
    <w:rsid w:val="00E30CDA"/>
    <w:rsid w:val="00E31725"/>
    <w:rsid w:val="00E31D7A"/>
    <w:rsid w:val="00E338FA"/>
    <w:rsid w:val="00E341EE"/>
    <w:rsid w:val="00E3439D"/>
    <w:rsid w:val="00E347E2"/>
    <w:rsid w:val="00E34E92"/>
    <w:rsid w:val="00E350F6"/>
    <w:rsid w:val="00E356D0"/>
    <w:rsid w:val="00E3617F"/>
    <w:rsid w:val="00E37403"/>
    <w:rsid w:val="00E37BBA"/>
    <w:rsid w:val="00E37DEC"/>
    <w:rsid w:val="00E40519"/>
    <w:rsid w:val="00E40B0E"/>
    <w:rsid w:val="00E43755"/>
    <w:rsid w:val="00E462CC"/>
    <w:rsid w:val="00E50D57"/>
    <w:rsid w:val="00E50D8F"/>
    <w:rsid w:val="00E511D5"/>
    <w:rsid w:val="00E52666"/>
    <w:rsid w:val="00E5393E"/>
    <w:rsid w:val="00E53DAE"/>
    <w:rsid w:val="00E548A8"/>
    <w:rsid w:val="00E577BF"/>
    <w:rsid w:val="00E60EDB"/>
    <w:rsid w:val="00E622ED"/>
    <w:rsid w:val="00E6247C"/>
    <w:rsid w:val="00E62C89"/>
    <w:rsid w:val="00E632BA"/>
    <w:rsid w:val="00E63B39"/>
    <w:rsid w:val="00E6422A"/>
    <w:rsid w:val="00E64374"/>
    <w:rsid w:val="00E6517B"/>
    <w:rsid w:val="00E6538D"/>
    <w:rsid w:val="00E66F17"/>
    <w:rsid w:val="00E67941"/>
    <w:rsid w:val="00E700D1"/>
    <w:rsid w:val="00E70154"/>
    <w:rsid w:val="00E70FF1"/>
    <w:rsid w:val="00E71271"/>
    <w:rsid w:val="00E72A6A"/>
    <w:rsid w:val="00E75942"/>
    <w:rsid w:val="00E75ED9"/>
    <w:rsid w:val="00E76411"/>
    <w:rsid w:val="00E8020C"/>
    <w:rsid w:val="00E82083"/>
    <w:rsid w:val="00E83041"/>
    <w:rsid w:val="00E84FC5"/>
    <w:rsid w:val="00E85100"/>
    <w:rsid w:val="00E85BCC"/>
    <w:rsid w:val="00E8669E"/>
    <w:rsid w:val="00E872D6"/>
    <w:rsid w:val="00E90429"/>
    <w:rsid w:val="00E9065D"/>
    <w:rsid w:val="00E911AD"/>
    <w:rsid w:val="00E94E5D"/>
    <w:rsid w:val="00E960DD"/>
    <w:rsid w:val="00E96B9E"/>
    <w:rsid w:val="00EA089E"/>
    <w:rsid w:val="00EA29B4"/>
    <w:rsid w:val="00EA3216"/>
    <w:rsid w:val="00EA6B04"/>
    <w:rsid w:val="00EA6CE2"/>
    <w:rsid w:val="00EA715A"/>
    <w:rsid w:val="00EA7524"/>
    <w:rsid w:val="00EA7ECA"/>
    <w:rsid w:val="00EA7F09"/>
    <w:rsid w:val="00EB05D3"/>
    <w:rsid w:val="00EB07EA"/>
    <w:rsid w:val="00EB0D5C"/>
    <w:rsid w:val="00EB1332"/>
    <w:rsid w:val="00EB22C6"/>
    <w:rsid w:val="00EB2338"/>
    <w:rsid w:val="00EB2999"/>
    <w:rsid w:val="00EB2FD3"/>
    <w:rsid w:val="00EB3BA6"/>
    <w:rsid w:val="00EB5F12"/>
    <w:rsid w:val="00EB5F68"/>
    <w:rsid w:val="00EB6CDD"/>
    <w:rsid w:val="00EB6EA0"/>
    <w:rsid w:val="00EB7642"/>
    <w:rsid w:val="00EC0F48"/>
    <w:rsid w:val="00EC11DE"/>
    <w:rsid w:val="00EC1AAF"/>
    <w:rsid w:val="00EC1DF6"/>
    <w:rsid w:val="00EC3EA5"/>
    <w:rsid w:val="00EC3FDE"/>
    <w:rsid w:val="00EC485F"/>
    <w:rsid w:val="00EC75DA"/>
    <w:rsid w:val="00ED0451"/>
    <w:rsid w:val="00ED06A3"/>
    <w:rsid w:val="00ED079B"/>
    <w:rsid w:val="00ED0F4B"/>
    <w:rsid w:val="00ED12CF"/>
    <w:rsid w:val="00ED1461"/>
    <w:rsid w:val="00ED2332"/>
    <w:rsid w:val="00ED2B13"/>
    <w:rsid w:val="00ED3134"/>
    <w:rsid w:val="00ED32E0"/>
    <w:rsid w:val="00ED3DD2"/>
    <w:rsid w:val="00ED3F08"/>
    <w:rsid w:val="00ED4785"/>
    <w:rsid w:val="00ED5CA8"/>
    <w:rsid w:val="00ED65A6"/>
    <w:rsid w:val="00ED75B5"/>
    <w:rsid w:val="00ED7E49"/>
    <w:rsid w:val="00EE060A"/>
    <w:rsid w:val="00EE0848"/>
    <w:rsid w:val="00EE15DA"/>
    <w:rsid w:val="00EE2326"/>
    <w:rsid w:val="00EE2DFB"/>
    <w:rsid w:val="00EE31C9"/>
    <w:rsid w:val="00EE3756"/>
    <w:rsid w:val="00EE37B4"/>
    <w:rsid w:val="00EE4F03"/>
    <w:rsid w:val="00EE5AA8"/>
    <w:rsid w:val="00EE69E7"/>
    <w:rsid w:val="00EE6DA5"/>
    <w:rsid w:val="00EE7164"/>
    <w:rsid w:val="00EF17FF"/>
    <w:rsid w:val="00EF1868"/>
    <w:rsid w:val="00EF2155"/>
    <w:rsid w:val="00EF2313"/>
    <w:rsid w:val="00EF2E79"/>
    <w:rsid w:val="00EF5758"/>
    <w:rsid w:val="00EF630C"/>
    <w:rsid w:val="00F003D9"/>
    <w:rsid w:val="00F00513"/>
    <w:rsid w:val="00F00A84"/>
    <w:rsid w:val="00F01201"/>
    <w:rsid w:val="00F0234E"/>
    <w:rsid w:val="00F02576"/>
    <w:rsid w:val="00F02DE6"/>
    <w:rsid w:val="00F032F3"/>
    <w:rsid w:val="00F048B6"/>
    <w:rsid w:val="00F0642A"/>
    <w:rsid w:val="00F0692D"/>
    <w:rsid w:val="00F0730F"/>
    <w:rsid w:val="00F07535"/>
    <w:rsid w:val="00F07837"/>
    <w:rsid w:val="00F104DA"/>
    <w:rsid w:val="00F12760"/>
    <w:rsid w:val="00F13023"/>
    <w:rsid w:val="00F14D96"/>
    <w:rsid w:val="00F1599D"/>
    <w:rsid w:val="00F1610F"/>
    <w:rsid w:val="00F162A3"/>
    <w:rsid w:val="00F16B4F"/>
    <w:rsid w:val="00F17DFF"/>
    <w:rsid w:val="00F2161B"/>
    <w:rsid w:val="00F221AD"/>
    <w:rsid w:val="00F2623E"/>
    <w:rsid w:val="00F305C0"/>
    <w:rsid w:val="00F3081A"/>
    <w:rsid w:val="00F30C5B"/>
    <w:rsid w:val="00F30D39"/>
    <w:rsid w:val="00F32921"/>
    <w:rsid w:val="00F337CA"/>
    <w:rsid w:val="00F33BA2"/>
    <w:rsid w:val="00F3584E"/>
    <w:rsid w:val="00F363D7"/>
    <w:rsid w:val="00F368A8"/>
    <w:rsid w:val="00F371BE"/>
    <w:rsid w:val="00F37717"/>
    <w:rsid w:val="00F379AD"/>
    <w:rsid w:val="00F417C0"/>
    <w:rsid w:val="00F42432"/>
    <w:rsid w:val="00F428E3"/>
    <w:rsid w:val="00F438AC"/>
    <w:rsid w:val="00F4398B"/>
    <w:rsid w:val="00F46106"/>
    <w:rsid w:val="00F46696"/>
    <w:rsid w:val="00F46D8E"/>
    <w:rsid w:val="00F46F27"/>
    <w:rsid w:val="00F47C50"/>
    <w:rsid w:val="00F47D12"/>
    <w:rsid w:val="00F506A3"/>
    <w:rsid w:val="00F516F6"/>
    <w:rsid w:val="00F52A5F"/>
    <w:rsid w:val="00F52F41"/>
    <w:rsid w:val="00F54DA5"/>
    <w:rsid w:val="00F55528"/>
    <w:rsid w:val="00F55CB2"/>
    <w:rsid w:val="00F55D54"/>
    <w:rsid w:val="00F56800"/>
    <w:rsid w:val="00F56EF5"/>
    <w:rsid w:val="00F57916"/>
    <w:rsid w:val="00F57A34"/>
    <w:rsid w:val="00F61C95"/>
    <w:rsid w:val="00F62F32"/>
    <w:rsid w:val="00F656C9"/>
    <w:rsid w:val="00F66675"/>
    <w:rsid w:val="00F67FC6"/>
    <w:rsid w:val="00F7421D"/>
    <w:rsid w:val="00F761DF"/>
    <w:rsid w:val="00F76DAA"/>
    <w:rsid w:val="00F810BF"/>
    <w:rsid w:val="00F824AE"/>
    <w:rsid w:val="00F82C48"/>
    <w:rsid w:val="00F8300C"/>
    <w:rsid w:val="00F83648"/>
    <w:rsid w:val="00F84F78"/>
    <w:rsid w:val="00F86C7F"/>
    <w:rsid w:val="00F931D8"/>
    <w:rsid w:val="00F931F2"/>
    <w:rsid w:val="00F94CFF"/>
    <w:rsid w:val="00F95340"/>
    <w:rsid w:val="00F95530"/>
    <w:rsid w:val="00F95A97"/>
    <w:rsid w:val="00F960E6"/>
    <w:rsid w:val="00F962E7"/>
    <w:rsid w:val="00F966DC"/>
    <w:rsid w:val="00F975DF"/>
    <w:rsid w:val="00F97BAC"/>
    <w:rsid w:val="00F97DE6"/>
    <w:rsid w:val="00FA0EFA"/>
    <w:rsid w:val="00FA14E9"/>
    <w:rsid w:val="00FA1A73"/>
    <w:rsid w:val="00FA287F"/>
    <w:rsid w:val="00FA3960"/>
    <w:rsid w:val="00FA3AB3"/>
    <w:rsid w:val="00FA5423"/>
    <w:rsid w:val="00FA63E5"/>
    <w:rsid w:val="00FA657E"/>
    <w:rsid w:val="00FA67A3"/>
    <w:rsid w:val="00FA6A85"/>
    <w:rsid w:val="00FA7B8F"/>
    <w:rsid w:val="00FB05DD"/>
    <w:rsid w:val="00FB07E9"/>
    <w:rsid w:val="00FB17BA"/>
    <w:rsid w:val="00FB23ED"/>
    <w:rsid w:val="00FB26BF"/>
    <w:rsid w:val="00FB2DF8"/>
    <w:rsid w:val="00FB2E21"/>
    <w:rsid w:val="00FB44C6"/>
    <w:rsid w:val="00FB4596"/>
    <w:rsid w:val="00FB4911"/>
    <w:rsid w:val="00FB5445"/>
    <w:rsid w:val="00FB6804"/>
    <w:rsid w:val="00FB7205"/>
    <w:rsid w:val="00FB746D"/>
    <w:rsid w:val="00FB7F9C"/>
    <w:rsid w:val="00FC00F8"/>
    <w:rsid w:val="00FC0451"/>
    <w:rsid w:val="00FC0D14"/>
    <w:rsid w:val="00FC123F"/>
    <w:rsid w:val="00FC12E8"/>
    <w:rsid w:val="00FC1950"/>
    <w:rsid w:val="00FC2445"/>
    <w:rsid w:val="00FC2822"/>
    <w:rsid w:val="00FC333E"/>
    <w:rsid w:val="00FC34BE"/>
    <w:rsid w:val="00FC350E"/>
    <w:rsid w:val="00FC5421"/>
    <w:rsid w:val="00FC5E09"/>
    <w:rsid w:val="00FC75D5"/>
    <w:rsid w:val="00FC76AA"/>
    <w:rsid w:val="00FC7A2A"/>
    <w:rsid w:val="00FC7F13"/>
    <w:rsid w:val="00FD10E8"/>
    <w:rsid w:val="00FD1EE8"/>
    <w:rsid w:val="00FD2592"/>
    <w:rsid w:val="00FD3A75"/>
    <w:rsid w:val="00FD437F"/>
    <w:rsid w:val="00FD4C1A"/>
    <w:rsid w:val="00FD585A"/>
    <w:rsid w:val="00FD632D"/>
    <w:rsid w:val="00FD6F4A"/>
    <w:rsid w:val="00FD7189"/>
    <w:rsid w:val="00FD7792"/>
    <w:rsid w:val="00FE131E"/>
    <w:rsid w:val="00FE199D"/>
    <w:rsid w:val="00FE3F15"/>
    <w:rsid w:val="00FE52D7"/>
    <w:rsid w:val="00FE55C5"/>
    <w:rsid w:val="00FE6ABD"/>
    <w:rsid w:val="00FF18A8"/>
    <w:rsid w:val="00FF18B1"/>
    <w:rsid w:val="00FF26AC"/>
    <w:rsid w:val="00FF4430"/>
    <w:rsid w:val="00FF764F"/>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chartTrackingRefBased/>
  <w15:docId w15:val="{CC4D3E3A-2A19-478F-B1D9-50BBFCE90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2D0"/>
    <w:pPr>
      <w:spacing w:after="240" w:line="240" w:lineRule="auto"/>
      <w:jc w:val="both"/>
    </w:pPr>
    <w:rPr>
      <w:rFonts w:ascii="Arial" w:eastAsia="MS Mincho" w:hAnsi="Arial" w:cs="Times New Roman"/>
      <w:sz w:val="20"/>
      <w:szCs w:val="20"/>
      <w:lang w:val="en-GB" w:eastAsia="ja-JP"/>
    </w:rPr>
  </w:style>
  <w:style w:type="paragraph" w:styleId="Heading1">
    <w:name w:val="heading 1"/>
    <w:basedOn w:val="Normal"/>
    <w:next w:val="Normal"/>
    <w:link w:val="Heading1Char"/>
    <w:qFormat/>
    <w:rsid w:val="000A39D7"/>
    <w:pPr>
      <w:keepNext/>
      <w:tabs>
        <w:tab w:val="left" w:pos="425"/>
      </w:tabs>
      <w:suppressAutoHyphens/>
      <w:spacing w:before="60"/>
      <w:ind w:left="425" w:hanging="425"/>
      <w:outlineLvl w:val="0"/>
    </w:pPr>
    <w:rPr>
      <w:rFonts w:eastAsia="Times New Roman"/>
      <w:b/>
      <w:bCs/>
      <w:sz w:val="24"/>
    </w:rPr>
  </w:style>
  <w:style w:type="paragraph" w:styleId="Heading2">
    <w:name w:val="heading 2"/>
    <w:basedOn w:val="Heading1"/>
    <w:next w:val="Normal"/>
    <w:link w:val="Heading2Char"/>
    <w:unhideWhenUsed/>
    <w:qFormat/>
    <w:rsid w:val="00FB2DF8"/>
    <w:pPr>
      <w:tabs>
        <w:tab w:val="clear" w:pos="425"/>
        <w:tab w:val="left" w:pos="567"/>
      </w:tabs>
      <w:ind w:left="576" w:hanging="576"/>
      <w:outlineLvl w:val="1"/>
    </w:pPr>
    <w:rPr>
      <w:sz w:val="22"/>
    </w:rPr>
  </w:style>
  <w:style w:type="paragraph" w:styleId="Heading3">
    <w:name w:val="heading 3"/>
    <w:basedOn w:val="Heading1"/>
    <w:next w:val="Normal"/>
    <w:link w:val="Heading3Char"/>
    <w:unhideWhenUsed/>
    <w:qFormat/>
    <w:rsid w:val="00044B8A"/>
    <w:pPr>
      <w:numPr>
        <w:ilvl w:val="2"/>
        <w:numId w:val="3"/>
      </w:numPr>
      <w:tabs>
        <w:tab w:val="clear" w:pos="425"/>
        <w:tab w:val="left" w:pos="851"/>
      </w:tabs>
      <w:jc w:val="left"/>
      <w:outlineLvl w:val="2"/>
    </w:pPr>
    <w:rPr>
      <w:rFonts w:eastAsia="MS Mincho"/>
      <w:sz w:val="20"/>
    </w:rPr>
  </w:style>
  <w:style w:type="paragraph" w:styleId="Heading4">
    <w:name w:val="heading 4"/>
    <w:basedOn w:val="Heading3"/>
    <w:next w:val="Normal"/>
    <w:link w:val="Heading4Char"/>
    <w:autoRedefine/>
    <w:unhideWhenUsed/>
    <w:qFormat/>
    <w:rsid w:val="00ED079B"/>
    <w:pPr>
      <w:numPr>
        <w:ilvl w:val="3"/>
      </w:numPr>
      <w:spacing w:before="120" w:after="120"/>
      <w:ind w:left="851" w:hanging="851"/>
      <w:outlineLvl w:val="3"/>
    </w:pPr>
  </w:style>
  <w:style w:type="paragraph" w:styleId="Heading5">
    <w:name w:val="heading 5"/>
    <w:basedOn w:val="Heading4"/>
    <w:next w:val="Normal"/>
    <w:link w:val="Heading5Char"/>
    <w:autoRedefine/>
    <w:unhideWhenUsed/>
    <w:qFormat/>
    <w:rsid w:val="00892BFF"/>
    <w:pPr>
      <w:numPr>
        <w:ilvl w:val="4"/>
      </w:numPr>
      <w:tabs>
        <w:tab w:val="clear" w:pos="851"/>
        <w:tab w:val="left" w:pos="992"/>
      </w:tabs>
      <w:ind w:left="992" w:hanging="992"/>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9D7"/>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FB2DF8"/>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044B8A"/>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rsid w:val="00ED079B"/>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rsid w:val="00892BFF"/>
    <w:rPr>
      <w:rFonts w:ascii="Arial" w:eastAsia="Times New Roman" w:hAnsi="Arial" w:cs="Times New Roman"/>
      <w:b/>
      <w:bCs/>
      <w:sz w:val="20"/>
      <w:szCs w:val="20"/>
      <w:lang w:val="en-GB" w:eastAsia="ja-JP"/>
    </w:rPr>
  </w:style>
  <w:style w:type="character" w:customStyle="1" w:styleId="Heading6Char">
    <w:name w:val="Heading 6 Char"/>
    <w:basedOn w:val="DefaultParagraphFont"/>
    <w:link w:val="Heading6"/>
    <w:rsid w:val="00676D57"/>
    <w:rPr>
      <w:rFonts w:ascii="Arial" w:eastAsia="Times New Roman" w:hAnsi="Arial" w:cs="Times New Roman"/>
      <w:b/>
      <w:bCs/>
      <w:sz w:val="20"/>
      <w:szCs w:val="20"/>
      <w:lang w:val="en-GB" w:eastAsia="ja-JP"/>
    </w:rPr>
  </w:style>
  <w:style w:type="character" w:customStyle="1" w:styleId="Heading7Char">
    <w:name w:val="Heading 7 Char"/>
    <w:basedOn w:val="DefaultParagraphFont"/>
    <w:link w:val="Heading7"/>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after="120"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jc w:val="lef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after="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spacing w:after="120"/>
    </w:pPr>
  </w:style>
  <w:style w:type="paragraph" w:styleId="BodyTextIndent3">
    <w:name w:val="Body Text Indent 3"/>
    <w:basedOn w:val="Normal"/>
    <w:link w:val="BodyTextIndent3Char"/>
    <w:unhideWhenUsed/>
    <w:rsid w:val="006834E9"/>
    <w:pPr>
      <w:spacing w:after="120"/>
      <w:ind w:left="360"/>
    </w:pPr>
    <w:rPr>
      <w:sz w:val="16"/>
      <w:szCs w:val="16"/>
    </w:rPr>
  </w:style>
  <w:style w:type="character" w:customStyle="1" w:styleId="BodyTextIndent3Char">
    <w:name w:val="Body Text Indent 3 Char"/>
    <w:basedOn w:val="DefaultParagraphFont"/>
    <w:link w:val="BodyTextIndent3"/>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spacing w:after="120"/>
      <w:ind w:left="720"/>
    </w:pPr>
  </w:style>
  <w:style w:type="paragraph" w:styleId="FootnoteText">
    <w:name w:val="footnote text"/>
    <w:basedOn w:val="Normal"/>
    <w:link w:val="FootnoteTextChar"/>
    <w:uiPriority w:val="99"/>
    <w:unhideWhenUsed/>
    <w:rsid w:val="006B114A"/>
    <w:pPr>
      <w:tabs>
        <w:tab w:val="left" w:pos="340"/>
      </w:tabs>
      <w:spacing w:after="120"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nhideWhenUsed/>
    <w:rsid w:val="006B114A"/>
    <w:pPr>
      <w:tabs>
        <w:tab w:val="center" w:pos="4680"/>
        <w:tab w:val="right" w:pos="9360"/>
      </w:tabs>
      <w:spacing w:after="0"/>
    </w:pPr>
  </w:style>
  <w:style w:type="character" w:customStyle="1" w:styleId="HeaderChar">
    <w:name w:val="Header Char"/>
    <w:basedOn w:val="DefaultParagraphFont"/>
    <w:link w:val="Header"/>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jc w:val="left"/>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jc w:val="left"/>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jc w:val="left"/>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7F42EC"/>
    <w:pPr>
      <w:tabs>
        <w:tab w:val="left" w:pos="806"/>
        <w:tab w:val="right" w:leader="dot" w:pos="9350"/>
      </w:tabs>
      <w:spacing w:before="120" w:after="120"/>
      <w:jc w:val="left"/>
    </w:pPr>
    <w:rPr>
      <w:bCs/>
    </w:rPr>
  </w:style>
  <w:style w:type="paragraph" w:styleId="TOC2">
    <w:name w:val="toc 2"/>
    <w:basedOn w:val="TOC1"/>
    <w:next w:val="Normal"/>
    <w:autoRedefine/>
    <w:uiPriority w:val="39"/>
    <w:unhideWhenUsed/>
    <w:rsid w:val="00032DAE"/>
    <w:pPr>
      <w:tabs>
        <w:tab w:val="clear" w:pos="806"/>
        <w:tab w:val="left" w:pos="800"/>
      </w:tabs>
      <w:spacing w:before="0" w:after="0"/>
    </w:pPr>
    <w:rPr>
      <w:bCs w:val="0"/>
    </w:rPr>
  </w:style>
  <w:style w:type="paragraph" w:styleId="TOC3">
    <w:name w:val="toc 3"/>
    <w:basedOn w:val="TOC2"/>
    <w:next w:val="Normal"/>
    <w:autoRedefine/>
    <w:uiPriority w:val="39"/>
    <w:unhideWhenUsed/>
    <w:rsid w:val="00032DAE"/>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spacing w:before="0" w:after="0"/>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3"/>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14"/>
      </w:numPr>
      <w:tabs>
        <w:tab w:val="clear" w:pos="360"/>
        <w:tab w:val="num" w:pos="1492"/>
      </w:tabs>
      <w:ind w:left="1492"/>
    </w:pPr>
  </w:style>
  <w:style w:type="paragraph" w:styleId="ListNumber2">
    <w:name w:val="List Number 2"/>
    <w:basedOn w:val="Normal"/>
    <w:unhideWhenUsed/>
    <w:rsid w:val="006B114A"/>
    <w:pPr>
      <w:numPr>
        <w:numId w:val="15"/>
      </w:numPr>
      <w:tabs>
        <w:tab w:val="left" w:pos="800"/>
      </w:tabs>
      <w:ind w:left="800" w:hanging="400"/>
    </w:pPr>
  </w:style>
  <w:style w:type="paragraph" w:styleId="ListNumber3">
    <w:name w:val="List Number 3"/>
    <w:basedOn w:val="Normal"/>
    <w:unhideWhenUsed/>
    <w:rsid w:val="006B114A"/>
    <w:pPr>
      <w:numPr>
        <w:numId w:val="16"/>
      </w:numPr>
      <w:tabs>
        <w:tab w:val="clear" w:pos="1209"/>
        <w:tab w:val="left" w:pos="1200"/>
      </w:tabs>
      <w:ind w:left="1200" w:hanging="400"/>
    </w:pPr>
  </w:style>
  <w:style w:type="paragraph" w:styleId="ListNumber4">
    <w:name w:val="List Number 4"/>
    <w:basedOn w:val="Normal"/>
    <w:unhideWhenUsed/>
    <w:rsid w:val="006B114A"/>
    <w:pPr>
      <w:numPr>
        <w:numId w:val="17"/>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spacing w:after="120"/>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18"/>
      </w:numPr>
      <w:tabs>
        <w:tab w:val="clear" w:pos="400"/>
        <w:tab w:val="left" w:pos="800"/>
      </w:tabs>
      <w:ind w:left="400" w:hanging="400"/>
    </w:pPr>
  </w:style>
  <w:style w:type="paragraph" w:styleId="ListContinue3">
    <w:name w:val="List Continue 3"/>
    <w:basedOn w:val="ListContinue"/>
    <w:unhideWhenUsed/>
    <w:rsid w:val="006B114A"/>
    <w:pPr>
      <w:numPr>
        <w:ilvl w:val="2"/>
        <w:numId w:val="18"/>
      </w:numPr>
      <w:tabs>
        <w:tab w:val="clear" w:pos="400"/>
        <w:tab w:val="left" w:pos="1200"/>
      </w:tabs>
      <w:ind w:left="400" w:hanging="400"/>
    </w:pPr>
  </w:style>
  <w:style w:type="paragraph" w:styleId="ListContinue4">
    <w:name w:val="List Continue 4"/>
    <w:basedOn w:val="ListContinue"/>
    <w:unhideWhenUsed/>
    <w:rsid w:val="006B114A"/>
    <w:pPr>
      <w:numPr>
        <w:numId w:val="19"/>
      </w:numPr>
      <w:tabs>
        <w:tab w:val="clear" w:pos="360"/>
        <w:tab w:val="clear" w:pos="400"/>
        <w:tab w:val="left" w:pos="1600"/>
      </w:tabs>
      <w:ind w:left="1600" w:hanging="400"/>
    </w:pPr>
  </w:style>
  <w:style w:type="paragraph" w:styleId="ListContinue5">
    <w:name w:val="List Continue 5"/>
    <w:basedOn w:val="Normal"/>
    <w:unhideWhenUsed/>
    <w:rsid w:val="006B114A"/>
    <w:pPr>
      <w:spacing w:after="120"/>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qFormat/>
    <w:rsid w:val="006B114A"/>
    <w:pPr>
      <w:spacing w:after="60"/>
      <w:jc w:val="center"/>
      <w:outlineLvl w:val="1"/>
    </w:pPr>
    <w:rPr>
      <w:sz w:val="24"/>
    </w:rPr>
  </w:style>
  <w:style w:type="character" w:customStyle="1" w:styleId="SubtitleChar">
    <w:name w:val="Subtitle Char"/>
    <w:basedOn w:val="DefaultParagraphFont"/>
    <w:link w:val="Subtitle"/>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spacing w:after="120"/>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tabs>
        <w:tab w:val="clear" w:pos="425"/>
      </w:tabs>
      <w:suppressAutoHyphens w:val="0"/>
      <w:spacing w:before="240" w:after="60" w:line="230" w:lineRule="atLeast"/>
      <w:ind w:left="0" w:firstLine="0"/>
      <w:outlineLvl w:val="9"/>
    </w:pPr>
    <w:rPr>
      <w:rFonts w:ascii="Cambria" w:hAnsi="Cambria"/>
      <w:kern w:val="32"/>
      <w:sz w:val="32"/>
      <w:szCs w:val="32"/>
    </w:rPr>
  </w:style>
  <w:style w:type="paragraph" w:customStyle="1" w:styleId="a2">
    <w:name w:val="a2"/>
    <w:basedOn w:val="Heading2"/>
    <w:next w:val="Normal"/>
    <w:rsid w:val="006B114A"/>
    <w:pPr>
      <w:tabs>
        <w:tab w:val="num" w:pos="360"/>
        <w:tab w:val="left" w:pos="500"/>
        <w:tab w:val="left" w:pos="720"/>
      </w:tabs>
      <w:spacing w:before="270" w:line="270" w:lineRule="exact"/>
      <w:ind w:left="0" w:firstLine="0"/>
    </w:pPr>
    <w:rPr>
      <w:rFonts w:eastAsia="MS Mincho"/>
      <w:sz w:val="24"/>
    </w:rPr>
  </w:style>
  <w:style w:type="paragraph" w:customStyle="1" w:styleId="a3">
    <w:name w:val="a3"/>
    <w:basedOn w:val="Heading3"/>
    <w:next w:val="Normal"/>
    <w:rsid w:val="006B114A"/>
    <w:pPr>
      <w:numPr>
        <w:numId w:val="20"/>
      </w:numPr>
      <w:tabs>
        <w:tab w:val="left" w:pos="640"/>
        <w:tab w:val="num" w:pos="720"/>
      </w:tabs>
      <w:spacing w:line="250" w:lineRule="exact"/>
    </w:pPr>
    <w:rPr>
      <w:sz w:val="22"/>
    </w:rPr>
  </w:style>
  <w:style w:type="paragraph" w:customStyle="1" w:styleId="a4">
    <w:name w:val="a4"/>
    <w:basedOn w:val="Heading4"/>
    <w:next w:val="Normal"/>
    <w:rsid w:val="006B114A"/>
    <w:pPr>
      <w:numPr>
        <w:numId w:val="20"/>
      </w:numPr>
      <w:tabs>
        <w:tab w:val="left" w:pos="880"/>
        <w:tab w:val="num" w:pos="1080"/>
      </w:tabs>
    </w:pPr>
  </w:style>
  <w:style w:type="paragraph" w:customStyle="1" w:styleId="a5">
    <w:name w:val="a5"/>
    <w:basedOn w:val="Heading5"/>
    <w:next w:val="Normal"/>
    <w:rsid w:val="006B114A"/>
    <w:pPr>
      <w:numPr>
        <w:numId w:val="20"/>
      </w:numPr>
      <w:tabs>
        <w:tab w:val="num" w:pos="1080"/>
        <w:tab w:val="left" w:pos="1140"/>
        <w:tab w:val="left" w:pos="1360"/>
      </w:tabs>
      <w:ind w:left="1008" w:hanging="1008"/>
    </w:pPr>
  </w:style>
  <w:style w:type="paragraph" w:customStyle="1" w:styleId="a6">
    <w:name w:val="a6"/>
    <w:basedOn w:val="Heading6"/>
    <w:next w:val="Normal"/>
    <w:rsid w:val="006B114A"/>
    <w:pPr>
      <w:numPr>
        <w:numId w:val="20"/>
      </w:numPr>
      <w:tabs>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20"/>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18"/>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6B114A"/>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jc w:val="left"/>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jc w:val="lef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tabs>
        <w:tab w:val="clear" w:pos="360"/>
      </w:tabs>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numPr>
        <w:ilvl w:val="0"/>
        <w:numId w:val="0"/>
      </w:numPr>
      <w:tabs>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after="120" w:line="230" w:lineRule="exact"/>
      <w:jc w:val="center"/>
    </w:pPr>
    <w:rPr>
      <w:b/>
    </w:rPr>
  </w:style>
  <w:style w:type="paragraph" w:customStyle="1" w:styleId="Terms">
    <w:name w:val="Term(s)"/>
    <w:basedOn w:val="Normal"/>
    <w:next w:val="Definition"/>
    <w:rsid w:val="006B114A"/>
    <w:pPr>
      <w:keepNext/>
      <w:suppressAutoHyphens/>
      <w:spacing w:after="0"/>
      <w:jc w:val="left"/>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pPr>
      <w:jc w:val="left"/>
    </w:pPr>
  </w:style>
  <w:style w:type="paragraph" w:customStyle="1" w:styleId="zzLc6">
    <w:name w:val="zzLc6"/>
    <w:basedOn w:val="Normal"/>
    <w:next w:val="Normal"/>
    <w:rsid w:val="006B114A"/>
    <w:pPr>
      <w:jc w:val="left"/>
    </w:pPr>
  </w:style>
  <w:style w:type="paragraph" w:customStyle="1" w:styleId="zzLn5">
    <w:name w:val="zzLn5"/>
    <w:basedOn w:val="Normal"/>
    <w:next w:val="Normal"/>
    <w:rsid w:val="006B114A"/>
    <w:pPr>
      <w:jc w:val="left"/>
    </w:pPr>
  </w:style>
  <w:style w:type="paragraph" w:customStyle="1" w:styleId="zzLn6">
    <w:name w:val="zzLn6"/>
    <w:basedOn w:val="Normal"/>
    <w:next w:val="Normal"/>
    <w:rsid w:val="006B114A"/>
    <w:pPr>
      <w:jc w:val="left"/>
    </w:pPr>
  </w:style>
  <w:style w:type="paragraph" w:customStyle="1" w:styleId="zzSTDTitle">
    <w:name w:val="zzSTDTitle"/>
    <w:basedOn w:val="Normal"/>
    <w:next w:val="Normal"/>
    <w:rsid w:val="006B114A"/>
    <w:pPr>
      <w:suppressAutoHyphens/>
      <w:spacing w:before="400" w:after="760" w:line="350" w:lineRule="exact"/>
      <w:jc w:val="lef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jc w:val="left"/>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jc w:val="left"/>
    </w:pPr>
    <w:rPr>
      <w:rFonts w:eastAsia="Times New Roman"/>
      <w:sz w:val="18"/>
      <w:lang w:eastAsia="en-US"/>
    </w:rPr>
  </w:style>
  <w:style w:type="paragraph" w:customStyle="1" w:styleId="ISOChange">
    <w:name w:val="ISO_Change"/>
    <w:basedOn w:val="Normal"/>
    <w:rsid w:val="006B114A"/>
    <w:pPr>
      <w:spacing w:before="210" w:after="0" w:line="210" w:lineRule="exact"/>
      <w:jc w:val="lef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after="120"/>
      <w:jc w:val="left"/>
    </w:pPr>
    <w:rPr>
      <w:rFonts w:eastAsia="Arial" w:cs="Tahoma"/>
      <w:i/>
      <w:iCs/>
    </w:rPr>
  </w:style>
  <w:style w:type="paragraph" w:customStyle="1" w:styleId="Index">
    <w:name w:val="Index"/>
    <w:basedOn w:val="Normal"/>
    <w:rsid w:val="006B114A"/>
    <w:pPr>
      <w:widowControl w:val="0"/>
      <w:suppressLineNumbers/>
      <w:suppressAutoHyphens/>
      <w:spacing w:after="0"/>
      <w:jc w:val="left"/>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numId w:val="21"/>
      </w:numPr>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ind w:left="0" w:firstLine="0"/>
      <w:jc w:val="left"/>
    </w:pPr>
    <w:rPr>
      <w:rFonts w:ascii="Arial Narrow" w:eastAsiaTheme="minorHAnsi" w:hAnsi="Arial Narrow" w:cstheme="minorBidi"/>
      <w:szCs w:val="22"/>
    </w:rPr>
  </w:style>
  <w:style w:type="paragraph" w:customStyle="1" w:styleId="AppendixD2">
    <w:name w:val="Appendix D2"/>
    <w:autoRedefine/>
    <w:rsid w:val="00596B6D"/>
    <w:pPr>
      <w:spacing w:after="0" w:line="240" w:lineRule="auto"/>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character" w:customStyle="1" w:styleId="UnresolvedMention3">
    <w:name w:val="Unresolved Mention3"/>
    <w:basedOn w:val="DefaultParagraphFont"/>
    <w:uiPriority w:val="99"/>
    <w:semiHidden/>
    <w:unhideWhenUsed/>
    <w:rsid w:val="004C0BD3"/>
    <w:rPr>
      <w:color w:val="605E5C"/>
      <w:shd w:val="clear" w:color="auto" w:fill="E1DFDD"/>
    </w:rPr>
  </w:style>
  <w:style w:type="paragraph" w:customStyle="1" w:styleId="Basisalinea">
    <w:name w:val="[Basisalinea]"/>
    <w:basedOn w:val="Normal"/>
    <w:uiPriority w:val="99"/>
    <w:rsid w:val="003B61E6"/>
    <w:pPr>
      <w:autoSpaceDE w:val="0"/>
      <w:autoSpaceDN w:val="0"/>
      <w:adjustRightInd w:val="0"/>
      <w:spacing w:after="0" w:line="288" w:lineRule="auto"/>
      <w:jc w:val="left"/>
      <w:textAlignment w:val="center"/>
    </w:pPr>
    <w:rPr>
      <w:rFonts w:ascii="Times" w:eastAsia="Calibri" w:hAnsi="Times" w:cs="Times"/>
      <w:color w:val="000000"/>
      <w:sz w:val="24"/>
      <w:szCs w:val="24"/>
      <w:lang w:val="nl-NL" w:eastAsia="en-US"/>
    </w:rPr>
  </w:style>
  <w:style w:type="paragraph" w:customStyle="1" w:styleId="AnnexAH1">
    <w:name w:val="AnnexA H1"/>
    <w:basedOn w:val="Heading1"/>
    <w:link w:val="AnnexAH1Char"/>
    <w:qFormat/>
    <w:rsid w:val="00EE31C9"/>
    <w:pPr>
      <w:numPr>
        <w:numId w:val="3"/>
      </w:numPr>
      <w:tabs>
        <w:tab w:val="clear" w:pos="425"/>
        <w:tab w:val="left" w:pos="567"/>
      </w:tabs>
      <w:spacing w:before="120" w:after="200"/>
    </w:pPr>
    <w:rPr>
      <w:rFonts w:eastAsia="MS Mincho"/>
    </w:rPr>
  </w:style>
  <w:style w:type="character" w:customStyle="1" w:styleId="AnnexAH1Char">
    <w:name w:val="AnnexA H1 Char"/>
    <w:basedOn w:val="Heading1Char"/>
    <w:link w:val="AnnexAH1"/>
    <w:rsid w:val="00EE31C9"/>
    <w:rPr>
      <w:rFonts w:ascii="Arial" w:eastAsia="MS Mincho" w:hAnsi="Arial" w:cs="Times New Roman"/>
      <w:b/>
      <w:bCs/>
      <w:sz w:val="24"/>
      <w:szCs w:val="20"/>
      <w:lang w:val="en-GB" w:eastAsia="ja-JP"/>
    </w:rPr>
  </w:style>
  <w:style w:type="paragraph" w:customStyle="1" w:styleId="AnnexAH2">
    <w:name w:val="Annex A H2"/>
    <w:basedOn w:val="Heading2"/>
    <w:link w:val="AnnexAH2Char"/>
    <w:qFormat/>
    <w:rsid w:val="003375BD"/>
    <w:pPr>
      <w:numPr>
        <w:ilvl w:val="1"/>
        <w:numId w:val="3"/>
      </w:numPr>
      <w:tabs>
        <w:tab w:val="clear" w:pos="567"/>
        <w:tab w:val="left" w:pos="709"/>
      </w:tabs>
      <w:spacing w:before="120" w:after="200"/>
    </w:pPr>
  </w:style>
  <w:style w:type="character" w:customStyle="1" w:styleId="AnnexAH2Char">
    <w:name w:val="Annex A H2 Char"/>
    <w:basedOn w:val="Heading2Char"/>
    <w:link w:val="AnnexAH2"/>
    <w:rsid w:val="003375BD"/>
    <w:rPr>
      <w:rFonts w:ascii="Arial" w:eastAsia="Times New Roman" w:hAnsi="Arial" w:cs="Times New Roman"/>
      <w:b/>
      <w:bCs/>
      <w:szCs w:val="20"/>
      <w:lang w:val="en-GB" w:eastAsia="ja-JP"/>
    </w:rPr>
  </w:style>
  <w:style w:type="character" w:styleId="UnresolvedMention">
    <w:name w:val="Unresolved Mention"/>
    <w:basedOn w:val="DefaultParagraphFont"/>
    <w:uiPriority w:val="99"/>
    <w:semiHidden/>
    <w:unhideWhenUsed/>
    <w:rsid w:val="00BC62D0"/>
    <w:rPr>
      <w:color w:val="605E5C"/>
      <w:shd w:val="clear" w:color="auto" w:fill="E1DFDD"/>
    </w:rPr>
  </w:style>
  <w:style w:type="character" w:customStyle="1" w:styleId="ListParagraphChar">
    <w:name w:val="List Paragraph Char"/>
    <w:link w:val="ListParagraph"/>
    <w:uiPriority w:val="34"/>
    <w:locked/>
    <w:rsid w:val="00DF5FE7"/>
    <w:rPr>
      <w:rFonts w:ascii="Arial" w:eastAsia="MS Mincho" w:hAnsi="Arial" w:cs="Times New Roman"/>
      <w:sz w:val="20"/>
      <w:szCs w:val="20"/>
      <w:lang w:val="en-GB" w:eastAsia="ja-JP"/>
    </w:rPr>
  </w:style>
  <w:style w:type="paragraph" w:customStyle="1" w:styleId="xmsonormal">
    <w:name w:val="x_msonormal"/>
    <w:basedOn w:val="Normal"/>
    <w:rsid w:val="006A777E"/>
    <w:pPr>
      <w:spacing w:before="100" w:beforeAutospacing="1" w:after="100" w:afterAutospacing="1"/>
      <w:jc w:val="left"/>
    </w:pPr>
    <w:rPr>
      <w:rFonts w:ascii="Times New Roman" w:eastAsia="Times New Roman" w:hAnsi="Times New Roman"/>
      <w:sz w:val="24"/>
      <w:szCs w:val="24"/>
      <w:lang w:eastAsia="en-GB"/>
    </w:rPr>
  </w:style>
  <w:style w:type="numbering" w:customStyle="1" w:styleId="AppF">
    <w:name w:val="AppF"/>
    <w:uiPriority w:val="99"/>
    <w:rsid w:val="006A777E"/>
    <w:pPr>
      <w:numPr>
        <w:numId w:val="1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opengis.net/def/crs/EPSG/0/432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wipo.int/treaties/en/ip/berne/trtdocs_wo001.html" TargetMode="External"/><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35326-2B84-4DFA-AE02-9D0470BB0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6248</Words>
  <Characters>35616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Eivind;Raphael</dc:creator>
  <cp:keywords/>
  <dc:description/>
  <cp:lastModifiedBy>jonathan pritchard</cp:lastModifiedBy>
  <cp:revision>6</cp:revision>
  <cp:lastPrinted>2022-05-23T10:14:00Z</cp:lastPrinted>
  <dcterms:created xsi:type="dcterms:W3CDTF">2026-04-07T09:59:00Z</dcterms:created>
  <dcterms:modified xsi:type="dcterms:W3CDTF">2026-04-07T10:23:00Z</dcterms:modified>
</cp:coreProperties>
</file>