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
            <w:bookmarkStart w:id="50" w:name="LIBTypeTitreCEN"/>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CEN"/>
            <w:bookmarkStart w:id="53" w:name="LibFileEnTete"/>
            <w:bookmarkStart w:id="54" w:name="LibEntete"/>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VF"/>
            <w:bookmarkStart w:id="57" w:name="LIBASynchro"/>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20147ACB" w:rsidR="00AE1F5E" w:rsidRPr="00BF3E18" w:rsidRDefault="005C1348">
                              <w:pPr>
                                <w:rPr>
                                  <w:rFonts w:cs="Arial"/>
                                  <w:b/>
                                </w:rPr>
                              </w:pPr>
                              <w:r w:rsidRPr="00BF3E18">
                                <w:rPr>
                                  <w:rFonts w:cs="Arial"/>
                                  <w:b/>
                                </w:rPr>
                                <w:t>S-158:</w:t>
                              </w:r>
                              <w:r w:rsidR="00B1547A">
                                <w:rPr>
                                  <w:rFonts w:cs="Arial"/>
                                  <w:b/>
                                </w:rPr>
                                <w:t>1</w:t>
                              </w:r>
                              <w:r w:rsidR="00847563">
                                <w:rPr>
                                  <w:rFonts w:cs="Arial"/>
                                  <w:b/>
                                </w:rPr>
                                <w:t>22</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489A0F3"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2D2301">
                                <w:rPr>
                                  <w:rFonts w:ascii="Arial" w:hAnsi="Arial" w:cs="HelveticaNeueLT Std Med"/>
                                  <w:b/>
                                  <w:color w:val="00004C"/>
                                  <w:sz w:val="56"/>
                                  <w:szCs w:val="56"/>
                                  <w:lang w:val="en-GB"/>
                                </w:rPr>
                                <w:t>Protected Areas</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60657207"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BD74B8">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8D42EA">
                                <w:rPr>
                                  <w:rFonts w:ascii="Arial" w:hAnsi="Arial" w:cs="HelveticaNeueLT Std Med"/>
                                  <w:b/>
                                  <w:color w:val="00004C"/>
                                  <w:sz w:val="28"/>
                                  <w:szCs w:val="28"/>
                                  <w:lang w:val="en-GB"/>
                                </w:rPr>
                                <w:t>Dece</w:t>
                              </w:r>
                              <w:r w:rsidR="00847563">
                                <w:rPr>
                                  <w:rFonts w:ascii="Arial" w:hAnsi="Arial" w:cs="HelveticaNeueLT Std Med"/>
                                  <w:b/>
                                  <w:color w:val="00004C"/>
                                  <w:sz w:val="28"/>
                                  <w:szCs w:val="28"/>
                                  <w:lang w:val="en-GB"/>
                                </w:rPr>
                                <w:t>m</w:t>
                              </w:r>
                              <w:r w:rsidR="008D42EA">
                                <w:rPr>
                                  <w:rFonts w:ascii="Arial" w:hAnsi="Arial" w:cs="HelveticaNeueLT Std Med"/>
                                  <w:b/>
                                  <w:color w:val="00004C"/>
                                  <w:sz w:val="28"/>
                                  <w:szCs w:val="28"/>
                                  <w:lang w:val="en-GB"/>
                                </w:rPr>
                                <w:t>ber</w:t>
                              </w:r>
                              <w:r w:rsidR="00041E85" w:rsidRPr="00BF3E18">
                                <w:rPr>
                                  <w:rFonts w:ascii="Arial" w:hAnsi="Arial" w:cs="HelveticaNeueLT Std Med"/>
                                  <w:b/>
                                  <w:color w:val="00004C"/>
                                  <w:sz w:val="28"/>
                                  <w:szCs w:val="28"/>
                                  <w:lang w:val="en-GB"/>
                                </w:rPr>
                                <w:t xml:space="preserve"> 2025</w:t>
                              </w:r>
                            </w:p>
                            <w:p w14:paraId="0597624E" w14:textId="0E370834"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22</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20147ACB" w:rsidR="00AE1F5E" w:rsidRPr="00BF3E18" w:rsidRDefault="005C1348">
                        <w:pPr>
                          <w:rPr>
                            <w:rFonts w:cs="Arial"/>
                            <w:b/>
                          </w:rPr>
                        </w:pPr>
                        <w:r w:rsidRPr="00BF3E18">
                          <w:rPr>
                            <w:rFonts w:cs="Arial"/>
                            <w:b/>
                          </w:rPr>
                          <w:t>S-158:</w:t>
                        </w:r>
                        <w:r w:rsidR="00B1547A">
                          <w:rPr>
                            <w:rFonts w:cs="Arial"/>
                            <w:b/>
                          </w:rPr>
                          <w:t>1</w:t>
                        </w:r>
                        <w:r w:rsidR="00847563">
                          <w:rPr>
                            <w:rFonts w:cs="Arial"/>
                            <w:b/>
                          </w:rPr>
                          <w:t>22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489A0F3"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2D2301">
                          <w:rPr>
                            <w:rFonts w:ascii="Arial" w:hAnsi="Arial" w:cs="HelveticaNeueLT Std Med"/>
                            <w:b/>
                            <w:color w:val="00004C"/>
                            <w:sz w:val="56"/>
                            <w:szCs w:val="56"/>
                            <w:lang w:val="en-GB"/>
                          </w:rPr>
                          <w:t>Protected Areas</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60657207"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BD74B8">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8D42EA">
                          <w:rPr>
                            <w:rFonts w:ascii="Arial" w:hAnsi="Arial" w:cs="HelveticaNeueLT Std Med"/>
                            <w:b/>
                            <w:color w:val="00004C"/>
                            <w:sz w:val="28"/>
                            <w:szCs w:val="28"/>
                            <w:lang w:val="en-GB"/>
                          </w:rPr>
                          <w:t>Dece</w:t>
                        </w:r>
                        <w:r w:rsidR="00847563">
                          <w:rPr>
                            <w:rFonts w:ascii="Arial" w:hAnsi="Arial" w:cs="HelveticaNeueLT Std Med"/>
                            <w:b/>
                            <w:color w:val="00004C"/>
                            <w:sz w:val="28"/>
                            <w:szCs w:val="28"/>
                            <w:lang w:val="en-GB"/>
                          </w:rPr>
                          <w:t>m</w:t>
                        </w:r>
                        <w:r w:rsidR="008D42EA">
                          <w:rPr>
                            <w:rFonts w:ascii="Arial" w:hAnsi="Arial" w:cs="HelveticaNeueLT Std Med"/>
                            <w:b/>
                            <w:color w:val="00004C"/>
                            <w:sz w:val="28"/>
                            <w:szCs w:val="28"/>
                            <w:lang w:val="en-GB"/>
                          </w:rPr>
                          <w:t>ber</w:t>
                        </w:r>
                        <w:r w:rsidR="00041E85" w:rsidRPr="00BF3E18">
                          <w:rPr>
                            <w:rFonts w:ascii="Arial" w:hAnsi="Arial" w:cs="HelveticaNeueLT Std Med"/>
                            <w:b/>
                            <w:color w:val="00004C"/>
                            <w:sz w:val="28"/>
                            <w:szCs w:val="28"/>
                            <w:lang w:val="en-GB"/>
                          </w:rPr>
                          <w:t xml:space="preserve"> 2025</w:t>
                        </w:r>
                      </w:p>
                      <w:p w14:paraId="0597624E" w14:textId="0E370834"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22</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77777777"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2025</w:t>
            </w:r>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3" w:name="_Hlk162625566"/>
      <w:r w:rsidRPr="00BF3E18">
        <w:rPr>
          <w:bCs/>
          <w:color w:val="auto"/>
        </w:rPr>
        <w:lastRenderedPageBreak/>
        <w:t>Document History</w:t>
      </w:r>
    </w:p>
    <w:bookmarkEnd w:id="63"/>
    <w:p w14:paraId="059760F0" w14:textId="4539FBC8" w:rsidR="00AE1F5E" w:rsidRPr="00BF3E18" w:rsidRDefault="005C1348">
      <w:pPr>
        <w:spacing w:line="240" w:lineRule="auto"/>
        <w:rPr>
          <w:rFonts w:eastAsiaTheme="minorEastAsia" w:cs="Arial"/>
        </w:rPr>
      </w:pPr>
      <w:r w:rsidRPr="00BF3E18">
        <w:t xml:space="preserve">Changes to this Specification are coordinated by the </w:t>
      </w:r>
      <w:bookmarkStart w:id="64" w:name="_Hlk179552209"/>
      <w:r w:rsidRPr="00BF3E18">
        <w:rPr>
          <w:rFonts w:eastAsiaTheme="minorEastAsia" w:cs="Arial"/>
        </w:rPr>
        <w:t xml:space="preserve">IHO </w:t>
      </w:r>
      <w:bookmarkEnd w:id="64"/>
      <w:r w:rsidR="00EF6B58">
        <w:rPr>
          <w:rFonts w:eastAsiaTheme="minorEastAsia" w:cs="Arial"/>
        </w:rPr>
        <w:t>S-122</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5B1D7719" w:rsidR="00AE1F5E" w:rsidRPr="00BF3E18" w:rsidRDefault="005C1348">
            <w:pPr>
              <w:suppressLineNumbers/>
              <w:spacing w:before="60" w:after="60" w:line="240" w:lineRule="auto"/>
              <w:jc w:val="left"/>
            </w:pPr>
            <w:r w:rsidRPr="00BF3E18">
              <w:t>2025-</w:t>
            </w:r>
            <w:r w:rsidR="003558CF">
              <w:t>1</w:t>
            </w:r>
            <w:r w:rsidR="00B1547A">
              <w:t>2</w:t>
            </w:r>
            <w:r w:rsidR="003558CF">
              <w:t>-</w:t>
            </w:r>
            <w:r w:rsidR="00B1547A">
              <w:t>29</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41F17F58" w:rsidR="00AE1F5E" w:rsidRPr="00BF3E18" w:rsidRDefault="005C1348">
            <w:pPr>
              <w:suppressLineNumbers/>
              <w:spacing w:before="60" w:after="60" w:line="240" w:lineRule="auto"/>
              <w:jc w:val="left"/>
            </w:pPr>
            <w:r w:rsidRPr="00BF3E18">
              <w:t xml:space="preserve">Initial draft for </w:t>
            </w:r>
            <w:r w:rsidR="00EF6B58">
              <w:t>S-122</w:t>
            </w:r>
            <w:r w:rsidRPr="00BF3E18">
              <w:t xml:space="preserve"> Validation Checks. </w:t>
            </w:r>
          </w:p>
        </w:tc>
      </w:tr>
      <w:tr w:rsidR="00AE1F5E" w:rsidRPr="00BF3E18" w14:paraId="059760FF" w14:textId="77777777">
        <w:trPr>
          <w:cantSplit/>
        </w:trPr>
        <w:tc>
          <w:tcPr>
            <w:tcW w:w="985" w:type="dxa"/>
          </w:tcPr>
          <w:p w14:paraId="059760FB" w14:textId="001365A0" w:rsidR="00AE1F5E" w:rsidRPr="00BF3E18" w:rsidRDefault="00AE1F5E">
            <w:pPr>
              <w:suppressLineNumbers/>
              <w:spacing w:before="60" w:after="60" w:line="240" w:lineRule="auto"/>
              <w:jc w:val="left"/>
            </w:pPr>
          </w:p>
        </w:tc>
        <w:tc>
          <w:tcPr>
            <w:tcW w:w="1350" w:type="dxa"/>
          </w:tcPr>
          <w:p w14:paraId="059760FC" w14:textId="4AB4404B" w:rsidR="00AE1F5E" w:rsidRPr="00BF3E18" w:rsidRDefault="00AE1F5E">
            <w:pPr>
              <w:suppressLineNumbers/>
              <w:spacing w:before="60" w:after="60" w:line="240" w:lineRule="auto"/>
              <w:jc w:val="left"/>
            </w:pPr>
          </w:p>
        </w:tc>
        <w:tc>
          <w:tcPr>
            <w:tcW w:w="1530" w:type="dxa"/>
          </w:tcPr>
          <w:p w14:paraId="059760FD" w14:textId="653F5BDE" w:rsidR="00AE1F5E" w:rsidRPr="00BF3E18" w:rsidRDefault="00AE1F5E">
            <w:pPr>
              <w:suppressLineNumbers/>
              <w:spacing w:before="60" w:after="60" w:line="240" w:lineRule="auto"/>
              <w:jc w:val="left"/>
            </w:pPr>
          </w:p>
        </w:tc>
        <w:tc>
          <w:tcPr>
            <w:tcW w:w="5151" w:type="dxa"/>
          </w:tcPr>
          <w:p w14:paraId="059760FE" w14:textId="1CB84BC4" w:rsidR="00AE1F5E" w:rsidRPr="00BF3E18" w:rsidRDefault="00AE1F5E">
            <w:pPr>
              <w:suppressLineNumbers/>
              <w:spacing w:before="60" w:after="60" w:line="240" w:lineRule="auto"/>
              <w:jc w:val="left"/>
            </w:pPr>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65"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65"/>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0E2300B" w14:textId="097B5B11" w:rsidR="006D5024"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3764703" w:history="1">
        <w:r w:rsidR="006D5024" w:rsidRPr="00E84527">
          <w:rPr>
            <w:rStyle w:val="Hyperlink"/>
            <w:noProof/>
          </w:rPr>
          <w:t>1</w:t>
        </w:r>
        <w:r w:rsidR="006D5024">
          <w:rPr>
            <w:rFonts w:asciiTheme="minorHAnsi" w:eastAsiaTheme="minorEastAsia" w:hAnsiTheme="minorHAnsi" w:cstheme="minorBidi"/>
            <w:b w:val="0"/>
            <w:noProof/>
            <w:kern w:val="2"/>
            <w:sz w:val="24"/>
            <w:szCs w:val="24"/>
            <w:lang w:val="en-US" w:eastAsia="en-US"/>
            <w14:ligatures w14:val="standardContextual"/>
          </w:rPr>
          <w:tab/>
        </w:r>
        <w:r w:rsidR="006D5024" w:rsidRPr="00E84527">
          <w:rPr>
            <w:rStyle w:val="Hyperlink"/>
            <w:noProof/>
          </w:rPr>
          <w:t>Introduction</w:t>
        </w:r>
        <w:r w:rsidR="006D5024">
          <w:rPr>
            <w:noProof/>
            <w:webHidden/>
          </w:rPr>
          <w:tab/>
        </w:r>
        <w:r w:rsidR="006D5024">
          <w:rPr>
            <w:noProof/>
            <w:webHidden/>
          </w:rPr>
          <w:fldChar w:fldCharType="begin"/>
        </w:r>
        <w:r w:rsidR="006D5024">
          <w:rPr>
            <w:noProof/>
            <w:webHidden/>
          </w:rPr>
          <w:instrText xml:space="preserve"> PAGEREF _Toc213764703 \h </w:instrText>
        </w:r>
        <w:r w:rsidR="006D5024">
          <w:rPr>
            <w:noProof/>
            <w:webHidden/>
          </w:rPr>
        </w:r>
        <w:r w:rsidR="006D5024">
          <w:rPr>
            <w:noProof/>
            <w:webHidden/>
          </w:rPr>
          <w:fldChar w:fldCharType="separate"/>
        </w:r>
        <w:r w:rsidR="006D5024">
          <w:rPr>
            <w:noProof/>
            <w:webHidden/>
          </w:rPr>
          <w:t>1</w:t>
        </w:r>
        <w:r w:rsidR="006D5024">
          <w:rPr>
            <w:noProof/>
            <w:webHidden/>
          </w:rPr>
          <w:fldChar w:fldCharType="end"/>
        </w:r>
      </w:hyperlink>
    </w:p>
    <w:p w14:paraId="7059D528" w14:textId="1D831DCA"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4" w:history="1">
        <w:r w:rsidRPr="00E8452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Scope</w:t>
        </w:r>
        <w:r>
          <w:rPr>
            <w:noProof/>
            <w:webHidden/>
          </w:rPr>
          <w:tab/>
        </w:r>
        <w:r>
          <w:rPr>
            <w:noProof/>
            <w:webHidden/>
          </w:rPr>
          <w:fldChar w:fldCharType="begin"/>
        </w:r>
        <w:r>
          <w:rPr>
            <w:noProof/>
            <w:webHidden/>
          </w:rPr>
          <w:instrText xml:space="preserve"> PAGEREF _Toc213764704 \h </w:instrText>
        </w:r>
        <w:r>
          <w:rPr>
            <w:noProof/>
            <w:webHidden/>
          </w:rPr>
        </w:r>
        <w:r>
          <w:rPr>
            <w:noProof/>
            <w:webHidden/>
          </w:rPr>
          <w:fldChar w:fldCharType="separate"/>
        </w:r>
        <w:r>
          <w:rPr>
            <w:noProof/>
            <w:webHidden/>
          </w:rPr>
          <w:t>1</w:t>
        </w:r>
        <w:r>
          <w:rPr>
            <w:noProof/>
            <w:webHidden/>
          </w:rPr>
          <w:fldChar w:fldCharType="end"/>
        </w:r>
      </w:hyperlink>
    </w:p>
    <w:p w14:paraId="41536474" w14:textId="775356D0"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5" w:history="1">
        <w:r w:rsidRPr="00E8452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Conformance</w:t>
        </w:r>
        <w:r>
          <w:rPr>
            <w:noProof/>
            <w:webHidden/>
          </w:rPr>
          <w:tab/>
        </w:r>
        <w:r>
          <w:rPr>
            <w:noProof/>
            <w:webHidden/>
          </w:rPr>
          <w:fldChar w:fldCharType="begin"/>
        </w:r>
        <w:r>
          <w:rPr>
            <w:noProof/>
            <w:webHidden/>
          </w:rPr>
          <w:instrText xml:space="preserve"> PAGEREF _Toc213764705 \h </w:instrText>
        </w:r>
        <w:r>
          <w:rPr>
            <w:noProof/>
            <w:webHidden/>
          </w:rPr>
        </w:r>
        <w:r>
          <w:rPr>
            <w:noProof/>
            <w:webHidden/>
          </w:rPr>
          <w:fldChar w:fldCharType="separate"/>
        </w:r>
        <w:r>
          <w:rPr>
            <w:noProof/>
            <w:webHidden/>
          </w:rPr>
          <w:t>1</w:t>
        </w:r>
        <w:r>
          <w:rPr>
            <w:noProof/>
            <w:webHidden/>
          </w:rPr>
          <w:fldChar w:fldCharType="end"/>
        </w:r>
      </w:hyperlink>
    </w:p>
    <w:p w14:paraId="374198F9" w14:textId="68D7DDB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6" w:history="1">
        <w:r w:rsidRPr="00E8452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References</w:t>
        </w:r>
        <w:r>
          <w:rPr>
            <w:noProof/>
            <w:webHidden/>
          </w:rPr>
          <w:tab/>
        </w:r>
        <w:r>
          <w:rPr>
            <w:noProof/>
            <w:webHidden/>
          </w:rPr>
          <w:fldChar w:fldCharType="begin"/>
        </w:r>
        <w:r>
          <w:rPr>
            <w:noProof/>
            <w:webHidden/>
          </w:rPr>
          <w:instrText xml:space="preserve"> PAGEREF _Toc213764706 \h </w:instrText>
        </w:r>
        <w:r>
          <w:rPr>
            <w:noProof/>
            <w:webHidden/>
          </w:rPr>
        </w:r>
        <w:r>
          <w:rPr>
            <w:noProof/>
            <w:webHidden/>
          </w:rPr>
          <w:fldChar w:fldCharType="separate"/>
        </w:r>
        <w:r>
          <w:rPr>
            <w:noProof/>
            <w:webHidden/>
          </w:rPr>
          <w:t>1</w:t>
        </w:r>
        <w:r>
          <w:rPr>
            <w:noProof/>
            <w:webHidden/>
          </w:rPr>
          <w:fldChar w:fldCharType="end"/>
        </w:r>
      </w:hyperlink>
    </w:p>
    <w:p w14:paraId="6A965256" w14:textId="7DCE0A2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7" w:history="1">
        <w:r w:rsidRPr="00E8452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Normative references</w:t>
        </w:r>
        <w:r>
          <w:rPr>
            <w:noProof/>
            <w:webHidden/>
          </w:rPr>
          <w:tab/>
        </w:r>
        <w:r>
          <w:rPr>
            <w:noProof/>
            <w:webHidden/>
          </w:rPr>
          <w:fldChar w:fldCharType="begin"/>
        </w:r>
        <w:r>
          <w:rPr>
            <w:noProof/>
            <w:webHidden/>
          </w:rPr>
          <w:instrText xml:space="preserve"> PAGEREF _Toc213764707 \h </w:instrText>
        </w:r>
        <w:r>
          <w:rPr>
            <w:noProof/>
            <w:webHidden/>
          </w:rPr>
        </w:r>
        <w:r>
          <w:rPr>
            <w:noProof/>
            <w:webHidden/>
          </w:rPr>
          <w:fldChar w:fldCharType="separate"/>
        </w:r>
        <w:r>
          <w:rPr>
            <w:noProof/>
            <w:webHidden/>
          </w:rPr>
          <w:t>1</w:t>
        </w:r>
        <w:r>
          <w:rPr>
            <w:noProof/>
            <w:webHidden/>
          </w:rPr>
          <w:fldChar w:fldCharType="end"/>
        </w:r>
      </w:hyperlink>
    </w:p>
    <w:p w14:paraId="23E18AD4" w14:textId="1248F87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8" w:history="1">
        <w:r w:rsidRPr="00E8452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Informative references</w:t>
        </w:r>
        <w:r>
          <w:rPr>
            <w:noProof/>
            <w:webHidden/>
          </w:rPr>
          <w:tab/>
        </w:r>
        <w:r>
          <w:rPr>
            <w:noProof/>
            <w:webHidden/>
          </w:rPr>
          <w:fldChar w:fldCharType="begin"/>
        </w:r>
        <w:r>
          <w:rPr>
            <w:noProof/>
            <w:webHidden/>
          </w:rPr>
          <w:instrText xml:space="preserve"> PAGEREF _Toc213764708 \h </w:instrText>
        </w:r>
        <w:r>
          <w:rPr>
            <w:noProof/>
            <w:webHidden/>
          </w:rPr>
        </w:r>
        <w:r>
          <w:rPr>
            <w:noProof/>
            <w:webHidden/>
          </w:rPr>
          <w:fldChar w:fldCharType="separate"/>
        </w:r>
        <w:r>
          <w:rPr>
            <w:noProof/>
            <w:webHidden/>
          </w:rPr>
          <w:t>1</w:t>
        </w:r>
        <w:r>
          <w:rPr>
            <w:noProof/>
            <w:webHidden/>
          </w:rPr>
          <w:fldChar w:fldCharType="end"/>
        </w:r>
      </w:hyperlink>
    </w:p>
    <w:p w14:paraId="1E97BBD6" w14:textId="21728F4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9" w:history="1">
        <w:r w:rsidRPr="00E8452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definitions and abbreviations</w:t>
        </w:r>
        <w:r>
          <w:rPr>
            <w:noProof/>
            <w:webHidden/>
          </w:rPr>
          <w:tab/>
        </w:r>
        <w:r>
          <w:rPr>
            <w:noProof/>
            <w:webHidden/>
          </w:rPr>
          <w:fldChar w:fldCharType="begin"/>
        </w:r>
        <w:r>
          <w:rPr>
            <w:noProof/>
            <w:webHidden/>
          </w:rPr>
          <w:instrText xml:space="preserve"> PAGEREF _Toc213764709 \h </w:instrText>
        </w:r>
        <w:r>
          <w:rPr>
            <w:noProof/>
            <w:webHidden/>
          </w:rPr>
        </w:r>
        <w:r>
          <w:rPr>
            <w:noProof/>
            <w:webHidden/>
          </w:rPr>
          <w:fldChar w:fldCharType="separate"/>
        </w:r>
        <w:r>
          <w:rPr>
            <w:noProof/>
            <w:webHidden/>
          </w:rPr>
          <w:t>1</w:t>
        </w:r>
        <w:r>
          <w:rPr>
            <w:noProof/>
            <w:webHidden/>
          </w:rPr>
          <w:fldChar w:fldCharType="end"/>
        </w:r>
      </w:hyperlink>
    </w:p>
    <w:p w14:paraId="3E0DCBE5" w14:textId="51C152A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0" w:history="1">
        <w:r w:rsidRPr="00E84527">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and definitions</w:t>
        </w:r>
        <w:r>
          <w:rPr>
            <w:noProof/>
            <w:webHidden/>
          </w:rPr>
          <w:tab/>
        </w:r>
        <w:r>
          <w:rPr>
            <w:noProof/>
            <w:webHidden/>
          </w:rPr>
          <w:fldChar w:fldCharType="begin"/>
        </w:r>
        <w:r>
          <w:rPr>
            <w:noProof/>
            <w:webHidden/>
          </w:rPr>
          <w:instrText xml:space="preserve"> PAGEREF _Toc213764710 \h </w:instrText>
        </w:r>
        <w:r>
          <w:rPr>
            <w:noProof/>
            <w:webHidden/>
          </w:rPr>
        </w:r>
        <w:r>
          <w:rPr>
            <w:noProof/>
            <w:webHidden/>
          </w:rPr>
          <w:fldChar w:fldCharType="separate"/>
        </w:r>
        <w:r>
          <w:rPr>
            <w:noProof/>
            <w:webHidden/>
          </w:rPr>
          <w:t>1</w:t>
        </w:r>
        <w:r>
          <w:rPr>
            <w:noProof/>
            <w:webHidden/>
          </w:rPr>
          <w:fldChar w:fldCharType="end"/>
        </w:r>
      </w:hyperlink>
    </w:p>
    <w:p w14:paraId="3253F126" w14:textId="2F22B2A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1" w:history="1">
        <w:r w:rsidRPr="00E84527">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Abbreviations</w:t>
        </w:r>
        <w:r>
          <w:rPr>
            <w:noProof/>
            <w:webHidden/>
          </w:rPr>
          <w:tab/>
        </w:r>
        <w:r>
          <w:rPr>
            <w:noProof/>
            <w:webHidden/>
          </w:rPr>
          <w:fldChar w:fldCharType="begin"/>
        </w:r>
        <w:r>
          <w:rPr>
            <w:noProof/>
            <w:webHidden/>
          </w:rPr>
          <w:instrText xml:space="preserve"> PAGEREF _Toc213764711 \h </w:instrText>
        </w:r>
        <w:r>
          <w:rPr>
            <w:noProof/>
            <w:webHidden/>
          </w:rPr>
        </w:r>
        <w:r>
          <w:rPr>
            <w:noProof/>
            <w:webHidden/>
          </w:rPr>
          <w:fldChar w:fldCharType="separate"/>
        </w:r>
        <w:r>
          <w:rPr>
            <w:noProof/>
            <w:webHidden/>
          </w:rPr>
          <w:t>2</w:t>
        </w:r>
        <w:r>
          <w:rPr>
            <w:noProof/>
            <w:webHidden/>
          </w:rPr>
          <w:fldChar w:fldCharType="end"/>
        </w:r>
      </w:hyperlink>
    </w:p>
    <w:p w14:paraId="59571A4A" w14:textId="7FA315C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2" w:history="1">
        <w:r w:rsidRPr="00E84527">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Symbols</w:t>
        </w:r>
        <w:r>
          <w:rPr>
            <w:noProof/>
            <w:webHidden/>
          </w:rPr>
          <w:tab/>
        </w:r>
        <w:r>
          <w:rPr>
            <w:noProof/>
            <w:webHidden/>
          </w:rPr>
          <w:fldChar w:fldCharType="begin"/>
        </w:r>
        <w:r>
          <w:rPr>
            <w:noProof/>
            <w:webHidden/>
          </w:rPr>
          <w:instrText xml:space="preserve"> PAGEREF _Toc213764712 \h </w:instrText>
        </w:r>
        <w:r>
          <w:rPr>
            <w:noProof/>
            <w:webHidden/>
          </w:rPr>
        </w:r>
        <w:r>
          <w:rPr>
            <w:noProof/>
            <w:webHidden/>
          </w:rPr>
          <w:fldChar w:fldCharType="separate"/>
        </w:r>
        <w:r>
          <w:rPr>
            <w:noProof/>
            <w:webHidden/>
          </w:rPr>
          <w:t>2</w:t>
        </w:r>
        <w:r>
          <w:rPr>
            <w:noProof/>
            <w:webHidden/>
          </w:rPr>
          <w:fldChar w:fldCharType="end"/>
        </w:r>
      </w:hyperlink>
    </w:p>
    <w:p w14:paraId="7D9880C4" w14:textId="7ECDA15E"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3" w:history="1">
        <w:r w:rsidRPr="00E84527">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Use of language</w:t>
        </w:r>
        <w:r>
          <w:rPr>
            <w:noProof/>
            <w:webHidden/>
          </w:rPr>
          <w:tab/>
        </w:r>
        <w:r>
          <w:rPr>
            <w:noProof/>
            <w:webHidden/>
          </w:rPr>
          <w:fldChar w:fldCharType="begin"/>
        </w:r>
        <w:r>
          <w:rPr>
            <w:noProof/>
            <w:webHidden/>
          </w:rPr>
          <w:instrText xml:space="preserve"> PAGEREF _Toc213764713 \h </w:instrText>
        </w:r>
        <w:r>
          <w:rPr>
            <w:noProof/>
            <w:webHidden/>
          </w:rPr>
        </w:r>
        <w:r>
          <w:rPr>
            <w:noProof/>
            <w:webHidden/>
          </w:rPr>
          <w:fldChar w:fldCharType="separate"/>
        </w:r>
        <w:r>
          <w:rPr>
            <w:noProof/>
            <w:webHidden/>
          </w:rPr>
          <w:t>2</w:t>
        </w:r>
        <w:r>
          <w:rPr>
            <w:noProof/>
            <w:webHidden/>
          </w:rPr>
          <w:fldChar w:fldCharType="end"/>
        </w:r>
      </w:hyperlink>
    </w:p>
    <w:p w14:paraId="5E90D105" w14:textId="77F5D07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4" w:history="1">
        <w:r w:rsidRPr="00E84527">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General description</w:t>
        </w:r>
        <w:r>
          <w:rPr>
            <w:noProof/>
            <w:webHidden/>
          </w:rPr>
          <w:tab/>
        </w:r>
        <w:r>
          <w:rPr>
            <w:noProof/>
            <w:webHidden/>
          </w:rPr>
          <w:fldChar w:fldCharType="begin"/>
        </w:r>
        <w:r>
          <w:rPr>
            <w:noProof/>
            <w:webHidden/>
          </w:rPr>
          <w:instrText xml:space="preserve"> PAGEREF _Toc213764714 \h </w:instrText>
        </w:r>
        <w:r>
          <w:rPr>
            <w:noProof/>
            <w:webHidden/>
          </w:rPr>
        </w:r>
        <w:r>
          <w:rPr>
            <w:noProof/>
            <w:webHidden/>
          </w:rPr>
          <w:fldChar w:fldCharType="separate"/>
        </w:r>
        <w:r>
          <w:rPr>
            <w:noProof/>
            <w:webHidden/>
          </w:rPr>
          <w:t>2</w:t>
        </w:r>
        <w:r>
          <w:rPr>
            <w:noProof/>
            <w:webHidden/>
          </w:rPr>
          <w:fldChar w:fldCharType="end"/>
        </w:r>
      </w:hyperlink>
    </w:p>
    <w:p w14:paraId="74AF835B" w14:textId="6A2D7832"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5" w:history="1">
        <w:r w:rsidRPr="00E84527">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 and maintenance</w:t>
        </w:r>
        <w:r>
          <w:rPr>
            <w:noProof/>
            <w:webHidden/>
          </w:rPr>
          <w:tab/>
        </w:r>
        <w:r>
          <w:rPr>
            <w:noProof/>
            <w:webHidden/>
          </w:rPr>
          <w:fldChar w:fldCharType="begin"/>
        </w:r>
        <w:r>
          <w:rPr>
            <w:noProof/>
            <w:webHidden/>
          </w:rPr>
          <w:instrText xml:space="preserve"> PAGEREF _Toc213764715 \h </w:instrText>
        </w:r>
        <w:r>
          <w:rPr>
            <w:noProof/>
            <w:webHidden/>
          </w:rPr>
        </w:r>
        <w:r>
          <w:rPr>
            <w:noProof/>
            <w:webHidden/>
          </w:rPr>
          <w:fldChar w:fldCharType="separate"/>
        </w:r>
        <w:r>
          <w:rPr>
            <w:noProof/>
            <w:webHidden/>
          </w:rPr>
          <w:t>2</w:t>
        </w:r>
        <w:r>
          <w:rPr>
            <w:noProof/>
            <w:webHidden/>
          </w:rPr>
          <w:fldChar w:fldCharType="end"/>
        </w:r>
      </w:hyperlink>
    </w:p>
    <w:p w14:paraId="0C4F3266" w14:textId="704D2B31"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6" w:history="1">
        <w:r w:rsidRPr="00E84527">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w:t>
        </w:r>
        <w:r>
          <w:rPr>
            <w:noProof/>
            <w:webHidden/>
          </w:rPr>
          <w:tab/>
        </w:r>
        <w:r>
          <w:rPr>
            <w:noProof/>
            <w:webHidden/>
          </w:rPr>
          <w:fldChar w:fldCharType="begin"/>
        </w:r>
        <w:r>
          <w:rPr>
            <w:noProof/>
            <w:webHidden/>
          </w:rPr>
          <w:instrText xml:space="preserve"> PAGEREF _Toc213764716 \h </w:instrText>
        </w:r>
        <w:r>
          <w:rPr>
            <w:noProof/>
            <w:webHidden/>
          </w:rPr>
        </w:r>
        <w:r>
          <w:rPr>
            <w:noProof/>
            <w:webHidden/>
          </w:rPr>
          <w:fldChar w:fldCharType="separate"/>
        </w:r>
        <w:r>
          <w:rPr>
            <w:noProof/>
            <w:webHidden/>
          </w:rPr>
          <w:t>2</w:t>
        </w:r>
        <w:r>
          <w:rPr>
            <w:noProof/>
            <w:webHidden/>
          </w:rPr>
          <w:fldChar w:fldCharType="end"/>
        </w:r>
      </w:hyperlink>
    </w:p>
    <w:p w14:paraId="554D1BBD" w14:textId="310A70C9"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7" w:history="1">
        <w:r w:rsidRPr="00E84527">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maintenance</w:t>
        </w:r>
        <w:r>
          <w:rPr>
            <w:noProof/>
            <w:webHidden/>
          </w:rPr>
          <w:tab/>
        </w:r>
        <w:r>
          <w:rPr>
            <w:noProof/>
            <w:webHidden/>
          </w:rPr>
          <w:fldChar w:fldCharType="begin"/>
        </w:r>
        <w:r>
          <w:rPr>
            <w:noProof/>
            <w:webHidden/>
          </w:rPr>
          <w:instrText xml:space="preserve"> PAGEREF _Toc213764717 \h </w:instrText>
        </w:r>
        <w:r>
          <w:rPr>
            <w:noProof/>
            <w:webHidden/>
          </w:rPr>
        </w:r>
        <w:r>
          <w:rPr>
            <w:noProof/>
            <w:webHidden/>
          </w:rPr>
          <w:fldChar w:fldCharType="separate"/>
        </w:r>
        <w:r>
          <w:rPr>
            <w:noProof/>
            <w:webHidden/>
          </w:rPr>
          <w:t>3</w:t>
        </w:r>
        <w:r>
          <w:rPr>
            <w:noProof/>
            <w:webHidden/>
          </w:rPr>
          <w:fldChar w:fldCharType="end"/>
        </w:r>
      </w:hyperlink>
    </w:p>
    <w:p w14:paraId="0A2E13B4" w14:textId="1C17E42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8" w:history="1">
        <w:r w:rsidRPr="00E84527">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Structure</w:t>
        </w:r>
        <w:r>
          <w:rPr>
            <w:noProof/>
            <w:webHidden/>
          </w:rPr>
          <w:tab/>
        </w:r>
        <w:r>
          <w:rPr>
            <w:noProof/>
            <w:webHidden/>
          </w:rPr>
          <w:fldChar w:fldCharType="begin"/>
        </w:r>
        <w:r>
          <w:rPr>
            <w:noProof/>
            <w:webHidden/>
          </w:rPr>
          <w:instrText xml:space="preserve"> PAGEREF _Toc213764718 \h </w:instrText>
        </w:r>
        <w:r>
          <w:rPr>
            <w:noProof/>
            <w:webHidden/>
          </w:rPr>
        </w:r>
        <w:r>
          <w:rPr>
            <w:noProof/>
            <w:webHidden/>
          </w:rPr>
          <w:fldChar w:fldCharType="separate"/>
        </w:r>
        <w:r>
          <w:rPr>
            <w:noProof/>
            <w:webHidden/>
          </w:rPr>
          <w:t>3</w:t>
        </w:r>
        <w:r>
          <w:rPr>
            <w:noProof/>
            <w:webHidden/>
          </w:rPr>
          <w:fldChar w:fldCharType="end"/>
        </w:r>
      </w:hyperlink>
    </w:p>
    <w:p w14:paraId="24B6A567" w14:textId="10CDC87D"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9" w:history="1">
        <w:r w:rsidRPr="00E84527">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Syntax</w:t>
        </w:r>
        <w:r>
          <w:rPr>
            <w:noProof/>
            <w:webHidden/>
          </w:rPr>
          <w:tab/>
        </w:r>
        <w:r>
          <w:rPr>
            <w:noProof/>
            <w:webHidden/>
          </w:rPr>
          <w:fldChar w:fldCharType="begin"/>
        </w:r>
        <w:r>
          <w:rPr>
            <w:noProof/>
            <w:webHidden/>
          </w:rPr>
          <w:instrText xml:space="preserve"> PAGEREF _Toc213764719 \h </w:instrText>
        </w:r>
        <w:r>
          <w:rPr>
            <w:noProof/>
            <w:webHidden/>
          </w:rPr>
        </w:r>
        <w:r>
          <w:rPr>
            <w:noProof/>
            <w:webHidden/>
          </w:rPr>
          <w:fldChar w:fldCharType="separate"/>
        </w:r>
        <w:r>
          <w:rPr>
            <w:noProof/>
            <w:webHidden/>
          </w:rPr>
          <w:t>3</w:t>
        </w:r>
        <w:r>
          <w:rPr>
            <w:noProof/>
            <w:webHidden/>
          </w:rPr>
          <w:fldChar w:fldCharType="end"/>
        </w:r>
      </w:hyperlink>
    </w:p>
    <w:p w14:paraId="0DF41F10" w14:textId="788EF8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0" w:history="1">
        <w:r w:rsidRPr="00E84527">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Organisation</w:t>
        </w:r>
        <w:r>
          <w:rPr>
            <w:noProof/>
            <w:webHidden/>
          </w:rPr>
          <w:tab/>
        </w:r>
        <w:r>
          <w:rPr>
            <w:noProof/>
            <w:webHidden/>
          </w:rPr>
          <w:fldChar w:fldCharType="begin"/>
        </w:r>
        <w:r>
          <w:rPr>
            <w:noProof/>
            <w:webHidden/>
          </w:rPr>
          <w:instrText xml:space="preserve"> PAGEREF _Toc213764720 \h </w:instrText>
        </w:r>
        <w:r>
          <w:rPr>
            <w:noProof/>
            <w:webHidden/>
          </w:rPr>
        </w:r>
        <w:r>
          <w:rPr>
            <w:noProof/>
            <w:webHidden/>
          </w:rPr>
          <w:fldChar w:fldCharType="separate"/>
        </w:r>
        <w:r>
          <w:rPr>
            <w:noProof/>
            <w:webHidden/>
          </w:rPr>
          <w:t>4</w:t>
        </w:r>
        <w:r>
          <w:rPr>
            <w:noProof/>
            <w:webHidden/>
          </w:rPr>
          <w:fldChar w:fldCharType="end"/>
        </w:r>
      </w:hyperlink>
    </w:p>
    <w:p w14:paraId="69585697" w14:textId="3AC81180"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1" w:history="1">
        <w:r w:rsidRPr="00E84527">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Applicable Checks</w:t>
        </w:r>
        <w:r>
          <w:rPr>
            <w:noProof/>
            <w:webHidden/>
          </w:rPr>
          <w:tab/>
        </w:r>
        <w:r>
          <w:rPr>
            <w:noProof/>
            <w:webHidden/>
          </w:rPr>
          <w:fldChar w:fldCharType="begin"/>
        </w:r>
        <w:r>
          <w:rPr>
            <w:noProof/>
            <w:webHidden/>
          </w:rPr>
          <w:instrText xml:space="preserve"> PAGEREF _Toc213764721 \h </w:instrText>
        </w:r>
        <w:r>
          <w:rPr>
            <w:noProof/>
            <w:webHidden/>
          </w:rPr>
        </w:r>
        <w:r>
          <w:rPr>
            <w:noProof/>
            <w:webHidden/>
          </w:rPr>
          <w:fldChar w:fldCharType="separate"/>
        </w:r>
        <w:r>
          <w:rPr>
            <w:noProof/>
            <w:webHidden/>
          </w:rPr>
          <w:t>4</w:t>
        </w:r>
        <w:r>
          <w:rPr>
            <w:noProof/>
            <w:webHidden/>
          </w:rPr>
          <w:fldChar w:fldCharType="end"/>
        </w:r>
      </w:hyperlink>
    </w:p>
    <w:p w14:paraId="7CFEDE61" w14:textId="42893107"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2" w:history="1">
        <w:r w:rsidRPr="00E8452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Generic S-100 checks</w:t>
        </w:r>
        <w:r>
          <w:rPr>
            <w:noProof/>
            <w:webHidden/>
          </w:rPr>
          <w:tab/>
        </w:r>
        <w:r>
          <w:rPr>
            <w:noProof/>
            <w:webHidden/>
          </w:rPr>
          <w:fldChar w:fldCharType="begin"/>
        </w:r>
        <w:r>
          <w:rPr>
            <w:noProof/>
            <w:webHidden/>
          </w:rPr>
          <w:instrText xml:space="preserve"> PAGEREF _Toc213764722 \h </w:instrText>
        </w:r>
        <w:r>
          <w:rPr>
            <w:noProof/>
            <w:webHidden/>
          </w:rPr>
        </w:r>
        <w:r>
          <w:rPr>
            <w:noProof/>
            <w:webHidden/>
          </w:rPr>
          <w:fldChar w:fldCharType="separate"/>
        </w:r>
        <w:r>
          <w:rPr>
            <w:noProof/>
            <w:webHidden/>
          </w:rPr>
          <w:t>4</w:t>
        </w:r>
        <w:r>
          <w:rPr>
            <w:noProof/>
            <w:webHidden/>
          </w:rPr>
          <w:fldChar w:fldCharType="end"/>
        </w:r>
      </w:hyperlink>
    </w:p>
    <w:p w14:paraId="58A63549" w14:textId="13227FF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3" w:history="1">
        <w:r w:rsidRPr="00E8452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Interoperability checks</w:t>
        </w:r>
        <w:r>
          <w:rPr>
            <w:noProof/>
            <w:webHidden/>
          </w:rPr>
          <w:tab/>
        </w:r>
        <w:r>
          <w:rPr>
            <w:noProof/>
            <w:webHidden/>
          </w:rPr>
          <w:fldChar w:fldCharType="begin"/>
        </w:r>
        <w:r>
          <w:rPr>
            <w:noProof/>
            <w:webHidden/>
          </w:rPr>
          <w:instrText xml:space="preserve"> PAGEREF _Toc213764723 \h </w:instrText>
        </w:r>
        <w:r>
          <w:rPr>
            <w:noProof/>
            <w:webHidden/>
          </w:rPr>
        </w:r>
        <w:r>
          <w:rPr>
            <w:noProof/>
            <w:webHidden/>
          </w:rPr>
          <w:fldChar w:fldCharType="separate"/>
        </w:r>
        <w:r>
          <w:rPr>
            <w:noProof/>
            <w:webHidden/>
          </w:rPr>
          <w:t>5</w:t>
        </w:r>
        <w:r>
          <w:rPr>
            <w:noProof/>
            <w:webHidden/>
          </w:rPr>
          <w:fldChar w:fldCharType="end"/>
        </w:r>
      </w:hyperlink>
    </w:p>
    <w:p w14:paraId="7B5709B5" w14:textId="7D5FF76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4" w:history="1">
        <w:r w:rsidRPr="00E8452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Check messages</w:t>
        </w:r>
        <w:r>
          <w:rPr>
            <w:noProof/>
            <w:webHidden/>
          </w:rPr>
          <w:tab/>
        </w:r>
        <w:r>
          <w:rPr>
            <w:noProof/>
            <w:webHidden/>
          </w:rPr>
          <w:fldChar w:fldCharType="begin"/>
        </w:r>
        <w:r>
          <w:rPr>
            <w:noProof/>
            <w:webHidden/>
          </w:rPr>
          <w:instrText xml:space="preserve"> PAGEREF _Toc213764724 \h </w:instrText>
        </w:r>
        <w:r>
          <w:rPr>
            <w:noProof/>
            <w:webHidden/>
          </w:rPr>
        </w:r>
        <w:r>
          <w:rPr>
            <w:noProof/>
            <w:webHidden/>
          </w:rPr>
          <w:fldChar w:fldCharType="separate"/>
        </w:r>
        <w:r>
          <w:rPr>
            <w:noProof/>
            <w:webHidden/>
          </w:rPr>
          <w:t>5</w:t>
        </w:r>
        <w:r>
          <w:rPr>
            <w:noProof/>
            <w:webHidden/>
          </w:rPr>
          <w:fldChar w:fldCharType="end"/>
        </w:r>
      </w:hyperlink>
    </w:p>
    <w:p w14:paraId="551C5CF0" w14:textId="42222AD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5" w:history="1">
        <w:r w:rsidRPr="00E84527">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Application Sequence</w:t>
        </w:r>
        <w:r>
          <w:rPr>
            <w:noProof/>
            <w:webHidden/>
          </w:rPr>
          <w:tab/>
        </w:r>
        <w:r>
          <w:rPr>
            <w:noProof/>
            <w:webHidden/>
          </w:rPr>
          <w:fldChar w:fldCharType="begin"/>
        </w:r>
        <w:r>
          <w:rPr>
            <w:noProof/>
            <w:webHidden/>
          </w:rPr>
          <w:instrText xml:space="preserve"> PAGEREF _Toc213764725 \h </w:instrText>
        </w:r>
        <w:r>
          <w:rPr>
            <w:noProof/>
            <w:webHidden/>
          </w:rPr>
        </w:r>
        <w:r>
          <w:rPr>
            <w:noProof/>
            <w:webHidden/>
          </w:rPr>
          <w:fldChar w:fldCharType="separate"/>
        </w:r>
        <w:r>
          <w:rPr>
            <w:noProof/>
            <w:webHidden/>
          </w:rPr>
          <w:t>5</w:t>
        </w:r>
        <w:r>
          <w:rPr>
            <w:noProof/>
            <w:webHidden/>
          </w:rPr>
          <w:fldChar w:fldCharType="end"/>
        </w:r>
      </w:hyperlink>
    </w:p>
    <w:p w14:paraId="3C264A84" w14:textId="3997858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6" w:history="1">
        <w:r w:rsidRPr="00E84527">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Classification</w:t>
        </w:r>
        <w:r>
          <w:rPr>
            <w:noProof/>
            <w:webHidden/>
          </w:rPr>
          <w:tab/>
        </w:r>
        <w:r>
          <w:rPr>
            <w:noProof/>
            <w:webHidden/>
          </w:rPr>
          <w:fldChar w:fldCharType="begin"/>
        </w:r>
        <w:r>
          <w:rPr>
            <w:noProof/>
            <w:webHidden/>
          </w:rPr>
          <w:instrText xml:space="preserve"> PAGEREF _Toc213764726 \h </w:instrText>
        </w:r>
        <w:r>
          <w:rPr>
            <w:noProof/>
            <w:webHidden/>
          </w:rPr>
        </w:r>
        <w:r>
          <w:rPr>
            <w:noProof/>
            <w:webHidden/>
          </w:rPr>
          <w:fldChar w:fldCharType="separate"/>
        </w:r>
        <w:r>
          <w:rPr>
            <w:noProof/>
            <w:webHidden/>
          </w:rPr>
          <w:t>5</w:t>
        </w:r>
        <w:r>
          <w:rPr>
            <w:noProof/>
            <w:webHidden/>
          </w:rPr>
          <w:fldChar w:fldCharType="end"/>
        </w:r>
      </w:hyperlink>
    </w:p>
    <w:p w14:paraId="24056FF0" w14:textId="2010F088"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7" w:history="1">
        <w:r w:rsidRPr="00E84527">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Geometry and Spatial Operators</w:t>
        </w:r>
        <w:r>
          <w:rPr>
            <w:noProof/>
            <w:webHidden/>
          </w:rPr>
          <w:tab/>
        </w:r>
        <w:r>
          <w:rPr>
            <w:noProof/>
            <w:webHidden/>
          </w:rPr>
          <w:fldChar w:fldCharType="begin"/>
        </w:r>
        <w:r>
          <w:rPr>
            <w:noProof/>
            <w:webHidden/>
          </w:rPr>
          <w:instrText xml:space="preserve"> PAGEREF _Toc213764727 \h </w:instrText>
        </w:r>
        <w:r>
          <w:rPr>
            <w:noProof/>
            <w:webHidden/>
          </w:rPr>
        </w:r>
        <w:r>
          <w:rPr>
            <w:noProof/>
            <w:webHidden/>
          </w:rPr>
          <w:fldChar w:fldCharType="separate"/>
        </w:r>
        <w:r>
          <w:rPr>
            <w:noProof/>
            <w:webHidden/>
          </w:rPr>
          <w:t>5</w:t>
        </w:r>
        <w:r>
          <w:rPr>
            <w:noProof/>
            <w:webHidden/>
          </w:rPr>
          <w:fldChar w:fldCharType="end"/>
        </w:r>
      </w:hyperlink>
    </w:p>
    <w:p w14:paraId="7FA416B0" w14:textId="1D8205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8" w:history="1">
        <w:r w:rsidRPr="00E84527">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Components of this Specification</w:t>
        </w:r>
        <w:r>
          <w:rPr>
            <w:noProof/>
            <w:webHidden/>
          </w:rPr>
          <w:tab/>
        </w:r>
        <w:r>
          <w:rPr>
            <w:noProof/>
            <w:webHidden/>
          </w:rPr>
          <w:fldChar w:fldCharType="begin"/>
        </w:r>
        <w:r>
          <w:rPr>
            <w:noProof/>
            <w:webHidden/>
          </w:rPr>
          <w:instrText xml:space="preserve"> PAGEREF _Toc213764728 \h </w:instrText>
        </w:r>
        <w:r>
          <w:rPr>
            <w:noProof/>
            <w:webHidden/>
          </w:rPr>
        </w:r>
        <w:r>
          <w:rPr>
            <w:noProof/>
            <w:webHidden/>
          </w:rPr>
          <w:fldChar w:fldCharType="separate"/>
        </w:r>
        <w:r>
          <w:rPr>
            <w:noProof/>
            <w:webHidden/>
          </w:rPr>
          <w:t>6</w:t>
        </w:r>
        <w:r>
          <w:rPr>
            <w:noProof/>
            <w:webHidden/>
          </w:rPr>
          <w:fldChar w:fldCharType="end"/>
        </w:r>
      </w:hyperlink>
    </w:p>
    <w:p w14:paraId="05976143" w14:textId="5507493C"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66" w:name="_Toc213764703"/>
      <w:r w:rsidRPr="00BF3E18">
        <w:lastRenderedPageBreak/>
        <w:t>Introduction</w:t>
      </w:r>
      <w:bookmarkEnd w:id="66"/>
    </w:p>
    <w:p w14:paraId="05976147" w14:textId="63245BC0" w:rsidR="00AE1F5E" w:rsidRPr="00BF3E18" w:rsidRDefault="005C1348">
      <w:pPr>
        <w:spacing w:after="120" w:line="240" w:lineRule="auto"/>
      </w:pPr>
      <w:r w:rsidRPr="00BF3E18">
        <w:t xml:space="preserve">This document specifies a set of checks that producers of </w:t>
      </w:r>
      <w:r w:rsidR="00EF6B58">
        <w:t>S-122</w:t>
      </w:r>
      <w:r w:rsidRPr="00BF3E18">
        <w:t xml:space="preserve"> </w:t>
      </w:r>
      <w:r w:rsidR="00095990">
        <w:t xml:space="preserve">Marine </w:t>
      </w:r>
      <w:r w:rsidR="006C57D6">
        <w:t xml:space="preserve">Protected Areas </w:t>
      </w:r>
      <w:r w:rsidRPr="00BF3E18">
        <w:t xml:space="preserve">validation tools must implement in their validation software in order to ensure conformance of </w:t>
      </w:r>
      <w:r w:rsidR="00EF6B58">
        <w:t>S-122</w:t>
      </w:r>
      <w:r w:rsidRPr="00BF3E18">
        <w:t xml:space="preserve"> datasets and exchange sets with requirements specified in </w:t>
      </w:r>
      <w:r w:rsidR="00095990">
        <w:t xml:space="preserve">the </w:t>
      </w:r>
      <w:r w:rsidR="00EF6B58">
        <w:t>S-122</w:t>
      </w:r>
      <w:r w:rsidRPr="00BF3E18">
        <w:t xml:space="preserve"> Product Specification. The initial list of checks for </w:t>
      </w:r>
      <w:r w:rsidR="00EF6B58">
        <w:t>S-122</w:t>
      </w:r>
      <w:r w:rsidRPr="00BF3E18">
        <w:t xml:space="preserve"> was compiled by the IHO </w:t>
      </w:r>
      <w:r w:rsidR="00EF6B58">
        <w:t>S-122</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67" w:name="_Toc126186778"/>
      <w:bookmarkStart w:id="68" w:name="_Toc127967165"/>
      <w:bookmarkStart w:id="69" w:name="_Toc127967166"/>
      <w:bookmarkStart w:id="70" w:name="_Toc126241791"/>
      <w:bookmarkStart w:id="71" w:name="_Toc127967681"/>
      <w:bookmarkStart w:id="72" w:name="_Toc126241790"/>
      <w:bookmarkStart w:id="73" w:name="_Toc126186777"/>
      <w:bookmarkStart w:id="74" w:name="_Toc127967680"/>
      <w:bookmarkStart w:id="75" w:name="_Ref180950021"/>
      <w:bookmarkStart w:id="76" w:name="_Toc213764704"/>
      <w:bookmarkEnd w:id="67"/>
      <w:bookmarkEnd w:id="68"/>
      <w:bookmarkEnd w:id="69"/>
      <w:bookmarkEnd w:id="70"/>
      <w:bookmarkEnd w:id="71"/>
      <w:bookmarkEnd w:id="72"/>
      <w:bookmarkEnd w:id="73"/>
      <w:bookmarkEnd w:id="74"/>
      <w:r w:rsidRPr="00BF3E18">
        <w:t>Scope</w:t>
      </w:r>
      <w:bookmarkEnd w:id="75"/>
      <w:bookmarkEnd w:id="76"/>
    </w:p>
    <w:p w14:paraId="0597614A" w14:textId="401CE8E6" w:rsidR="00AE1F5E" w:rsidRPr="00BF3E18" w:rsidRDefault="005C1348">
      <w:pPr>
        <w:spacing w:after="120" w:line="240" w:lineRule="auto"/>
      </w:pPr>
      <w:r w:rsidRPr="00BF3E18">
        <w:t>This document, designated as “S-158:</w:t>
      </w:r>
      <w:r w:rsidR="00EF6B58">
        <w:t>122</w:t>
      </w:r>
      <w:r w:rsidRPr="00BF3E18">
        <w:t xml:space="preserve">” by the IHO, specifies validation checks for data products conforming to Edition 2.0.0 of IHO Product Specification </w:t>
      </w:r>
      <w:r w:rsidR="00EF6B58">
        <w:t>S-122</w:t>
      </w:r>
      <w:r w:rsidRPr="00BF3E18">
        <w:t xml:space="preserve"> (</w:t>
      </w:r>
      <w:r w:rsidR="00BF40B1">
        <w:t xml:space="preserve">Marine </w:t>
      </w:r>
      <w:r w:rsidR="006C57D6">
        <w:t>Protected Areas</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4815C04F"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EF6B58">
        <w:t>122</w:t>
      </w:r>
      <w:r w:rsidRPr="00BF3E18">
        <w:t xml:space="preserve">, must be applied to test the validity of </w:t>
      </w:r>
      <w:r w:rsidR="00EF6B58">
        <w:t>S-122</w:t>
      </w:r>
      <w:r w:rsidRPr="00BF3E18">
        <w:t xml:space="preserve"> datasets and exchange sets. </w:t>
      </w:r>
      <w:r w:rsidR="00077F79" w:rsidRPr="00BF3E18">
        <w:t xml:space="preserve">Since </w:t>
      </w:r>
      <w:r w:rsidR="00EF6B58">
        <w:t>S-122</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5225A497" w14:textId="07BF10C5" w:rsidR="00314F8C" w:rsidRPr="00BF3E18" w:rsidRDefault="00314F8C">
      <w:pPr>
        <w:spacing w:after="120" w:line="240" w:lineRule="auto"/>
      </w:pPr>
      <w:r>
        <w:t>The validation checks described in S-158:100, S-158:</w:t>
      </w:r>
      <w:r w:rsidR="00EF6B58">
        <w:t>122</w:t>
      </w:r>
      <w:r>
        <w:t xml:space="preserve">, and S-158:98 do not cover all aspects of </w:t>
      </w:r>
      <w:r w:rsidR="00A27426">
        <w:t>data quality; for example, these validation checks do not test whether encoded values are accurate compared with “ground truth” reality or observed values. These checks only cover adherence to requirements in relevant specifications (</w:t>
      </w:r>
      <w:r w:rsidR="00EF6B58">
        <w:t>S-122</w:t>
      </w:r>
      <w:r w:rsidR="00A27426">
        <w:t>, S-100, or S-98)</w:t>
      </w:r>
      <w:r w:rsidR="0044556D">
        <w:t xml:space="preserve"> and consistency within datasets, exchange sets, or (for the S-98 checks) with other</w:t>
      </w:r>
      <w:r w:rsidR="00B43DA0">
        <w:t xml:space="preserve"> datasets or</w:t>
      </w:r>
      <w:r w:rsidR="0044556D">
        <w:t xml:space="preserve">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77" w:name="_Toc180964486"/>
      <w:bookmarkStart w:id="78" w:name="_Toc213764705"/>
      <w:bookmarkEnd w:id="77"/>
      <w:r w:rsidRPr="00BF3E18">
        <w:t>Conformance</w:t>
      </w:r>
      <w:bookmarkEnd w:id="78"/>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0E50AD66" w:rsidR="00AE1F5E" w:rsidRPr="00BF3E18" w:rsidRDefault="005C1348">
      <w:pPr>
        <w:spacing w:after="120" w:line="240" w:lineRule="auto"/>
      </w:pPr>
      <w:r w:rsidRPr="00BF3E18">
        <w:t xml:space="preserve">The validation checks described herein </w:t>
      </w:r>
      <w:r w:rsidR="00BF40B1">
        <w:t>are intended for use with</w:t>
      </w:r>
      <w:r w:rsidRPr="00BF3E18">
        <w:t xml:space="preserve"> Edition 2.0.0 of IHO Product Specification </w:t>
      </w:r>
      <w:r w:rsidR="00EF6B58">
        <w:t>S-122</w:t>
      </w:r>
      <w:r w:rsidRPr="00BF3E18">
        <w:t xml:space="preserve"> (</w:t>
      </w:r>
      <w:r w:rsidR="00BF40B1">
        <w:t xml:space="preserve">Marine </w:t>
      </w:r>
      <w:r w:rsidR="006C57D6">
        <w:t>Protected Areas</w:t>
      </w:r>
      <w:r w:rsidRPr="00BF3E18">
        <w:t>).</w:t>
      </w:r>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79" w:name="_Toc213764706"/>
      <w:bookmarkStart w:id="80" w:name="_Toc412810740"/>
      <w:r w:rsidRPr="00BF3E18">
        <w:t>References</w:t>
      </w:r>
      <w:bookmarkEnd w:id="79"/>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1" w:name="_Toc213764707"/>
      <w:bookmarkEnd w:id="80"/>
      <w:r w:rsidRPr="00BF3E18">
        <w:t>Normative references</w:t>
      </w:r>
      <w:bookmarkEnd w:id="81"/>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7E3737E2" w:rsidR="00AE1F5E" w:rsidRPr="00BF3E18" w:rsidRDefault="00EF6B58">
      <w:pPr>
        <w:autoSpaceDE w:val="0"/>
        <w:autoSpaceDN w:val="0"/>
        <w:adjustRightInd w:val="0"/>
        <w:spacing w:after="120" w:line="240" w:lineRule="auto"/>
        <w:ind w:left="1843" w:hanging="1843"/>
        <w:rPr>
          <w:i/>
          <w:iCs/>
        </w:rPr>
      </w:pPr>
      <w:r>
        <w:rPr>
          <w:iCs/>
        </w:rPr>
        <w:t>S-122</w:t>
      </w:r>
      <w:r w:rsidR="005C1348" w:rsidRPr="00BF3E18">
        <w:rPr>
          <w:iCs/>
        </w:rPr>
        <w:t xml:space="preserve"> </w:t>
      </w:r>
      <w:r w:rsidR="005C1348" w:rsidRPr="00BF3E18">
        <w:rPr>
          <w:i/>
          <w:iCs/>
        </w:rPr>
        <w:t xml:space="preserve">                      </w:t>
      </w:r>
      <w:r w:rsidR="00BF40B1">
        <w:rPr>
          <w:i/>
          <w:iCs/>
        </w:rPr>
        <w:t xml:space="preserve">Marine </w:t>
      </w:r>
      <w:r w:rsidR="006C57D6">
        <w:rPr>
          <w:i/>
          <w:iCs/>
        </w:rPr>
        <w:t>Protected Areas</w:t>
      </w:r>
      <w:r w:rsidR="005C1348" w:rsidRPr="00BF3E18">
        <w:t>, Edition 2.0.0</w:t>
      </w:r>
      <w:r w:rsidR="00BF40B1">
        <w:t>. In preparation.</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2" w:name="_Toc213764708"/>
      <w:r w:rsidRPr="00BF3E18">
        <w:t>Informative references</w:t>
      </w:r>
      <w:bookmarkEnd w:id="82"/>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003B7B29"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r w:rsidR="00930C9C">
        <w:t xml:space="preserve"> (</w:t>
      </w:r>
      <w:r w:rsidR="00930C9C" w:rsidRPr="00930C9C">
        <w:t xml:space="preserve">Use the </w:t>
      </w:r>
      <w:r w:rsidR="00FA559D">
        <w:t>most recent</w:t>
      </w:r>
      <w:r w:rsidR="00930C9C">
        <w:t xml:space="preserve"> published </w:t>
      </w:r>
      <w:r w:rsidR="00930C9C" w:rsidRPr="00930C9C">
        <w:t xml:space="preserve">edition conforming to </w:t>
      </w:r>
      <w:r w:rsidR="00FA559D">
        <w:t>S-100 5.2.x, when available.</w:t>
      </w:r>
      <w:r w:rsidR="00930C9C">
        <w:t>)</w:t>
      </w:r>
    </w:p>
    <w:p w14:paraId="24586A30" w14:textId="0E30C67E" w:rsidR="00930C9C" w:rsidRPr="00BF3E18" w:rsidRDefault="00930C9C" w:rsidP="00930C9C">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 1.0.0</w:t>
      </w:r>
      <w:r>
        <w:t xml:space="preserve">, February 2025. (Use the </w:t>
      </w:r>
      <w:r w:rsidR="00FA559D">
        <w:t xml:space="preserve">most recent </w:t>
      </w:r>
      <w:r>
        <w:t xml:space="preserve">published edition </w:t>
      </w:r>
      <w:r w:rsidR="00FA559D">
        <w:t>applying</w:t>
      </w:r>
      <w:r>
        <w:t xml:space="preserve"> to the</w:t>
      </w:r>
      <w:r w:rsidR="00FA559D">
        <w:t xml:space="preserve"> above-referenced edition of</w:t>
      </w:r>
      <w:r>
        <w:t xml:space="preserve"> S-98</w:t>
      </w:r>
      <w:r w:rsidR="00FA559D">
        <w:t>, when available</w:t>
      </w:r>
      <w:r>
        <w:t>.)</w:t>
      </w: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3" w:name="_Toc213764709"/>
      <w:bookmarkStart w:id="84" w:name="_Toc412810741"/>
      <w:r w:rsidRPr="00BF3E18">
        <w:t>Terms, definitions and abbreviations</w:t>
      </w:r>
      <w:bookmarkEnd w:id="83"/>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85" w:name="_Toc213764710"/>
      <w:bookmarkStart w:id="86" w:name="_Toc412810743"/>
      <w:bookmarkEnd w:id="84"/>
      <w:r w:rsidRPr="00BF3E18">
        <w:t>Terms and definitions</w:t>
      </w:r>
      <w:bookmarkEnd w:id="85"/>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7566DA24" w14:textId="24E5371B" w:rsidR="000352F1" w:rsidRPr="00BF3E18" w:rsidRDefault="000352F1" w:rsidP="000352F1">
      <w:pPr>
        <w:pStyle w:val="dt"/>
      </w:pPr>
      <w:r>
        <w:t>known</w:t>
      </w:r>
      <w:r w:rsidR="00E87977" w:rsidRPr="00E87977">
        <w:rPr>
          <w:b w:val="0"/>
          <w:bCs w:val="0"/>
        </w:rPr>
        <w:t xml:space="preserve"> (attribute)</w:t>
      </w:r>
    </w:p>
    <w:p w14:paraId="05CB8467" w14:textId="4F76FF18" w:rsidR="000352F1" w:rsidRDefault="000352F1" w:rsidP="000352F1">
      <w:pPr>
        <w:spacing w:after="120"/>
      </w:pPr>
      <w:r w:rsidRPr="000352F1">
        <w:t xml:space="preserve">The </w:t>
      </w:r>
      <w:r w:rsidR="002D5125">
        <w:t xml:space="preserve">XML element representing the </w:t>
      </w:r>
      <w:r w:rsidRPr="000352F1">
        <w:t>attribute is</w:t>
      </w:r>
      <w:r w:rsidR="002D5125">
        <w:t xml:space="preserve"> found in the dataset </w:t>
      </w:r>
      <w:r w:rsidRPr="000352F1">
        <w:t>and has been populated with a value</w:t>
      </w:r>
      <w:r w:rsidR="002D5125">
        <w:t>.</w:t>
      </w:r>
    </w:p>
    <w:p w14:paraId="143F44AA" w14:textId="7F6C1ED4" w:rsidR="002D5125" w:rsidRDefault="002D5125" w:rsidP="000352F1">
      <w:pPr>
        <w:spacing w:after="120"/>
      </w:pPr>
      <w:r>
        <w:t xml:space="preserve">NOTE: </w:t>
      </w:r>
      <w:r w:rsidR="009D58D9" w:rsidRPr="008665DB">
        <w:rPr>
          <w:b/>
          <w:bCs/>
        </w:rPr>
        <w:t>Valid</w:t>
      </w:r>
      <w:r w:rsidR="009D58D9">
        <w:t>ity of the attribute is not implied</w:t>
      </w:r>
      <w:r w:rsidR="0033111B">
        <w:t xml:space="preserve"> even if it is known.</w:t>
      </w:r>
    </w:p>
    <w:p w14:paraId="799540D1" w14:textId="0191E7E9" w:rsidR="0033111B" w:rsidRPr="00BF3E18" w:rsidRDefault="0033111B" w:rsidP="0033111B">
      <w:pPr>
        <w:pStyle w:val="dt"/>
      </w:pPr>
      <w:r>
        <w:t>missing</w:t>
      </w:r>
      <w:r w:rsidRPr="00E87977">
        <w:rPr>
          <w:b w:val="0"/>
          <w:bCs w:val="0"/>
        </w:rPr>
        <w:t xml:space="preserve"> (attribute)</w:t>
      </w:r>
    </w:p>
    <w:p w14:paraId="6DE49353" w14:textId="65645A2C" w:rsidR="0033111B" w:rsidRDefault="0033111B" w:rsidP="0033111B">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20B7604B" w14:textId="40BECC3F" w:rsidR="000352F1" w:rsidRPr="00BF3E18" w:rsidRDefault="000352F1" w:rsidP="000352F1">
      <w:pPr>
        <w:pStyle w:val="dt"/>
      </w:pPr>
      <w:r>
        <w:t>optional</w:t>
      </w:r>
      <w:r w:rsidR="00E87977" w:rsidRPr="00E87977">
        <w:rPr>
          <w:b w:val="0"/>
          <w:bCs w:val="0"/>
        </w:rPr>
        <w:t xml:space="preserve"> (attribute)</w:t>
      </w:r>
    </w:p>
    <w:p w14:paraId="632BC1D1" w14:textId="34E5A04E" w:rsidR="000352F1" w:rsidRDefault="000352F1" w:rsidP="000352F1">
      <w:pPr>
        <w:spacing w:after="120"/>
      </w:pPr>
      <w:r w:rsidRPr="000352F1">
        <w:t xml:space="preserve">The </w:t>
      </w:r>
      <w:r w:rsidR="002D5125">
        <w:t>Product Specification permits the XML element to be omitted altogether from the dataset.</w:t>
      </w:r>
    </w:p>
    <w:p w14:paraId="6D75958A" w14:textId="3D1B5BB7" w:rsidR="0087719B" w:rsidRPr="00BF3E18" w:rsidRDefault="0087719B" w:rsidP="0087719B">
      <w:pPr>
        <w:pStyle w:val="dt"/>
      </w:pPr>
      <w:r>
        <w:t>populated</w:t>
      </w:r>
      <w:r w:rsidRPr="0087719B">
        <w:rPr>
          <w:b w:val="0"/>
          <w:bCs w:val="0"/>
        </w:rPr>
        <w:t xml:space="preserve"> (attribute)</w:t>
      </w:r>
    </w:p>
    <w:p w14:paraId="01F83B48" w14:textId="17E39355" w:rsidR="0087719B" w:rsidRDefault="0087719B" w:rsidP="0087719B">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1A852C11" w:rsidR="00E27447" w:rsidRPr="00BF3E18" w:rsidRDefault="00E27447" w:rsidP="00E27447">
      <w:pPr>
        <w:pStyle w:val="dt"/>
      </w:pPr>
      <w:r w:rsidRPr="00BF3E18">
        <w:t>precede</w:t>
      </w:r>
    </w:p>
    <w:p w14:paraId="4C513F95" w14:textId="6843974A" w:rsidR="00E27447" w:rsidRDefault="000352F1" w:rsidP="00D50FA3">
      <w:pPr>
        <w:spacing w:after="120"/>
      </w:pPr>
      <w:r>
        <w:t>T</w:t>
      </w:r>
      <w:r w:rsidR="00E27447" w:rsidRPr="00BF3E18">
        <w:t>o go before in time; to happen or exist before; to be earlier than</w:t>
      </w:r>
      <w:r w:rsidR="002D5125">
        <w:t>.</w:t>
      </w:r>
    </w:p>
    <w:p w14:paraId="5C20D46F" w14:textId="4C4D46BE" w:rsidR="000352F1" w:rsidRPr="00BF3E18" w:rsidRDefault="000352F1" w:rsidP="000352F1">
      <w:pPr>
        <w:pStyle w:val="dt"/>
      </w:pPr>
      <w:r w:rsidRPr="00BF3E18">
        <w:t>pre</w:t>
      </w:r>
      <w:r>
        <w:t>sent</w:t>
      </w:r>
    </w:p>
    <w:p w14:paraId="6B1CD58C" w14:textId="55AE19A8" w:rsidR="000352F1" w:rsidRDefault="00085A2B" w:rsidP="00D50FA3">
      <w:pPr>
        <w:spacing w:after="120"/>
      </w:pPr>
      <w:r>
        <w:t>T</w:t>
      </w:r>
      <w:r w:rsidR="000352F1">
        <w:t xml:space="preserve">he XML element representing the attribute is found in the dataset; it </w:t>
      </w:r>
      <w:r w:rsidR="000352F1" w:rsidRPr="000352F1">
        <w:t>may or may not be populated with a value</w:t>
      </w:r>
      <w:r w:rsidR="000352F1">
        <w:t>.</w:t>
      </w:r>
    </w:p>
    <w:p w14:paraId="746E7AFE" w14:textId="0F9CBD9D" w:rsidR="000352F1" w:rsidRPr="00BF3E18" w:rsidRDefault="000352F1" w:rsidP="000352F1">
      <w:pPr>
        <w:pStyle w:val="dt"/>
      </w:pPr>
      <w:r>
        <w:t>unknown</w:t>
      </w:r>
      <w:r w:rsidR="00E87977" w:rsidRPr="00E87977">
        <w:rPr>
          <w:b w:val="0"/>
          <w:bCs w:val="0"/>
        </w:rPr>
        <w:t xml:space="preserve"> (attribute)</w:t>
      </w:r>
    </w:p>
    <w:p w14:paraId="4D715284" w14:textId="133C9DD9" w:rsidR="000352F1" w:rsidRDefault="00085A2B" w:rsidP="000352F1">
      <w:pPr>
        <w:spacing w:after="120"/>
      </w:pPr>
      <w:r>
        <w:t>T</w:t>
      </w:r>
      <w:r w:rsidR="000352F1">
        <w:t>he</w:t>
      </w:r>
      <w:r w:rsidR="002D5125">
        <w:t xml:space="preserve"> XML element representing the</w:t>
      </w:r>
      <w:r w:rsidR="000352F1">
        <w:t xml:space="preserve"> attribute is </w:t>
      </w:r>
      <w:r w:rsidR="002D5125" w:rsidRPr="002D5125">
        <w:t>found</w:t>
      </w:r>
      <w:r w:rsidR="002D5125">
        <w:rPr>
          <w:b/>
          <w:bCs/>
        </w:rPr>
        <w:t xml:space="preserve"> </w:t>
      </w:r>
      <w:r w:rsidR="002D5125">
        <w:t xml:space="preserve">in the dataset </w:t>
      </w:r>
      <w:r w:rsidR="000352F1">
        <w:t>but has not been populated with a value</w:t>
      </w:r>
      <w:r w:rsidR="002D5125">
        <w:t>.</w:t>
      </w:r>
    </w:p>
    <w:p w14:paraId="0601F57F" w14:textId="423BEDDD" w:rsidR="009D58D9" w:rsidRPr="00BF3E18" w:rsidRDefault="009D58D9" w:rsidP="009D58D9">
      <w:pPr>
        <w:pStyle w:val="dt"/>
      </w:pPr>
      <w:r>
        <w:t xml:space="preserve">valid </w:t>
      </w:r>
      <w:r w:rsidRPr="003B5793">
        <w:rPr>
          <w:b w:val="0"/>
          <w:bCs w:val="0"/>
        </w:rPr>
        <w:t>(attribute)</w:t>
      </w:r>
    </w:p>
    <w:p w14:paraId="4794DA80" w14:textId="31F6800A" w:rsidR="008665DB" w:rsidRDefault="00085A2B" w:rsidP="009D58D9">
      <w:pPr>
        <w:spacing w:after="120"/>
      </w:pPr>
      <w:r>
        <w:t>T</w:t>
      </w:r>
      <w:r w:rsidR="009D58D9">
        <w:t xml:space="preserve">he value of the attribute conforms to its </w:t>
      </w:r>
      <w:r w:rsidR="009D58D9" w:rsidRPr="00085A2B">
        <w:rPr>
          <w:b/>
          <w:bCs/>
        </w:rPr>
        <w:t>value domain</w:t>
      </w:r>
      <w:r>
        <w:rPr>
          <w:b/>
          <w:bCs/>
        </w:rPr>
        <w:t>.</w:t>
      </w:r>
    </w:p>
    <w:p w14:paraId="1433B3D9" w14:textId="17703B05" w:rsidR="009D58D9" w:rsidRDefault="008665DB" w:rsidP="009D58D9">
      <w:pPr>
        <w:spacing w:after="120"/>
      </w:pPr>
      <w:r>
        <w:t xml:space="preserve">Antonym: </w:t>
      </w:r>
      <w:r w:rsidRPr="008665DB">
        <w:rPr>
          <w:b/>
          <w:bCs/>
        </w:rPr>
        <w:t>invalid</w:t>
      </w:r>
    </w:p>
    <w:p w14:paraId="4CE33F8A" w14:textId="30D43EC3" w:rsidR="009D58D9" w:rsidRDefault="009D58D9" w:rsidP="000352F1">
      <w:pPr>
        <w:spacing w:after="120"/>
      </w:pPr>
      <w:r>
        <w:t xml:space="preserve">NOTE: The empty string (0-length string) is </w:t>
      </w:r>
      <w:r w:rsidR="008665DB" w:rsidRPr="008665DB">
        <w:rPr>
          <w:i/>
          <w:iCs/>
        </w:rPr>
        <w:t>prima facie</w:t>
      </w:r>
      <w:r w:rsidR="008665DB">
        <w:t xml:space="preserve"> </w:t>
      </w:r>
      <w:r w:rsidR="0030765D">
        <w:t xml:space="preserve">a </w:t>
      </w:r>
      <w:r>
        <w:t xml:space="preserve">valid value for attributes of type </w:t>
      </w:r>
      <w:r w:rsidRPr="002D5125">
        <w:rPr>
          <w:i/>
          <w:iCs/>
        </w:rPr>
        <w:t>text</w:t>
      </w:r>
      <w:r>
        <w:t xml:space="preserve"> or </w:t>
      </w:r>
      <w:r w:rsidRPr="002D5125">
        <w:rPr>
          <w:i/>
          <w:iCs/>
        </w:rPr>
        <w:t>CharacterString</w:t>
      </w:r>
      <w:r>
        <w:t xml:space="preserve">, though there may be additional </w:t>
      </w:r>
      <w:r w:rsidR="000133FD">
        <w:t>requirements on string length</w:t>
      </w:r>
      <w:r w:rsidR="008665DB">
        <w:t xml:space="preserve"> </w:t>
      </w:r>
      <w:r>
        <w:t>imposed in the Product Specification, DCEG or Feature Catalogue.</w:t>
      </w:r>
    </w:p>
    <w:p w14:paraId="3D13E9E2" w14:textId="0C9A243D" w:rsidR="00085A2B" w:rsidRPr="00BF3E18" w:rsidRDefault="00085A2B" w:rsidP="00085A2B">
      <w:pPr>
        <w:pStyle w:val="dt"/>
      </w:pPr>
      <w:r>
        <w:t>value domain</w:t>
      </w:r>
    </w:p>
    <w:p w14:paraId="554D0785" w14:textId="0C9D2D28" w:rsidR="00085A2B" w:rsidRDefault="00085A2B" w:rsidP="00085A2B">
      <w:pPr>
        <w:spacing w:after="120"/>
      </w:pPr>
      <w:r>
        <w:t xml:space="preserve">set of accepted values [ISO/TS 19103:2005; </w:t>
      </w:r>
      <w:r w:rsidR="008A57B8">
        <w:t>from</w:t>
      </w:r>
      <w:r w:rsidR="00F04D81">
        <w:t xml:space="preserve"> </w:t>
      </w:r>
      <w:r>
        <w:t xml:space="preserve">S-100 Edition 5.2.0 </w:t>
      </w:r>
      <w:r w:rsidR="008634F5">
        <w:t>Annex A</w:t>
      </w:r>
      <w:r>
        <w:t xml:space="preserve">]  </w:t>
      </w:r>
    </w:p>
    <w:p w14:paraId="7A3E24BA" w14:textId="6132387A" w:rsidR="00085A2B" w:rsidRDefault="00085A2B" w:rsidP="000352F1">
      <w:pPr>
        <w:spacing w:after="120"/>
      </w:pPr>
      <w:r>
        <w:t xml:space="preserve">EXAMPLE The </w:t>
      </w:r>
      <w:r w:rsidR="00E87977">
        <w:t xml:space="preserve">numeric </w:t>
      </w:r>
      <w:r>
        <w:t xml:space="preserve">range </w:t>
      </w:r>
      <w:r w:rsidR="00E87977">
        <w:t>[3, 28];</w:t>
      </w:r>
      <w:r>
        <w:t xml:space="preserve"> all integer</w:t>
      </w:r>
      <w:r w:rsidR="00E87977">
        <w:t>s;</w:t>
      </w:r>
      <w:r>
        <w:t xml:space="preserve"> any ASCII character</w:t>
      </w:r>
      <w:r w:rsidR="00E87977">
        <w:t>;</w:t>
      </w:r>
      <w:r>
        <w:t xml:space="preserve"> </w:t>
      </w:r>
      <w:r w:rsidR="00E87977">
        <w:t xml:space="preserve">an </w:t>
      </w:r>
      <w:r>
        <w:t>enumeration of all accepted values</w:t>
      </w:r>
      <w:r w:rsidR="00E87977">
        <w:t>, for example</w:t>
      </w:r>
      <w:r>
        <w:t xml:space="preserve"> (green, blue, white).</w:t>
      </w:r>
    </w:p>
    <w:p w14:paraId="57020533" w14:textId="77777777" w:rsidR="000352F1" w:rsidRPr="00BF3E18" w:rsidRDefault="000352F1"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7" w:name="_Toc213764711"/>
      <w:bookmarkStart w:id="88" w:name="_Toc412810744"/>
      <w:bookmarkEnd w:id="86"/>
      <w:r w:rsidRPr="00BF3E18">
        <w:t>Abbreviations</w:t>
      </w:r>
      <w:bookmarkEnd w:id="87"/>
    </w:p>
    <w:bookmarkEnd w:id="88"/>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89" w:name="_Toc213764712"/>
      <w:r w:rsidRPr="00BF3E18">
        <w:t>Symbols</w:t>
      </w:r>
      <w:bookmarkEnd w:id="89"/>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0" w:name="_Toc213764713"/>
      <w:bookmarkStart w:id="91" w:name="_Toc412810746"/>
      <w:r w:rsidRPr="00BF3E18">
        <w:t>Use of language</w:t>
      </w:r>
      <w:bookmarkEnd w:id="90"/>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92" w:name="_Toc213764714"/>
      <w:r w:rsidRPr="00BF3E18">
        <w:t>General description</w:t>
      </w:r>
      <w:bookmarkEnd w:id="92"/>
    </w:p>
    <w:p w14:paraId="0597616C" w14:textId="72A7364E" w:rsidR="00AE1F5E" w:rsidRPr="00BF3E18" w:rsidRDefault="005C1348">
      <w:r w:rsidRPr="00BF3E18">
        <w:t>S-158:</w:t>
      </w:r>
      <w:r w:rsidR="00EF6B58">
        <w:t>122</w:t>
      </w:r>
      <w:r w:rsidRPr="00BF3E18">
        <w:t xml:space="preserve"> is a specification describing validation checks for </w:t>
      </w:r>
      <w:r w:rsidR="00EF6B58">
        <w:t>S-122</w:t>
      </w:r>
      <w:r w:rsidRPr="00BF3E18">
        <w:t xml:space="preserve"> data products. There are no data products based directly on this edition of S-158:</w:t>
      </w:r>
      <w:r w:rsidR="00EF6B58">
        <w:t>122</w:t>
      </w:r>
      <w:r w:rsidRPr="00BF3E18">
        <w:t xml:space="preserve"> and therefore no general information applicable to data products conforming to it.</w:t>
      </w:r>
    </w:p>
    <w:bookmarkEnd w:id="91"/>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3" w:name="_Toc213764715"/>
      <w:bookmarkStart w:id="94" w:name="_Toc412810747"/>
      <w:r w:rsidRPr="00BF3E18">
        <w:t>Specification metadata and maintenance</w:t>
      </w:r>
      <w:bookmarkEnd w:id="93"/>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5" w:name="_Toc213764716"/>
      <w:bookmarkEnd w:id="94"/>
      <w:r w:rsidRPr="00BF3E18">
        <w:t>Specification metadata</w:t>
      </w:r>
      <w:bookmarkEnd w:id="95"/>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033D3EB8"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 xml:space="preserve">Marine </w:t>
      </w:r>
      <w:r w:rsidR="006C57D6">
        <w:t>Protected Areas</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018B68E0"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r w:rsidR="00C32367">
        <w:t>Dec</w:t>
      </w:r>
      <w:r w:rsidR="00BF40B1">
        <w:t>ember</w:t>
      </w:r>
      <w:r w:rsidR="00F527B1" w:rsidRPr="00BF3E18">
        <w:t xml:space="preserve"> 2025</w:t>
      </w:r>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5ED11C58"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EF6B58">
        <w:t>122</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6" w:name="_Toc213764717"/>
      <w:bookmarkStart w:id="97" w:name="_Toc412810749"/>
      <w:r w:rsidRPr="00BF3E18">
        <w:t>Specification maintenance</w:t>
      </w:r>
      <w:bookmarkEnd w:id="96"/>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97"/>
    <w:p w14:paraId="05976182" w14:textId="0BEE540D" w:rsidR="00AE1F5E" w:rsidRPr="00BF3E18" w:rsidRDefault="005C1348">
      <w:pPr>
        <w:spacing w:after="120" w:line="240" w:lineRule="auto"/>
      </w:pPr>
      <w:r w:rsidRPr="00BF3E18">
        <w:t>Changes to S-158:</w:t>
      </w:r>
      <w:r w:rsidR="00EF6B58">
        <w:t>122</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1B84C8D0" w:rsidR="00AE1F5E" w:rsidRDefault="005C1348">
      <w:pPr>
        <w:spacing w:after="120" w:line="240" w:lineRule="auto"/>
      </w:pPr>
      <w:r w:rsidRPr="00BF3E18">
        <w:t>S-158:</w:t>
      </w:r>
      <w:r w:rsidR="00EF6B58">
        <w:t>122</w:t>
      </w:r>
      <w:r w:rsidRPr="00BF3E18">
        <w:t xml:space="preserve"> is not accompanied by separate artefacts such as an XML Schema, Feature or Portrayal Catalogue and therefore this clause does not address the question of changes to such derived artefacts.</w:t>
      </w:r>
    </w:p>
    <w:p w14:paraId="5E16B2DB" w14:textId="2FB29416" w:rsidR="00240B73" w:rsidRPr="00BF3E18" w:rsidRDefault="00240B73">
      <w:pPr>
        <w:spacing w:after="120" w:line="240" w:lineRule="auto"/>
      </w:pPr>
      <w:r w:rsidRPr="00240B73">
        <w:t>Note that the version numbering for S-158:</w:t>
      </w:r>
      <w:r w:rsidR="00EF6B58">
        <w:t>122</w:t>
      </w:r>
      <w:r w:rsidRPr="00240B73">
        <w:t xml:space="preserve"> conforms to the principles specified in S-158 Edition 1.0.0, which do </w:t>
      </w:r>
      <w:r w:rsidRPr="00240B73">
        <w:rPr>
          <w:b/>
          <w:bCs/>
        </w:rPr>
        <w:t>not</w:t>
      </w:r>
      <w:r w:rsidRPr="00240B73">
        <w:t xml:space="preserve"> mandate a 1/1 correspondence between version numbers </w:t>
      </w:r>
      <w:r w:rsidR="00732BE8">
        <w:t>for</w:t>
      </w:r>
      <w:r w:rsidRPr="00240B73">
        <w:t xml:space="preserve"> </w:t>
      </w:r>
      <w:r w:rsidR="00EF6B58">
        <w:t>S-122</w:t>
      </w:r>
      <w:r w:rsidRPr="00240B73">
        <w:t xml:space="preserve"> and S-158:</w:t>
      </w:r>
      <w:r w:rsidR="00EF6B58">
        <w:t>122</w:t>
      </w:r>
      <w:r w:rsidRPr="00240B73">
        <w:t>.</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lastRenderedPageBreak/>
        <w:t>New Edition</w:t>
      </w:r>
    </w:p>
    <w:p w14:paraId="05976186" w14:textId="0BF9D972" w:rsidR="00AE1F5E" w:rsidRPr="00BF3E18" w:rsidRDefault="005C1348">
      <w:pPr>
        <w:spacing w:after="120" w:line="240" w:lineRule="auto"/>
      </w:pPr>
      <w:r w:rsidRPr="00BF3E18">
        <w:t>New Editions of S-158:</w:t>
      </w:r>
      <w:r w:rsidR="00EF6B58">
        <w:t>122</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24840054"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EF6B58">
        <w:t>122</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7F1F0556" w:rsidR="00AE1F5E" w:rsidRPr="00BF3E18" w:rsidRDefault="005C1348">
      <w:pPr>
        <w:spacing w:after="120" w:line="240" w:lineRule="auto"/>
      </w:pPr>
      <w:r w:rsidRPr="00BF3E18">
        <w:t>Revisions are defined as substantive semantic changes to S-158:</w:t>
      </w:r>
      <w:r w:rsidR="00EF6B58">
        <w:t>122</w:t>
      </w:r>
      <w:r w:rsidRPr="00BF3E18">
        <w:t>. Typically, revisions will change S-158:</w:t>
      </w:r>
      <w:r w:rsidR="00EF6B58">
        <w:t>122</w:t>
      </w:r>
      <w:r w:rsidRPr="00BF3E18">
        <w:t xml:space="preserve"> to correct factual errors or introduce necessary changes that have become evident as a result of practical experience or changing circumstances. Revisions include corrections of misinterpretations of </w:t>
      </w:r>
      <w:r w:rsidR="00EF6B58">
        <w:t>S-122</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3D0C821C" w:rsidR="00AE1F5E" w:rsidRPr="00BF3E18" w:rsidRDefault="005C1348">
      <w:pPr>
        <w:spacing w:after="120" w:line="240" w:lineRule="auto"/>
      </w:pPr>
      <w:r w:rsidRPr="00BF3E18">
        <w:t>Clarifications are changes to S-158:</w:t>
      </w:r>
      <w:r w:rsidR="00EF6B58">
        <w:t>122</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1ED029EA"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EF6B58">
        <w:t>122</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98" w:name="_Toc213764718"/>
      <w:r w:rsidRPr="00BF3E18">
        <w:t>Check Structure</w:t>
      </w:r>
      <w:bookmarkEnd w:id="98"/>
    </w:p>
    <w:p w14:paraId="05976199" w14:textId="0A85DD5E" w:rsidR="00AE1F5E" w:rsidRDefault="005C1348">
      <w:pPr>
        <w:tabs>
          <w:tab w:val="left" w:pos="1701"/>
        </w:tabs>
        <w:spacing w:after="120" w:line="240" w:lineRule="auto"/>
      </w:pPr>
      <w:r w:rsidRPr="00BF3E18">
        <w:t>Check structure in S-158:</w:t>
      </w:r>
      <w:r w:rsidR="00EF6B58">
        <w:t>122</w:t>
      </w:r>
      <w:r w:rsidRPr="00BF3E18">
        <w:t xml:space="preserve"> includes the fields specified in S-158</w:t>
      </w:r>
      <w:r w:rsidR="00DC0929">
        <w:t>, with the following additional columns:</w:t>
      </w:r>
    </w:p>
    <w:p w14:paraId="29B024A4" w14:textId="524D8E8B" w:rsidR="00757D40" w:rsidRDefault="00757D40" w:rsidP="00757D40">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t xml:space="preserve"> - 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757D40" w:rsidRPr="00757D40" w14:paraId="48502E97" w14:textId="77777777" w:rsidTr="004F49A0">
        <w:trPr>
          <w:cantSplit/>
          <w:tblHeader/>
        </w:trPr>
        <w:tc>
          <w:tcPr>
            <w:tcW w:w="0" w:type="auto"/>
            <w:shd w:val="clear" w:color="auto" w:fill="D9D9D9"/>
          </w:tcPr>
          <w:p w14:paraId="6EFD3C9F" w14:textId="77777777" w:rsidR="00757D40" w:rsidRPr="00757D40" w:rsidRDefault="00757D40" w:rsidP="00757D4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040B8093" w14:textId="77777777" w:rsidR="00757D40" w:rsidRPr="00757D40" w:rsidRDefault="00757D40" w:rsidP="00757D40">
            <w:pPr>
              <w:tabs>
                <w:tab w:val="left" w:pos="1701"/>
              </w:tabs>
              <w:spacing w:after="120" w:line="240" w:lineRule="auto"/>
              <w:rPr>
                <w:b/>
                <w:bCs/>
                <w:lang w:val="en-AU"/>
              </w:rPr>
            </w:pPr>
            <w:r w:rsidRPr="00757D40">
              <w:rPr>
                <w:b/>
                <w:bCs/>
                <w:lang w:val="en-AU"/>
              </w:rPr>
              <w:t>Description</w:t>
            </w:r>
          </w:p>
        </w:tc>
      </w:tr>
      <w:tr w:rsidR="00757D40" w:rsidRPr="00757D40" w14:paraId="4EB79914" w14:textId="77777777" w:rsidTr="004F49A0">
        <w:trPr>
          <w:cantSplit/>
        </w:trPr>
        <w:tc>
          <w:tcPr>
            <w:tcW w:w="0" w:type="auto"/>
          </w:tcPr>
          <w:p w14:paraId="75197EE2" w14:textId="347B1AAE" w:rsidR="00757D40" w:rsidRPr="00757D40" w:rsidRDefault="00757D40" w:rsidP="00757D40">
            <w:pPr>
              <w:tabs>
                <w:tab w:val="left" w:pos="1701"/>
              </w:tabs>
              <w:spacing w:after="120" w:line="240" w:lineRule="auto"/>
              <w:rPr>
                <w:lang w:val="en-AU"/>
              </w:rPr>
            </w:pPr>
            <w:r>
              <w:rPr>
                <w:lang w:val="en-AU"/>
              </w:rPr>
              <w:t>Apply To</w:t>
            </w:r>
          </w:p>
          <w:p w14:paraId="6E25A98C" w14:textId="46C84202" w:rsidR="00757D40" w:rsidRPr="00757D40" w:rsidRDefault="00757D40" w:rsidP="00757D4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5F25F868" w14:textId="78EAB538" w:rsidR="00757D40" w:rsidRPr="00757D40" w:rsidRDefault="00757D40" w:rsidP="00757D40">
            <w:pPr>
              <w:tabs>
                <w:tab w:val="left" w:pos="1701"/>
              </w:tabs>
              <w:spacing w:after="120" w:line="240" w:lineRule="auto"/>
              <w:rPr>
                <w:lang w:val="en-AU"/>
              </w:rPr>
            </w:pPr>
            <w:r>
              <w:rPr>
                <w:lang w:val="en-AU"/>
              </w:rPr>
              <w:t xml:space="preserve">Whether the check applies to a base, update, or post-update dataset. These terms are defined in </w:t>
            </w:r>
            <w:r w:rsidR="000335CA">
              <w:rPr>
                <w:lang w:val="en-AU"/>
              </w:rPr>
              <w:t>Table 2.2</w:t>
            </w:r>
            <w:r>
              <w:rPr>
                <w:lang w:val="en-AU"/>
              </w:rPr>
              <w:t xml:space="preserve"> following.</w:t>
            </w:r>
          </w:p>
        </w:tc>
      </w:tr>
      <w:tr w:rsidR="00757D40" w:rsidRPr="00757D40" w14:paraId="6F84C539" w14:textId="77777777" w:rsidTr="004F49A0">
        <w:trPr>
          <w:cantSplit/>
        </w:trPr>
        <w:tc>
          <w:tcPr>
            <w:tcW w:w="0" w:type="auto"/>
          </w:tcPr>
          <w:p w14:paraId="7478724C" w14:textId="4CE7D492" w:rsidR="00757D40" w:rsidRPr="00757D40" w:rsidRDefault="00757D40" w:rsidP="00757D40">
            <w:pPr>
              <w:tabs>
                <w:tab w:val="left" w:pos="1701"/>
              </w:tabs>
              <w:spacing w:after="120" w:line="240" w:lineRule="auto"/>
              <w:rPr>
                <w:lang w:val="en-AU"/>
              </w:rPr>
            </w:pPr>
            <w:r>
              <w:rPr>
                <w:lang w:val="en-AU"/>
              </w:rPr>
              <w:t>Remarks</w:t>
            </w:r>
          </w:p>
          <w:p w14:paraId="4BC5CC3D" w14:textId="6CEB310D" w:rsidR="00757D40" w:rsidRPr="00757D40" w:rsidRDefault="00757D40" w:rsidP="00757D4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7E391919" w14:textId="71C1DBCD" w:rsidR="00757D40" w:rsidRPr="00757D40" w:rsidRDefault="00757D40" w:rsidP="00757D40">
            <w:pPr>
              <w:tabs>
                <w:tab w:val="left" w:pos="1701"/>
              </w:tabs>
              <w:spacing w:after="120" w:line="240" w:lineRule="auto"/>
              <w:rPr>
                <w:lang w:val="en-AU"/>
              </w:rPr>
            </w:pPr>
            <w:r>
              <w:rPr>
                <w:lang w:val="en-AU"/>
              </w:rPr>
              <w:t>Optional notes pertaining to the check.</w:t>
            </w:r>
          </w:p>
        </w:tc>
      </w:tr>
    </w:tbl>
    <w:p w14:paraId="2CB03089" w14:textId="77777777" w:rsidR="00DC0929" w:rsidRDefault="00DC0929">
      <w:pPr>
        <w:tabs>
          <w:tab w:val="left" w:pos="1701"/>
        </w:tabs>
        <w:spacing w:after="120" w:line="240" w:lineRule="auto"/>
      </w:pPr>
    </w:p>
    <w:p w14:paraId="39C638F6" w14:textId="77777777" w:rsidR="00757D40" w:rsidRDefault="00757D40">
      <w:pPr>
        <w:tabs>
          <w:tab w:val="left" w:pos="1701"/>
        </w:tabs>
        <w:spacing w:after="120" w:line="240" w:lineRule="auto"/>
      </w:pPr>
    </w:p>
    <w:p w14:paraId="10F7F6F6" w14:textId="0F307582" w:rsidR="000335CA" w:rsidRDefault="000335CA" w:rsidP="000335CA">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2</w:t>
      </w:r>
      <w:r w:rsidR="00D84DF9">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757D40" w:rsidRPr="00757D40" w14:paraId="68BC261A" w14:textId="77777777" w:rsidTr="000335CA">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B390" w14:textId="77777777" w:rsidR="00757D40" w:rsidRPr="00757D40" w:rsidRDefault="00757D40" w:rsidP="00757D4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E777A" w14:textId="77777777" w:rsidR="00757D40" w:rsidRPr="00757D40" w:rsidRDefault="00757D40" w:rsidP="00757D4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A46D5" w14:textId="77777777" w:rsidR="00757D40" w:rsidRPr="00757D40" w:rsidRDefault="00757D40" w:rsidP="00757D40">
            <w:pPr>
              <w:tabs>
                <w:tab w:val="left" w:pos="1701"/>
              </w:tabs>
              <w:spacing w:after="120" w:line="240" w:lineRule="auto"/>
              <w:rPr>
                <w:b/>
                <w:bCs/>
                <w:lang w:val="en-US"/>
              </w:rPr>
            </w:pPr>
            <w:r w:rsidRPr="00757D40">
              <w:rPr>
                <w:b/>
                <w:bCs/>
                <w:lang w:val="en-US"/>
              </w:rPr>
              <w:t>Description</w:t>
            </w:r>
          </w:p>
        </w:tc>
      </w:tr>
      <w:tr w:rsidR="00757D40" w:rsidRPr="00757D40" w14:paraId="15A26DEC"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50EB3A7" w14:textId="77777777" w:rsidR="00757D40" w:rsidRPr="00757D40" w:rsidRDefault="00757D40" w:rsidP="00757D4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700EB8F9" w14:textId="77777777" w:rsidR="00757D40" w:rsidRPr="00757D40" w:rsidRDefault="00757D40" w:rsidP="00757D4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7FDB2835" w14:textId="77777777" w:rsidR="00757D40" w:rsidRPr="00757D40" w:rsidRDefault="00757D40" w:rsidP="00757D4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757D40" w:rsidRPr="00757D40" w14:paraId="10824B99"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35FA32B" w14:textId="77777777" w:rsidR="00757D40" w:rsidRPr="00757D40" w:rsidRDefault="00757D40" w:rsidP="00757D4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57037772" w14:textId="77777777" w:rsidR="00757D40" w:rsidRPr="00757D40" w:rsidRDefault="00757D40" w:rsidP="00757D4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3B0A2D8D" w14:textId="77777777" w:rsidR="00757D40" w:rsidRPr="00757D40" w:rsidRDefault="00757D40" w:rsidP="00757D40">
            <w:pPr>
              <w:tabs>
                <w:tab w:val="left" w:pos="1701"/>
              </w:tabs>
              <w:spacing w:after="120" w:line="240" w:lineRule="auto"/>
              <w:rPr>
                <w:lang w:val="en-US"/>
              </w:rPr>
            </w:pPr>
            <w:r w:rsidRPr="00757D40">
              <w:rPr>
                <w:lang w:val="en-US"/>
              </w:rPr>
              <w:t>Apply check to update datasets in isolation.</w:t>
            </w:r>
          </w:p>
        </w:tc>
      </w:tr>
      <w:tr w:rsidR="00757D40" w:rsidRPr="00757D40" w14:paraId="278E4F11"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719AEA18" w14:textId="77777777" w:rsidR="00757D40" w:rsidRPr="00757D40" w:rsidRDefault="00757D40" w:rsidP="00757D4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5F139FCA" w14:textId="77777777" w:rsidR="00757D40" w:rsidRPr="00757D40" w:rsidRDefault="00757D40" w:rsidP="00757D4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0EE5F901" w14:textId="77777777" w:rsidR="00757D40" w:rsidRPr="00757D40" w:rsidRDefault="00757D40" w:rsidP="00757D4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4B4B1475" w14:textId="77777777" w:rsidR="00757D40" w:rsidRPr="00BF3E18" w:rsidRDefault="00757D40">
      <w:pPr>
        <w:tabs>
          <w:tab w:val="left" w:pos="1701"/>
        </w:tabs>
        <w:spacing w:after="120" w:line="240" w:lineRule="auto"/>
      </w:pPr>
    </w:p>
    <w:p w14:paraId="6738D4C9" w14:textId="77777777" w:rsidR="0077178B" w:rsidRPr="00BF3E18" w:rsidRDefault="0077178B">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99" w:name="_Ref172572327"/>
      <w:bookmarkStart w:id="100" w:name="_Toc213764719"/>
      <w:r w:rsidRPr="00BF3E18">
        <w:t>Check Syntax</w:t>
      </w:r>
      <w:bookmarkEnd w:id="99"/>
      <w:bookmarkEnd w:id="100"/>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01" w:name="_Ref179908070"/>
      <w:bookmarkStart w:id="102" w:name="_Toc213764720"/>
      <w:r w:rsidRPr="00BF3E18">
        <w:t>Organisation</w:t>
      </w:r>
      <w:bookmarkEnd w:id="101"/>
      <w:bookmarkEnd w:id="102"/>
    </w:p>
    <w:p w14:paraId="0597619D" w14:textId="68583187" w:rsidR="00AE1F5E" w:rsidRPr="00BF3E18" w:rsidRDefault="005C1348" w:rsidP="00D50FA3">
      <w:pPr>
        <w:spacing w:after="120"/>
      </w:pPr>
      <w:r w:rsidRPr="00BF3E18">
        <w:t>The list of validation checks for this edition of S-158:</w:t>
      </w:r>
      <w:r w:rsidR="00EF6B58">
        <w:t>122</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03" w:name="_Toc180964503"/>
      <w:bookmarkStart w:id="104" w:name="_Toc179220192"/>
      <w:bookmarkStart w:id="105" w:name="_Toc213764721"/>
      <w:bookmarkEnd w:id="103"/>
      <w:r w:rsidRPr="00BF3E18">
        <w:t>Other Applicable Checks</w:t>
      </w:r>
      <w:bookmarkEnd w:id="104"/>
      <w:bookmarkEnd w:id="105"/>
    </w:p>
    <w:p w14:paraId="0597619F" w14:textId="77777777" w:rsidR="00AE1F5E" w:rsidRPr="00BF3E18" w:rsidRDefault="005C1348" w:rsidP="00D50FA3">
      <w:pPr>
        <w:pStyle w:val="Heading2"/>
        <w:tabs>
          <w:tab w:val="clear" w:pos="540"/>
        </w:tabs>
        <w:spacing w:before="120" w:after="200" w:line="240" w:lineRule="auto"/>
        <w:ind w:left="709" w:hanging="709"/>
      </w:pPr>
      <w:bookmarkStart w:id="106" w:name="_Toc179220193"/>
      <w:bookmarkStart w:id="107" w:name="_Toc213764722"/>
      <w:r w:rsidRPr="00BF3E18">
        <w:t>Generic S-100 checks</w:t>
      </w:r>
      <w:bookmarkEnd w:id="106"/>
      <w:bookmarkEnd w:id="107"/>
    </w:p>
    <w:p w14:paraId="059761A0" w14:textId="40203807" w:rsidR="00AE1F5E" w:rsidRPr="00BF3E18" w:rsidRDefault="00EF6B58" w:rsidP="00D50FA3">
      <w:pPr>
        <w:tabs>
          <w:tab w:val="left" w:pos="1701"/>
        </w:tabs>
        <w:spacing w:after="120" w:line="240" w:lineRule="auto"/>
      </w:pPr>
      <w:r>
        <w:t>S-122</w:t>
      </w:r>
      <w:r w:rsidR="005C1348"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B1FFD4E"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5</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67BCA09F" w:rsidR="00AE1F5E" w:rsidRPr="00BF3E18" w:rsidRDefault="008F4ED0">
            <w:pPr>
              <w:spacing w:before="60" w:after="60" w:line="240" w:lineRule="auto"/>
              <w:jc w:val="left"/>
            </w:pPr>
            <w:r w:rsidRPr="00BF3E18">
              <w:t>E</w:t>
            </w:r>
            <w:r w:rsidR="00EA771B" w:rsidRPr="00BF3E18">
              <w:t>xcept c</w:t>
            </w:r>
            <w:r w:rsidRPr="00BF3E18">
              <w:t xml:space="preserve">hecks applicable only to spatial types not used by </w:t>
            </w:r>
            <w:r w:rsidR="00EF6B58">
              <w:t>S-122</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7E9D9BC5" w:rsidR="00AE1F5E" w:rsidRPr="00BF3E18" w:rsidRDefault="005C1348">
            <w:pPr>
              <w:spacing w:before="60" w:after="60" w:line="240" w:lineRule="auto"/>
              <w:jc w:val="left"/>
            </w:pPr>
            <w:r w:rsidRPr="00BF3E18">
              <w:t xml:space="preserve">Part 8 does not apply to </w:t>
            </w:r>
            <w:r w:rsidR="00EF6B58">
              <w:t>S-122</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lastRenderedPageBreak/>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31607425" w:rsidR="00AE1F5E" w:rsidRPr="00BF3E18" w:rsidRDefault="005C1348">
            <w:pPr>
              <w:spacing w:before="60" w:after="60" w:line="240" w:lineRule="auto"/>
              <w:jc w:val="left"/>
            </w:pPr>
            <w:r w:rsidRPr="00BF3E18">
              <w:t xml:space="preserve">Parts 10a and 10c do not apply to </w:t>
            </w:r>
            <w:r w:rsidR="00EF6B58">
              <w:t>S-122</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30F86E47" w:rsidR="00AE1F5E" w:rsidRPr="00BF3E18" w:rsidRDefault="00EA771B">
            <w:pPr>
              <w:spacing w:before="60" w:after="60" w:line="240" w:lineRule="auto"/>
              <w:jc w:val="left"/>
            </w:pPr>
            <w:r w:rsidRPr="00BF3E18">
              <w:t xml:space="preserve">Except checks for constructs not used in </w:t>
            </w:r>
            <w:r w:rsidR="00EF6B58">
              <w:t>S-122</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49D84AA3" w14:textId="5E6B94EB" w:rsidR="00765B1E" w:rsidRPr="00BF3E18" w:rsidRDefault="00226F34" w:rsidP="00765B1E">
            <w:pPr>
              <w:pStyle w:val="ListParagraph"/>
              <w:numPr>
                <w:ilvl w:val="0"/>
                <w:numId w:val="23"/>
              </w:numPr>
              <w:spacing w:before="60" w:after="60" w:line="240" w:lineRule="auto"/>
              <w:jc w:val="left"/>
            </w:pPr>
            <w:r>
              <w:t>File-based c</w:t>
            </w:r>
            <w:r w:rsidR="00765B1E" w:rsidRPr="00BF3E18">
              <w:t>ancellation</w:t>
            </w:r>
            <w:r>
              <w:t xml:space="preserve"> (</w:t>
            </w:r>
            <w:r w:rsidR="00EF6B58">
              <w:t>S-122</w:t>
            </w:r>
            <w:r>
              <w:t xml:space="preserve"> Edition 2.0.0 uses file-less cancellation).</w:t>
            </w:r>
          </w:p>
          <w:p w14:paraId="059761F2" w14:textId="19D4BE65" w:rsidR="00765B1E" w:rsidRPr="00BF3E18" w:rsidRDefault="00765B1E" w:rsidP="00765B1E">
            <w:pPr>
              <w:pStyle w:val="ListParagraph"/>
              <w:numPr>
                <w:ilvl w:val="0"/>
                <w:numId w:val="23"/>
              </w:numPr>
              <w:spacing w:before="60" w:after="60" w:line="240" w:lineRule="auto"/>
              <w:jc w:val="left"/>
            </w:pPr>
            <w:r w:rsidRPr="00BF3E18">
              <w:t xml:space="preserve">Metadata prohibited for </w:t>
            </w:r>
            <w:r w:rsidR="00EF6B58">
              <w:t>S-122</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08" w:name="_Toc179220194"/>
      <w:bookmarkStart w:id="109" w:name="_Toc213764723"/>
      <w:r w:rsidRPr="00BF3E18">
        <w:t>Interoperability checks</w:t>
      </w:r>
      <w:bookmarkEnd w:id="108"/>
      <w:bookmarkEnd w:id="109"/>
    </w:p>
    <w:p w14:paraId="059761F6" w14:textId="30DE6850" w:rsidR="00AE1F5E" w:rsidRPr="00BF3E18" w:rsidRDefault="00502430" w:rsidP="00C839B6">
      <w:pPr>
        <w:tabs>
          <w:tab w:val="left" w:pos="1701"/>
        </w:tabs>
        <w:spacing w:after="120" w:line="240" w:lineRule="auto"/>
      </w:pPr>
      <w:r w:rsidRPr="00BF3E18">
        <w:t xml:space="preserve">Since </w:t>
      </w:r>
      <w:r w:rsidR="00EF6B58">
        <w:t>S-122</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10" w:name="_Toc213764724"/>
      <w:r w:rsidRPr="00BF3E18">
        <w:t>Check messages</w:t>
      </w:r>
      <w:bookmarkEnd w:id="110"/>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8E5D3E1" w:rsidR="00AE1F5E" w:rsidRPr="00BF3E18" w:rsidRDefault="005C1348" w:rsidP="00D50FA3">
      <w:pPr>
        <w:pStyle w:val="Heading1"/>
        <w:tabs>
          <w:tab w:val="clear" w:pos="400"/>
        </w:tabs>
        <w:spacing w:before="120" w:after="200" w:line="240" w:lineRule="auto"/>
        <w:ind w:left="567" w:hanging="567"/>
      </w:pPr>
      <w:bookmarkStart w:id="111" w:name="_Toc213764725"/>
      <w:r w:rsidRPr="00BF3E18">
        <w:t>Check Application Sequence</w:t>
      </w:r>
      <w:bookmarkEnd w:id="111"/>
      <w:r w:rsidR="00F10205">
        <w:t xml:space="preserve"> (informative)</w:t>
      </w:r>
    </w:p>
    <w:p w14:paraId="059761FA" w14:textId="7B37403A" w:rsidR="00AE1F5E" w:rsidRPr="00BF3E18" w:rsidRDefault="005C1348" w:rsidP="00D50FA3">
      <w:pPr>
        <w:spacing w:after="120"/>
      </w:pPr>
      <w:r w:rsidRPr="00BF3E18">
        <w:t>The suggested check application sequence is described in Table 6-1.</w:t>
      </w:r>
      <w:r w:rsidR="00F10205">
        <w:t xml:space="preserve"> Check developers and testers are free to apply the checks in a different order.</w:t>
      </w:r>
    </w:p>
    <w:p w14:paraId="059761FB" w14:textId="4716DC18"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6</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7A22EF6A" w:rsidR="00AE1F5E" w:rsidRPr="00BF3E18" w:rsidRDefault="005C1348">
            <w:pPr>
              <w:spacing w:after="120" w:line="240" w:lineRule="auto"/>
            </w:pPr>
            <w:r w:rsidRPr="00BF3E18">
              <w:t>S-158:</w:t>
            </w:r>
            <w:r w:rsidR="00EF6B58">
              <w:t>122</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5F0A718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lastRenderedPageBreak/>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3CCB530B" w:rsidR="00AE1F5E" w:rsidRPr="00BF3E18" w:rsidRDefault="005C1348">
            <w:pPr>
              <w:spacing w:after="120" w:line="240" w:lineRule="auto"/>
            </w:pPr>
            <w:r w:rsidRPr="00BF3E18">
              <w:t>S-158:</w:t>
            </w:r>
            <w:r w:rsidR="00EF6B58">
              <w:t>122</w:t>
            </w:r>
          </w:p>
        </w:tc>
        <w:tc>
          <w:tcPr>
            <w:tcW w:w="2414" w:type="dxa"/>
          </w:tcPr>
          <w:p w14:paraId="05976218" w14:textId="77777777" w:rsidR="00AE1F5E" w:rsidRPr="00BF3E18" w:rsidRDefault="005C1348">
            <w:pPr>
              <w:spacing w:after="120" w:line="240" w:lineRule="auto"/>
              <w:jc w:val="left"/>
            </w:pPr>
            <w:r w:rsidRPr="00BF3E18">
              <w:t>Exchange set</w:t>
            </w:r>
          </w:p>
        </w:tc>
      </w:tr>
      <w:tr w:rsidR="00226F34" w:rsidRPr="00BF3E18" w14:paraId="7C2A1169" w14:textId="77777777">
        <w:trPr>
          <w:cantSplit/>
        </w:trPr>
        <w:tc>
          <w:tcPr>
            <w:tcW w:w="761" w:type="dxa"/>
          </w:tcPr>
          <w:p w14:paraId="1B4D1B27" w14:textId="74EAE0A7" w:rsidR="00226F34" w:rsidRPr="00BF3E18" w:rsidRDefault="00226F34">
            <w:pPr>
              <w:spacing w:after="120" w:line="240" w:lineRule="auto"/>
            </w:pPr>
            <w:r>
              <w:t>5</w:t>
            </w:r>
          </w:p>
        </w:tc>
        <w:tc>
          <w:tcPr>
            <w:tcW w:w="3594" w:type="dxa"/>
          </w:tcPr>
          <w:p w14:paraId="78177577" w14:textId="5229865D" w:rsidR="00226F34" w:rsidRPr="00BF3E18" w:rsidRDefault="00226F34">
            <w:pPr>
              <w:spacing w:after="120" w:line="240" w:lineRule="auto"/>
              <w:jc w:val="left"/>
            </w:pPr>
            <w:r>
              <w:t>Any applicable interoperability checks</w:t>
            </w:r>
          </w:p>
        </w:tc>
        <w:tc>
          <w:tcPr>
            <w:tcW w:w="1760" w:type="dxa"/>
          </w:tcPr>
          <w:p w14:paraId="37024F51" w14:textId="703D62D1" w:rsidR="00226F34" w:rsidRPr="00BF3E18" w:rsidRDefault="00226F34">
            <w:pPr>
              <w:spacing w:after="120" w:line="240" w:lineRule="auto"/>
            </w:pPr>
            <w:r>
              <w:t>S-158:98</w:t>
            </w:r>
          </w:p>
        </w:tc>
        <w:tc>
          <w:tcPr>
            <w:tcW w:w="2414" w:type="dxa"/>
          </w:tcPr>
          <w:p w14:paraId="6EA99E48" w14:textId="5E1FAD6B" w:rsidR="00226F34" w:rsidRPr="00BF3E18" w:rsidRDefault="00226F34">
            <w:pPr>
              <w:spacing w:after="120" w:line="240" w:lineRule="auto"/>
              <w:jc w:val="left"/>
            </w:pPr>
            <w:r>
              <w:t>Dataset or exchange set</w:t>
            </w:r>
          </w:p>
        </w:tc>
      </w:tr>
      <w:tr w:rsidR="00644221" w:rsidRPr="00BF3E18" w14:paraId="07F5F7AA" w14:textId="77777777" w:rsidTr="00A15EFC">
        <w:trPr>
          <w:cantSplit/>
        </w:trPr>
        <w:tc>
          <w:tcPr>
            <w:tcW w:w="8529" w:type="dxa"/>
            <w:gridSpan w:val="4"/>
          </w:tcPr>
          <w:p w14:paraId="66F2B426" w14:textId="01F1DD1C" w:rsidR="00644221" w:rsidRDefault="00644221">
            <w:pPr>
              <w:spacing w:after="120" w:line="240" w:lineRule="auto"/>
              <w:jc w:val="left"/>
            </w:pPr>
            <w:r w:rsidRPr="00644221">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12" w:name="_Ref172572049"/>
      <w:bookmarkStart w:id="113" w:name="_Toc213764726"/>
      <w:r w:rsidRPr="00BF3E18">
        <w:t>Check Classification</w:t>
      </w:r>
      <w:bookmarkEnd w:id="112"/>
      <w:bookmarkEnd w:id="113"/>
    </w:p>
    <w:p w14:paraId="05976226" w14:textId="77777777" w:rsidR="00AE1F5E" w:rsidRDefault="005C1348">
      <w:pPr>
        <w:tabs>
          <w:tab w:val="left" w:pos="1701"/>
        </w:tabs>
        <w:spacing w:after="120" w:line="240" w:lineRule="auto"/>
      </w:pPr>
      <w:r w:rsidRPr="00BF3E18">
        <w:t>The check classification conforms to the scheme described in S-158.</w:t>
      </w:r>
    </w:p>
    <w:p w14:paraId="3FA2C81B" w14:textId="3B8738C1" w:rsidR="00D84DF9" w:rsidRDefault="00D84DF9" w:rsidP="00D84DF9">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D84DF9" w:rsidRPr="00D84DF9" w14:paraId="42C48E27" w14:textId="77777777" w:rsidTr="00D84DF9">
        <w:trPr>
          <w:cantSplit/>
          <w:tblHeader/>
        </w:trPr>
        <w:tc>
          <w:tcPr>
            <w:tcW w:w="596" w:type="pct"/>
            <w:shd w:val="clear" w:color="auto" w:fill="D9D9D9" w:themeFill="background1" w:themeFillShade="D9"/>
          </w:tcPr>
          <w:p w14:paraId="0C6E5114" w14:textId="77777777" w:rsidR="00D84DF9" w:rsidRPr="00D84DF9" w:rsidRDefault="00D84DF9" w:rsidP="00D84DF9">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7F292894" w14:textId="77777777" w:rsidR="00D84DF9" w:rsidRPr="00D84DF9" w:rsidRDefault="00D84DF9" w:rsidP="00D84DF9">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6906BE6F" w14:textId="77777777" w:rsidR="00D84DF9" w:rsidRPr="00D84DF9" w:rsidRDefault="00D84DF9" w:rsidP="00D84DF9">
            <w:pPr>
              <w:tabs>
                <w:tab w:val="left" w:pos="1701"/>
              </w:tabs>
              <w:spacing w:after="120" w:line="240" w:lineRule="auto"/>
              <w:rPr>
                <w:b/>
                <w:bCs/>
                <w:lang w:val="en-US"/>
              </w:rPr>
            </w:pPr>
            <w:r w:rsidRPr="00D84DF9">
              <w:rPr>
                <w:b/>
                <w:bCs/>
                <w:lang w:val="en-US"/>
              </w:rPr>
              <w:t>Description</w:t>
            </w:r>
          </w:p>
        </w:tc>
      </w:tr>
      <w:tr w:rsidR="00D84DF9" w:rsidRPr="00D84DF9" w14:paraId="21E81407" w14:textId="77777777" w:rsidTr="004F49A0">
        <w:trPr>
          <w:cantSplit/>
        </w:trPr>
        <w:tc>
          <w:tcPr>
            <w:tcW w:w="596" w:type="pct"/>
          </w:tcPr>
          <w:p w14:paraId="098E423E" w14:textId="77777777" w:rsidR="00D84DF9" w:rsidRPr="00D84DF9" w:rsidRDefault="00D84DF9" w:rsidP="00D84DF9">
            <w:pPr>
              <w:tabs>
                <w:tab w:val="left" w:pos="1701"/>
              </w:tabs>
              <w:spacing w:after="120" w:line="240" w:lineRule="auto"/>
              <w:rPr>
                <w:lang w:val="en-US"/>
              </w:rPr>
            </w:pPr>
            <w:r w:rsidRPr="00D84DF9">
              <w:rPr>
                <w:lang w:val="en-US"/>
              </w:rPr>
              <w:t>C</w:t>
            </w:r>
          </w:p>
        </w:tc>
        <w:tc>
          <w:tcPr>
            <w:tcW w:w="955" w:type="pct"/>
          </w:tcPr>
          <w:p w14:paraId="318FF05C" w14:textId="77777777" w:rsidR="00D84DF9" w:rsidRPr="00D84DF9" w:rsidRDefault="00D84DF9" w:rsidP="00D84DF9">
            <w:pPr>
              <w:tabs>
                <w:tab w:val="left" w:pos="1701"/>
              </w:tabs>
              <w:spacing w:after="120" w:line="240" w:lineRule="auto"/>
              <w:rPr>
                <w:lang w:val="en-US"/>
              </w:rPr>
            </w:pPr>
            <w:r w:rsidRPr="00D84DF9">
              <w:rPr>
                <w:lang w:val="en-US"/>
              </w:rPr>
              <w:t>Critical Error</w:t>
            </w:r>
          </w:p>
        </w:tc>
        <w:tc>
          <w:tcPr>
            <w:tcW w:w="3450" w:type="pct"/>
          </w:tcPr>
          <w:p w14:paraId="7A04B6DC" w14:textId="77777777" w:rsidR="00D84DF9" w:rsidRPr="00D84DF9" w:rsidRDefault="00D84DF9" w:rsidP="00D84DF9">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D84DF9" w:rsidRPr="00D84DF9" w14:paraId="4D6A00B1" w14:textId="77777777" w:rsidTr="004F49A0">
        <w:trPr>
          <w:cantSplit/>
        </w:trPr>
        <w:tc>
          <w:tcPr>
            <w:tcW w:w="596" w:type="pct"/>
          </w:tcPr>
          <w:p w14:paraId="5F551EFE" w14:textId="77777777" w:rsidR="00D84DF9" w:rsidRPr="00D84DF9" w:rsidRDefault="00D84DF9" w:rsidP="00D84DF9">
            <w:pPr>
              <w:tabs>
                <w:tab w:val="left" w:pos="1701"/>
              </w:tabs>
              <w:spacing w:after="120" w:line="240" w:lineRule="auto"/>
              <w:rPr>
                <w:lang w:val="en-US"/>
              </w:rPr>
            </w:pPr>
            <w:r w:rsidRPr="00D84DF9">
              <w:rPr>
                <w:lang w:val="en-US"/>
              </w:rPr>
              <w:t>E</w:t>
            </w:r>
          </w:p>
        </w:tc>
        <w:tc>
          <w:tcPr>
            <w:tcW w:w="955" w:type="pct"/>
          </w:tcPr>
          <w:p w14:paraId="5F92D6EE" w14:textId="77777777" w:rsidR="00D84DF9" w:rsidRPr="00D84DF9" w:rsidRDefault="00D84DF9" w:rsidP="00D84DF9">
            <w:pPr>
              <w:tabs>
                <w:tab w:val="left" w:pos="1701"/>
              </w:tabs>
              <w:spacing w:after="120" w:line="240" w:lineRule="auto"/>
              <w:rPr>
                <w:lang w:val="en-US"/>
              </w:rPr>
            </w:pPr>
            <w:r w:rsidRPr="00D84DF9">
              <w:rPr>
                <w:lang w:val="en-US"/>
              </w:rPr>
              <w:t>Error</w:t>
            </w:r>
          </w:p>
        </w:tc>
        <w:tc>
          <w:tcPr>
            <w:tcW w:w="3450" w:type="pct"/>
          </w:tcPr>
          <w:p w14:paraId="1F4C4E71" w14:textId="77777777" w:rsidR="00D84DF9" w:rsidRPr="00D84DF9" w:rsidRDefault="00D84DF9" w:rsidP="00D84DF9">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D84DF9" w:rsidRPr="00D84DF9" w14:paraId="45B7F8E0" w14:textId="77777777" w:rsidTr="004F49A0">
        <w:trPr>
          <w:cantSplit/>
        </w:trPr>
        <w:tc>
          <w:tcPr>
            <w:tcW w:w="596" w:type="pct"/>
          </w:tcPr>
          <w:p w14:paraId="76A9769E" w14:textId="77777777" w:rsidR="00D84DF9" w:rsidRPr="00D84DF9" w:rsidRDefault="00D84DF9" w:rsidP="00D84DF9">
            <w:pPr>
              <w:tabs>
                <w:tab w:val="left" w:pos="1701"/>
              </w:tabs>
              <w:spacing w:after="120" w:line="240" w:lineRule="auto"/>
              <w:rPr>
                <w:lang w:val="en-US"/>
              </w:rPr>
            </w:pPr>
            <w:r w:rsidRPr="00D84DF9">
              <w:rPr>
                <w:lang w:val="en-US"/>
              </w:rPr>
              <w:t>W</w:t>
            </w:r>
          </w:p>
        </w:tc>
        <w:tc>
          <w:tcPr>
            <w:tcW w:w="955" w:type="pct"/>
          </w:tcPr>
          <w:p w14:paraId="5E386FF3" w14:textId="77777777" w:rsidR="00D84DF9" w:rsidRPr="00D84DF9" w:rsidRDefault="00D84DF9" w:rsidP="00D84DF9">
            <w:pPr>
              <w:tabs>
                <w:tab w:val="left" w:pos="1701"/>
              </w:tabs>
              <w:spacing w:after="120" w:line="240" w:lineRule="auto"/>
              <w:rPr>
                <w:lang w:val="en-US"/>
              </w:rPr>
            </w:pPr>
            <w:r w:rsidRPr="00D84DF9">
              <w:rPr>
                <w:lang w:val="en-US"/>
              </w:rPr>
              <w:t>Warning</w:t>
            </w:r>
          </w:p>
        </w:tc>
        <w:tc>
          <w:tcPr>
            <w:tcW w:w="3450" w:type="pct"/>
          </w:tcPr>
          <w:p w14:paraId="362BB47D" w14:textId="77777777" w:rsidR="00D84DF9" w:rsidRPr="00D84DF9" w:rsidRDefault="00D84DF9" w:rsidP="00D84DF9">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14F0163E" w14:textId="77777777" w:rsidR="00D84DF9" w:rsidRPr="00BF3E18" w:rsidRDefault="00D84DF9">
      <w:pPr>
        <w:tabs>
          <w:tab w:val="left" w:pos="1701"/>
        </w:tabs>
        <w:spacing w:after="120" w:line="240" w:lineRule="auto"/>
      </w:pPr>
    </w:p>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14" w:name="_Ref172575919"/>
      <w:bookmarkStart w:id="115" w:name="_Toc213764727"/>
      <w:r w:rsidRPr="00BF3E18">
        <w:t>Geometry and Spatial Operators</w:t>
      </w:r>
      <w:bookmarkEnd w:id="114"/>
      <w:bookmarkEnd w:id="115"/>
    </w:p>
    <w:p w14:paraId="05976228" w14:textId="47B50B64" w:rsidR="00AE1F5E" w:rsidRPr="00BF3E18" w:rsidRDefault="00EF6B58" w:rsidP="00D50FA3">
      <w:pPr>
        <w:spacing w:after="120"/>
      </w:pPr>
      <w:r>
        <w:t>S-122</w:t>
      </w:r>
      <w:r w:rsidR="005C1348"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16" w:name="_Ref179553447"/>
      <w:bookmarkStart w:id="117" w:name="_Ref179553442"/>
      <w:bookmarkStart w:id="118" w:name="_Toc213764728"/>
      <w:r w:rsidRPr="00BF3E18">
        <w:t>Other Components of this Specification</w:t>
      </w:r>
      <w:bookmarkEnd w:id="116"/>
      <w:bookmarkEnd w:id="117"/>
      <w:bookmarkEnd w:id="118"/>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0F0BA676" w:rsidR="00AE1F5E" w:rsidRPr="00BF3E18" w:rsidRDefault="005C1348">
      <w:pPr>
        <w:pStyle w:val="ListParagraph"/>
        <w:numPr>
          <w:ilvl w:val="0"/>
          <w:numId w:val="22"/>
        </w:numPr>
      </w:pPr>
      <w:r w:rsidRPr="00BF3E18">
        <w:t xml:space="preserve">Spreadsheet of </w:t>
      </w:r>
      <w:r w:rsidR="00EF6B58">
        <w:t>S-122</w:t>
      </w:r>
      <w:r w:rsidRPr="00BF3E18">
        <w:t xml:space="preserve"> validation checks named S158_</w:t>
      </w:r>
      <w:r w:rsidR="00EF6B58">
        <w:t>122</w:t>
      </w:r>
      <w:r w:rsidRPr="00BF3E18">
        <w:t>_1_</w:t>
      </w:r>
      <w:r w:rsidR="00BD74B8">
        <w:t>0</w:t>
      </w:r>
      <w:r w:rsidRPr="00BF3E18">
        <w:t>_</w:t>
      </w:r>
      <w:r w:rsidR="00B23150">
        <w:t>0</w:t>
      </w:r>
      <w:r w:rsidRPr="00BF3E18">
        <w:t>_YYYYMMDD. The build date is the YYYYMMDD suffix in the file name, whereas the “1_</w:t>
      </w:r>
      <w:r w:rsidR="00BD74B8">
        <w:t>0</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CA02" w14:textId="77777777" w:rsidR="005C02D1" w:rsidRPr="00BF3E18" w:rsidRDefault="005C02D1">
      <w:pPr>
        <w:spacing w:line="240" w:lineRule="auto"/>
      </w:pPr>
      <w:r w:rsidRPr="00BF3E18">
        <w:separator/>
      </w:r>
    </w:p>
  </w:endnote>
  <w:endnote w:type="continuationSeparator" w:id="0">
    <w:p w14:paraId="119FF7A9" w14:textId="77777777" w:rsidR="005C02D1" w:rsidRPr="00BF3E18" w:rsidRDefault="005C02D1">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0CCDC87E"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EF6B58">
      <w:rPr>
        <w:rFonts w:ascii="Arial" w:hAnsi="Arial" w:cs="Arial"/>
        <w:sz w:val="16"/>
      </w:rPr>
      <w:t>122</w:t>
    </w:r>
    <w:r w:rsidRPr="00BF3E18">
      <w:rPr>
        <w:rFonts w:ascii="Arial" w:hAnsi="Arial" w:cs="Arial"/>
        <w:sz w:val="16"/>
      </w:rPr>
      <w:ptab w:relativeTo="margin" w:alignment="center" w:leader="none"/>
    </w:r>
    <w:r w:rsidR="00B1547A">
      <w:rPr>
        <w:rFonts w:ascii="Arial" w:hAnsi="Arial" w:cs="Arial"/>
        <w:sz w:val="16"/>
      </w:rPr>
      <w:t>Dec</w:t>
    </w:r>
    <w:r w:rsidR="003558CF">
      <w:rPr>
        <w:rFonts w:ascii="Arial" w:hAnsi="Arial" w:cs="Arial"/>
        <w:sz w:val="16"/>
      </w:rPr>
      <w:t>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7489C641"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B1547A">
      <w:rPr>
        <w:rFonts w:ascii="Arial" w:hAnsi="Arial" w:cs="Arial"/>
        <w:sz w:val="16"/>
      </w:rPr>
      <w:t>31</w:t>
    </w:r>
    <w:r w:rsidRPr="00BF3E18">
      <w:rPr>
        <w:rFonts w:ascii="Arial" w:hAnsi="Arial" w:cs="Arial"/>
        <w:sz w:val="16"/>
      </w:rPr>
      <w:ptab w:relativeTo="margin" w:alignment="center" w:leader="none"/>
    </w:r>
    <w:r w:rsidR="00B1547A">
      <w:rPr>
        <w:rFonts w:ascii="Arial" w:hAnsi="Arial" w:cs="Arial"/>
        <w:sz w:val="16"/>
      </w:rPr>
      <w:t>December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59771FF2"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122</w:t>
    </w:r>
    <w:r w:rsidRPr="00BF3E18">
      <w:rPr>
        <w:rFonts w:cs="Arial"/>
        <w:sz w:val="16"/>
      </w:rPr>
      <w:tab/>
    </w:r>
    <w:r w:rsidR="002766FF">
      <w:rPr>
        <w:rFonts w:cs="Arial"/>
        <w:sz w:val="16"/>
      </w:rPr>
      <w:t>December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180CFA0A"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122</w:t>
    </w:r>
    <w:r w:rsidRPr="00BF3E18">
      <w:rPr>
        <w:rFonts w:cs="Arial"/>
        <w:sz w:val="16"/>
      </w:rPr>
      <w:tab/>
    </w:r>
    <w:r w:rsidR="002766FF">
      <w:rPr>
        <w:rFonts w:cs="Arial"/>
        <w:sz w:val="16"/>
      </w:rPr>
      <w:t>Dec</w:t>
    </w:r>
    <w:r w:rsidR="006D5024">
      <w:rPr>
        <w:rFonts w:cs="Arial"/>
        <w:sz w:val="16"/>
      </w:rPr>
      <w:t>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04F3C" w14:textId="77777777" w:rsidR="005C02D1" w:rsidRPr="00BF3E18" w:rsidRDefault="005C02D1">
      <w:pPr>
        <w:spacing w:after="0" w:line="240" w:lineRule="auto"/>
      </w:pPr>
      <w:r w:rsidRPr="00BF3E18">
        <w:separator/>
      </w:r>
    </w:p>
  </w:footnote>
  <w:footnote w:type="continuationSeparator" w:id="0">
    <w:p w14:paraId="06B81DA8" w14:textId="77777777" w:rsidR="005C02D1" w:rsidRPr="00BF3E18" w:rsidRDefault="005C02D1">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75D224C8"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 xml:space="preserve">Marine </w:t>
    </w:r>
    <w:r w:rsidR="006C57D6">
      <w:rPr>
        <w:rFonts w:eastAsia="Times New Roman" w:cs="Arial"/>
        <w:sz w:val="16"/>
        <w:szCs w:val="16"/>
        <w:lang w:eastAsia="en-US"/>
      </w:rPr>
      <w:t>Protected Areas</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5B2C7CB0"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3E0601B2"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3A2B4D">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36B9BEB3"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3A2B4D">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3FD"/>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5CA"/>
    <w:rsid w:val="00034A56"/>
    <w:rsid w:val="00034A98"/>
    <w:rsid w:val="00034E33"/>
    <w:rsid w:val="000352F1"/>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A2B"/>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0C9"/>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1EC5"/>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9F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177"/>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9BB"/>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6F34"/>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0B73"/>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43E"/>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6FF"/>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301"/>
    <w:rsid w:val="002D28B8"/>
    <w:rsid w:val="002D2968"/>
    <w:rsid w:val="002D2E7B"/>
    <w:rsid w:val="002D35FB"/>
    <w:rsid w:val="002D3C15"/>
    <w:rsid w:val="002D434B"/>
    <w:rsid w:val="002D4586"/>
    <w:rsid w:val="002D49D4"/>
    <w:rsid w:val="002D5125"/>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5D"/>
    <w:rsid w:val="0030767B"/>
    <w:rsid w:val="00307D0A"/>
    <w:rsid w:val="003103C1"/>
    <w:rsid w:val="00310CE3"/>
    <w:rsid w:val="00311178"/>
    <w:rsid w:val="003115EE"/>
    <w:rsid w:val="003118C0"/>
    <w:rsid w:val="00312512"/>
    <w:rsid w:val="00312A44"/>
    <w:rsid w:val="00312D00"/>
    <w:rsid w:val="00313748"/>
    <w:rsid w:val="00313964"/>
    <w:rsid w:val="00313F26"/>
    <w:rsid w:val="00314F8C"/>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11B"/>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14E"/>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B4D"/>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793"/>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56D"/>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72E"/>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D56"/>
    <w:rsid w:val="005B1ED0"/>
    <w:rsid w:val="005B2161"/>
    <w:rsid w:val="005B2829"/>
    <w:rsid w:val="005B43FE"/>
    <w:rsid w:val="005B4824"/>
    <w:rsid w:val="005B4AFE"/>
    <w:rsid w:val="005B4D7D"/>
    <w:rsid w:val="005B528B"/>
    <w:rsid w:val="005B5625"/>
    <w:rsid w:val="005B5952"/>
    <w:rsid w:val="005B77A9"/>
    <w:rsid w:val="005B78EC"/>
    <w:rsid w:val="005B7AC3"/>
    <w:rsid w:val="005C02D1"/>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221"/>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7D6"/>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2BE8"/>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40"/>
    <w:rsid w:val="00757DCC"/>
    <w:rsid w:val="00757F2D"/>
    <w:rsid w:val="0076003B"/>
    <w:rsid w:val="007607B7"/>
    <w:rsid w:val="00760F4C"/>
    <w:rsid w:val="00761191"/>
    <w:rsid w:val="007613D6"/>
    <w:rsid w:val="007621F3"/>
    <w:rsid w:val="00762417"/>
    <w:rsid w:val="00762844"/>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77A34"/>
    <w:rsid w:val="00777BC3"/>
    <w:rsid w:val="007802EE"/>
    <w:rsid w:val="0078069A"/>
    <w:rsid w:val="007812B0"/>
    <w:rsid w:val="0078245C"/>
    <w:rsid w:val="0078298E"/>
    <w:rsid w:val="007829AF"/>
    <w:rsid w:val="007829D7"/>
    <w:rsid w:val="00782DE5"/>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C6E"/>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563"/>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4F5"/>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5DB"/>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19B"/>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7B8"/>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42EA"/>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0C9C"/>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2DF"/>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8D9"/>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4DE1"/>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426"/>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47A"/>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150"/>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DA0"/>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4B8"/>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2367"/>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2F8"/>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A6A"/>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4DF9"/>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0929"/>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3BB"/>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977"/>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B58"/>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4D81"/>
    <w:rsid w:val="00F05F21"/>
    <w:rsid w:val="00F06FAE"/>
    <w:rsid w:val="00F07062"/>
    <w:rsid w:val="00F0760D"/>
    <w:rsid w:val="00F07F51"/>
    <w:rsid w:val="00F10151"/>
    <w:rsid w:val="00F10205"/>
    <w:rsid w:val="00F10215"/>
    <w:rsid w:val="00F1090D"/>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59D"/>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8D9"/>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11</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94</cp:revision>
  <cp:lastPrinted>2025-07-04T05:48:00Z</cp:lastPrinted>
  <dcterms:created xsi:type="dcterms:W3CDTF">2025-03-21T14:53:00Z</dcterms:created>
  <dcterms:modified xsi:type="dcterms:W3CDTF">2026-03-25T09:56:00Z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