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18D5E1D" w14:textId="77777777" w:rsidR="00EF0300" w:rsidRPr="008C7844" w:rsidRDefault="00EF0300" w:rsidP="00EF0300">
      <w:pPr>
        <w:spacing w:line="259" w:lineRule="auto"/>
        <w:rPr>
          <w:lang w:val="en-GB"/>
        </w:rPr>
      </w:pPr>
      <w:r>
        <w:rPr>
          <w:noProof/>
          <w:lang w:val="fi-FI" w:eastAsia="fi-FI"/>
        </w:rPr>
        <mc:AlternateContent>
          <mc:Choice Requires="wpg">
            <w:drawing>
              <wp:anchor distT="0" distB="0" distL="114300" distR="114300" simplePos="0" relativeHeight="251659264" behindDoc="0" locked="0" layoutInCell="1" allowOverlap="1" wp14:anchorId="0ABE88E8" wp14:editId="4A96EC32">
                <wp:simplePos x="0" y="0"/>
                <wp:positionH relativeFrom="margin">
                  <wp:align>center</wp:align>
                </wp:positionH>
                <wp:positionV relativeFrom="paragraph">
                  <wp:posOffset>85725</wp:posOffset>
                </wp:positionV>
                <wp:extent cx="6529961" cy="8715374"/>
                <wp:effectExtent l="0" t="0" r="4445" b="0"/>
                <wp:wrapNone/>
                <wp:docPr id="2" name="Groep 11"/>
                <wp:cNvGraphicFramePr/>
                <a:graphic xmlns:a="http://schemas.openxmlformats.org/drawingml/2006/main">
                  <a:graphicData uri="http://schemas.microsoft.com/office/word/2010/wordprocessingGroup">
                    <wpg:wgp>
                      <wpg:cNvGrpSpPr/>
                      <wpg:grpSpPr>
                        <a:xfrm>
                          <a:off x="0" y="0"/>
                          <a:ext cx="6529961" cy="8715374"/>
                          <a:chOff x="9874" y="0"/>
                          <a:chExt cx="6529931" cy="8715374"/>
                        </a:xfrm>
                      </wpg:grpSpPr>
                      <wps:wsp>
                        <wps:cNvPr id="3" name="Tekstvak 2"/>
                        <wps:cNvSpPr txBox="1"/>
                        <wps:spPr>
                          <a:xfrm>
                            <a:off x="934701" y="0"/>
                            <a:ext cx="773381" cy="757610"/>
                          </a:xfrm>
                          <a:prstGeom prst="rect">
                            <a:avLst/>
                          </a:prstGeom>
                          <a:solidFill>
                            <a:srgbClr val="F1EACA"/>
                          </a:solidFill>
                          <a:ln w="6350">
                            <a:noFill/>
                          </a:ln>
                        </wps:spPr>
                        <wps:txbx>
                          <w:txbxContent>
                            <w:p w14:paraId="70C53272" w14:textId="2FBCF492" w:rsidR="00EF0300" w:rsidRPr="00A275C8" w:rsidRDefault="00EF0300" w:rsidP="00EF0300">
                              <w:pPr>
                                <w:rPr>
                                  <w:b/>
                                </w:rPr>
                              </w:pPr>
                              <w:r>
                                <w:rPr>
                                  <w:b/>
                                </w:rPr>
                                <w:t>S-123</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1"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4"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5"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6" name="Tekstvak 10"/>
                        <wps:cNvSpPr txBox="1"/>
                        <wps:spPr>
                          <a:xfrm>
                            <a:off x="3688605" y="6799799"/>
                            <a:ext cx="2851200" cy="1915575"/>
                          </a:xfrm>
                          <a:prstGeom prst="rect">
                            <a:avLst/>
                          </a:prstGeom>
                          <a:solidFill>
                            <a:srgbClr val="00AC9E"/>
                          </a:solidFill>
                          <a:ln w="6350">
                            <a:noFill/>
                          </a:ln>
                        </wps:spPr>
                        <wps:txbx>
                          <w:txbxContent>
                            <w:p w14:paraId="56AA134A"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55B2D759"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8FC4686" w14:textId="77777777" w:rsidR="00EF0300" w:rsidRPr="00B16EF8" w:rsidRDefault="00EF0300" w:rsidP="00EF0300">
                              <w:pPr>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112A70AD" w14:textId="77777777" w:rsidR="00EF0300" w:rsidRPr="00B16EF8" w:rsidRDefault="00EF0300" w:rsidP="00EF0300">
                              <w:pPr>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24316934"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69DA6E4"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391838BE"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7145A889" w14:textId="4F1B62FD"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r w:rsidR="00785C29">
                                <w:rPr>
                                  <w:rFonts w:cs="Times New Roman (Hoofdtekst CS)"/>
                                  <w:color w:val="FFFFFF" w:themeColor="background1"/>
                                  <w:sz w:val="16"/>
                                  <w:szCs w:val="16"/>
                                </w:rPr>
                                <w:t>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7" name="Tekstvak 1"/>
                        <wps:cNvSpPr txBox="1"/>
                        <wps:spPr>
                          <a:xfrm>
                            <a:off x="945931" y="756745"/>
                            <a:ext cx="5583600" cy="6040800"/>
                          </a:xfrm>
                          <a:prstGeom prst="rect">
                            <a:avLst/>
                          </a:prstGeom>
                          <a:solidFill>
                            <a:schemeClr val="lt1"/>
                          </a:solidFill>
                          <a:ln w="6350">
                            <a:solidFill>
                              <a:srgbClr val="001532"/>
                            </a:solidFill>
                          </a:ln>
                        </wps:spPr>
                        <wps:txbx>
                          <w:txbxContent>
                            <w:p w14:paraId="43F26380" w14:textId="62FBF763" w:rsidR="00EF0300" w:rsidRPr="00716349" w:rsidRDefault="00EF0300" w:rsidP="00EF0300">
                              <w:pPr>
                                <w:pStyle w:val="Basisalinea"/>
                                <w:suppressAutoHyphens/>
                                <w:spacing w:line="240" w:lineRule="auto"/>
                                <w:rPr>
                                  <w:rFonts w:ascii="Arial" w:hAnsi="Arial" w:cs="HelveticaNeueLT Std Med"/>
                                  <w:b/>
                                  <w:color w:val="00004C"/>
                                  <w:sz w:val="56"/>
                                  <w:szCs w:val="56"/>
                                  <w:lang w:val="en-US"/>
                                </w:rPr>
                              </w:pPr>
                              <w:r w:rsidRPr="00EF0300">
                                <w:rPr>
                                  <w:rFonts w:ascii="Arial" w:hAnsi="Arial" w:cs="HelveticaNeueLT Std Med"/>
                                  <w:b/>
                                  <w:color w:val="00004C"/>
                                  <w:sz w:val="56"/>
                                  <w:szCs w:val="56"/>
                                  <w:lang w:val="en-US"/>
                                </w:rPr>
                                <w:t>Marine Radio Services Product Specification</w:t>
                              </w:r>
                            </w:p>
                            <w:p w14:paraId="44E00D93" w14:textId="77777777" w:rsidR="00EF0300" w:rsidRPr="00716349" w:rsidRDefault="00EF0300" w:rsidP="00EF0300">
                              <w:pPr>
                                <w:pStyle w:val="Basisalinea"/>
                                <w:suppressAutoHyphens/>
                                <w:spacing w:line="240" w:lineRule="auto"/>
                                <w:rPr>
                                  <w:rFonts w:ascii="Arial" w:hAnsi="Arial" w:cs="HelveticaNeueLT Std Med"/>
                                  <w:b/>
                                  <w:color w:val="00004C"/>
                                  <w:sz w:val="56"/>
                                  <w:szCs w:val="56"/>
                                  <w:lang w:val="en-US"/>
                                </w:rPr>
                              </w:pPr>
                            </w:p>
                            <w:p w14:paraId="6275A5B4" w14:textId="77777777" w:rsidR="00EF0300" w:rsidRPr="00716349" w:rsidRDefault="00EF0300" w:rsidP="00EF0300">
                              <w:pPr>
                                <w:pStyle w:val="Basisalinea"/>
                                <w:suppressAutoHyphens/>
                                <w:spacing w:line="240" w:lineRule="auto"/>
                                <w:rPr>
                                  <w:rFonts w:ascii="Arial" w:hAnsi="Arial" w:cs="HelveticaNeueLT Std Med"/>
                                  <w:b/>
                                  <w:color w:val="00004C"/>
                                  <w:sz w:val="56"/>
                                  <w:szCs w:val="56"/>
                                  <w:lang w:val="en-US"/>
                                </w:rPr>
                              </w:pPr>
                            </w:p>
                            <w:p w14:paraId="5662DA68" w14:textId="35E4B9AE" w:rsidR="00EF0300" w:rsidRDefault="00EF0300" w:rsidP="00EF0300">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Pr>
                                  <w:rFonts w:ascii="Arial" w:eastAsiaTheme="minorEastAsia" w:hAnsi="Arial" w:cs="HelveticaNeueLT Std Med"/>
                                  <w:b/>
                                  <w:color w:val="00004C"/>
                                  <w:sz w:val="28"/>
                                  <w:szCs w:val="28"/>
                                  <w:lang w:eastAsia="ko-KR"/>
                                </w:rPr>
                                <w:t>0</w:t>
                              </w:r>
                              <w:r>
                                <w:rPr>
                                  <w:rFonts w:ascii="Arial" w:hAnsi="Arial" w:cs="HelveticaNeueLT Std Med"/>
                                  <w:b/>
                                  <w:color w:val="00004C"/>
                                  <w:sz w:val="28"/>
                                  <w:szCs w:val="28"/>
                                </w:rPr>
                                <w:t>.</w:t>
                              </w:r>
                              <w:r>
                                <w:rPr>
                                  <w:rFonts w:ascii="Arial" w:eastAsiaTheme="minorEastAsia" w:hAnsi="Arial" w:cs="HelveticaNeueLT Std Med" w:hint="eastAsia"/>
                                  <w:b/>
                                  <w:color w:val="00004C"/>
                                  <w:sz w:val="28"/>
                                  <w:szCs w:val="28"/>
                                  <w:lang w:eastAsia="ko-KR"/>
                                </w:rPr>
                                <w:t>0</w:t>
                              </w:r>
                              <w:r>
                                <w:rPr>
                                  <w:rFonts w:ascii="Arial" w:hAnsi="Arial" w:cs="HelveticaNeueLT Std Med"/>
                                  <w:b/>
                                  <w:color w:val="00004C"/>
                                  <w:sz w:val="28"/>
                                  <w:szCs w:val="28"/>
                                </w:rPr>
                                <w:t xml:space="preserve"> – </w:t>
                              </w:r>
                              <w:r>
                                <w:rPr>
                                  <w:rFonts w:ascii="Arial" w:eastAsiaTheme="minorEastAsia" w:hAnsi="Arial" w:cs="HelveticaNeueLT Std Med"/>
                                  <w:b/>
                                  <w:color w:val="00004C"/>
                                  <w:sz w:val="28"/>
                                  <w:szCs w:val="28"/>
                                  <w:lang w:eastAsia="ko-KR"/>
                                </w:rPr>
                                <w:t xml:space="preserve">March </w:t>
                              </w:r>
                              <w:r>
                                <w:rPr>
                                  <w:rFonts w:ascii="Arial" w:hAnsi="Arial" w:cs="HelveticaNeueLT Std Med"/>
                                  <w:b/>
                                  <w:color w:val="00004C"/>
                                  <w:sz w:val="28"/>
                                  <w:szCs w:val="28"/>
                                </w:rPr>
                                <w:t>202</w:t>
                              </w:r>
                              <w:r>
                                <w:rPr>
                                  <w:rFonts w:ascii="Arial" w:eastAsiaTheme="minorEastAsia" w:hAnsi="Arial" w:cs="HelveticaNeueLT Std Med"/>
                                  <w:b/>
                                  <w:color w:val="00004C"/>
                                  <w:sz w:val="28"/>
                                  <w:szCs w:val="28"/>
                                  <w:lang w:eastAsia="ko-KR"/>
                                </w:rPr>
                                <w:t>6</w:t>
                              </w:r>
                            </w:p>
                            <w:p w14:paraId="2961B6D4" w14:textId="77777777" w:rsidR="00EF0300" w:rsidRDefault="00EF0300" w:rsidP="00EF0300">
                              <w:pPr>
                                <w:pStyle w:val="Basisalinea"/>
                                <w:suppressAutoHyphens/>
                                <w:spacing w:line="240" w:lineRule="auto"/>
                                <w:rPr>
                                  <w:rFonts w:ascii="Arial" w:hAnsi="Arial" w:cs="HelveticaNeueLT Std Med"/>
                                  <w:b/>
                                  <w:color w:val="00004C"/>
                                  <w:sz w:val="28"/>
                                  <w:szCs w:val="28"/>
                                </w:rPr>
                              </w:pPr>
                            </w:p>
                            <w:p w14:paraId="24AF9DD6" w14:textId="77777777" w:rsidR="00EF0300" w:rsidRDefault="00EF0300" w:rsidP="00EF0300">
                              <w:pPr>
                                <w:pStyle w:val="Basisalinea"/>
                                <w:suppressAutoHyphens/>
                                <w:spacing w:line="240" w:lineRule="auto"/>
                                <w:rPr>
                                  <w:rFonts w:ascii="Arial" w:hAnsi="Arial" w:cs="HelveticaNeueLT Std Med"/>
                                  <w:b/>
                                  <w:color w:val="00004C"/>
                                  <w:sz w:val="56"/>
                                  <w:szCs w:val="56"/>
                                </w:rPr>
                              </w:pPr>
                            </w:p>
                            <w:p w14:paraId="0046E4C7" w14:textId="77777777" w:rsidR="00EF0300" w:rsidRDefault="00EF0300" w:rsidP="00EF0300">
                              <w:pPr>
                                <w:pStyle w:val="Basisalinea"/>
                                <w:suppressAutoHyphens/>
                                <w:spacing w:line="240" w:lineRule="auto"/>
                                <w:rPr>
                                  <w:rFonts w:ascii="Arial" w:hAnsi="Arial" w:cs="HelveticaNeueLT Std Med"/>
                                  <w:b/>
                                  <w:color w:val="00004C"/>
                                  <w:sz w:val="56"/>
                                  <w:szCs w:val="56"/>
                                </w:rPr>
                              </w:pPr>
                            </w:p>
                            <w:p w14:paraId="3AC34517" w14:textId="77777777" w:rsidR="00EF0300" w:rsidRPr="00FD27EE" w:rsidRDefault="00EF0300" w:rsidP="00EF0300">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E88E8" id="Groep 11" o:spid="_x0000_s1026" style="position:absolute;margin-left:0;margin-top:6.75pt;width:514.15pt;height:686.25pt;z-index:251659264;mso-position-horizontal:center;mso-position-horizontal-relative:margin;mso-width-relative:margin;mso-height-relative:margin" coordorigin="98" coordsize="65299,87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">
                <v:shapetype id="_x0000_t202" coordsize="21600,21600" o:spt="202" path="m,l,21600r21600,l21600,xe">
                  <v:stroke joinstyle="miter"/>
                  <v:path gradientshapeok="t" o:connecttype="rect"/>
                </v:shapetype>
                <v:shape id="Tekstvak 2" o:spid="_x0000_s1027" type="#_x0000_t202" style="position:absolute;left:9347;width:7733;height:757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" fillcolor="#f1eaca" stroked="f" strokeweight=".5pt">
                  <v:textbox style="mso-fit-shape-to-text:t" inset="5mm,8mm,5mm,8mm">
                    <w:txbxContent>
                      <w:p w14:paraId="70C53272" w14:textId="2FBCF492" w:rsidR="00EF0300" w:rsidRPr="00A275C8" w:rsidRDefault="00EF0300" w:rsidP="00EF0300">
                        <w:pPr>
                          <w:rPr>
                            <w:b/>
                          </w:rPr>
                        </w:pPr>
                        <w:r>
                          <w:rPr>
                            <w:b/>
                          </w:rPr>
                          <w:t>S-123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">
                  <v:imagedata r:id="rId11" o:title=""/>
                  <v:path arrowok="t"/>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">
                  <v:imagedata r:id="rId12" o:title=""/>
                  <v:path arrowok="t"/>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">
                  <v:imagedata r:id="rId13" o:title=""/>
                  <v:path arrowok="t"/>
                </v:shape>
                <v:shape id="Tekstvak 10" o:spid="_x0000_s1031" type="#_x0000_t202" style="position:absolute;left:36886;top:67997;width:28512;height:191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" fillcolor="#00ac9e" stroked="f" strokeweight=".5pt">
                  <v:textbox inset="5mm,5mm,5mm,5mm">
                    <w:txbxContent>
                      <w:p w14:paraId="56AA134A"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55B2D759"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8FC4686" w14:textId="77777777" w:rsidR="00EF0300" w:rsidRPr="00B16EF8" w:rsidRDefault="00EF0300" w:rsidP="00EF0300">
                        <w:pPr>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112A70AD" w14:textId="77777777" w:rsidR="00EF0300" w:rsidRPr="00B16EF8" w:rsidRDefault="00EF0300" w:rsidP="00EF0300">
                        <w:pPr>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24316934"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69DA6E4"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391838BE" w14:textId="77777777"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7145A889" w14:textId="4F1B62FD" w:rsidR="00EF0300" w:rsidRPr="00A275C8" w:rsidRDefault="00EF0300" w:rsidP="00EF0300">
                        <w:pPr>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r w:rsidR="00785C29">
                          <w:rPr>
                            <w:rFonts w:cs="Times New Roman (Hoofdtekst CS)"/>
                            <w:color w:val="FFFFFF" w:themeColor="background1"/>
                            <w:sz w:val="16"/>
                            <w:szCs w:val="16"/>
                          </w:rPr>
                          <w:t>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" fillcolor="white [3201]" strokecolor="#001532" strokeweight=".5pt">
                  <v:textbox inset="10mm,10mm,10mm,10mm">
                    <w:txbxContent>
                      <w:p w14:paraId="43F26380" w14:textId="62FBF763" w:rsidR="00EF0300" w:rsidRPr="00716349" w:rsidRDefault="00EF0300" w:rsidP="00EF0300">
                        <w:pPr>
                          <w:pStyle w:val="Basisalinea"/>
                          <w:suppressAutoHyphens/>
                          <w:spacing w:line="240" w:lineRule="auto"/>
                          <w:rPr>
                            <w:rFonts w:ascii="Arial" w:hAnsi="Arial" w:cs="HelveticaNeueLT Std Med"/>
                            <w:b/>
                            <w:color w:val="00004C"/>
                            <w:sz w:val="56"/>
                            <w:szCs w:val="56"/>
                            <w:lang w:val="en-US"/>
                          </w:rPr>
                        </w:pPr>
                        <w:r w:rsidRPr="00EF0300">
                          <w:rPr>
                            <w:rFonts w:ascii="Arial" w:hAnsi="Arial" w:cs="HelveticaNeueLT Std Med"/>
                            <w:b/>
                            <w:color w:val="00004C"/>
                            <w:sz w:val="56"/>
                            <w:szCs w:val="56"/>
                            <w:lang w:val="en-US"/>
                          </w:rPr>
                          <w:t>Marine Radio Services Product Specification</w:t>
                        </w:r>
                      </w:p>
                      <w:p w14:paraId="44E00D93" w14:textId="77777777" w:rsidR="00EF0300" w:rsidRPr="00716349" w:rsidRDefault="00EF0300" w:rsidP="00EF0300">
                        <w:pPr>
                          <w:pStyle w:val="Basisalinea"/>
                          <w:suppressAutoHyphens/>
                          <w:spacing w:line="240" w:lineRule="auto"/>
                          <w:rPr>
                            <w:rFonts w:ascii="Arial" w:hAnsi="Arial" w:cs="HelveticaNeueLT Std Med"/>
                            <w:b/>
                            <w:color w:val="00004C"/>
                            <w:sz w:val="56"/>
                            <w:szCs w:val="56"/>
                            <w:lang w:val="en-US"/>
                          </w:rPr>
                        </w:pPr>
                      </w:p>
                      <w:p w14:paraId="6275A5B4" w14:textId="77777777" w:rsidR="00EF0300" w:rsidRPr="00716349" w:rsidRDefault="00EF0300" w:rsidP="00EF0300">
                        <w:pPr>
                          <w:pStyle w:val="Basisalinea"/>
                          <w:suppressAutoHyphens/>
                          <w:spacing w:line="240" w:lineRule="auto"/>
                          <w:rPr>
                            <w:rFonts w:ascii="Arial" w:hAnsi="Arial" w:cs="HelveticaNeueLT Std Med"/>
                            <w:b/>
                            <w:color w:val="00004C"/>
                            <w:sz w:val="56"/>
                            <w:szCs w:val="56"/>
                            <w:lang w:val="en-US"/>
                          </w:rPr>
                        </w:pPr>
                      </w:p>
                      <w:p w14:paraId="5662DA68" w14:textId="35E4B9AE" w:rsidR="00EF0300" w:rsidRDefault="00EF0300" w:rsidP="00EF0300">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Pr>
                            <w:rFonts w:ascii="Arial" w:eastAsiaTheme="minorEastAsia" w:hAnsi="Arial" w:cs="HelveticaNeueLT Std Med"/>
                            <w:b/>
                            <w:color w:val="00004C"/>
                            <w:sz w:val="28"/>
                            <w:szCs w:val="28"/>
                            <w:lang w:eastAsia="ko-KR"/>
                          </w:rPr>
                          <w:t>0</w:t>
                        </w:r>
                        <w:r>
                          <w:rPr>
                            <w:rFonts w:ascii="Arial" w:hAnsi="Arial" w:cs="HelveticaNeueLT Std Med"/>
                            <w:b/>
                            <w:color w:val="00004C"/>
                            <w:sz w:val="28"/>
                            <w:szCs w:val="28"/>
                          </w:rPr>
                          <w:t>.</w:t>
                        </w:r>
                        <w:r>
                          <w:rPr>
                            <w:rFonts w:ascii="Arial" w:eastAsiaTheme="minorEastAsia" w:hAnsi="Arial" w:cs="HelveticaNeueLT Std Med" w:hint="eastAsia"/>
                            <w:b/>
                            <w:color w:val="00004C"/>
                            <w:sz w:val="28"/>
                            <w:szCs w:val="28"/>
                            <w:lang w:eastAsia="ko-KR"/>
                          </w:rPr>
                          <w:t>0</w:t>
                        </w:r>
                        <w:r>
                          <w:rPr>
                            <w:rFonts w:ascii="Arial" w:hAnsi="Arial" w:cs="HelveticaNeueLT Std Med"/>
                            <w:b/>
                            <w:color w:val="00004C"/>
                            <w:sz w:val="28"/>
                            <w:szCs w:val="28"/>
                          </w:rPr>
                          <w:t xml:space="preserve"> – </w:t>
                        </w:r>
                        <w:r>
                          <w:rPr>
                            <w:rFonts w:ascii="Arial" w:eastAsiaTheme="minorEastAsia" w:hAnsi="Arial" w:cs="HelveticaNeueLT Std Med"/>
                            <w:b/>
                            <w:color w:val="00004C"/>
                            <w:sz w:val="28"/>
                            <w:szCs w:val="28"/>
                            <w:lang w:eastAsia="ko-KR"/>
                          </w:rPr>
                          <w:t xml:space="preserve">March </w:t>
                        </w:r>
                        <w:r>
                          <w:rPr>
                            <w:rFonts w:ascii="Arial" w:hAnsi="Arial" w:cs="HelveticaNeueLT Std Med"/>
                            <w:b/>
                            <w:color w:val="00004C"/>
                            <w:sz w:val="28"/>
                            <w:szCs w:val="28"/>
                          </w:rPr>
                          <w:t>202</w:t>
                        </w:r>
                        <w:r>
                          <w:rPr>
                            <w:rFonts w:ascii="Arial" w:eastAsiaTheme="minorEastAsia" w:hAnsi="Arial" w:cs="HelveticaNeueLT Std Med"/>
                            <w:b/>
                            <w:color w:val="00004C"/>
                            <w:sz w:val="28"/>
                            <w:szCs w:val="28"/>
                            <w:lang w:eastAsia="ko-KR"/>
                          </w:rPr>
                          <w:t>6</w:t>
                        </w:r>
                      </w:p>
                      <w:p w14:paraId="2961B6D4" w14:textId="77777777" w:rsidR="00EF0300" w:rsidRDefault="00EF0300" w:rsidP="00EF0300">
                        <w:pPr>
                          <w:pStyle w:val="Basisalinea"/>
                          <w:suppressAutoHyphens/>
                          <w:spacing w:line="240" w:lineRule="auto"/>
                          <w:rPr>
                            <w:rFonts w:ascii="Arial" w:hAnsi="Arial" w:cs="HelveticaNeueLT Std Med"/>
                            <w:b/>
                            <w:color w:val="00004C"/>
                            <w:sz w:val="28"/>
                            <w:szCs w:val="28"/>
                          </w:rPr>
                        </w:pPr>
                      </w:p>
                      <w:p w14:paraId="24AF9DD6" w14:textId="77777777" w:rsidR="00EF0300" w:rsidRDefault="00EF0300" w:rsidP="00EF0300">
                        <w:pPr>
                          <w:pStyle w:val="Basisalinea"/>
                          <w:suppressAutoHyphens/>
                          <w:spacing w:line="240" w:lineRule="auto"/>
                          <w:rPr>
                            <w:rFonts w:ascii="Arial" w:hAnsi="Arial" w:cs="HelveticaNeueLT Std Med"/>
                            <w:b/>
                            <w:color w:val="00004C"/>
                            <w:sz w:val="56"/>
                            <w:szCs w:val="56"/>
                          </w:rPr>
                        </w:pPr>
                      </w:p>
                      <w:p w14:paraId="0046E4C7" w14:textId="77777777" w:rsidR="00EF0300" w:rsidRDefault="00EF0300" w:rsidP="00EF0300">
                        <w:pPr>
                          <w:pStyle w:val="Basisalinea"/>
                          <w:suppressAutoHyphens/>
                          <w:spacing w:line="240" w:lineRule="auto"/>
                          <w:rPr>
                            <w:rFonts w:ascii="Arial" w:hAnsi="Arial" w:cs="HelveticaNeueLT Std Med"/>
                            <w:b/>
                            <w:color w:val="00004C"/>
                            <w:sz w:val="56"/>
                            <w:szCs w:val="56"/>
                          </w:rPr>
                        </w:pPr>
                      </w:p>
                      <w:p w14:paraId="3AC34517" w14:textId="77777777" w:rsidR="00EF0300" w:rsidRPr="00FD27EE" w:rsidRDefault="00EF0300" w:rsidP="00EF0300">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8C7844">
        <w:rPr>
          <w:lang w:val="en-GB"/>
        </w:rPr>
        <w:tab/>
        <w:t xml:space="preserve"> </w:t>
      </w:r>
    </w:p>
    <w:p w14:paraId="476053BA" w14:textId="77777777" w:rsidR="00EF0300" w:rsidRPr="00D129DC" w:rsidRDefault="00EF0300" w:rsidP="00EF0300">
      <w:pPr>
        <w:jc w:val="center"/>
        <w:rPr>
          <w:noProof/>
          <w:color w:val="0000FF"/>
        </w:rPr>
      </w:pPr>
    </w:p>
    <w:p w14:paraId="5578F490" w14:textId="77777777" w:rsidR="00EF0300" w:rsidRDefault="00EF0300" w:rsidP="00EF0300">
      <w:pPr>
        <w:rPr>
          <w:szCs w:val="20"/>
        </w:rPr>
      </w:pPr>
    </w:p>
    <w:p w14:paraId="1C4B2B08" w14:textId="77777777" w:rsidR="00EF0300" w:rsidRDefault="00EF0300" w:rsidP="00EF0300">
      <w:pPr>
        <w:rPr>
          <w:szCs w:val="20"/>
        </w:rPr>
      </w:pPr>
      <w:r>
        <w:rPr>
          <w:szCs w:val="20"/>
        </w:rPr>
        <w:br w:type="page"/>
      </w:r>
      <w:bookmarkStart w:id="0" w:name="_GoBack"/>
      <w:bookmarkEnd w:id="0"/>
    </w:p>
    <w:p w14:paraId="18807203" w14:textId="77777777" w:rsidR="0071625D" w:rsidRPr="0067228E" w:rsidRDefault="0071625D" w:rsidP="0071625D">
      <w:pPr>
        <w:suppressAutoHyphens w:val="0"/>
        <w:spacing w:line="240" w:lineRule="auto"/>
        <w:rPr>
          <w:rFonts w:eastAsia="Times New Roman" w:cs="Times New Roman"/>
          <w:color w:val="auto"/>
          <w:sz w:val="22"/>
          <w:szCs w:val="20"/>
          <w:lang w:val="en-GB" w:eastAsia="de-DE"/>
        </w:rPr>
      </w:pPr>
    </w:p>
    <w:p w14:paraId="12A2A540" w14:textId="77777777" w:rsidR="0071625D" w:rsidRPr="0067228E" w:rsidRDefault="0071625D" w:rsidP="0071625D">
      <w:pPr>
        <w:suppressAutoHyphens w:val="0"/>
        <w:spacing w:line="240" w:lineRule="auto"/>
        <w:rPr>
          <w:rFonts w:eastAsia="Times New Roman" w:cs="Times New Roman"/>
          <w:color w:val="auto"/>
          <w:sz w:val="22"/>
          <w:szCs w:val="20"/>
          <w:lang w:val="en-GB" w:eastAsia="de-DE"/>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079"/>
      </w:tblGrid>
      <w:tr w:rsidR="0071625D" w:rsidRPr="0067228E" w14:paraId="114C458C" w14:textId="77777777" w:rsidTr="0071625D">
        <w:tc>
          <w:tcPr>
            <w:tcW w:w="8079" w:type="dxa"/>
            <w:tcBorders>
              <w:top w:val="single" w:sz="4" w:space="0" w:color="000000"/>
            </w:tcBorders>
          </w:tcPr>
          <w:p w14:paraId="04AA38A8" w14:textId="5BE867B7" w:rsidR="0071625D" w:rsidRPr="0067228E" w:rsidRDefault="0071625D" w:rsidP="0092133B">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0"/>
              <w:spacing w:before="360" w:after="120" w:line="240" w:lineRule="auto"/>
              <w:jc w:val="center"/>
              <w:rPr>
                <w:rFonts w:ascii="Helvetica" w:eastAsia="Times New Roman" w:hAnsi="Helvetica" w:cs="Times New Roman"/>
                <w:color w:val="auto"/>
                <w:sz w:val="22"/>
                <w:szCs w:val="22"/>
                <w:lang w:val="en-AU" w:eastAsia="de-DE"/>
              </w:rPr>
            </w:pPr>
            <w:r w:rsidRPr="0067228E">
              <w:rPr>
                <w:rFonts w:ascii="Helvetica" w:eastAsia="Times New Roman" w:hAnsi="Helvetica" w:cs="Helvetica"/>
                <w:color w:val="auto"/>
                <w:sz w:val="22"/>
                <w:szCs w:val="22"/>
                <w:lang w:val="en-AU" w:eastAsia="de-DE"/>
              </w:rPr>
              <w:t xml:space="preserve">© </w:t>
            </w:r>
            <w:r w:rsidRPr="0067228E">
              <w:rPr>
                <w:rFonts w:ascii="Helvetica" w:eastAsia="Times New Roman" w:hAnsi="Helvetica" w:cs="Times New Roman"/>
                <w:color w:val="auto"/>
                <w:sz w:val="22"/>
                <w:szCs w:val="22"/>
                <w:lang w:val="en-AU" w:eastAsia="de-DE"/>
              </w:rPr>
              <w:t xml:space="preserve">Copyright International Hydrographic Organization </w:t>
            </w:r>
            <w:r w:rsidRPr="0067228E">
              <w:rPr>
                <w:rFonts w:ascii="Helvetica" w:eastAsia="Times New Roman" w:hAnsi="Helvetica" w:cs="Times New Roman"/>
                <w:color w:val="auto"/>
                <w:sz w:val="22"/>
                <w:szCs w:val="22"/>
                <w:lang w:val="en-AU" w:eastAsia="de-DE"/>
              </w:rPr>
              <w:fldChar w:fldCharType="begin"/>
            </w:r>
            <w:r w:rsidRPr="0067228E">
              <w:rPr>
                <w:rFonts w:ascii="Helvetica" w:eastAsia="Times New Roman" w:hAnsi="Helvetica" w:cs="Times New Roman"/>
                <w:color w:val="auto"/>
                <w:sz w:val="22"/>
                <w:szCs w:val="22"/>
                <w:lang w:val="en-AU" w:eastAsia="de-DE"/>
              </w:rPr>
              <w:instrText xml:space="preserve"> DATE \@ "MMMM yy" </w:instrText>
            </w:r>
            <w:r w:rsidRPr="0067228E">
              <w:rPr>
                <w:rFonts w:ascii="Helvetica" w:eastAsia="Times New Roman" w:hAnsi="Helvetica" w:cs="Times New Roman"/>
                <w:color w:val="auto"/>
                <w:sz w:val="22"/>
                <w:szCs w:val="22"/>
                <w:lang w:val="en-AU" w:eastAsia="de-DE"/>
              </w:rPr>
              <w:fldChar w:fldCharType="separate"/>
            </w:r>
            <w:r w:rsidR="00785C29">
              <w:rPr>
                <w:rFonts w:ascii="Helvetica" w:eastAsia="Times New Roman" w:hAnsi="Helvetica" w:cs="Times New Roman"/>
                <w:noProof/>
                <w:color w:val="auto"/>
                <w:sz w:val="22"/>
                <w:szCs w:val="22"/>
                <w:lang w:val="en-AU" w:eastAsia="de-DE"/>
              </w:rPr>
              <w:t>September 26</w:t>
            </w:r>
            <w:r w:rsidRPr="0067228E">
              <w:rPr>
                <w:rFonts w:ascii="Helvetica" w:eastAsia="Times New Roman" w:hAnsi="Helvetica" w:cs="Times New Roman"/>
                <w:color w:val="auto"/>
                <w:sz w:val="22"/>
                <w:szCs w:val="22"/>
                <w:lang w:val="en-AU" w:eastAsia="de-DE"/>
              </w:rPr>
              <w:fldChar w:fldCharType="end"/>
            </w:r>
          </w:p>
        </w:tc>
      </w:tr>
      <w:tr w:rsidR="0071625D" w:rsidRPr="0067228E" w14:paraId="573EDDEB" w14:textId="77777777" w:rsidTr="0071625D">
        <w:tc>
          <w:tcPr>
            <w:tcW w:w="8079" w:type="dxa"/>
          </w:tcPr>
          <w:p w14:paraId="3614CE66" w14:textId="77777777" w:rsidR="0071625D" w:rsidRPr="0067228E" w:rsidRDefault="0071625D" w:rsidP="0071625D">
            <w:pPr>
              <w:suppressAutoHyphens w:val="0"/>
              <w:spacing w:before="120" w:line="240" w:lineRule="auto"/>
              <w:jc w:val="both"/>
              <w:rPr>
                <w:rFonts w:eastAsia="Times New Roman" w:cs="Times New Roman"/>
                <w:color w:val="auto"/>
                <w:sz w:val="22"/>
                <w:szCs w:val="20"/>
                <w:lang w:val="en-GB" w:eastAsia="de-DE"/>
              </w:rPr>
            </w:pPr>
            <w:r w:rsidRPr="0067228E">
              <w:rPr>
                <w:rFonts w:eastAsia="Times New Roman" w:cs="Times New Roman"/>
                <w:color w:val="auto"/>
                <w:sz w:val="22"/>
                <w:szCs w:val="20"/>
                <w:lang w:val="en-GB" w:eastAsia="de-DE"/>
              </w:rPr>
              <w:t xml:space="preserve">This work is copyright. Apart from any use permitted in accordance with the </w:t>
            </w:r>
            <w:hyperlink r:id="rId14" w:history="1">
              <w:r w:rsidRPr="0067228E">
                <w:rPr>
                  <w:rFonts w:eastAsia="Times New Roman" w:cs="Times New Roman"/>
                  <w:color w:val="auto"/>
                  <w:sz w:val="22"/>
                  <w:szCs w:val="20"/>
                  <w:lang w:val="en-GB" w:eastAsia="de-DE"/>
                </w:rPr>
                <w:t>Berne Convention for the Protection of Literary and Artistic Works</w:t>
              </w:r>
            </w:hyperlink>
            <w:r w:rsidRPr="0067228E">
              <w:rPr>
                <w:rFonts w:eastAsia="Times New Roman" w:cs="Times New Roman"/>
                <w:color w:val="auto"/>
                <w:sz w:val="22"/>
                <w:szCs w:val="20"/>
                <w:lang w:val="en-GB" w:eastAsia="de-DE"/>
              </w:rPr>
              <w:t xml:space="preserve"> (1886), and except in the circumstances described below, no part may be translated, reproduced by any process, adapted, communicated or commercially exploited without prior written permission from the International Hydrographic Organization Secretariat (IHO Secretariat). Copyright in some of the material in this publication may be owned by another party and permission for the translation and/or reproduction of that material must be obtained from the owner.</w:t>
            </w:r>
          </w:p>
        </w:tc>
      </w:tr>
      <w:tr w:rsidR="0071625D" w:rsidRPr="0067228E" w14:paraId="6CDD2109" w14:textId="77777777" w:rsidTr="0071625D">
        <w:tc>
          <w:tcPr>
            <w:tcW w:w="8079" w:type="dxa"/>
          </w:tcPr>
          <w:p w14:paraId="21D4696C" w14:textId="77777777" w:rsidR="0071625D" w:rsidRPr="0067228E" w:rsidRDefault="0071625D" w:rsidP="0071625D">
            <w:pPr>
              <w:suppressAutoHyphens w:val="0"/>
              <w:spacing w:before="120" w:line="240" w:lineRule="auto"/>
              <w:jc w:val="both"/>
              <w:rPr>
                <w:rFonts w:eastAsia="Times New Roman" w:cs="Times New Roman"/>
                <w:color w:val="auto"/>
                <w:sz w:val="22"/>
                <w:szCs w:val="20"/>
                <w:lang w:val="en-GB" w:eastAsia="de-DE"/>
              </w:rPr>
            </w:pPr>
            <w:r w:rsidRPr="0067228E">
              <w:rPr>
                <w:rFonts w:eastAsia="Times New Roman" w:cs="Times New Roman"/>
                <w:color w:val="auto"/>
                <w:sz w:val="22"/>
                <w:szCs w:val="20"/>
                <w:lang w:val="en-GB" w:eastAsia="de-DE"/>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acting for the IHO and any other copyright holders.</w:t>
            </w:r>
          </w:p>
        </w:tc>
      </w:tr>
      <w:tr w:rsidR="0071625D" w:rsidRPr="0067228E" w14:paraId="65D2C7D0" w14:textId="77777777" w:rsidTr="0071625D">
        <w:tc>
          <w:tcPr>
            <w:tcW w:w="8079" w:type="dxa"/>
          </w:tcPr>
          <w:p w14:paraId="7A493713" w14:textId="77777777" w:rsidR="0071625D" w:rsidRPr="0067228E" w:rsidRDefault="0071625D" w:rsidP="0071625D">
            <w:pPr>
              <w:suppressAutoHyphens w:val="0"/>
              <w:autoSpaceDE w:val="0"/>
              <w:autoSpaceDN w:val="0"/>
              <w:adjustRightInd w:val="0"/>
              <w:spacing w:before="120" w:after="120" w:line="240" w:lineRule="auto"/>
              <w:ind w:left="317" w:right="390"/>
              <w:jc w:val="both"/>
              <w:rPr>
                <w:rFonts w:eastAsia="Times New Roman"/>
                <w:color w:val="auto"/>
                <w:sz w:val="20"/>
                <w:szCs w:val="20"/>
                <w:lang w:val="en-AU" w:eastAsia="de-DE"/>
              </w:rPr>
            </w:pPr>
            <w:r w:rsidRPr="0067228E">
              <w:rPr>
                <w:rFonts w:eastAsia="Times New Roman"/>
                <w:color w:val="auto"/>
                <w:sz w:val="20"/>
                <w:szCs w:val="20"/>
                <w:lang w:val="en-AU" w:eastAsia="de-DE"/>
              </w:rPr>
              <w:t>In the event that this document or partial material from this document is reproduced, translated or distributed under the terms described above, the following statements are to be included:</w:t>
            </w:r>
          </w:p>
        </w:tc>
      </w:tr>
      <w:tr w:rsidR="0071625D" w:rsidRPr="0067228E" w14:paraId="11010EE1" w14:textId="77777777" w:rsidTr="0071625D">
        <w:tc>
          <w:tcPr>
            <w:tcW w:w="8079" w:type="dxa"/>
          </w:tcPr>
          <w:p w14:paraId="624876C3" w14:textId="77777777" w:rsidR="0071625D" w:rsidRPr="0067228E" w:rsidRDefault="0071625D" w:rsidP="0071625D">
            <w:pPr>
              <w:suppressAutoHyphens w:val="0"/>
              <w:autoSpaceDE w:val="0"/>
              <w:autoSpaceDN w:val="0"/>
              <w:adjustRightInd w:val="0"/>
              <w:spacing w:before="120" w:after="120" w:line="240" w:lineRule="auto"/>
              <w:ind w:left="600" w:right="924"/>
              <w:jc w:val="center"/>
              <w:rPr>
                <w:rFonts w:ascii="Calibri" w:eastAsia="Times New Roman" w:hAnsi="Calibri"/>
                <w:i/>
                <w:color w:val="auto"/>
                <w:sz w:val="20"/>
                <w:szCs w:val="20"/>
                <w:lang w:val="en-AU" w:eastAsia="de-DE"/>
              </w:rPr>
            </w:pPr>
            <w:r w:rsidRPr="0067228E">
              <w:rPr>
                <w:rFonts w:ascii="Calibri" w:eastAsia="Times New Roman" w:hAnsi="Calibri"/>
                <w:i/>
                <w:color w:val="auto"/>
                <w:sz w:val="20"/>
                <w:szCs w:val="20"/>
                <w:lang w:val="en-AU" w:eastAsia="de-DE"/>
              </w:rPr>
              <w:t>“Material from IHO publication [reference to extract: Title, Edition] is reproduced with the permission of the International Hydrographic Organization Secretariat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w:t>
            </w:r>
          </w:p>
        </w:tc>
      </w:tr>
      <w:tr w:rsidR="0071625D" w:rsidRPr="0067228E" w14:paraId="0EE1D889" w14:textId="77777777" w:rsidTr="0071625D">
        <w:trPr>
          <w:trHeight w:val="2312"/>
        </w:trPr>
        <w:tc>
          <w:tcPr>
            <w:tcW w:w="8079" w:type="dxa"/>
            <w:tcBorders>
              <w:bottom w:val="single" w:sz="4" w:space="0" w:color="000000"/>
            </w:tcBorders>
          </w:tcPr>
          <w:p w14:paraId="70A480C3" w14:textId="77777777" w:rsidR="0071625D" w:rsidRPr="0067228E" w:rsidRDefault="0071625D" w:rsidP="0071625D">
            <w:pPr>
              <w:suppressAutoHyphens w:val="0"/>
              <w:autoSpaceDE w:val="0"/>
              <w:autoSpaceDN w:val="0"/>
              <w:adjustRightInd w:val="0"/>
              <w:spacing w:before="120" w:after="120" w:line="240" w:lineRule="auto"/>
              <w:ind w:left="600" w:right="924"/>
              <w:jc w:val="both"/>
              <w:rPr>
                <w:rFonts w:ascii="Calibri" w:eastAsia="Times New Roman" w:hAnsi="Calibri"/>
                <w:i/>
                <w:color w:val="auto"/>
                <w:sz w:val="20"/>
                <w:szCs w:val="20"/>
                <w:lang w:val="en-AU" w:eastAsia="de-DE"/>
              </w:rPr>
            </w:pPr>
            <w:r w:rsidRPr="0067228E">
              <w:rPr>
                <w:rFonts w:ascii="Calibri" w:eastAsia="Times New Roman" w:hAnsi="Calibri"/>
                <w:i/>
                <w:color w:val="auto"/>
                <w:sz w:val="20"/>
                <w:szCs w:val="20"/>
                <w:lang w:val="en-AU" w:eastAsia="de-DE"/>
              </w:rPr>
              <w:t>“This [document/publication] is a translation of IHO [document/publication] [name]. The IHO has not checked this translation and therefore takes no responsibility for its accuracy. In case of doubt the source version of [name] in [language] should be consulted.”</w:t>
            </w:r>
          </w:p>
          <w:p w14:paraId="71ECAD6D" w14:textId="77777777" w:rsidR="0071625D" w:rsidRPr="0067228E" w:rsidRDefault="0071625D" w:rsidP="0071625D">
            <w:pPr>
              <w:suppressAutoHyphens w:val="0"/>
              <w:autoSpaceDE w:val="0"/>
              <w:autoSpaceDN w:val="0"/>
              <w:adjustRightInd w:val="0"/>
              <w:spacing w:before="120" w:after="120" w:line="240" w:lineRule="auto"/>
              <w:ind w:left="366" w:right="924"/>
              <w:jc w:val="both"/>
              <w:rPr>
                <w:rFonts w:eastAsia="Times New Roman"/>
                <w:color w:val="auto"/>
                <w:sz w:val="20"/>
                <w:szCs w:val="20"/>
                <w:lang w:val="en-AU" w:eastAsia="de-DE"/>
              </w:rPr>
            </w:pPr>
            <w:r w:rsidRPr="0067228E">
              <w:rPr>
                <w:rFonts w:eastAsia="Times New Roman"/>
                <w:color w:val="auto"/>
                <w:sz w:val="20"/>
                <w:szCs w:val="20"/>
                <w:lang w:val="en-AU" w:eastAsia="de-DE"/>
              </w:rPr>
              <w:t>The IHO Logo or other identifiers shall not be used in any derived product without prior written permission from the IHO Secretariat.</w:t>
            </w:r>
          </w:p>
          <w:p w14:paraId="1FC620B7" w14:textId="77777777" w:rsidR="0071625D" w:rsidRPr="0067228E" w:rsidRDefault="0071625D" w:rsidP="0071625D">
            <w:pPr>
              <w:suppressAutoHyphens w:val="0"/>
              <w:autoSpaceDE w:val="0"/>
              <w:autoSpaceDN w:val="0"/>
              <w:adjustRightInd w:val="0"/>
              <w:spacing w:before="120" w:after="120" w:line="240" w:lineRule="auto"/>
              <w:ind w:left="600" w:right="924"/>
              <w:jc w:val="both"/>
              <w:rPr>
                <w:rFonts w:eastAsia="Times New Roman"/>
                <w:color w:val="auto"/>
                <w:sz w:val="22"/>
                <w:szCs w:val="20"/>
                <w:lang w:val="en-AU" w:eastAsia="de-DE"/>
              </w:rPr>
            </w:pPr>
          </w:p>
        </w:tc>
      </w:tr>
    </w:tbl>
    <w:p w14:paraId="093CC143" w14:textId="77777777" w:rsidR="0071625D" w:rsidRPr="0067228E" w:rsidRDefault="0071625D" w:rsidP="0071625D">
      <w:pPr>
        <w:suppressAutoHyphens w:val="0"/>
        <w:spacing w:line="240" w:lineRule="auto"/>
        <w:rPr>
          <w:rFonts w:eastAsia="Times New Roman" w:cs="Times New Roman"/>
          <w:color w:val="auto"/>
          <w:sz w:val="22"/>
          <w:szCs w:val="20"/>
          <w:lang w:val="en-GB" w:eastAsia="de-DE"/>
        </w:rPr>
      </w:pPr>
    </w:p>
    <w:p w14:paraId="7ACED15F" w14:textId="77777777" w:rsidR="0071625D" w:rsidRPr="0067228E" w:rsidRDefault="0071625D" w:rsidP="0071625D">
      <w:pPr>
        <w:suppressAutoHyphens w:val="0"/>
        <w:spacing w:line="240" w:lineRule="auto"/>
        <w:rPr>
          <w:rFonts w:eastAsia="Times New Roman" w:cs="Times New Roman"/>
          <w:color w:val="auto"/>
          <w:sz w:val="22"/>
          <w:szCs w:val="20"/>
          <w:lang w:val="en-GB" w:eastAsia="de-DE"/>
        </w:rPr>
      </w:pPr>
    </w:p>
    <w:p w14:paraId="2F0869D5" w14:textId="2D0FC260" w:rsidR="0071625D" w:rsidRDefault="0071625D">
      <w:pPr>
        <w:pStyle w:val="zzCover"/>
        <w:spacing w:after="0"/>
        <w:jc w:val="both"/>
        <w:rPr>
          <w:b w:val="0"/>
          <w:color w:val="0000FF"/>
          <w:sz w:val="20"/>
        </w:rPr>
      </w:pPr>
      <w:r>
        <w:rPr>
          <w:b w:val="0"/>
          <w:color w:val="0000FF"/>
          <w:sz w:val="20"/>
        </w:rPr>
        <w:br w:type="page"/>
      </w:r>
    </w:p>
    <w:p w14:paraId="3DE2A910" w14:textId="77777777" w:rsidR="00E366B1" w:rsidRDefault="0025005B">
      <w:pPr>
        <w:spacing w:before="360" w:after="120"/>
        <w:jc w:val="center"/>
        <w:rPr>
          <w:sz w:val="20"/>
          <w:szCs w:val="20"/>
        </w:rPr>
      </w:pPr>
      <w:r>
        <w:rPr>
          <w:rFonts w:eastAsia="Times New Roman" w:cs="Times New Roman"/>
          <w:b/>
        </w:rPr>
        <w:lastRenderedPageBreak/>
        <w:t>Revision History</w:t>
      </w:r>
    </w:p>
    <w:p w14:paraId="3B7CA7E0" w14:textId="77777777" w:rsidR="00E366B1" w:rsidRDefault="0025005B">
      <w:pPr>
        <w:jc w:val="both"/>
      </w:pPr>
      <w:r>
        <w:rPr>
          <w:sz w:val="20"/>
          <w:szCs w:val="20"/>
        </w:rPr>
        <w:t xml:space="preserve">Changes to this Product Specification are coordinated </w:t>
      </w:r>
      <w:r w:rsidRPr="00B0346A">
        <w:rPr>
          <w:color w:val="auto"/>
          <w:sz w:val="20"/>
          <w:szCs w:val="20"/>
        </w:rPr>
        <w:t>by the IHO Nautical Information Provision Working Group (NIPWG). New editions will be made available via the IHO web site. Maintenance of the Product Specification shall conform to IHO Technical Resolution 2/2007 (revised 2010).</w:t>
      </w:r>
    </w:p>
    <w:p w14:paraId="384106C8" w14:textId="77777777" w:rsidR="00E366B1" w:rsidRDefault="00E366B1"/>
    <w:tbl>
      <w:tblPr>
        <w:tblW w:w="0" w:type="auto"/>
        <w:tblLayout w:type="fixed"/>
        <w:tblCellMar>
          <w:left w:w="115" w:type="dxa"/>
          <w:right w:w="115" w:type="dxa"/>
        </w:tblCellMar>
        <w:tblLook w:val="0000" w:firstRow="0" w:lastRow="0" w:firstColumn="0" w:lastColumn="0" w:noHBand="0" w:noVBand="0"/>
      </w:tblPr>
      <w:tblGrid>
        <w:gridCol w:w="2337"/>
        <w:gridCol w:w="1627"/>
        <w:gridCol w:w="1985"/>
        <w:gridCol w:w="3401"/>
      </w:tblGrid>
      <w:tr w:rsidR="00E366B1" w14:paraId="0C0BD2F1"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ADE84B" w14:textId="77777777" w:rsidR="00E366B1" w:rsidRDefault="0025005B">
            <w:pPr>
              <w:rPr>
                <w:b/>
              </w:rPr>
            </w:pPr>
            <w:r>
              <w:rPr>
                <w:b/>
              </w:rPr>
              <w:t>Version Number</w:t>
            </w:r>
          </w:p>
        </w:tc>
        <w:tc>
          <w:tcPr>
            <w:tcW w:w="16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B56394" w14:textId="77777777" w:rsidR="00E366B1" w:rsidRDefault="0025005B">
            <w:pPr>
              <w:rPr>
                <w:b/>
              </w:rPr>
            </w:pPr>
            <w:r>
              <w:rPr>
                <w:b/>
              </w:rPr>
              <w:t>Date</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BA18E9" w14:textId="77777777" w:rsidR="00E366B1" w:rsidRDefault="0025005B">
            <w:pPr>
              <w:rPr>
                <w:b/>
              </w:rPr>
            </w:pPr>
            <w:r>
              <w:rPr>
                <w:b/>
              </w:rPr>
              <w:t>Author</w:t>
            </w:r>
          </w:p>
        </w:tc>
        <w:tc>
          <w:tcPr>
            <w:tcW w:w="34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A44BC" w14:textId="77777777" w:rsidR="00E366B1" w:rsidRDefault="0025005B">
            <w:r>
              <w:rPr>
                <w:b/>
              </w:rPr>
              <w:t>Purpose</w:t>
            </w:r>
          </w:p>
        </w:tc>
      </w:tr>
      <w:tr w:rsidR="00B06A88" w14:paraId="312D2C2E"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3CA817BB" w14:textId="6E66A869" w:rsidR="00B06A88" w:rsidRPr="002824B3" w:rsidRDefault="00B06A88" w:rsidP="00B06A88">
            <w:pPr>
              <w:rPr>
                <w:sz w:val="20"/>
                <w:szCs w:val="20"/>
              </w:rPr>
            </w:pPr>
            <w:r w:rsidRPr="002824B3">
              <w:rPr>
                <w:sz w:val="20"/>
                <w:szCs w:val="20"/>
              </w:rPr>
              <w:t>1.0.0 draft 2</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17A332E8" w14:textId="7357A792" w:rsidR="00B06A88" w:rsidRPr="002824B3" w:rsidRDefault="00B06A88" w:rsidP="00B06A88">
            <w:pPr>
              <w:rPr>
                <w:sz w:val="20"/>
                <w:szCs w:val="20"/>
              </w:rPr>
            </w:pPr>
            <w:r w:rsidRPr="002824B3">
              <w:rPr>
                <w:sz w:val="20"/>
                <w:szCs w:val="20"/>
              </w:rPr>
              <w:t>2017/07/14</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AE4BD2E" w14:textId="04C48DBE" w:rsidR="00B06A88" w:rsidRPr="002824B3" w:rsidRDefault="00B06A88" w:rsidP="00B06A88">
            <w:pPr>
              <w:rPr>
                <w:sz w:val="20"/>
                <w:szCs w:val="20"/>
              </w:rPr>
            </w:pPr>
            <w:r w:rsidRPr="002824B3">
              <w:rPr>
                <w:sz w:val="20"/>
                <w:szCs w:val="20"/>
              </w:rPr>
              <w:t>EM</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643A71D0" w14:textId="037E75B0" w:rsidR="00B06A88" w:rsidRPr="002824B3" w:rsidRDefault="00B06A88" w:rsidP="00B06A88">
            <w:pPr>
              <w:rPr>
                <w:sz w:val="20"/>
                <w:szCs w:val="20"/>
              </w:rPr>
            </w:pPr>
            <w:r w:rsidRPr="002824B3">
              <w:rPr>
                <w:sz w:val="20"/>
                <w:szCs w:val="20"/>
              </w:rPr>
              <w:t>Apply revisions from NIPWG review</w:t>
            </w:r>
          </w:p>
        </w:tc>
      </w:tr>
      <w:tr w:rsidR="00B06A88" w14:paraId="70058A3F"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2D049E9A" w14:textId="2575953D" w:rsidR="00B06A88" w:rsidRPr="002824B3" w:rsidRDefault="00B06A88" w:rsidP="00B06A88">
            <w:pPr>
              <w:rPr>
                <w:sz w:val="20"/>
                <w:szCs w:val="20"/>
              </w:rPr>
            </w:pPr>
            <w:r w:rsidRPr="002824B3">
              <w:rPr>
                <w:sz w:val="20"/>
                <w:szCs w:val="20"/>
              </w:rPr>
              <w:t>1.0.0 Release Candidate 1</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25455523" w14:textId="2AEB16C2" w:rsidR="00B06A88" w:rsidRPr="002824B3" w:rsidRDefault="00B06A88" w:rsidP="00B06A88">
            <w:pPr>
              <w:rPr>
                <w:sz w:val="20"/>
                <w:szCs w:val="20"/>
              </w:rPr>
            </w:pPr>
            <w:r w:rsidRPr="002824B3">
              <w:rPr>
                <w:sz w:val="20"/>
                <w:szCs w:val="20"/>
              </w:rPr>
              <w:t>2017-08-20</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FDFD55C" w14:textId="17D4E2E7" w:rsidR="00B06A88" w:rsidRPr="002824B3" w:rsidRDefault="00B06A88" w:rsidP="00B06A88">
            <w:pPr>
              <w:rPr>
                <w:sz w:val="20"/>
                <w:szCs w:val="20"/>
              </w:rPr>
            </w:pPr>
            <w:r w:rsidRPr="002824B3">
              <w:rPr>
                <w:sz w:val="20"/>
                <w:szCs w:val="20"/>
              </w:rPr>
              <w:t>RM</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79092CB8" w14:textId="5D1163E6" w:rsidR="00B06A88" w:rsidRPr="002824B3" w:rsidRDefault="00B06A88" w:rsidP="00B06A88">
            <w:pPr>
              <w:rPr>
                <w:sz w:val="20"/>
                <w:szCs w:val="20"/>
              </w:rPr>
            </w:pPr>
            <w:r w:rsidRPr="002824B3">
              <w:rPr>
                <w:sz w:val="20"/>
                <w:szCs w:val="20"/>
              </w:rPr>
              <w:t>Update datasets, updated application schema according to NIPWG review</w:t>
            </w:r>
          </w:p>
        </w:tc>
      </w:tr>
      <w:tr w:rsidR="007F279A" w14:paraId="5E12A0BF"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1F959963" w14:textId="7CF2D66D" w:rsidR="007F279A" w:rsidRDefault="007F279A" w:rsidP="007F279A">
            <w:r w:rsidRPr="002824B3">
              <w:rPr>
                <w:sz w:val="20"/>
                <w:szCs w:val="20"/>
              </w:rPr>
              <w:t>1.</w:t>
            </w:r>
            <w:r>
              <w:rPr>
                <w:sz w:val="20"/>
                <w:szCs w:val="20"/>
              </w:rPr>
              <w:t>1</w:t>
            </w:r>
            <w:r w:rsidRPr="002824B3">
              <w:rPr>
                <w:sz w:val="20"/>
                <w:szCs w:val="20"/>
              </w:rPr>
              <w:t xml:space="preserve">.0 </w:t>
            </w:r>
            <w:r>
              <w:rPr>
                <w:sz w:val="20"/>
                <w:szCs w:val="20"/>
              </w:rPr>
              <w:t>draft 1</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492A203D" w14:textId="22F0F6FE" w:rsidR="007F279A" w:rsidRDefault="007F279A" w:rsidP="007F279A">
            <w:r w:rsidRPr="002824B3">
              <w:rPr>
                <w:sz w:val="20"/>
                <w:szCs w:val="20"/>
              </w:rPr>
              <w:t>20</w:t>
            </w:r>
            <w:r>
              <w:rPr>
                <w:sz w:val="20"/>
                <w:szCs w:val="20"/>
              </w:rPr>
              <w:t>25</w:t>
            </w:r>
            <w:r w:rsidRPr="002824B3">
              <w:rPr>
                <w:sz w:val="20"/>
                <w:szCs w:val="20"/>
              </w:rPr>
              <w:t>-0</w:t>
            </w:r>
            <w:r w:rsidR="00B65C19">
              <w:rPr>
                <w:sz w:val="20"/>
                <w:szCs w:val="20"/>
              </w:rPr>
              <w:t>5</w:t>
            </w:r>
            <w:r w:rsidRPr="002824B3">
              <w:rPr>
                <w:sz w:val="20"/>
                <w:szCs w:val="20"/>
              </w:rPr>
              <w:t>-</w:t>
            </w:r>
            <w:r w:rsidR="00B65C19">
              <w:rPr>
                <w:sz w:val="20"/>
                <w:szCs w:val="20"/>
              </w:rPr>
              <w:t>3</w:t>
            </w:r>
            <w:r w:rsidR="00455A78">
              <w:rPr>
                <w:sz w:val="20"/>
                <w:szCs w:val="20"/>
              </w:rPr>
              <w:t>1</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023A39E" w14:textId="51039194" w:rsidR="007F279A" w:rsidRDefault="000C217B" w:rsidP="007F279A">
            <w:r>
              <w:rPr>
                <w:sz w:val="20"/>
                <w:szCs w:val="20"/>
              </w:rPr>
              <w:t>Shwu-Jing Chang</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2248CDF9" w14:textId="7C58166E" w:rsidR="007F279A" w:rsidRDefault="004B087B" w:rsidP="007F279A">
            <w:r>
              <w:rPr>
                <w:sz w:val="20"/>
                <w:szCs w:val="20"/>
              </w:rPr>
              <w:t>Apply</w:t>
            </w:r>
            <w:r w:rsidR="000C45B4">
              <w:rPr>
                <w:sz w:val="20"/>
                <w:szCs w:val="20"/>
              </w:rPr>
              <w:t xml:space="preserve"> </w:t>
            </w:r>
            <w:r w:rsidR="00B936BB">
              <w:rPr>
                <w:sz w:val="20"/>
                <w:szCs w:val="20"/>
              </w:rPr>
              <w:t xml:space="preserve">NIPWG approved </w:t>
            </w:r>
            <w:r w:rsidR="000C45B4">
              <w:rPr>
                <w:sz w:val="20"/>
                <w:szCs w:val="20"/>
              </w:rPr>
              <w:t xml:space="preserve">change package </w:t>
            </w:r>
            <w:r w:rsidR="00946193">
              <w:rPr>
                <w:sz w:val="20"/>
                <w:szCs w:val="20"/>
              </w:rPr>
              <w:t>of</w:t>
            </w:r>
            <w:r w:rsidR="00D76947">
              <w:rPr>
                <w:sz w:val="20"/>
                <w:szCs w:val="20"/>
              </w:rPr>
              <w:t xml:space="preserve"> </w:t>
            </w:r>
            <w:r w:rsidR="008E58F5">
              <w:rPr>
                <w:sz w:val="20"/>
                <w:szCs w:val="20"/>
              </w:rPr>
              <w:t>data model revision,</w:t>
            </w:r>
            <w:r w:rsidR="00515AB5">
              <w:rPr>
                <w:sz w:val="20"/>
                <w:szCs w:val="20"/>
              </w:rPr>
              <w:t xml:space="preserve"> and</w:t>
            </w:r>
            <w:r w:rsidR="00250613" w:rsidRPr="00250613">
              <w:rPr>
                <w:sz w:val="20"/>
                <w:szCs w:val="20"/>
              </w:rPr>
              <w:t xml:space="preserve"> align with S-100 Edition 5.2.0.</w:t>
            </w:r>
          </w:p>
        </w:tc>
      </w:tr>
      <w:tr w:rsidR="003D21AB" w14:paraId="509C0F9F"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0BADB0AF" w14:textId="759F97AC" w:rsidR="003D21AB" w:rsidRDefault="003D21AB" w:rsidP="003D21AB">
            <w:r w:rsidRPr="002824B3">
              <w:rPr>
                <w:sz w:val="20"/>
                <w:szCs w:val="20"/>
              </w:rPr>
              <w:t>1.</w:t>
            </w:r>
            <w:r>
              <w:rPr>
                <w:sz w:val="20"/>
                <w:szCs w:val="20"/>
              </w:rPr>
              <w:t>2</w:t>
            </w:r>
            <w:r w:rsidRPr="002824B3">
              <w:rPr>
                <w:sz w:val="20"/>
                <w:szCs w:val="20"/>
              </w:rPr>
              <w:t xml:space="preserve">.0 </w:t>
            </w:r>
            <w:r>
              <w:rPr>
                <w:sz w:val="20"/>
                <w:szCs w:val="20"/>
              </w:rPr>
              <w:t>draft 1</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215FCF44" w14:textId="4FBF0572" w:rsidR="003D21AB" w:rsidRDefault="003D21AB" w:rsidP="003D21AB">
            <w:r w:rsidRPr="002824B3">
              <w:rPr>
                <w:sz w:val="20"/>
                <w:szCs w:val="20"/>
              </w:rPr>
              <w:t>20</w:t>
            </w:r>
            <w:r>
              <w:rPr>
                <w:sz w:val="20"/>
                <w:szCs w:val="20"/>
              </w:rPr>
              <w:t>25</w:t>
            </w:r>
            <w:r w:rsidRPr="002824B3">
              <w:rPr>
                <w:sz w:val="20"/>
                <w:szCs w:val="20"/>
              </w:rPr>
              <w:t>-0</w:t>
            </w:r>
            <w:r w:rsidR="00BD0398">
              <w:rPr>
                <w:sz w:val="20"/>
                <w:szCs w:val="20"/>
              </w:rPr>
              <w:t>7</w:t>
            </w:r>
            <w:r w:rsidRPr="002824B3">
              <w:rPr>
                <w:sz w:val="20"/>
                <w:szCs w:val="20"/>
              </w:rPr>
              <w:t>-</w:t>
            </w:r>
            <w:r w:rsidR="00BD0398">
              <w:rPr>
                <w:sz w:val="20"/>
                <w:szCs w:val="20"/>
              </w:rPr>
              <w:t>05</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39F2530" w14:textId="0DA453E9" w:rsidR="003D21AB" w:rsidRPr="00E1495A" w:rsidRDefault="003D21AB" w:rsidP="003D21AB">
            <w:pPr>
              <w:rPr>
                <w:sz w:val="20"/>
                <w:szCs w:val="20"/>
              </w:rPr>
            </w:pPr>
            <w:r w:rsidRPr="00E1495A">
              <w:rPr>
                <w:sz w:val="20"/>
                <w:szCs w:val="20"/>
              </w:rPr>
              <w:t>Shwu-Jing Chang</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3B629933" w14:textId="43E59C3F" w:rsidR="003D21AB" w:rsidRPr="00E1495A" w:rsidRDefault="00C206A7" w:rsidP="003D21AB">
            <w:pPr>
              <w:rPr>
                <w:sz w:val="20"/>
                <w:szCs w:val="20"/>
              </w:rPr>
            </w:pPr>
            <w:r w:rsidRPr="00C206A7">
              <w:rPr>
                <w:sz w:val="20"/>
                <w:szCs w:val="20"/>
              </w:rPr>
              <w:t>Include SAR region, TMAS, Ice Report, NAVDAT to data model</w:t>
            </w:r>
            <w:r w:rsidR="00005E10">
              <w:rPr>
                <w:sz w:val="20"/>
                <w:szCs w:val="20"/>
              </w:rPr>
              <w:t>.</w:t>
            </w:r>
            <w:r w:rsidR="006B73A8">
              <w:rPr>
                <w:sz w:val="20"/>
                <w:szCs w:val="20"/>
              </w:rPr>
              <w:t xml:space="preserve"> </w:t>
            </w:r>
            <w:r w:rsidR="00015DE9">
              <w:rPr>
                <w:sz w:val="20"/>
                <w:szCs w:val="20"/>
              </w:rPr>
              <w:t>Revise or add generic</w:t>
            </w:r>
            <w:r w:rsidRPr="00C206A7">
              <w:rPr>
                <w:sz w:val="20"/>
                <w:szCs w:val="20"/>
              </w:rPr>
              <w:t xml:space="preserve"> attributes for</w:t>
            </w:r>
            <w:r w:rsidR="00BE2357">
              <w:rPr>
                <w:sz w:val="20"/>
                <w:szCs w:val="20"/>
              </w:rPr>
              <w:t xml:space="preserve"> </w:t>
            </w:r>
            <w:r w:rsidR="00A1586F">
              <w:rPr>
                <w:sz w:val="20"/>
                <w:szCs w:val="20"/>
              </w:rPr>
              <w:t xml:space="preserve">encoding </w:t>
            </w:r>
            <w:r w:rsidRPr="00C206A7">
              <w:rPr>
                <w:sz w:val="20"/>
                <w:szCs w:val="20"/>
              </w:rPr>
              <w:t>radionavigation</w:t>
            </w:r>
            <w:r w:rsidR="0064141A">
              <w:rPr>
                <w:sz w:val="20"/>
                <w:szCs w:val="20"/>
              </w:rPr>
              <w:t xml:space="preserve"> services</w:t>
            </w:r>
            <w:r w:rsidRPr="00C206A7">
              <w:rPr>
                <w:sz w:val="20"/>
                <w:szCs w:val="20"/>
              </w:rPr>
              <w:t>.</w:t>
            </w:r>
          </w:p>
        </w:tc>
      </w:tr>
      <w:tr w:rsidR="0027198A" w14:paraId="201E644A"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4895C4B4" w14:textId="457CD879" w:rsidR="0027198A" w:rsidRDefault="0027198A" w:rsidP="0027198A">
            <w:r>
              <w:rPr>
                <w:sz w:val="20"/>
                <w:szCs w:val="20"/>
              </w:rPr>
              <w:t>2</w:t>
            </w:r>
            <w:r w:rsidRPr="002824B3">
              <w:rPr>
                <w:sz w:val="20"/>
                <w:szCs w:val="20"/>
              </w:rPr>
              <w:t>.</w:t>
            </w:r>
            <w:r>
              <w:rPr>
                <w:sz w:val="20"/>
                <w:szCs w:val="20"/>
              </w:rPr>
              <w:t>0</w:t>
            </w:r>
            <w:r w:rsidRPr="002824B3">
              <w:rPr>
                <w:sz w:val="20"/>
                <w:szCs w:val="20"/>
              </w:rPr>
              <w:t xml:space="preserve">.0 </w:t>
            </w:r>
            <w:r>
              <w:rPr>
                <w:sz w:val="20"/>
                <w:szCs w:val="20"/>
              </w:rPr>
              <w:t>draft 1</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34A8000A" w14:textId="1159C1D2" w:rsidR="0027198A" w:rsidRDefault="0027198A" w:rsidP="0027198A">
            <w:r w:rsidRPr="002824B3">
              <w:rPr>
                <w:sz w:val="20"/>
                <w:szCs w:val="20"/>
              </w:rPr>
              <w:t>20</w:t>
            </w:r>
            <w:r>
              <w:rPr>
                <w:sz w:val="20"/>
                <w:szCs w:val="20"/>
              </w:rPr>
              <w:t>25</w:t>
            </w:r>
            <w:r w:rsidRPr="002824B3">
              <w:rPr>
                <w:sz w:val="20"/>
                <w:szCs w:val="20"/>
              </w:rPr>
              <w:t>-</w:t>
            </w:r>
            <w:r>
              <w:rPr>
                <w:sz w:val="20"/>
                <w:szCs w:val="20"/>
              </w:rPr>
              <w:t>12</w:t>
            </w:r>
            <w:r w:rsidRPr="002824B3">
              <w:rPr>
                <w:sz w:val="20"/>
                <w:szCs w:val="20"/>
              </w:rPr>
              <w:t>-</w:t>
            </w:r>
            <w:r>
              <w:rPr>
                <w:sz w:val="20"/>
                <w:szCs w:val="20"/>
              </w:rPr>
              <w:t>10</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C164086" w14:textId="59DFA44A" w:rsidR="0027198A" w:rsidRDefault="0027198A" w:rsidP="0027198A">
            <w:r w:rsidRPr="00E1495A">
              <w:rPr>
                <w:sz w:val="20"/>
                <w:szCs w:val="20"/>
              </w:rPr>
              <w:t>Shwu-Jing Chang</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6CB613B1" w14:textId="5A81708C" w:rsidR="0027198A" w:rsidRDefault="008A60D1" w:rsidP="0027198A">
            <w:r>
              <w:rPr>
                <w:sz w:val="20"/>
                <w:szCs w:val="20"/>
              </w:rPr>
              <w:t xml:space="preserve">Update figures and contents to align with </w:t>
            </w:r>
            <w:r w:rsidR="00A65B67">
              <w:rPr>
                <w:sz w:val="20"/>
                <w:szCs w:val="20"/>
              </w:rPr>
              <w:t xml:space="preserve">renamed </w:t>
            </w:r>
            <w:r w:rsidR="007D0773">
              <w:rPr>
                <w:sz w:val="20"/>
                <w:szCs w:val="20"/>
              </w:rPr>
              <w:t>item</w:t>
            </w:r>
            <w:r>
              <w:rPr>
                <w:sz w:val="20"/>
                <w:szCs w:val="20"/>
              </w:rPr>
              <w:t>s accepted in GI Registry</w:t>
            </w:r>
            <w:r w:rsidR="0027198A">
              <w:rPr>
                <w:sz w:val="20"/>
                <w:szCs w:val="20"/>
              </w:rPr>
              <w:t>; Correct typo in 10.2.6.3 PT_Locale.</w:t>
            </w:r>
          </w:p>
        </w:tc>
      </w:tr>
      <w:tr w:rsidR="009267EA" w:rsidRPr="000748ED" w14:paraId="577DEBF0"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48FA2F71" w14:textId="02452C9F" w:rsidR="009267EA" w:rsidRDefault="009267EA" w:rsidP="009267EA">
            <w:r>
              <w:rPr>
                <w:sz w:val="20"/>
                <w:szCs w:val="20"/>
              </w:rPr>
              <w:t>2</w:t>
            </w:r>
            <w:r w:rsidRPr="002824B3">
              <w:rPr>
                <w:sz w:val="20"/>
                <w:szCs w:val="20"/>
              </w:rPr>
              <w:t>.</w:t>
            </w:r>
            <w:r>
              <w:rPr>
                <w:sz w:val="20"/>
                <w:szCs w:val="20"/>
              </w:rPr>
              <w:t>0</w:t>
            </w:r>
            <w:r w:rsidRPr="002824B3">
              <w:rPr>
                <w:sz w:val="20"/>
                <w:szCs w:val="20"/>
              </w:rPr>
              <w:t xml:space="preserve">.0 </w:t>
            </w:r>
            <w:r>
              <w:rPr>
                <w:sz w:val="20"/>
                <w:szCs w:val="20"/>
              </w:rPr>
              <w:t xml:space="preserve">draft </w:t>
            </w:r>
            <w:r w:rsidR="00751029">
              <w:rPr>
                <w:sz w:val="20"/>
                <w:szCs w:val="20"/>
              </w:rPr>
              <w:t>2</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40FAE39C" w14:textId="7411B4B9" w:rsidR="009267EA" w:rsidRDefault="009267EA" w:rsidP="009267EA">
            <w:r w:rsidRPr="002824B3">
              <w:rPr>
                <w:sz w:val="20"/>
                <w:szCs w:val="20"/>
              </w:rPr>
              <w:t>20</w:t>
            </w:r>
            <w:r>
              <w:rPr>
                <w:sz w:val="20"/>
                <w:szCs w:val="20"/>
              </w:rPr>
              <w:t>25</w:t>
            </w:r>
            <w:r w:rsidRPr="002824B3">
              <w:rPr>
                <w:sz w:val="20"/>
                <w:szCs w:val="20"/>
              </w:rPr>
              <w:t>-</w:t>
            </w:r>
            <w:r>
              <w:rPr>
                <w:sz w:val="20"/>
                <w:szCs w:val="20"/>
              </w:rPr>
              <w:t>12</w:t>
            </w:r>
            <w:r w:rsidRPr="002824B3">
              <w:rPr>
                <w:sz w:val="20"/>
                <w:szCs w:val="20"/>
              </w:rPr>
              <w:t>-</w:t>
            </w:r>
            <w:r>
              <w:rPr>
                <w:sz w:val="20"/>
                <w:szCs w:val="20"/>
              </w:rPr>
              <w:t>1</w:t>
            </w:r>
            <w:r w:rsidR="00751029">
              <w:rPr>
                <w:rFonts w:hint="cs"/>
                <w:sz w:val="20"/>
                <w:szCs w:val="20"/>
              </w:rPr>
              <w:t>1</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73FA9E2D" w14:textId="42F7115B" w:rsidR="009267EA" w:rsidRDefault="009267EA" w:rsidP="009267EA">
            <w:r w:rsidRPr="00E1495A">
              <w:rPr>
                <w:sz w:val="20"/>
                <w:szCs w:val="20"/>
              </w:rPr>
              <w:t>Shwu-Jing Chang</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709321A0" w14:textId="6B85D774" w:rsidR="009267EA" w:rsidRDefault="009267EA" w:rsidP="009267EA">
            <w:r w:rsidRPr="009267EA">
              <w:rPr>
                <w:sz w:val="20"/>
                <w:szCs w:val="20"/>
              </w:rPr>
              <w:t xml:space="preserve">Change </w:t>
            </w:r>
            <w:r>
              <w:rPr>
                <w:sz w:val="20"/>
                <w:szCs w:val="20"/>
              </w:rPr>
              <w:t xml:space="preserve">one of </w:t>
            </w:r>
            <w:r w:rsidR="00AE7ACE">
              <w:rPr>
                <w:sz w:val="20"/>
                <w:szCs w:val="20"/>
              </w:rPr>
              <w:t xml:space="preserve">the </w:t>
            </w:r>
            <w:r>
              <w:rPr>
                <w:sz w:val="20"/>
                <w:szCs w:val="20"/>
              </w:rPr>
              <w:t>theComponent</w:t>
            </w:r>
            <w:r w:rsidRPr="009267EA">
              <w:rPr>
                <w:sz w:val="20"/>
                <w:szCs w:val="20"/>
              </w:rPr>
              <w:t xml:space="preserve"> </w:t>
            </w:r>
            <w:r>
              <w:rPr>
                <w:sz w:val="20"/>
                <w:szCs w:val="20"/>
              </w:rPr>
              <w:t>roles to theFuzzyComponent</w:t>
            </w:r>
          </w:p>
        </w:tc>
      </w:tr>
      <w:tr w:rsidR="003C11DD" w:rsidRPr="000748ED" w14:paraId="563F6512" w14:textId="77777777" w:rsidTr="00223017">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64F0CD71" w14:textId="21110AB2" w:rsidR="003C11DD" w:rsidRDefault="003C11DD" w:rsidP="00223017">
            <w:r>
              <w:rPr>
                <w:sz w:val="20"/>
                <w:szCs w:val="20"/>
              </w:rPr>
              <w:t>2</w:t>
            </w:r>
            <w:r w:rsidRPr="002824B3">
              <w:rPr>
                <w:sz w:val="20"/>
                <w:szCs w:val="20"/>
              </w:rPr>
              <w:t>.</w:t>
            </w:r>
            <w:r>
              <w:rPr>
                <w:sz w:val="20"/>
                <w:szCs w:val="20"/>
              </w:rPr>
              <w:t>0</w:t>
            </w:r>
            <w:r w:rsidRPr="002824B3">
              <w:rPr>
                <w:sz w:val="20"/>
                <w:szCs w:val="20"/>
              </w:rPr>
              <w:t xml:space="preserve">.0 </w:t>
            </w:r>
            <w:r>
              <w:rPr>
                <w:sz w:val="20"/>
                <w:szCs w:val="20"/>
              </w:rPr>
              <w:t>draft 3</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050647D0" w14:textId="51A9195C" w:rsidR="003C11DD" w:rsidRDefault="003C11DD" w:rsidP="00223017">
            <w:r w:rsidRPr="002824B3">
              <w:rPr>
                <w:sz w:val="20"/>
                <w:szCs w:val="20"/>
              </w:rPr>
              <w:t>20</w:t>
            </w:r>
            <w:r>
              <w:rPr>
                <w:sz w:val="20"/>
                <w:szCs w:val="20"/>
              </w:rPr>
              <w:t>26</w:t>
            </w:r>
            <w:r w:rsidRPr="002824B3">
              <w:rPr>
                <w:sz w:val="20"/>
                <w:szCs w:val="20"/>
              </w:rPr>
              <w:t>-</w:t>
            </w:r>
            <w:r>
              <w:rPr>
                <w:sz w:val="20"/>
                <w:szCs w:val="20"/>
              </w:rPr>
              <w:t>01</w:t>
            </w:r>
            <w:r w:rsidRPr="002824B3">
              <w:rPr>
                <w:sz w:val="20"/>
                <w:szCs w:val="20"/>
              </w:rPr>
              <w:t>-</w:t>
            </w:r>
            <w:r>
              <w:rPr>
                <w:sz w:val="20"/>
                <w:szCs w:val="20"/>
              </w:rPr>
              <w:t>1</w:t>
            </w:r>
            <w:r w:rsidR="00467705">
              <w:rPr>
                <w:sz w:val="20"/>
                <w:szCs w:val="20"/>
              </w:rPr>
              <w:t>9</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5CFDAF48" w14:textId="77777777" w:rsidR="003C11DD" w:rsidRDefault="003C11DD" w:rsidP="00223017">
            <w:r w:rsidRPr="00E1495A">
              <w:rPr>
                <w:sz w:val="20"/>
                <w:szCs w:val="20"/>
              </w:rPr>
              <w:t>Shwu-Jing Chang</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0B3A4A41" w14:textId="1FEBD329" w:rsidR="003C11DD" w:rsidRDefault="003C11DD" w:rsidP="00223017">
            <w:r>
              <w:rPr>
                <w:sz w:val="20"/>
                <w:szCs w:val="20"/>
              </w:rPr>
              <w:t xml:space="preserve">Refine the </w:t>
            </w:r>
            <w:r w:rsidR="00851CEB">
              <w:rPr>
                <w:sz w:val="20"/>
                <w:szCs w:val="20"/>
              </w:rPr>
              <w:t xml:space="preserve">document and relax some </w:t>
            </w:r>
            <w:r>
              <w:rPr>
                <w:sz w:val="20"/>
                <w:szCs w:val="20"/>
              </w:rPr>
              <w:t xml:space="preserve">multiplicity </w:t>
            </w:r>
            <w:r w:rsidR="00851CEB">
              <w:rPr>
                <w:sz w:val="20"/>
                <w:szCs w:val="20"/>
              </w:rPr>
              <w:t>restriction</w:t>
            </w:r>
            <w:r w:rsidR="00F82F21">
              <w:rPr>
                <w:sz w:val="20"/>
                <w:szCs w:val="20"/>
              </w:rPr>
              <w:t>s</w:t>
            </w:r>
            <w:r w:rsidR="00851CEB">
              <w:rPr>
                <w:sz w:val="20"/>
                <w:szCs w:val="20"/>
              </w:rPr>
              <w:t xml:space="preserve"> </w:t>
            </w:r>
            <w:r>
              <w:rPr>
                <w:sz w:val="20"/>
                <w:szCs w:val="20"/>
              </w:rPr>
              <w:t>o</w:t>
            </w:r>
            <w:r w:rsidR="00555D09">
              <w:rPr>
                <w:sz w:val="20"/>
                <w:szCs w:val="20"/>
              </w:rPr>
              <w:t>n</w:t>
            </w:r>
            <w:r>
              <w:rPr>
                <w:sz w:val="20"/>
                <w:szCs w:val="20"/>
              </w:rPr>
              <w:t xml:space="preserve"> </w:t>
            </w:r>
            <w:r w:rsidR="00397658">
              <w:rPr>
                <w:sz w:val="20"/>
                <w:szCs w:val="20"/>
              </w:rPr>
              <w:t>discovery</w:t>
            </w:r>
            <w:r w:rsidR="00851CEB">
              <w:rPr>
                <w:sz w:val="20"/>
                <w:szCs w:val="20"/>
              </w:rPr>
              <w:t xml:space="preserve"> m</w:t>
            </w:r>
            <w:r>
              <w:rPr>
                <w:sz w:val="20"/>
                <w:szCs w:val="20"/>
              </w:rPr>
              <w:t>etadata</w:t>
            </w:r>
            <w:r w:rsidR="00DA6299">
              <w:rPr>
                <w:sz w:val="20"/>
                <w:szCs w:val="20"/>
              </w:rPr>
              <w:t>.</w:t>
            </w:r>
          </w:p>
        </w:tc>
      </w:tr>
      <w:tr w:rsidR="00F67101" w14:paraId="579CBB5C"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14D136EC" w14:textId="6AF5AF4B" w:rsidR="00F67101" w:rsidRPr="003C11DD" w:rsidRDefault="00F67101" w:rsidP="00F67101">
            <w:r>
              <w:rPr>
                <w:sz w:val="20"/>
                <w:szCs w:val="20"/>
              </w:rPr>
              <w:t>2</w:t>
            </w:r>
            <w:r w:rsidRPr="002824B3">
              <w:rPr>
                <w:sz w:val="20"/>
                <w:szCs w:val="20"/>
              </w:rPr>
              <w:t>.</w:t>
            </w:r>
            <w:r>
              <w:rPr>
                <w:sz w:val="20"/>
                <w:szCs w:val="20"/>
              </w:rPr>
              <w:t>0</w:t>
            </w:r>
            <w:r w:rsidRPr="002824B3">
              <w:rPr>
                <w:sz w:val="20"/>
                <w:szCs w:val="20"/>
              </w:rPr>
              <w:t xml:space="preserve">.0 </w:t>
            </w:r>
            <w:r>
              <w:rPr>
                <w:sz w:val="20"/>
                <w:szCs w:val="20"/>
              </w:rPr>
              <w:t>draft 4</w:t>
            </w: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3934C251" w14:textId="0B117B25" w:rsidR="00F67101" w:rsidRDefault="00F67101" w:rsidP="00F67101">
            <w:r w:rsidRPr="002824B3">
              <w:rPr>
                <w:sz w:val="20"/>
                <w:szCs w:val="20"/>
              </w:rPr>
              <w:t>20</w:t>
            </w:r>
            <w:r>
              <w:rPr>
                <w:sz w:val="20"/>
                <w:szCs w:val="20"/>
              </w:rPr>
              <w:t>26</w:t>
            </w:r>
            <w:r w:rsidRPr="002824B3">
              <w:rPr>
                <w:sz w:val="20"/>
                <w:szCs w:val="20"/>
              </w:rPr>
              <w:t>-</w:t>
            </w:r>
            <w:r>
              <w:rPr>
                <w:sz w:val="20"/>
                <w:szCs w:val="20"/>
              </w:rPr>
              <w:t>03</w:t>
            </w:r>
            <w:r w:rsidRPr="002824B3">
              <w:rPr>
                <w:sz w:val="20"/>
                <w:szCs w:val="20"/>
              </w:rPr>
              <w:t>-</w:t>
            </w:r>
            <w:r>
              <w:rPr>
                <w:sz w:val="20"/>
                <w:szCs w:val="20"/>
              </w:rPr>
              <w:t>23</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80F7B50" w14:textId="03B059CF" w:rsidR="00F67101" w:rsidRDefault="00F67101" w:rsidP="00F67101">
            <w:r w:rsidRPr="00E1495A">
              <w:rPr>
                <w:sz w:val="20"/>
                <w:szCs w:val="20"/>
              </w:rPr>
              <w:t>Shwu-Jing Chang</w:t>
            </w: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44FA7664" w14:textId="07C52205" w:rsidR="00F67101" w:rsidRDefault="00F67101" w:rsidP="00F67101">
            <w:r w:rsidRPr="002824B3">
              <w:rPr>
                <w:sz w:val="20"/>
                <w:szCs w:val="20"/>
              </w:rPr>
              <w:t>Apply revisions from NIPWG review</w:t>
            </w:r>
          </w:p>
        </w:tc>
      </w:tr>
      <w:tr w:rsidR="0027198A" w:rsidRPr="00AE7ACE" w14:paraId="14516BD6"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32CC9AE1" w14:textId="77777777" w:rsidR="0027198A" w:rsidRDefault="0027198A" w:rsidP="0027198A">
            <w:pPr>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6E5E7723" w14:textId="77777777" w:rsidR="0027198A" w:rsidRDefault="0027198A" w:rsidP="0027198A">
            <w:pPr>
              <w:jc w:val="cente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90D6BE8" w14:textId="77777777" w:rsidR="0027198A" w:rsidRDefault="0027198A" w:rsidP="0027198A">
            <w:pPr>
              <w:jc w:val="center"/>
            </w:pP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52F1763A" w14:textId="77777777" w:rsidR="0027198A" w:rsidRDefault="0027198A" w:rsidP="0027198A">
            <w:pPr>
              <w:jc w:val="center"/>
            </w:pPr>
          </w:p>
        </w:tc>
      </w:tr>
      <w:tr w:rsidR="0027198A" w14:paraId="74B7620F"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12A29F47" w14:textId="77777777" w:rsidR="0027198A" w:rsidRDefault="0027198A" w:rsidP="0027198A">
            <w:pPr>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03C5128E" w14:textId="77777777" w:rsidR="0027198A" w:rsidRDefault="0027198A" w:rsidP="0027198A">
            <w:pPr>
              <w:jc w:val="cente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A65880F" w14:textId="77777777" w:rsidR="0027198A" w:rsidRDefault="0027198A" w:rsidP="0027198A">
            <w:pPr>
              <w:jc w:val="center"/>
            </w:pP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6421834F" w14:textId="77777777" w:rsidR="0027198A" w:rsidRDefault="0027198A" w:rsidP="0027198A">
            <w:pPr>
              <w:jc w:val="center"/>
            </w:pPr>
          </w:p>
        </w:tc>
      </w:tr>
      <w:tr w:rsidR="0027198A" w14:paraId="4AC70CA4"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3A39DD06" w14:textId="77777777" w:rsidR="0027198A" w:rsidRDefault="0027198A" w:rsidP="0027198A">
            <w:pPr>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58E10785" w14:textId="77777777" w:rsidR="0027198A" w:rsidRDefault="0027198A" w:rsidP="0027198A">
            <w:pPr>
              <w:jc w:val="cente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4BEA5913" w14:textId="77777777" w:rsidR="0027198A" w:rsidRDefault="0027198A" w:rsidP="0027198A">
            <w:pPr>
              <w:jc w:val="center"/>
            </w:pP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78680CFC" w14:textId="77777777" w:rsidR="0027198A" w:rsidRDefault="0027198A" w:rsidP="0027198A">
            <w:pPr>
              <w:jc w:val="center"/>
            </w:pPr>
          </w:p>
        </w:tc>
      </w:tr>
      <w:tr w:rsidR="0027198A" w14:paraId="09A8B49E" w14:textId="77777777" w:rsidTr="00E50C29">
        <w:trPr>
          <w:trHeight w:val="365"/>
        </w:trPr>
        <w:tc>
          <w:tcPr>
            <w:tcW w:w="2337" w:type="dxa"/>
            <w:tcBorders>
              <w:top w:val="single" w:sz="4" w:space="0" w:color="000000"/>
              <w:left w:val="single" w:sz="4" w:space="0" w:color="000000"/>
              <w:bottom w:val="single" w:sz="4" w:space="0" w:color="000000"/>
              <w:right w:val="single" w:sz="4" w:space="0" w:color="000000"/>
            </w:tcBorders>
            <w:shd w:val="clear" w:color="auto" w:fill="auto"/>
          </w:tcPr>
          <w:p w14:paraId="513CDB66" w14:textId="77777777" w:rsidR="0027198A" w:rsidRDefault="0027198A" w:rsidP="0027198A">
            <w:pPr>
              <w:jc w:val="center"/>
            </w:pPr>
          </w:p>
        </w:tc>
        <w:tc>
          <w:tcPr>
            <w:tcW w:w="1627" w:type="dxa"/>
            <w:tcBorders>
              <w:top w:val="single" w:sz="4" w:space="0" w:color="000000"/>
              <w:left w:val="single" w:sz="4" w:space="0" w:color="000000"/>
              <w:bottom w:val="single" w:sz="4" w:space="0" w:color="000000"/>
              <w:right w:val="single" w:sz="4" w:space="0" w:color="000000"/>
            </w:tcBorders>
            <w:shd w:val="clear" w:color="auto" w:fill="auto"/>
          </w:tcPr>
          <w:p w14:paraId="26B9C082" w14:textId="77777777" w:rsidR="0027198A" w:rsidRDefault="0027198A" w:rsidP="0027198A">
            <w:pPr>
              <w:jc w:val="cente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3F1AF6A5" w14:textId="77777777" w:rsidR="0027198A" w:rsidRDefault="0027198A" w:rsidP="0027198A">
            <w:pPr>
              <w:jc w:val="center"/>
            </w:pPr>
          </w:p>
        </w:tc>
        <w:tc>
          <w:tcPr>
            <w:tcW w:w="3401" w:type="dxa"/>
            <w:tcBorders>
              <w:top w:val="single" w:sz="4" w:space="0" w:color="000000"/>
              <w:left w:val="single" w:sz="4" w:space="0" w:color="000000"/>
              <w:bottom w:val="single" w:sz="4" w:space="0" w:color="000000"/>
              <w:right w:val="single" w:sz="4" w:space="0" w:color="000000"/>
            </w:tcBorders>
            <w:shd w:val="clear" w:color="auto" w:fill="auto"/>
          </w:tcPr>
          <w:p w14:paraId="0874F35C" w14:textId="77777777" w:rsidR="0027198A" w:rsidRDefault="0027198A" w:rsidP="0027198A">
            <w:pPr>
              <w:jc w:val="center"/>
            </w:pPr>
          </w:p>
        </w:tc>
      </w:tr>
    </w:tbl>
    <w:p w14:paraId="4A74C8C4" w14:textId="3533F4E4" w:rsidR="00050DE6" w:rsidRDefault="00050DE6">
      <w:pPr>
        <w:spacing w:after="160"/>
        <w:rPr>
          <w:b/>
        </w:rPr>
      </w:pPr>
    </w:p>
    <w:p w14:paraId="25469CD5" w14:textId="77777777" w:rsidR="00050DE6" w:rsidRDefault="00050DE6">
      <w:pPr>
        <w:suppressAutoHyphens w:val="0"/>
        <w:spacing w:line="240" w:lineRule="auto"/>
        <w:rPr>
          <w:b/>
        </w:rPr>
      </w:pPr>
      <w:r>
        <w:rPr>
          <w:b/>
        </w:rPr>
        <w:br w:type="page"/>
      </w:r>
    </w:p>
    <w:p w14:paraId="36E86CE5" w14:textId="77777777" w:rsidR="00050DE6" w:rsidRPr="00E61AD8" w:rsidRDefault="00050DE6" w:rsidP="00050DE6">
      <w:pPr>
        <w:spacing w:after="120" w:line="240" w:lineRule="auto"/>
      </w:pPr>
    </w:p>
    <w:p w14:paraId="0DA66888" w14:textId="77777777" w:rsidR="00050DE6" w:rsidRPr="00E61AD8" w:rsidRDefault="00050DE6" w:rsidP="00050DE6">
      <w:pPr>
        <w:spacing w:after="120" w:line="240" w:lineRule="auto"/>
      </w:pPr>
    </w:p>
    <w:p w14:paraId="4404ECFE" w14:textId="77777777" w:rsidR="00050DE6" w:rsidRPr="00E61AD8" w:rsidRDefault="00050DE6" w:rsidP="00050DE6">
      <w:pPr>
        <w:spacing w:after="120" w:line="240" w:lineRule="auto"/>
      </w:pPr>
    </w:p>
    <w:p w14:paraId="0C049FF9" w14:textId="77777777" w:rsidR="00050DE6" w:rsidRPr="00E61AD8" w:rsidRDefault="00050DE6" w:rsidP="00050DE6">
      <w:pPr>
        <w:spacing w:after="120" w:line="240" w:lineRule="auto"/>
      </w:pPr>
    </w:p>
    <w:p w14:paraId="2879C2D0" w14:textId="77777777" w:rsidR="00050DE6" w:rsidRPr="00E61AD8" w:rsidRDefault="00050DE6" w:rsidP="00050DE6">
      <w:pPr>
        <w:spacing w:after="120" w:line="240" w:lineRule="auto"/>
      </w:pPr>
    </w:p>
    <w:p w14:paraId="6233779B" w14:textId="77777777" w:rsidR="00050DE6" w:rsidRPr="00E61AD8" w:rsidRDefault="00050DE6" w:rsidP="00050DE6">
      <w:pPr>
        <w:spacing w:after="120" w:line="240" w:lineRule="auto"/>
      </w:pPr>
    </w:p>
    <w:p w14:paraId="6B80718A" w14:textId="77777777" w:rsidR="00050DE6" w:rsidRPr="00E61AD8" w:rsidRDefault="00050DE6" w:rsidP="00050DE6">
      <w:pPr>
        <w:spacing w:after="120" w:line="240" w:lineRule="auto"/>
      </w:pPr>
    </w:p>
    <w:p w14:paraId="39909B1E" w14:textId="77777777" w:rsidR="00050DE6" w:rsidRPr="00E61AD8" w:rsidRDefault="00050DE6" w:rsidP="00050DE6">
      <w:pPr>
        <w:spacing w:after="120" w:line="240" w:lineRule="auto"/>
      </w:pPr>
    </w:p>
    <w:p w14:paraId="7B9B9B99" w14:textId="77777777" w:rsidR="00050DE6" w:rsidRPr="00E61AD8" w:rsidRDefault="00050DE6" w:rsidP="00050DE6">
      <w:pPr>
        <w:spacing w:after="120" w:line="240" w:lineRule="auto"/>
      </w:pPr>
    </w:p>
    <w:p w14:paraId="1BAD2449" w14:textId="77777777" w:rsidR="00050DE6" w:rsidRPr="00E61AD8" w:rsidRDefault="00050DE6" w:rsidP="00050DE6">
      <w:pPr>
        <w:spacing w:after="120" w:line="240" w:lineRule="auto"/>
      </w:pPr>
    </w:p>
    <w:p w14:paraId="5C55C6FB" w14:textId="77777777" w:rsidR="00050DE6" w:rsidRPr="00E61AD8" w:rsidRDefault="00050DE6" w:rsidP="00050DE6">
      <w:pPr>
        <w:spacing w:after="120" w:line="240" w:lineRule="auto"/>
      </w:pPr>
    </w:p>
    <w:p w14:paraId="61BF6971" w14:textId="77777777" w:rsidR="00050DE6" w:rsidRPr="00E61AD8" w:rsidRDefault="00050DE6" w:rsidP="00050DE6">
      <w:pPr>
        <w:spacing w:after="120" w:line="240" w:lineRule="auto"/>
      </w:pPr>
    </w:p>
    <w:p w14:paraId="073D013A" w14:textId="77777777" w:rsidR="00050DE6" w:rsidRPr="00E61AD8" w:rsidRDefault="00050DE6" w:rsidP="00050DE6">
      <w:pPr>
        <w:spacing w:after="120" w:line="240" w:lineRule="auto"/>
      </w:pPr>
    </w:p>
    <w:p w14:paraId="4A64B422" w14:textId="77777777" w:rsidR="00050DE6" w:rsidRPr="00E61AD8" w:rsidRDefault="00050DE6" w:rsidP="00050DE6">
      <w:pPr>
        <w:spacing w:after="120" w:line="240" w:lineRule="auto"/>
      </w:pPr>
    </w:p>
    <w:p w14:paraId="145F60AF" w14:textId="77777777" w:rsidR="00050DE6" w:rsidRPr="00E61AD8" w:rsidRDefault="00050DE6" w:rsidP="00050DE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line="240" w:lineRule="auto"/>
        <w:rPr>
          <w:rFonts w:eastAsia="Times New Roman"/>
          <w:sz w:val="22"/>
          <w:lang w:val="en-AU" w:eastAsia="en-GB"/>
        </w:rPr>
      </w:pPr>
      <w:r w:rsidRPr="00E61AD8">
        <w:rPr>
          <w:rFonts w:eastAsia="Times New Roman"/>
          <w:sz w:val="22"/>
          <w:lang w:val="en-AU" w:eastAsia="en-GB"/>
        </w:rPr>
        <w:tab/>
        <w:t>Page intentionally left blank</w:t>
      </w:r>
    </w:p>
    <w:p w14:paraId="2A0CD55E" w14:textId="77777777" w:rsidR="00050DE6" w:rsidRPr="00E61AD8" w:rsidRDefault="00050DE6" w:rsidP="00050DE6"/>
    <w:p w14:paraId="38873AD2" w14:textId="77777777" w:rsidR="00E366B1" w:rsidRDefault="00E366B1">
      <w:pPr>
        <w:spacing w:after="160"/>
        <w:rPr>
          <w:b/>
        </w:rPr>
      </w:pPr>
    </w:p>
    <w:p w14:paraId="194CE819" w14:textId="77777777" w:rsidR="00E366B1" w:rsidRDefault="00E366B1">
      <w:pPr>
        <w:pageBreakBefore/>
        <w:spacing w:after="160"/>
        <w:rPr>
          <w:b/>
        </w:rPr>
      </w:pPr>
    </w:p>
    <w:p w14:paraId="3670CA12" w14:textId="77777777" w:rsidR="00E366B1" w:rsidRDefault="0025005B">
      <w:pPr>
        <w:spacing w:after="160"/>
        <w:jc w:val="center"/>
      </w:pPr>
      <w:r>
        <w:rPr>
          <w:b/>
        </w:rPr>
        <w:t xml:space="preserve">TABLE OF CONTENTS </w:t>
      </w:r>
    </w:p>
    <w:p w14:paraId="05915983" w14:textId="0649D9C0" w:rsidR="008D12EA" w:rsidRDefault="0025005B">
      <w:pPr>
        <w:pStyle w:val="TOC1"/>
        <w:tabs>
          <w:tab w:val="left" w:pos="400"/>
        </w:tabs>
        <w:rPr>
          <w:rFonts w:asciiTheme="minorHAnsi" w:eastAsiaTheme="minorEastAsia" w:hAnsiTheme="minorHAnsi" w:cstheme="minorBidi"/>
          <w:b w:val="0"/>
          <w:noProof/>
          <w:color w:val="auto"/>
          <w:kern w:val="2"/>
          <w:sz w:val="24"/>
          <w:szCs w:val="22"/>
          <w:lang w:val="en-US" w:eastAsia="zh-TW"/>
        </w:rPr>
      </w:pPr>
      <w:r>
        <w:fldChar w:fldCharType="begin"/>
      </w:r>
      <w:r w:rsidRPr="00B0346A">
        <w:rPr>
          <w:lang w:val="en-US"/>
        </w:rPr>
        <w:instrText xml:space="preserve"> TOC </w:instrText>
      </w:r>
      <w:r>
        <w:fldChar w:fldCharType="separate"/>
      </w:r>
      <w:r w:rsidR="008D12EA" w:rsidRPr="00705E93">
        <w:rPr>
          <w:noProof/>
          <w:kern w:val="1"/>
        </w:rPr>
        <w:t>1</w:t>
      </w:r>
      <w:r w:rsidR="008D12EA">
        <w:rPr>
          <w:rFonts w:asciiTheme="minorHAnsi" w:eastAsiaTheme="minorEastAsia" w:hAnsiTheme="minorHAnsi" w:cstheme="minorBidi"/>
          <w:b w:val="0"/>
          <w:noProof/>
          <w:color w:val="auto"/>
          <w:kern w:val="2"/>
          <w:sz w:val="24"/>
          <w:szCs w:val="22"/>
          <w:lang w:val="en-US" w:eastAsia="zh-TW"/>
        </w:rPr>
        <w:tab/>
      </w:r>
      <w:r w:rsidR="008D12EA">
        <w:rPr>
          <w:noProof/>
        </w:rPr>
        <w:t>Overview</w:t>
      </w:r>
      <w:r w:rsidR="008D12EA">
        <w:rPr>
          <w:noProof/>
        </w:rPr>
        <w:tab/>
      </w:r>
      <w:r w:rsidR="008D12EA">
        <w:rPr>
          <w:noProof/>
        </w:rPr>
        <w:fldChar w:fldCharType="begin"/>
      </w:r>
      <w:r w:rsidR="008D12EA">
        <w:rPr>
          <w:noProof/>
        </w:rPr>
        <w:instrText xml:space="preserve"> PAGEREF _Toc225291063 \h </w:instrText>
      </w:r>
      <w:r w:rsidR="008D12EA">
        <w:rPr>
          <w:noProof/>
        </w:rPr>
      </w:r>
      <w:r w:rsidR="008D12EA">
        <w:rPr>
          <w:noProof/>
        </w:rPr>
        <w:fldChar w:fldCharType="separate"/>
      </w:r>
      <w:r w:rsidR="00436373">
        <w:rPr>
          <w:noProof/>
        </w:rPr>
        <w:t>8</w:t>
      </w:r>
      <w:r w:rsidR="008D12EA">
        <w:rPr>
          <w:noProof/>
        </w:rPr>
        <w:fldChar w:fldCharType="end"/>
      </w:r>
    </w:p>
    <w:p w14:paraId="34239BAE" w14:textId="7F0D4490"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1.1</w:t>
      </w:r>
      <w:r>
        <w:rPr>
          <w:rFonts w:asciiTheme="minorHAnsi" w:eastAsiaTheme="minorEastAsia" w:hAnsiTheme="minorHAnsi" w:cstheme="minorBidi"/>
          <w:smallCaps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_Toc225291064 \h </w:instrText>
      </w:r>
      <w:r>
        <w:rPr>
          <w:noProof/>
        </w:rPr>
      </w:r>
      <w:r>
        <w:rPr>
          <w:noProof/>
        </w:rPr>
        <w:fldChar w:fldCharType="separate"/>
      </w:r>
      <w:r w:rsidR="00436373">
        <w:rPr>
          <w:noProof/>
        </w:rPr>
        <w:t>8</w:t>
      </w:r>
      <w:r>
        <w:rPr>
          <w:noProof/>
        </w:rPr>
        <w:fldChar w:fldCharType="end"/>
      </w:r>
    </w:p>
    <w:p w14:paraId="551838AD" w14:textId="6299F270"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1.2</w:t>
      </w:r>
      <w:r>
        <w:rPr>
          <w:rFonts w:asciiTheme="minorHAnsi" w:eastAsiaTheme="minorEastAsia" w:hAnsiTheme="minorHAnsi" w:cstheme="minorBidi"/>
          <w:smallCaps w:val="0"/>
          <w:noProof/>
          <w:color w:val="auto"/>
          <w:kern w:val="2"/>
          <w:sz w:val="24"/>
          <w:szCs w:val="22"/>
          <w:lang w:eastAsia="zh-TW"/>
        </w:rPr>
        <w:tab/>
      </w:r>
      <w:r>
        <w:rPr>
          <w:noProof/>
        </w:rPr>
        <w:t>Scope</w:t>
      </w:r>
      <w:r>
        <w:rPr>
          <w:noProof/>
        </w:rPr>
        <w:tab/>
      </w:r>
      <w:r>
        <w:rPr>
          <w:noProof/>
        </w:rPr>
        <w:fldChar w:fldCharType="begin"/>
      </w:r>
      <w:r>
        <w:rPr>
          <w:noProof/>
        </w:rPr>
        <w:instrText xml:space="preserve"> PAGEREF _Toc225291065 \h </w:instrText>
      </w:r>
      <w:r>
        <w:rPr>
          <w:noProof/>
        </w:rPr>
      </w:r>
      <w:r>
        <w:rPr>
          <w:noProof/>
        </w:rPr>
        <w:fldChar w:fldCharType="separate"/>
      </w:r>
      <w:r w:rsidR="00436373">
        <w:rPr>
          <w:noProof/>
        </w:rPr>
        <w:t>8</w:t>
      </w:r>
      <w:r>
        <w:rPr>
          <w:noProof/>
        </w:rPr>
        <w:fldChar w:fldCharType="end"/>
      </w:r>
    </w:p>
    <w:p w14:paraId="1D433637" w14:textId="7E5127FE"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1.3</w:t>
      </w:r>
      <w:r>
        <w:rPr>
          <w:rFonts w:asciiTheme="minorHAnsi" w:eastAsiaTheme="minorEastAsia" w:hAnsiTheme="minorHAnsi" w:cstheme="minorBidi"/>
          <w:smallCaps w:val="0"/>
          <w:noProof/>
          <w:color w:val="auto"/>
          <w:kern w:val="2"/>
          <w:sz w:val="24"/>
          <w:szCs w:val="22"/>
          <w:lang w:eastAsia="zh-TW"/>
        </w:rPr>
        <w:tab/>
      </w:r>
      <w:r>
        <w:rPr>
          <w:noProof/>
        </w:rPr>
        <w:t>References</w:t>
      </w:r>
      <w:r>
        <w:rPr>
          <w:noProof/>
        </w:rPr>
        <w:tab/>
      </w:r>
      <w:r>
        <w:rPr>
          <w:noProof/>
        </w:rPr>
        <w:fldChar w:fldCharType="begin"/>
      </w:r>
      <w:r>
        <w:rPr>
          <w:noProof/>
        </w:rPr>
        <w:instrText xml:space="preserve"> PAGEREF _Toc225291066 \h </w:instrText>
      </w:r>
      <w:r>
        <w:rPr>
          <w:noProof/>
        </w:rPr>
      </w:r>
      <w:r>
        <w:rPr>
          <w:noProof/>
        </w:rPr>
        <w:fldChar w:fldCharType="separate"/>
      </w:r>
      <w:r w:rsidR="00436373">
        <w:rPr>
          <w:noProof/>
        </w:rPr>
        <w:t>8</w:t>
      </w:r>
      <w:r>
        <w:rPr>
          <w:noProof/>
        </w:rPr>
        <w:fldChar w:fldCharType="end"/>
      </w:r>
    </w:p>
    <w:p w14:paraId="3683AF00" w14:textId="4077B5B0"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1.4</w:t>
      </w:r>
      <w:r>
        <w:rPr>
          <w:rFonts w:asciiTheme="minorHAnsi" w:eastAsiaTheme="minorEastAsia" w:hAnsiTheme="minorHAnsi" w:cstheme="minorBidi"/>
          <w:smallCaps w:val="0"/>
          <w:noProof/>
          <w:color w:val="auto"/>
          <w:kern w:val="2"/>
          <w:sz w:val="24"/>
          <w:szCs w:val="22"/>
          <w:lang w:eastAsia="zh-TW"/>
        </w:rPr>
        <w:tab/>
      </w:r>
      <w:r>
        <w:rPr>
          <w:noProof/>
        </w:rPr>
        <w:t>Terms, definitions and abbreviations</w:t>
      </w:r>
      <w:r>
        <w:rPr>
          <w:noProof/>
        </w:rPr>
        <w:tab/>
      </w:r>
      <w:r>
        <w:rPr>
          <w:noProof/>
        </w:rPr>
        <w:fldChar w:fldCharType="begin"/>
      </w:r>
      <w:r>
        <w:rPr>
          <w:noProof/>
        </w:rPr>
        <w:instrText xml:space="preserve"> PAGEREF _Toc225291067 \h </w:instrText>
      </w:r>
      <w:r>
        <w:rPr>
          <w:noProof/>
        </w:rPr>
      </w:r>
      <w:r>
        <w:rPr>
          <w:noProof/>
        </w:rPr>
        <w:fldChar w:fldCharType="separate"/>
      </w:r>
      <w:r w:rsidR="00436373">
        <w:rPr>
          <w:noProof/>
        </w:rPr>
        <w:t>9</w:t>
      </w:r>
      <w:r>
        <w:rPr>
          <w:noProof/>
        </w:rPr>
        <w:fldChar w:fldCharType="end"/>
      </w:r>
    </w:p>
    <w:p w14:paraId="74DD76BA" w14:textId="532E2518"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1.4.1</w:t>
      </w:r>
      <w:r>
        <w:rPr>
          <w:rFonts w:asciiTheme="minorHAnsi" w:eastAsiaTheme="minorEastAsia" w:hAnsiTheme="minorHAnsi" w:cstheme="minorBidi"/>
          <w:i w:val="0"/>
          <w:noProof/>
          <w:color w:val="auto"/>
          <w:kern w:val="2"/>
          <w:sz w:val="24"/>
          <w:szCs w:val="22"/>
          <w:lang w:eastAsia="zh-TW"/>
        </w:rPr>
        <w:tab/>
      </w:r>
      <w:r>
        <w:rPr>
          <w:noProof/>
        </w:rPr>
        <w:t>Use of language</w:t>
      </w:r>
      <w:r>
        <w:rPr>
          <w:noProof/>
        </w:rPr>
        <w:tab/>
      </w:r>
      <w:r>
        <w:rPr>
          <w:noProof/>
        </w:rPr>
        <w:fldChar w:fldCharType="begin"/>
      </w:r>
      <w:r>
        <w:rPr>
          <w:noProof/>
        </w:rPr>
        <w:instrText xml:space="preserve"> PAGEREF _Toc225291068 \h </w:instrText>
      </w:r>
      <w:r>
        <w:rPr>
          <w:noProof/>
        </w:rPr>
      </w:r>
      <w:r>
        <w:rPr>
          <w:noProof/>
        </w:rPr>
        <w:fldChar w:fldCharType="separate"/>
      </w:r>
      <w:r w:rsidR="00436373">
        <w:rPr>
          <w:noProof/>
        </w:rPr>
        <w:t>9</w:t>
      </w:r>
      <w:r>
        <w:rPr>
          <w:noProof/>
        </w:rPr>
        <w:fldChar w:fldCharType="end"/>
      </w:r>
    </w:p>
    <w:p w14:paraId="6F20B4B4" w14:textId="5FC6F1C3"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1.4.2</w:t>
      </w:r>
      <w:r>
        <w:rPr>
          <w:rFonts w:asciiTheme="minorHAnsi" w:eastAsiaTheme="minorEastAsia" w:hAnsiTheme="minorHAnsi" w:cstheme="minorBidi"/>
          <w:i w:val="0"/>
          <w:noProof/>
          <w:color w:val="auto"/>
          <w:kern w:val="2"/>
          <w:sz w:val="24"/>
          <w:szCs w:val="22"/>
          <w:lang w:eastAsia="zh-TW"/>
        </w:rPr>
        <w:tab/>
      </w:r>
      <w:r>
        <w:rPr>
          <w:noProof/>
        </w:rPr>
        <w:t>Terms and definitions</w:t>
      </w:r>
      <w:r>
        <w:rPr>
          <w:noProof/>
        </w:rPr>
        <w:tab/>
      </w:r>
      <w:r>
        <w:rPr>
          <w:noProof/>
        </w:rPr>
        <w:fldChar w:fldCharType="begin"/>
      </w:r>
      <w:r>
        <w:rPr>
          <w:noProof/>
        </w:rPr>
        <w:instrText xml:space="preserve"> PAGEREF _Toc225291069 \h </w:instrText>
      </w:r>
      <w:r>
        <w:rPr>
          <w:noProof/>
        </w:rPr>
      </w:r>
      <w:r>
        <w:rPr>
          <w:noProof/>
        </w:rPr>
        <w:fldChar w:fldCharType="separate"/>
      </w:r>
      <w:r w:rsidR="00436373">
        <w:rPr>
          <w:noProof/>
        </w:rPr>
        <w:t>9</w:t>
      </w:r>
      <w:r>
        <w:rPr>
          <w:noProof/>
        </w:rPr>
        <w:fldChar w:fldCharType="end"/>
      </w:r>
    </w:p>
    <w:p w14:paraId="54C15666" w14:textId="1C60AF2F"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1.4.3</w:t>
      </w:r>
      <w:r>
        <w:rPr>
          <w:rFonts w:asciiTheme="minorHAnsi" w:eastAsiaTheme="minorEastAsia" w:hAnsiTheme="minorHAnsi" w:cstheme="minorBidi"/>
          <w:i w:val="0"/>
          <w:noProof/>
          <w:color w:val="auto"/>
          <w:kern w:val="2"/>
          <w:sz w:val="24"/>
          <w:szCs w:val="22"/>
          <w:lang w:eastAsia="zh-TW"/>
        </w:rPr>
        <w:tab/>
      </w:r>
      <w:r>
        <w:rPr>
          <w:noProof/>
        </w:rPr>
        <w:t>Abbreviations</w:t>
      </w:r>
      <w:r>
        <w:rPr>
          <w:noProof/>
        </w:rPr>
        <w:tab/>
      </w:r>
      <w:r>
        <w:rPr>
          <w:noProof/>
        </w:rPr>
        <w:fldChar w:fldCharType="begin"/>
      </w:r>
      <w:r>
        <w:rPr>
          <w:noProof/>
        </w:rPr>
        <w:instrText xml:space="preserve"> PAGEREF _Toc225291070 \h </w:instrText>
      </w:r>
      <w:r>
        <w:rPr>
          <w:noProof/>
        </w:rPr>
      </w:r>
      <w:r>
        <w:rPr>
          <w:noProof/>
        </w:rPr>
        <w:fldChar w:fldCharType="separate"/>
      </w:r>
      <w:r w:rsidR="00436373">
        <w:rPr>
          <w:noProof/>
        </w:rPr>
        <w:t>10</w:t>
      </w:r>
      <w:r>
        <w:rPr>
          <w:noProof/>
        </w:rPr>
        <w:fldChar w:fldCharType="end"/>
      </w:r>
    </w:p>
    <w:p w14:paraId="181C6E62" w14:textId="1C56009A"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1.5</w:t>
      </w:r>
      <w:r>
        <w:rPr>
          <w:rFonts w:asciiTheme="minorHAnsi" w:eastAsiaTheme="minorEastAsia" w:hAnsiTheme="minorHAnsi" w:cstheme="minorBidi"/>
          <w:smallCaps w:val="0"/>
          <w:noProof/>
          <w:color w:val="auto"/>
          <w:kern w:val="2"/>
          <w:sz w:val="24"/>
          <w:szCs w:val="22"/>
          <w:lang w:eastAsia="zh-TW"/>
        </w:rPr>
        <w:tab/>
      </w:r>
      <w:r>
        <w:rPr>
          <w:noProof/>
        </w:rPr>
        <w:t>General data product description</w:t>
      </w:r>
      <w:r>
        <w:rPr>
          <w:noProof/>
        </w:rPr>
        <w:tab/>
      </w:r>
      <w:r>
        <w:rPr>
          <w:noProof/>
        </w:rPr>
        <w:fldChar w:fldCharType="begin"/>
      </w:r>
      <w:r>
        <w:rPr>
          <w:noProof/>
        </w:rPr>
        <w:instrText xml:space="preserve"> PAGEREF _Toc225291071 \h </w:instrText>
      </w:r>
      <w:r>
        <w:rPr>
          <w:noProof/>
        </w:rPr>
      </w:r>
      <w:r>
        <w:rPr>
          <w:noProof/>
        </w:rPr>
        <w:fldChar w:fldCharType="separate"/>
      </w:r>
      <w:r w:rsidR="00436373">
        <w:rPr>
          <w:noProof/>
        </w:rPr>
        <w:t>11</w:t>
      </w:r>
      <w:r>
        <w:rPr>
          <w:noProof/>
        </w:rPr>
        <w:fldChar w:fldCharType="end"/>
      </w:r>
    </w:p>
    <w:p w14:paraId="15C36B96" w14:textId="0420CC6D"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lang w:val="en-CA"/>
        </w:rPr>
        <w:t>1.6</w:t>
      </w:r>
      <w:r>
        <w:rPr>
          <w:rFonts w:asciiTheme="minorHAnsi" w:eastAsiaTheme="minorEastAsia" w:hAnsiTheme="minorHAnsi" w:cstheme="minorBidi"/>
          <w:smallCaps w:val="0"/>
          <w:noProof/>
          <w:color w:val="auto"/>
          <w:kern w:val="2"/>
          <w:sz w:val="24"/>
          <w:szCs w:val="22"/>
          <w:lang w:eastAsia="zh-TW"/>
        </w:rPr>
        <w:tab/>
      </w:r>
      <w:r>
        <w:rPr>
          <w:noProof/>
        </w:rPr>
        <w:t>Data product specification metadata</w:t>
      </w:r>
      <w:r>
        <w:rPr>
          <w:noProof/>
        </w:rPr>
        <w:tab/>
      </w:r>
      <w:r>
        <w:rPr>
          <w:noProof/>
        </w:rPr>
        <w:fldChar w:fldCharType="begin"/>
      </w:r>
      <w:r>
        <w:rPr>
          <w:noProof/>
        </w:rPr>
        <w:instrText xml:space="preserve"> PAGEREF _Toc225291072 \h </w:instrText>
      </w:r>
      <w:r>
        <w:rPr>
          <w:noProof/>
        </w:rPr>
      </w:r>
      <w:r>
        <w:rPr>
          <w:noProof/>
        </w:rPr>
        <w:fldChar w:fldCharType="separate"/>
      </w:r>
      <w:r w:rsidR="00436373">
        <w:rPr>
          <w:noProof/>
        </w:rPr>
        <w:t>11</w:t>
      </w:r>
      <w:r>
        <w:rPr>
          <w:noProof/>
        </w:rPr>
        <w:fldChar w:fldCharType="end"/>
      </w:r>
    </w:p>
    <w:p w14:paraId="050325FF" w14:textId="6EB53FE5"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1.7</w:t>
      </w:r>
      <w:r>
        <w:rPr>
          <w:rFonts w:asciiTheme="minorHAnsi" w:eastAsiaTheme="minorEastAsia" w:hAnsiTheme="minorHAnsi" w:cstheme="minorBidi"/>
          <w:smallCaps w:val="0"/>
          <w:noProof/>
          <w:color w:val="auto"/>
          <w:kern w:val="2"/>
          <w:sz w:val="24"/>
          <w:szCs w:val="22"/>
          <w:lang w:eastAsia="zh-TW"/>
        </w:rPr>
        <w:tab/>
      </w:r>
      <w:r>
        <w:rPr>
          <w:noProof/>
        </w:rPr>
        <w:t>IHO product specification maintenance</w:t>
      </w:r>
      <w:r>
        <w:rPr>
          <w:noProof/>
        </w:rPr>
        <w:tab/>
      </w:r>
      <w:r>
        <w:rPr>
          <w:noProof/>
        </w:rPr>
        <w:fldChar w:fldCharType="begin"/>
      </w:r>
      <w:r>
        <w:rPr>
          <w:noProof/>
        </w:rPr>
        <w:instrText xml:space="preserve"> PAGEREF _Toc225291073 \h </w:instrText>
      </w:r>
      <w:r>
        <w:rPr>
          <w:noProof/>
        </w:rPr>
      </w:r>
      <w:r>
        <w:rPr>
          <w:noProof/>
        </w:rPr>
        <w:fldChar w:fldCharType="separate"/>
      </w:r>
      <w:r w:rsidR="00436373">
        <w:rPr>
          <w:noProof/>
        </w:rPr>
        <w:t>12</w:t>
      </w:r>
      <w:r>
        <w:rPr>
          <w:noProof/>
        </w:rPr>
        <w:fldChar w:fldCharType="end"/>
      </w:r>
    </w:p>
    <w:p w14:paraId="64D56C92" w14:textId="3E23D870"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1.7.1</w:t>
      </w:r>
      <w:r>
        <w:rPr>
          <w:rFonts w:asciiTheme="minorHAnsi" w:eastAsiaTheme="minorEastAsia" w:hAnsiTheme="minorHAnsi" w:cstheme="minorBidi"/>
          <w:i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_Toc225291074 \h </w:instrText>
      </w:r>
      <w:r>
        <w:rPr>
          <w:noProof/>
        </w:rPr>
      </w:r>
      <w:r>
        <w:rPr>
          <w:noProof/>
        </w:rPr>
        <w:fldChar w:fldCharType="separate"/>
      </w:r>
      <w:r w:rsidR="00436373">
        <w:rPr>
          <w:noProof/>
        </w:rPr>
        <w:t>12</w:t>
      </w:r>
      <w:r>
        <w:rPr>
          <w:noProof/>
        </w:rPr>
        <w:fldChar w:fldCharType="end"/>
      </w:r>
    </w:p>
    <w:p w14:paraId="6AB2FB12" w14:textId="44879377"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1.7.2</w:t>
      </w:r>
      <w:r>
        <w:rPr>
          <w:rFonts w:asciiTheme="minorHAnsi" w:eastAsiaTheme="minorEastAsia" w:hAnsiTheme="minorHAnsi" w:cstheme="minorBidi"/>
          <w:i w:val="0"/>
          <w:noProof/>
          <w:color w:val="auto"/>
          <w:kern w:val="2"/>
          <w:sz w:val="24"/>
          <w:szCs w:val="22"/>
          <w:lang w:eastAsia="zh-TW"/>
        </w:rPr>
        <w:tab/>
      </w:r>
      <w:r>
        <w:rPr>
          <w:noProof/>
        </w:rPr>
        <w:t>New Edition</w:t>
      </w:r>
      <w:r>
        <w:rPr>
          <w:noProof/>
        </w:rPr>
        <w:tab/>
      </w:r>
      <w:r>
        <w:rPr>
          <w:noProof/>
        </w:rPr>
        <w:fldChar w:fldCharType="begin"/>
      </w:r>
      <w:r>
        <w:rPr>
          <w:noProof/>
        </w:rPr>
        <w:instrText xml:space="preserve"> PAGEREF _Toc225291075 \h </w:instrText>
      </w:r>
      <w:r>
        <w:rPr>
          <w:noProof/>
        </w:rPr>
      </w:r>
      <w:r>
        <w:rPr>
          <w:noProof/>
        </w:rPr>
        <w:fldChar w:fldCharType="separate"/>
      </w:r>
      <w:r w:rsidR="00436373">
        <w:rPr>
          <w:noProof/>
        </w:rPr>
        <w:t>12</w:t>
      </w:r>
      <w:r>
        <w:rPr>
          <w:noProof/>
        </w:rPr>
        <w:fldChar w:fldCharType="end"/>
      </w:r>
    </w:p>
    <w:p w14:paraId="6F56E02A" w14:textId="141A8844"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1.7.3</w:t>
      </w:r>
      <w:r>
        <w:rPr>
          <w:rFonts w:asciiTheme="minorHAnsi" w:eastAsiaTheme="minorEastAsia" w:hAnsiTheme="minorHAnsi" w:cstheme="minorBidi"/>
          <w:i w:val="0"/>
          <w:noProof/>
          <w:color w:val="auto"/>
          <w:kern w:val="2"/>
          <w:sz w:val="24"/>
          <w:szCs w:val="22"/>
          <w:lang w:eastAsia="zh-TW"/>
        </w:rPr>
        <w:tab/>
      </w:r>
      <w:r>
        <w:rPr>
          <w:noProof/>
        </w:rPr>
        <w:t>Revisions</w:t>
      </w:r>
      <w:r>
        <w:rPr>
          <w:noProof/>
        </w:rPr>
        <w:tab/>
      </w:r>
      <w:r>
        <w:rPr>
          <w:noProof/>
        </w:rPr>
        <w:fldChar w:fldCharType="begin"/>
      </w:r>
      <w:r>
        <w:rPr>
          <w:noProof/>
        </w:rPr>
        <w:instrText xml:space="preserve"> PAGEREF _Toc225291076 \h </w:instrText>
      </w:r>
      <w:r>
        <w:rPr>
          <w:noProof/>
        </w:rPr>
      </w:r>
      <w:r>
        <w:rPr>
          <w:noProof/>
        </w:rPr>
        <w:fldChar w:fldCharType="separate"/>
      </w:r>
      <w:r w:rsidR="00436373">
        <w:rPr>
          <w:noProof/>
        </w:rPr>
        <w:t>12</w:t>
      </w:r>
      <w:r>
        <w:rPr>
          <w:noProof/>
        </w:rPr>
        <w:fldChar w:fldCharType="end"/>
      </w:r>
    </w:p>
    <w:p w14:paraId="72E2AA69" w14:textId="3278CFDB"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1.7.4</w:t>
      </w:r>
      <w:r>
        <w:rPr>
          <w:rFonts w:asciiTheme="minorHAnsi" w:eastAsiaTheme="minorEastAsia" w:hAnsiTheme="minorHAnsi" w:cstheme="minorBidi"/>
          <w:i w:val="0"/>
          <w:noProof/>
          <w:color w:val="auto"/>
          <w:kern w:val="2"/>
          <w:sz w:val="24"/>
          <w:szCs w:val="22"/>
          <w:lang w:eastAsia="zh-TW"/>
        </w:rPr>
        <w:tab/>
      </w:r>
      <w:r>
        <w:rPr>
          <w:noProof/>
        </w:rPr>
        <w:t>Clarification</w:t>
      </w:r>
      <w:r>
        <w:rPr>
          <w:noProof/>
        </w:rPr>
        <w:tab/>
      </w:r>
      <w:r>
        <w:rPr>
          <w:noProof/>
        </w:rPr>
        <w:fldChar w:fldCharType="begin"/>
      </w:r>
      <w:r>
        <w:rPr>
          <w:noProof/>
        </w:rPr>
        <w:instrText xml:space="preserve"> PAGEREF _Toc225291077 \h </w:instrText>
      </w:r>
      <w:r>
        <w:rPr>
          <w:noProof/>
        </w:rPr>
      </w:r>
      <w:r>
        <w:rPr>
          <w:noProof/>
        </w:rPr>
        <w:fldChar w:fldCharType="separate"/>
      </w:r>
      <w:r w:rsidR="00436373">
        <w:rPr>
          <w:noProof/>
        </w:rPr>
        <w:t>12</w:t>
      </w:r>
      <w:r>
        <w:rPr>
          <w:noProof/>
        </w:rPr>
        <w:fldChar w:fldCharType="end"/>
      </w:r>
    </w:p>
    <w:p w14:paraId="7CB0616C" w14:textId="00C64EA4"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1.7.5</w:t>
      </w:r>
      <w:r>
        <w:rPr>
          <w:rFonts w:asciiTheme="minorHAnsi" w:eastAsiaTheme="minorEastAsia" w:hAnsiTheme="minorHAnsi" w:cstheme="minorBidi"/>
          <w:i w:val="0"/>
          <w:noProof/>
          <w:color w:val="auto"/>
          <w:kern w:val="2"/>
          <w:sz w:val="24"/>
          <w:szCs w:val="22"/>
          <w:lang w:eastAsia="zh-TW"/>
        </w:rPr>
        <w:tab/>
      </w:r>
      <w:r>
        <w:rPr>
          <w:noProof/>
        </w:rPr>
        <w:t>Version Numbers</w:t>
      </w:r>
      <w:r>
        <w:rPr>
          <w:noProof/>
        </w:rPr>
        <w:tab/>
      </w:r>
      <w:r>
        <w:rPr>
          <w:noProof/>
        </w:rPr>
        <w:fldChar w:fldCharType="begin"/>
      </w:r>
      <w:r>
        <w:rPr>
          <w:noProof/>
        </w:rPr>
        <w:instrText xml:space="preserve"> PAGEREF _Toc225291078 \h </w:instrText>
      </w:r>
      <w:r>
        <w:rPr>
          <w:noProof/>
        </w:rPr>
      </w:r>
      <w:r>
        <w:rPr>
          <w:noProof/>
        </w:rPr>
        <w:fldChar w:fldCharType="separate"/>
      </w:r>
      <w:r w:rsidR="00436373">
        <w:rPr>
          <w:noProof/>
        </w:rPr>
        <w:t>13</w:t>
      </w:r>
      <w:r>
        <w:rPr>
          <w:noProof/>
        </w:rPr>
        <w:fldChar w:fldCharType="end"/>
      </w:r>
    </w:p>
    <w:p w14:paraId="15966000" w14:textId="36220B9D"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t>2</w:t>
      </w:r>
      <w:r>
        <w:rPr>
          <w:rFonts w:asciiTheme="minorHAnsi" w:eastAsiaTheme="minorEastAsia" w:hAnsiTheme="minorHAnsi" w:cstheme="minorBidi"/>
          <w:b w:val="0"/>
          <w:noProof/>
          <w:color w:val="auto"/>
          <w:kern w:val="2"/>
          <w:sz w:val="24"/>
          <w:szCs w:val="22"/>
          <w:lang w:val="en-US" w:eastAsia="zh-TW"/>
        </w:rPr>
        <w:tab/>
      </w:r>
      <w:r>
        <w:rPr>
          <w:noProof/>
        </w:rPr>
        <w:t>Specification Scope</w:t>
      </w:r>
      <w:r>
        <w:rPr>
          <w:noProof/>
        </w:rPr>
        <w:tab/>
      </w:r>
      <w:r>
        <w:rPr>
          <w:noProof/>
        </w:rPr>
        <w:fldChar w:fldCharType="begin"/>
      </w:r>
      <w:r>
        <w:rPr>
          <w:noProof/>
        </w:rPr>
        <w:instrText xml:space="preserve"> PAGEREF _Toc225291079 \h </w:instrText>
      </w:r>
      <w:r>
        <w:rPr>
          <w:noProof/>
        </w:rPr>
      </w:r>
      <w:r>
        <w:rPr>
          <w:noProof/>
        </w:rPr>
        <w:fldChar w:fldCharType="separate"/>
      </w:r>
      <w:r w:rsidR="00436373">
        <w:rPr>
          <w:noProof/>
        </w:rPr>
        <w:t>13</w:t>
      </w:r>
      <w:r>
        <w:rPr>
          <w:noProof/>
        </w:rPr>
        <w:fldChar w:fldCharType="end"/>
      </w:r>
    </w:p>
    <w:p w14:paraId="44EDABE7" w14:textId="32BBC5DD"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rFonts w:eastAsia="Arial"/>
          <w:noProof/>
          <w:kern w:val="1"/>
        </w:rPr>
        <w:t>3</w:t>
      </w:r>
      <w:r>
        <w:rPr>
          <w:rFonts w:asciiTheme="minorHAnsi" w:eastAsiaTheme="minorEastAsia" w:hAnsiTheme="minorHAnsi" w:cstheme="minorBidi"/>
          <w:b w:val="0"/>
          <w:noProof/>
          <w:color w:val="auto"/>
          <w:kern w:val="2"/>
          <w:sz w:val="24"/>
          <w:szCs w:val="22"/>
          <w:lang w:val="en-US" w:eastAsia="zh-TW"/>
        </w:rPr>
        <w:tab/>
      </w:r>
      <w:r w:rsidRPr="00705E93">
        <w:rPr>
          <w:rFonts w:eastAsia="Arial"/>
          <w:bCs/>
          <w:noProof/>
        </w:rPr>
        <w:t>Data Product Identification</w:t>
      </w:r>
      <w:r>
        <w:rPr>
          <w:noProof/>
        </w:rPr>
        <w:tab/>
      </w:r>
      <w:r>
        <w:rPr>
          <w:noProof/>
        </w:rPr>
        <w:fldChar w:fldCharType="begin"/>
      </w:r>
      <w:r>
        <w:rPr>
          <w:noProof/>
        </w:rPr>
        <w:instrText xml:space="preserve"> PAGEREF _Toc225291080 \h </w:instrText>
      </w:r>
      <w:r>
        <w:rPr>
          <w:noProof/>
        </w:rPr>
      </w:r>
      <w:r>
        <w:rPr>
          <w:noProof/>
        </w:rPr>
        <w:fldChar w:fldCharType="separate"/>
      </w:r>
      <w:r w:rsidR="00436373">
        <w:rPr>
          <w:noProof/>
        </w:rPr>
        <w:t>13</w:t>
      </w:r>
      <w:r>
        <w:rPr>
          <w:noProof/>
        </w:rPr>
        <w:fldChar w:fldCharType="end"/>
      </w:r>
    </w:p>
    <w:p w14:paraId="6CE896D4" w14:textId="3B150918"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t>4</w:t>
      </w:r>
      <w:r>
        <w:rPr>
          <w:rFonts w:asciiTheme="minorHAnsi" w:eastAsiaTheme="minorEastAsia" w:hAnsiTheme="minorHAnsi" w:cstheme="minorBidi"/>
          <w:b w:val="0"/>
          <w:noProof/>
          <w:color w:val="auto"/>
          <w:kern w:val="2"/>
          <w:sz w:val="24"/>
          <w:szCs w:val="22"/>
          <w:lang w:val="en-US" w:eastAsia="zh-TW"/>
        </w:rPr>
        <w:tab/>
      </w:r>
      <w:r>
        <w:rPr>
          <w:noProof/>
        </w:rPr>
        <w:t>Data Content and Structure</w:t>
      </w:r>
      <w:r>
        <w:rPr>
          <w:noProof/>
        </w:rPr>
        <w:tab/>
      </w:r>
      <w:r>
        <w:rPr>
          <w:noProof/>
        </w:rPr>
        <w:fldChar w:fldCharType="begin"/>
      </w:r>
      <w:r>
        <w:rPr>
          <w:noProof/>
        </w:rPr>
        <w:instrText xml:space="preserve"> PAGEREF _Toc225291081 \h </w:instrText>
      </w:r>
      <w:r>
        <w:rPr>
          <w:noProof/>
        </w:rPr>
      </w:r>
      <w:r>
        <w:rPr>
          <w:noProof/>
        </w:rPr>
        <w:fldChar w:fldCharType="separate"/>
      </w:r>
      <w:r w:rsidR="00436373">
        <w:rPr>
          <w:noProof/>
        </w:rPr>
        <w:t>14</w:t>
      </w:r>
      <w:r>
        <w:rPr>
          <w:noProof/>
        </w:rPr>
        <w:fldChar w:fldCharType="end"/>
      </w:r>
    </w:p>
    <w:p w14:paraId="31EF4205" w14:textId="046CEC66"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4.1</w:t>
      </w:r>
      <w:r>
        <w:rPr>
          <w:rFonts w:asciiTheme="minorHAnsi" w:eastAsiaTheme="minorEastAsia" w:hAnsiTheme="minorHAnsi" w:cstheme="minorBidi"/>
          <w:smallCaps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_Toc225291082 \h </w:instrText>
      </w:r>
      <w:r>
        <w:rPr>
          <w:noProof/>
        </w:rPr>
      </w:r>
      <w:r>
        <w:rPr>
          <w:noProof/>
        </w:rPr>
        <w:fldChar w:fldCharType="separate"/>
      </w:r>
      <w:r w:rsidR="00436373">
        <w:rPr>
          <w:noProof/>
        </w:rPr>
        <w:t>14</w:t>
      </w:r>
      <w:r>
        <w:rPr>
          <w:noProof/>
        </w:rPr>
        <w:fldChar w:fldCharType="end"/>
      </w:r>
    </w:p>
    <w:p w14:paraId="42C48F29" w14:textId="1471FFB3"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4.2</w:t>
      </w:r>
      <w:r>
        <w:rPr>
          <w:rFonts w:asciiTheme="minorHAnsi" w:eastAsiaTheme="minorEastAsia" w:hAnsiTheme="minorHAnsi" w:cstheme="minorBidi"/>
          <w:smallCaps w:val="0"/>
          <w:noProof/>
          <w:color w:val="auto"/>
          <w:kern w:val="2"/>
          <w:sz w:val="24"/>
          <w:szCs w:val="22"/>
          <w:lang w:eastAsia="zh-TW"/>
        </w:rPr>
        <w:tab/>
      </w:r>
      <w:r>
        <w:rPr>
          <w:noProof/>
        </w:rPr>
        <w:t>Application Schema</w:t>
      </w:r>
      <w:r>
        <w:rPr>
          <w:noProof/>
        </w:rPr>
        <w:tab/>
      </w:r>
      <w:r>
        <w:rPr>
          <w:noProof/>
        </w:rPr>
        <w:fldChar w:fldCharType="begin"/>
      </w:r>
      <w:r>
        <w:rPr>
          <w:noProof/>
        </w:rPr>
        <w:instrText xml:space="preserve"> PAGEREF _Toc225291083 \h </w:instrText>
      </w:r>
      <w:r>
        <w:rPr>
          <w:noProof/>
        </w:rPr>
      </w:r>
      <w:r>
        <w:rPr>
          <w:noProof/>
        </w:rPr>
        <w:fldChar w:fldCharType="separate"/>
      </w:r>
      <w:r w:rsidR="00436373">
        <w:rPr>
          <w:noProof/>
        </w:rPr>
        <w:t>14</w:t>
      </w:r>
      <w:r>
        <w:rPr>
          <w:noProof/>
        </w:rPr>
        <w:fldChar w:fldCharType="end"/>
      </w:r>
    </w:p>
    <w:p w14:paraId="09B4ED77" w14:textId="5137A819"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4.2.1</w:t>
      </w:r>
      <w:r>
        <w:rPr>
          <w:rFonts w:asciiTheme="minorHAnsi" w:eastAsiaTheme="minorEastAsia" w:hAnsiTheme="minorHAnsi" w:cstheme="minorBidi"/>
          <w:i w:val="0"/>
          <w:noProof/>
          <w:color w:val="auto"/>
          <w:kern w:val="2"/>
          <w:sz w:val="24"/>
          <w:szCs w:val="22"/>
          <w:lang w:eastAsia="zh-TW"/>
        </w:rPr>
        <w:tab/>
      </w:r>
      <w:r>
        <w:rPr>
          <w:noProof/>
        </w:rPr>
        <w:t>Domain model</w:t>
      </w:r>
      <w:r>
        <w:rPr>
          <w:noProof/>
        </w:rPr>
        <w:tab/>
      </w:r>
      <w:r>
        <w:rPr>
          <w:noProof/>
        </w:rPr>
        <w:fldChar w:fldCharType="begin"/>
      </w:r>
      <w:r>
        <w:rPr>
          <w:noProof/>
        </w:rPr>
        <w:instrText xml:space="preserve"> PAGEREF _Toc225291084 \h </w:instrText>
      </w:r>
      <w:r>
        <w:rPr>
          <w:noProof/>
        </w:rPr>
      </w:r>
      <w:r>
        <w:rPr>
          <w:noProof/>
        </w:rPr>
        <w:fldChar w:fldCharType="separate"/>
      </w:r>
      <w:r w:rsidR="00436373">
        <w:rPr>
          <w:noProof/>
        </w:rPr>
        <w:t>14</w:t>
      </w:r>
      <w:r>
        <w:rPr>
          <w:noProof/>
        </w:rPr>
        <w:fldChar w:fldCharType="end"/>
      </w:r>
    </w:p>
    <w:p w14:paraId="7D06B256" w14:textId="1DB2AAAE" w:rsidR="008D12EA" w:rsidRDefault="008D12EA">
      <w:pPr>
        <w:pStyle w:val="TOC4"/>
        <w:rPr>
          <w:rFonts w:asciiTheme="minorHAnsi" w:eastAsiaTheme="minorEastAsia" w:hAnsiTheme="minorHAnsi" w:cstheme="minorBidi"/>
          <w:kern w:val="2"/>
          <w:sz w:val="24"/>
          <w:szCs w:val="22"/>
          <w:lang w:val="en-US" w:eastAsia="zh-TW"/>
        </w:rPr>
      </w:pPr>
      <w:r w:rsidRPr="00705E93">
        <w:t>4.2.1.1</w:t>
      </w:r>
      <w:r>
        <w:rPr>
          <w:rFonts w:asciiTheme="minorHAnsi" w:eastAsiaTheme="minorEastAsia" w:hAnsiTheme="minorHAnsi" w:cstheme="minorBidi"/>
          <w:kern w:val="2"/>
          <w:sz w:val="24"/>
          <w:szCs w:val="22"/>
          <w:lang w:val="en-US" w:eastAsia="zh-TW"/>
        </w:rPr>
        <w:tab/>
      </w:r>
      <w:r w:rsidRPr="00705E93">
        <w:t>Overview of domain features and information types</w:t>
      </w:r>
      <w:r>
        <w:tab/>
      </w:r>
      <w:r>
        <w:fldChar w:fldCharType="begin"/>
      </w:r>
      <w:r>
        <w:instrText xml:space="preserve"> PAGEREF _Toc225291085 \h </w:instrText>
      </w:r>
      <w:r>
        <w:fldChar w:fldCharType="separate"/>
      </w:r>
      <w:r w:rsidR="00436373">
        <w:t>15</w:t>
      </w:r>
      <w:r>
        <w:fldChar w:fldCharType="end"/>
      </w:r>
    </w:p>
    <w:p w14:paraId="04F491B8" w14:textId="4B2DB9CB" w:rsidR="008D12EA" w:rsidRDefault="008D12EA">
      <w:pPr>
        <w:pStyle w:val="TOC4"/>
        <w:rPr>
          <w:rFonts w:asciiTheme="minorHAnsi" w:eastAsiaTheme="minorEastAsia" w:hAnsiTheme="minorHAnsi" w:cstheme="minorBidi"/>
          <w:kern w:val="2"/>
          <w:sz w:val="24"/>
          <w:szCs w:val="22"/>
          <w:lang w:val="en-US" w:eastAsia="zh-TW"/>
        </w:rPr>
      </w:pPr>
      <w:r w:rsidRPr="00705E93">
        <w:t>4.2.1.2</w:t>
      </w:r>
      <w:r>
        <w:rPr>
          <w:rFonts w:asciiTheme="minorHAnsi" w:eastAsiaTheme="minorEastAsia" w:hAnsiTheme="minorHAnsi" w:cstheme="minorBidi"/>
          <w:kern w:val="2"/>
          <w:sz w:val="24"/>
          <w:szCs w:val="22"/>
          <w:lang w:val="en-US" w:eastAsia="zh-TW"/>
        </w:rPr>
        <w:tab/>
      </w:r>
      <w:r>
        <w:t>Radio stations and services</w:t>
      </w:r>
      <w:r>
        <w:tab/>
      </w:r>
      <w:r>
        <w:fldChar w:fldCharType="begin"/>
      </w:r>
      <w:r>
        <w:instrText xml:space="preserve"> PAGEREF _Toc225291086 \h </w:instrText>
      </w:r>
      <w:r>
        <w:fldChar w:fldCharType="separate"/>
      </w:r>
      <w:r w:rsidR="00436373">
        <w:t>17</w:t>
      </w:r>
      <w:r>
        <w:fldChar w:fldCharType="end"/>
      </w:r>
    </w:p>
    <w:p w14:paraId="3586F8B7" w14:textId="38D078EB" w:rsidR="008D12EA" w:rsidRDefault="008D12EA">
      <w:pPr>
        <w:pStyle w:val="TOC4"/>
        <w:rPr>
          <w:rFonts w:asciiTheme="minorHAnsi" w:eastAsiaTheme="minorEastAsia" w:hAnsiTheme="minorHAnsi" w:cstheme="minorBidi"/>
          <w:kern w:val="2"/>
          <w:sz w:val="24"/>
          <w:szCs w:val="22"/>
          <w:lang w:val="en-US" w:eastAsia="zh-TW"/>
        </w:rPr>
      </w:pPr>
      <w:r w:rsidRPr="00705E93">
        <w:t>4.2.1.3</w:t>
      </w:r>
      <w:r>
        <w:rPr>
          <w:rFonts w:asciiTheme="minorHAnsi" w:eastAsiaTheme="minorEastAsia" w:hAnsiTheme="minorHAnsi" w:cstheme="minorBidi"/>
          <w:kern w:val="2"/>
          <w:sz w:val="24"/>
          <w:szCs w:val="22"/>
          <w:lang w:val="en-US" w:eastAsia="zh-TW"/>
        </w:rPr>
        <w:tab/>
      </w:r>
      <w:r>
        <w:t>Daily schedules and business hours</w:t>
      </w:r>
      <w:r>
        <w:tab/>
      </w:r>
      <w:r>
        <w:fldChar w:fldCharType="begin"/>
      </w:r>
      <w:r>
        <w:instrText xml:space="preserve"> PAGEREF _Toc225291087 \h </w:instrText>
      </w:r>
      <w:r>
        <w:fldChar w:fldCharType="separate"/>
      </w:r>
      <w:r w:rsidR="00436373">
        <w:t>20</w:t>
      </w:r>
      <w:r>
        <w:fldChar w:fldCharType="end"/>
      </w:r>
    </w:p>
    <w:p w14:paraId="16005927" w14:textId="2AA20AEE" w:rsidR="008D12EA" w:rsidRDefault="008D12EA">
      <w:pPr>
        <w:pStyle w:val="TOC4"/>
        <w:rPr>
          <w:rFonts w:asciiTheme="minorHAnsi" w:eastAsiaTheme="minorEastAsia" w:hAnsiTheme="minorHAnsi" w:cstheme="minorBidi"/>
          <w:kern w:val="2"/>
          <w:sz w:val="24"/>
          <w:szCs w:val="22"/>
          <w:lang w:val="en-US" w:eastAsia="zh-TW"/>
        </w:rPr>
      </w:pPr>
      <w:r w:rsidRPr="00705E93">
        <w:t>4.2.1.4</w:t>
      </w:r>
      <w:r>
        <w:rPr>
          <w:rFonts w:asciiTheme="minorHAnsi" w:eastAsiaTheme="minorEastAsia" w:hAnsiTheme="minorHAnsi" w:cstheme="minorBidi"/>
          <w:kern w:val="2"/>
          <w:sz w:val="24"/>
          <w:szCs w:val="22"/>
          <w:lang w:val="en-US" w:eastAsia="zh-TW"/>
        </w:rPr>
        <w:tab/>
      </w:r>
      <w:r>
        <w:t>Specific service area types</w:t>
      </w:r>
      <w:r>
        <w:tab/>
      </w:r>
      <w:r>
        <w:fldChar w:fldCharType="begin"/>
      </w:r>
      <w:r>
        <w:instrText xml:space="preserve"> PAGEREF _Toc225291088 \h </w:instrText>
      </w:r>
      <w:r>
        <w:fldChar w:fldCharType="separate"/>
      </w:r>
      <w:r w:rsidR="00436373">
        <w:t>20</w:t>
      </w:r>
      <w:r>
        <w:fldChar w:fldCharType="end"/>
      </w:r>
    </w:p>
    <w:p w14:paraId="2668EA63" w14:textId="3B4BDEED" w:rsidR="008D12EA" w:rsidRDefault="008D12EA">
      <w:pPr>
        <w:pStyle w:val="TOC4"/>
        <w:rPr>
          <w:rFonts w:asciiTheme="minorHAnsi" w:eastAsiaTheme="minorEastAsia" w:hAnsiTheme="minorHAnsi" w:cstheme="minorBidi"/>
          <w:kern w:val="2"/>
          <w:sz w:val="24"/>
          <w:szCs w:val="22"/>
          <w:lang w:val="en-US" w:eastAsia="zh-TW"/>
        </w:rPr>
      </w:pPr>
      <w:r w:rsidRPr="00705E93">
        <w:t>4.2.1.5</w:t>
      </w:r>
      <w:r>
        <w:rPr>
          <w:rFonts w:asciiTheme="minorHAnsi" w:eastAsiaTheme="minorEastAsia" w:hAnsiTheme="minorHAnsi" w:cstheme="minorBidi"/>
          <w:kern w:val="2"/>
          <w:sz w:val="24"/>
          <w:szCs w:val="22"/>
          <w:lang w:val="en-US" w:eastAsia="zh-TW"/>
        </w:rPr>
        <w:tab/>
      </w:r>
      <w:r>
        <w:t>SAR and Telemedical Assistance Service</w:t>
      </w:r>
      <w:r>
        <w:tab/>
      </w:r>
      <w:r>
        <w:fldChar w:fldCharType="begin"/>
      </w:r>
      <w:r>
        <w:instrText xml:space="preserve"> PAGEREF _Toc225291089 \h </w:instrText>
      </w:r>
      <w:r>
        <w:fldChar w:fldCharType="separate"/>
      </w:r>
      <w:r w:rsidR="00436373">
        <w:t>26</w:t>
      </w:r>
      <w:r>
        <w:fldChar w:fldCharType="end"/>
      </w:r>
    </w:p>
    <w:p w14:paraId="21F49ACE" w14:textId="5E720F90" w:rsidR="008D12EA" w:rsidRDefault="008D12EA">
      <w:pPr>
        <w:pStyle w:val="TOC4"/>
        <w:rPr>
          <w:rFonts w:asciiTheme="minorHAnsi" w:eastAsiaTheme="minorEastAsia" w:hAnsiTheme="minorHAnsi" w:cstheme="minorBidi"/>
          <w:kern w:val="2"/>
          <w:sz w:val="24"/>
          <w:szCs w:val="22"/>
          <w:lang w:val="en-US" w:eastAsia="zh-TW"/>
        </w:rPr>
      </w:pPr>
      <w:r w:rsidRPr="00705E93">
        <w:t>4.2.1.6</w:t>
      </w:r>
      <w:r>
        <w:rPr>
          <w:rFonts w:asciiTheme="minorHAnsi" w:eastAsiaTheme="minorEastAsia" w:hAnsiTheme="minorHAnsi" w:cstheme="minorBidi"/>
          <w:kern w:val="2"/>
          <w:sz w:val="24"/>
          <w:szCs w:val="22"/>
          <w:lang w:val="en-US" w:eastAsia="zh-TW"/>
        </w:rPr>
        <w:tab/>
      </w:r>
      <w:r>
        <w:t>Radionavigation Service such as DGNSS</w:t>
      </w:r>
      <w:r>
        <w:tab/>
      </w:r>
      <w:r>
        <w:fldChar w:fldCharType="begin"/>
      </w:r>
      <w:r>
        <w:instrText xml:space="preserve"> PAGEREF _Toc225291090 \h </w:instrText>
      </w:r>
      <w:r>
        <w:fldChar w:fldCharType="separate"/>
      </w:r>
      <w:r w:rsidR="00436373">
        <w:t>26</w:t>
      </w:r>
      <w:r>
        <w:fldChar w:fldCharType="end"/>
      </w:r>
    </w:p>
    <w:p w14:paraId="3FE38536" w14:textId="232448D7" w:rsidR="008D12EA" w:rsidRDefault="008D12EA">
      <w:pPr>
        <w:pStyle w:val="TOC4"/>
        <w:rPr>
          <w:rFonts w:asciiTheme="minorHAnsi" w:eastAsiaTheme="minorEastAsia" w:hAnsiTheme="minorHAnsi" w:cstheme="minorBidi"/>
          <w:kern w:val="2"/>
          <w:sz w:val="24"/>
          <w:szCs w:val="22"/>
          <w:lang w:val="en-US" w:eastAsia="zh-TW"/>
        </w:rPr>
      </w:pPr>
      <w:r w:rsidRPr="00705E93">
        <w:t>4.2.1.7</w:t>
      </w:r>
      <w:r>
        <w:rPr>
          <w:rFonts w:asciiTheme="minorHAnsi" w:eastAsiaTheme="minorEastAsia" w:hAnsiTheme="minorHAnsi" w:cstheme="minorBidi"/>
          <w:kern w:val="2"/>
          <w:sz w:val="24"/>
          <w:szCs w:val="22"/>
          <w:lang w:val="en-US" w:eastAsia="zh-TW"/>
        </w:rPr>
        <w:tab/>
      </w:r>
      <w:r>
        <w:t>Regulations, information notes, etc.</w:t>
      </w:r>
      <w:r>
        <w:tab/>
      </w:r>
      <w:r>
        <w:fldChar w:fldCharType="begin"/>
      </w:r>
      <w:r>
        <w:instrText xml:space="preserve"> PAGEREF _Toc225291091 \h </w:instrText>
      </w:r>
      <w:r>
        <w:fldChar w:fldCharType="separate"/>
      </w:r>
      <w:r w:rsidR="00436373">
        <w:t>27</w:t>
      </w:r>
      <w:r>
        <w:fldChar w:fldCharType="end"/>
      </w:r>
    </w:p>
    <w:p w14:paraId="167A412F" w14:textId="3E5CC867" w:rsidR="008D12EA" w:rsidRDefault="008D12EA">
      <w:pPr>
        <w:pStyle w:val="TOC4"/>
        <w:rPr>
          <w:rFonts w:asciiTheme="minorHAnsi" w:eastAsiaTheme="minorEastAsia" w:hAnsiTheme="minorHAnsi" w:cstheme="minorBidi"/>
          <w:kern w:val="2"/>
          <w:sz w:val="24"/>
          <w:szCs w:val="22"/>
          <w:lang w:val="en-US" w:eastAsia="zh-TW"/>
        </w:rPr>
      </w:pPr>
      <w:r w:rsidRPr="00705E93">
        <w:t>4.2.1.8</w:t>
      </w:r>
      <w:r>
        <w:rPr>
          <w:rFonts w:asciiTheme="minorHAnsi" w:eastAsiaTheme="minorEastAsia" w:hAnsiTheme="minorHAnsi" w:cstheme="minorBidi"/>
          <w:kern w:val="2"/>
          <w:sz w:val="24"/>
          <w:szCs w:val="22"/>
          <w:lang w:val="en-US" w:eastAsia="zh-TW"/>
        </w:rPr>
        <w:tab/>
      </w:r>
      <w:r>
        <w:t>Regulations applying in specific geographic features</w:t>
      </w:r>
      <w:r>
        <w:tab/>
      </w:r>
      <w:r>
        <w:fldChar w:fldCharType="begin"/>
      </w:r>
      <w:r>
        <w:instrText xml:space="preserve"> PAGEREF _Toc225291092 \h </w:instrText>
      </w:r>
      <w:r>
        <w:fldChar w:fldCharType="separate"/>
      </w:r>
      <w:r w:rsidR="00436373">
        <w:t>28</w:t>
      </w:r>
      <w:r>
        <w:fldChar w:fldCharType="end"/>
      </w:r>
    </w:p>
    <w:p w14:paraId="6B23765F" w14:textId="57A2AC67" w:rsidR="008D12EA" w:rsidRDefault="008D12EA">
      <w:pPr>
        <w:pStyle w:val="TOC4"/>
        <w:rPr>
          <w:rFonts w:asciiTheme="minorHAnsi" w:eastAsiaTheme="minorEastAsia" w:hAnsiTheme="minorHAnsi" w:cstheme="minorBidi"/>
          <w:kern w:val="2"/>
          <w:sz w:val="24"/>
          <w:szCs w:val="22"/>
          <w:lang w:val="en-US" w:eastAsia="zh-TW"/>
        </w:rPr>
      </w:pPr>
      <w:r w:rsidRPr="00705E93">
        <w:t>4.2.1.9</w:t>
      </w:r>
      <w:r>
        <w:rPr>
          <w:rFonts w:asciiTheme="minorHAnsi" w:eastAsiaTheme="minorEastAsia" w:hAnsiTheme="minorHAnsi" w:cstheme="minorBidi"/>
          <w:kern w:val="2"/>
          <w:sz w:val="24"/>
          <w:szCs w:val="22"/>
          <w:lang w:val="en-US" w:eastAsia="zh-TW"/>
        </w:rPr>
        <w:tab/>
      </w:r>
      <w:r>
        <w:t>Regulations applying only to vessels with specific characteristics or cargoes</w:t>
      </w:r>
      <w:r>
        <w:tab/>
      </w:r>
      <w:r>
        <w:fldChar w:fldCharType="begin"/>
      </w:r>
      <w:r>
        <w:instrText xml:space="preserve"> PAGEREF _Toc225291093 \h </w:instrText>
      </w:r>
      <w:r>
        <w:fldChar w:fldCharType="separate"/>
      </w:r>
      <w:r w:rsidR="00436373">
        <w:t>29</w:t>
      </w:r>
      <w:r>
        <w:fldChar w:fldCharType="end"/>
      </w:r>
    </w:p>
    <w:p w14:paraId="4A811398" w14:textId="65D964C3" w:rsidR="008D12EA" w:rsidRDefault="008D12EA">
      <w:pPr>
        <w:pStyle w:val="TOC4"/>
        <w:rPr>
          <w:rFonts w:asciiTheme="minorHAnsi" w:eastAsiaTheme="minorEastAsia" w:hAnsiTheme="minorHAnsi" w:cstheme="minorBidi"/>
          <w:kern w:val="2"/>
          <w:sz w:val="24"/>
          <w:szCs w:val="22"/>
          <w:lang w:val="en-US" w:eastAsia="zh-TW"/>
        </w:rPr>
      </w:pPr>
      <w:r w:rsidRPr="00705E93">
        <w:t>4.2.1.10</w:t>
      </w:r>
      <w:r>
        <w:rPr>
          <w:rFonts w:asciiTheme="minorHAnsi" w:eastAsiaTheme="minorEastAsia" w:hAnsiTheme="minorHAnsi" w:cstheme="minorBidi"/>
          <w:kern w:val="2"/>
          <w:sz w:val="24"/>
          <w:szCs w:val="22"/>
          <w:lang w:val="en-US" w:eastAsia="zh-TW"/>
        </w:rPr>
        <w:tab/>
      </w:r>
      <w:r>
        <w:t>Fuzzy areas in the S-123 application schema</w:t>
      </w:r>
      <w:r>
        <w:tab/>
      </w:r>
      <w:r>
        <w:fldChar w:fldCharType="begin"/>
      </w:r>
      <w:r>
        <w:instrText xml:space="preserve"> PAGEREF _Toc225291094 \h </w:instrText>
      </w:r>
      <w:r>
        <w:fldChar w:fldCharType="separate"/>
      </w:r>
      <w:r w:rsidR="00436373">
        <w:t>31</w:t>
      </w:r>
      <w:r>
        <w:fldChar w:fldCharType="end"/>
      </w:r>
    </w:p>
    <w:p w14:paraId="54D99C70" w14:textId="4F78BB03" w:rsidR="008D12EA" w:rsidRDefault="008D12EA">
      <w:pPr>
        <w:pStyle w:val="TOC4"/>
        <w:rPr>
          <w:rFonts w:asciiTheme="minorHAnsi" w:eastAsiaTheme="minorEastAsia" w:hAnsiTheme="minorHAnsi" w:cstheme="minorBidi"/>
          <w:kern w:val="2"/>
          <w:sz w:val="24"/>
          <w:szCs w:val="22"/>
          <w:lang w:val="en-US" w:eastAsia="zh-TW"/>
        </w:rPr>
      </w:pPr>
      <w:r w:rsidRPr="00705E93">
        <w:t>4.2.1.11</w:t>
      </w:r>
      <w:r>
        <w:rPr>
          <w:rFonts w:asciiTheme="minorHAnsi" w:eastAsiaTheme="minorEastAsia" w:hAnsiTheme="minorHAnsi" w:cstheme="minorBidi"/>
          <w:kern w:val="2"/>
          <w:sz w:val="24"/>
          <w:szCs w:val="22"/>
          <w:lang w:val="en-US" w:eastAsia="zh-TW"/>
        </w:rPr>
        <w:tab/>
      </w:r>
      <w:r>
        <w:t>Uncategorized additional information</w:t>
      </w:r>
      <w:r>
        <w:tab/>
      </w:r>
      <w:r>
        <w:fldChar w:fldCharType="begin"/>
      </w:r>
      <w:r>
        <w:instrText xml:space="preserve"> PAGEREF _Toc225291095 \h </w:instrText>
      </w:r>
      <w:r>
        <w:fldChar w:fldCharType="separate"/>
      </w:r>
      <w:r w:rsidR="00436373">
        <w:t>32</w:t>
      </w:r>
      <w:r>
        <w:fldChar w:fldCharType="end"/>
      </w:r>
    </w:p>
    <w:p w14:paraId="3B5355F2" w14:textId="787F8497"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4.2.2</w:t>
      </w:r>
      <w:r>
        <w:rPr>
          <w:rFonts w:asciiTheme="minorHAnsi" w:eastAsiaTheme="minorEastAsia" w:hAnsiTheme="minorHAnsi" w:cstheme="minorBidi"/>
          <w:i w:val="0"/>
          <w:noProof/>
          <w:color w:val="auto"/>
          <w:kern w:val="2"/>
          <w:sz w:val="24"/>
          <w:szCs w:val="22"/>
          <w:lang w:eastAsia="zh-TW"/>
        </w:rPr>
        <w:tab/>
      </w:r>
      <w:r>
        <w:rPr>
          <w:noProof/>
        </w:rPr>
        <w:t>Meta features</w:t>
      </w:r>
      <w:r>
        <w:rPr>
          <w:noProof/>
        </w:rPr>
        <w:tab/>
      </w:r>
      <w:r>
        <w:rPr>
          <w:noProof/>
        </w:rPr>
        <w:fldChar w:fldCharType="begin"/>
      </w:r>
      <w:r>
        <w:rPr>
          <w:noProof/>
        </w:rPr>
        <w:instrText xml:space="preserve"> PAGEREF _Toc225291096 \h </w:instrText>
      </w:r>
      <w:r>
        <w:rPr>
          <w:noProof/>
        </w:rPr>
      </w:r>
      <w:r>
        <w:rPr>
          <w:noProof/>
        </w:rPr>
        <w:fldChar w:fldCharType="separate"/>
      </w:r>
      <w:r w:rsidR="00436373">
        <w:rPr>
          <w:noProof/>
        </w:rPr>
        <w:t>33</w:t>
      </w:r>
      <w:r>
        <w:rPr>
          <w:noProof/>
        </w:rPr>
        <w:fldChar w:fldCharType="end"/>
      </w:r>
    </w:p>
    <w:p w14:paraId="0714F5EA" w14:textId="7D56B3BF"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4.2.3</w:t>
      </w:r>
      <w:r>
        <w:rPr>
          <w:rFonts w:asciiTheme="minorHAnsi" w:eastAsiaTheme="minorEastAsia" w:hAnsiTheme="minorHAnsi" w:cstheme="minorBidi"/>
          <w:i w:val="0"/>
          <w:noProof/>
          <w:color w:val="auto"/>
          <w:kern w:val="2"/>
          <w:sz w:val="24"/>
          <w:szCs w:val="22"/>
          <w:lang w:eastAsia="zh-TW"/>
        </w:rPr>
        <w:tab/>
      </w:r>
      <w:r>
        <w:rPr>
          <w:noProof/>
        </w:rPr>
        <w:t>Spatial quality information type</w:t>
      </w:r>
      <w:r>
        <w:rPr>
          <w:noProof/>
        </w:rPr>
        <w:tab/>
      </w:r>
      <w:r>
        <w:rPr>
          <w:noProof/>
        </w:rPr>
        <w:fldChar w:fldCharType="begin"/>
      </w:r>
      <w:r>
        <w:rPr>
          <w:noProof/>
        </w:rPr>
        <w:instrText xml:space="preserve"> PAGEREF _Toc225291097 \h </w:instrText>
      </w:r>
      <w:r>
        <w:rPr>
          <w:noProof/>
        </w:rPr>
      </w:r>
      <w:r>
        <w:rPr>
          <w:noProof/>
        </w:rPr>
        <w:fldChar w:fldCharType="separate"/>
      </w:r>
      <w:r w:rsidR="00436373">
        <w:rPr>
          <w:noProof/>
        </w:rPr>
        <w:t>33</w:t>
      </w:r>
      <w:r>
        <w:rPr>
          <w:noProof/>
        </w:rPr>
        <w:fldChar w:fldCharType="end"/>
      </w:r>
    </w:p>
    <w:p w14:paraId="4A2AD30C" w14:textId="1BF98481"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4.3</w:t>
      </w:r>
      <w:r>
        <w:rPr>
          <w:rFonts w:asciiTheme="minorHAnsi" w:eastAsiaTheme="minorEastAsia" w:hAnsiTheme="minorHAnsi" w:cstheme="minorBidi"/>
          <w:smallCaps w:val="0"/>
          <w:noProof/>
          <w:color w:val="auto"/>
          <w:kern w:val="2"/>
          <w:sz w:val="24"/>
          <w:szCs w:val="22"/>
          <w:lang w:eastAsia="zh-TW"/>
        </w:rPr>
        <w:tab/>
      </w:r>
      <w:r>
        <w:rPr>
          <w:noProof/>
        </w:rPr>
        <w:t>Feature catalogue</w:t>
      </w:r>
      <w:r>
        <w:rPr>
          <w:noProof/>
        </w:rPr>
        <w:tab/>
      </w:r>
      <w:r>
        <w:rPr>
          <w:noProof/>
        </w:rPr>
        <w:fldChar w:fldCharType="begin"/>
      </w:r>
      <w:r>
        <w:rPr>
          <w:noProof/>
        </w:rPr>
        <w:instrText xml:space="preserve"> PAGEREF _Toc225291098 \h </w:instrText>
      </w:r>
      <w:r>
        <w:rPr>
          <w:noProof/>
        </w:rPr>
      </w:r>
      <w:r>
        <w:rPr>
          <w:noProof/>
        </w:rPr>
        <w:fldChar w:fldCharType="separate"/>
      </w:r>
      <w:r w:rsidR="00436373">
        <w:rPr>
          <w:noProof/>
        </w:rPr>
        <w:t>34</w:t>
      </w:r>
      <w:r>
        <w:rPr>
          <w:noProof/>
        </w:rPr>
        <w:fldChar w:fldCharType="end"/>
      </w:r>
    </w:p>
    <w:p w14:paraId="67EF404F" w14:textId="60E7972A"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4.3.1</w:t>
      </w:r>
      <w:r>
        <w:rPr>
          <w:rFonts w:asciiTheme="minorHAnsi" w:eastAsiaTheme="minorEastAsia" w:hAnsiTheme="minorHAnsi" w:cstheme="minorBidi"/>
          <w:i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_Toc225291099 \h </w:instrText>
      </w:r>
      <w:r>
        <w:rPr>
          <w:noProof/>
        </w:rPr>
      </w:r>
      <w:r>
        <w:rPr>
          <w:noProof/>
        </w:rPr>
        <w:fldChar w:fldCharType="separate"/>
      </w:r>
      <w:r w:rsidR="00436373">
        <w:rPr>
          <w:noProof/>
        </w:rPr>
        <w:t>34</w:t>
      </w:r>
      <w:r>
        <w:rPr>
          <w:noProof/>
        </w:rPr>
        <w:fldChar w:fldCharType="end"/>
      </w:r>
    </w:p>
    <w:p w14:paraId="60830571" w14:textId="06AD58E4"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4.3.2</w:t>
      </w:r>
      <w:r>
        <w:rPr>
          <w:rFonts w:asciiTheme="minorHAnsi" w:eastAsiaTheme="minorEastAsia" w:hAnsiTheme="minorHAnsi" w:cstheme="minorBidi"/>
          <w:i w:val="0"/>
          <w:noProof/>
          <w:color w:val="auto"/>
          <w:kern w:val="2"/>
          <w:sz w:val="24"/>
          <w:szCs w:val="22"/>
          <w:lang w:eastAsia="zh-TW"/>
        </w:rPr>
        <w:tab/>
      </w:r>
      <w:r>
        <w:rPr>
          <w:noProof/>
        </w:rPr>
        <w:t>Feature types</w:t>
      </w:r>
      <w:r>
        <w:rPr>
          <w:noProof/>
        </w:rPr>
        <w:tab/>
      </w:r>
      <w:r>
        <w:rPr>
          <w:noProof/>
        </w:rPr>
        <w:fldChar w:fldCharType="begin"/>
      </w:r>
      <w:r>
        <w:rPr>
          <w:noProof/>
        </w:rPr>
        <w:instrText xml:space="preserve"> PAGEREF _Toc225291100 \h </w:instrText>
      </w:r>
      <w:r>
        <w:rPr>
          <w:noProof/>
        </w:rPr>
      </w:r>
      <w:r>
        <w:rPr>
          <w:noProof/>
        </w:rPr>
        <w:fldChar w:fldCharType="separate"/>
      </w:r>
      <w:r w:rsidR="00436373">
        <w:rPr>
          <w:noProof/>
        </w:rPr>
        <w:t>34</w:t>
      </w:r>
      <w:r>
        <w:rPr>
          <w:noProof/>
        </w:rPr>
        <w:fldChar w:fldCharType="end"/>
      </w:r>
    </w:p>
    <w:p w14:paraId="1D74ABBA" w14:textId="4DBE1BAF"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4.3.2.1</w:t>
      </w:r>
      <w:r>
        <w:rPr>
          <w:rFonts w:asciiTheme="minorHAnsi" w:eastAsiaTheme="minorEastAsia" w:hAnsiTheme="minorHAnsi" w:cstheme="minorBidi"/>
          <w:kern w:val="2"/>
          <w:sz w:val="24"/>
          <w:szCs w:val="22"/>
          <w:lang w:val="en-US" w:eastAsia="zh-TW"/>
        </w:rPr>
        <w:tab/>
      </w:r>
      <w:r w:rsidRPr="00705E93">
        <w:rPr>
          <w:rFonts w:eastAsia="Times New Roman"/>
        </w:rPr>
        <w:t>Geographic</w:t>
      </w:r>
      <w:r>
        <w:tab/>
      </w:r>
      <w:r>
        <w:fldChar w:fldCharType="begin"/>
      </w:r>
      <w:r>
        <w:instrText xml:space="preserve"> PAGEREF _Toc225291101 \h </w:instrText>
      </w:r>
      <w:r>
        <w:fldChar w:fldCharType="separate"/>
      </w:r>
      <w:r w:rsidR="00436373">
        <w:t>34</w:t>
      </w:r>
      <w:r>
        <w:fldChar w:fldCharType="end"/>
      </w:r>
    </w:p>
    <w:p w14:paraId="1FECB2B9" w14:textId="4E304FBB"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4.3.2.2</w:t>
      </w:r>
      <w:r>
        <w:rPr>
          <w:rFonts w:asciiTheme="minorHAnsi" w:eastAsiaTheme="minorEastAsia" w:hAnsiTheme="minorHAnsi" w:cstheme="minorBidi"/>
          <w:kern w:val="2"/>
          <w:sz w:val="24"/>
          <w:szCs w:val="22"/>
          <w:lang w:val="en-US" w:eastAsia="zh-TW"/>
        </w:rPr>
        <w:tab/>
      </w:r>
      <w:r w:rsidRPr="00705E93">
        <w:rPr>
          <w:rFonts w:eastAsia="Times New Roman"/>
        </w:rPr>
        <w:t>Meta</w:t>
      </w:r>
      <w:r>
        <w:tab/>
      </w:r>
      <w:r>
        <w:fldChar w:fldCharType="begin"/>
      </w:r>
      <w:r>
        <w:instrText xml:space="preserve"> PAGEREF _Toc225291102 \h </w:instrText>
      </w:r>
      <w:r>
        <w:fldChar w:fldCharType="separate"/>
      </w:r>
      <w:r w:rsidR="00436373">
        <w:t>34</w:t>
      </w:r>
      <w:r>
        <w:fldChar w:fldCharType="end"/>
      </w:r>
    </w:p>
    <w:p w14:paraId="569126DE" w14:textId="0AF6B53E"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4.3.2.3</w:t>
      </w:r>
      <w:r>
        <w:rPr>
          <w:rFonts w:asciiTheme="minorHAnsi" w:eastAsiaTheme="minorEastAsia" w:hAnsiTheme="minorHAnsi" w:cstheme="minorBidi"/>
          <w:kern w:val="2"/>
          <w:sz w:val="24"/>
          <w:szCs w:val="22"/>
          <w:lang w:val="en-US" w:eastAsia="zh-TW"/>
        </w:rPr>
        <w:tab/>
      </w:r>
      <w:r w:rsidRPr="00705E93">
        <w:rPr>
          <w:rFonts w:eastAsia="Times New Roman"/>
        </w:rPr>
        <w:t>Cartographic</w:t>
      </w:r>
      <w:r>
        <w:tab/>
      </w:r>
      <w:r>
        <w:fldChar w:fldCharType="begin"/>
      </w:r>
      <w:r>
        <w:instrText xml:space="preserve"> PAGEREF _Toc225291103 \h </w:instrText>
      </w:r>
      <w:r>
        <w:fldChar w:fldCharType="separate"/>
      </w:r>
      <w:r w:rsidR="00436373">
        <w:t>34</w:t>
      </w:r>
      <w:r>
        <w:fldChar w:fldCharType="end"/>
      </w:r>
    </w:p>
    <w:p w14:paraId="198CED50" w14:textId="7E8C4642"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4.3.3</w:t>
      </w:r>
      <w:r>
        <w:rPr>
          <w:rFonts w:asciiTheme="minorHAnsi" w:eastAsiaTheme="minorEastAsia" w:hAnsiTheme="minorHAnsi" w:cstheme="minorBidi"/>
          <w:i w:val="0"/>
          <w:noProof/>
          <w:color w:val="auto"/>
          <w:kern w:val="2"/>
          <w:sz w:val="24"/>
          <w:szCs w:val="22"/>
          <w:lang w:eastAsia="zh-TW"/>
        </w:rPr>
        <w:tab/>
      </w:r>
      <w:r>
        <w:rPr>
          <w:noProof/>
        </w:rPr>
        <w:t>Information Types</w:t>
      </w:r>
      <w:r>
        <w:rPr>
          <w:noProof/>
        </w:rPr>
        <w:tab/>
      </w:r>
      <w:r>
        <w:rPr>
          <w:noProof/>
        </w:rPr>
        <w:fldChar w:fldCharType="begin"/>
      </w:r>
      <w:r>
        <w:rPr>
          <w:noProof/>
        </w:rPr>
        <w:instrText xml:space="preserve"> PAGEREF _Toc225291104 \h </w:instrText>
      </w:r>
      <w:r>
        <w:rPr>
          <w:noProof/>
        </w:rPr>
      </w:r>
      <w:r>
        <w:rPr>
          <w:noProof/>
        </w:rPr>
        <w:fldChar w:fldCharType="separate"/>
      </w:r>
      <w:r w:rsidR="00436373">
        <w:rPr>
          <w:noProof/>
        </w:rPr>
        <w:t>35</w:t>
      </w:r>
      <w:r>
        <w:rPr>
          <w:noProof/>
        </w:rPr>
        <w:fldChar w:fldCharType="end"/>
      </w:r>
    </w:p>
    <w:p w14:paraId="4E78E7A9" w14:textId="7BBD5B18"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4.3.4</w:t>
      </w:r>
      <w:r>
        <w:rPr>
          <w:rFonts w:asciiTheme="minorHAnsi" w:eastAsiaTheme="minorEastAsia" w:hAnsiTheme="minorHAnsi" w:cstheme="minorBidi"/>
          <w:i w:val="0"/>
          <w:noProof/>
          <w:color w:val="auto"/>
          <w:kern w:val="2"/>
          <w:sz w:val="24"/>
          <w:szCs w:val="22"/>
          <w:lang w:eastAsia="zh-TW"/>
        </w:rPr>
        <w:tab/>
      </w:r>
      <w:r>
        <w:rPr>
          <w:noProof/>
        </w:rPr>
        <w:t>Feature and information relationships</w:t>
      </w:r>
      <w:r>
        <w:rPr>
          <w:noProof/>
        </w:rPr>
        <w:tab/>
      </w:r>
      <w:r>
        <w:rPr>
          <w:noProof/>
        </w:rPr>
        <w:fldChar w:fldCharType="begin"/>
      </w:r>
      <w:r>
        <w:rPr>
          <w:noProof/>
        </w:rPr>
        <w:instrText xml:space="preserve"> PAGEREF _Toc225291105 \h </w:instrText>
      </w:r>
      <w:r>
        <w:rPr>
          <w:noProof/>
        </w:rPr>
      </w:r>
      <w:r>
        <w:rPr>
          <w:noProof/>
        </w:rPr>
        <w:fldChar w:fldCharType="separate"/>
      </w:r>
      <w:r w:rsidR="00436373">
        <w:rPr>
          <w:noProof/>
        </w:rPr>
        <w:t>35</w:t>
      </w:r>
      <w:r>
        <w:rPr>
          <w:noProof/>
        </w:rPr>
        <w:fldChar w:fldCharType="end"/>
      </w:r>
    </w:p>
    <w:p w14:paraId="0F5C10D2" w14:textId="415AA69F"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4.3.5</w:t>
      </w:r>
      <w:r>
        <w:rPr>
          <w:rFonts w:asciiTheme="minorHAnsi" w:eastAsiaTheme="minorEastAsia" w:hAnsiTheme="minorHAnsi" w:cstheme="minorBidi"/>
          <w:i w:val="0"/>
          <w:noProof/>
          <w:color w:val="auto"/>
          <w:kern w:val="2"/>
          <w:sz w:val="24"/>
          <w:szCs w:val="22"/>
          <w:lang w:eastAsia="zh-TW"/>
        </w:rPr>
        <w:tab/>
      </w:r>
      <w:r>
        <w:rPr>
          <w:noProof/>
        </w:rPr>
        <w:t>Attributes</w:t>
      </w:r>
      <w:r>
        <w:rPr>
          <w:noProof/>
        </w:rPr>
        <w:tab/>
      </w:r>
      <w:r>
        <w:rPr>
          <w:noProof/>
        </w:rPr>
        <w:fldChar w:fldCharType="begin"/>
      </w:r>
      <w:r>
        <w:rPr>
          <w:noProof/>
        </w:rPr>
        <w:instrText xml:space="preserve"> PAGEREF _Toc225291106 \h </w:instrText>
      </w:r>
      <w:r>
        <w:rPr>
          <w:noProof/>
        </w:rPr>
      </w:r>
      <w:r>
        <w:rPr>
          <w:noProof/>
        </w:rPr>
        <w:fldChar w:fldCharType="separate"/>
      </w:r>
      <w:r w:rsidR="00436373">
        <w:rPr>
          <w:noProof/>
        </w:rPr>
        <w:t>35</w:t>
      </w:r>
      <w:r>
        <w:rPr>
          <w:noProof/>
        </w:rPr>
        <w:fldChar w:fldCharType="end"/>
      </w:r>
    </w:p>
    <w:p w14:paraId="59FDF445" w14:textId="7D4CD23B"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4.3.5.1</w:t>
      </w:r>
      <w:r>
        <w:rPr>
          <w:rFonts w:asciiTheme="minorHAnsi" w:eastAsiaTheme="minorEastAsia" w:hAnsiTheme="minorHAnsi" w:cstheme="minorBidi"/>
          <w:kern w:val="2"/>
          <w:sz w:val="24"/>
          <w:szCs w:val="22"/>
          <w:lang w:val="en-US" w:eastAsia="zh-TW"/>
        </w:rPr>
        <w:tab/>
      </w:r>
      <w:r>
        <w:t>Simple Attributes</w:t>
      </w:r>
      <w:r>
        <w:tab/>
      </w:r>
      <w:r>
        <w:fldChar w:fldCharType="begin"/>
      </w:r>
      <w:r>
        <w:instrText xml:space="preserve"> PAGEREF _Toc225291107 \h </w:instrText>
      </w:r>
      <w:r>
        <w:fldChar w:fldCharType="separate"/>
      </w:r>
      <w:r w:rsidR="00436373">
        <w:t>35</w:t>
      </w:r>
      <w:r>
        <w:fldChar w:fldCharType="end"/>
      </w:r>
    </w:p>
    <w:p w14:paraId="7E90ECCE" w14:textId="73FAB72C" w:rsidR="008D12EA" w:rsidRDefault="008D12EA">
      <w:pPr>
        <w:pStyle w:val="TOC4"/>
        <w:rPr>
          <w:rFonts w:asciiTheme="minorHAnsi" w:eastAsiaTheme="minorEastAsia" w:hAnsiTheme="minorHAnsi" w:cstheme="minorBidi"/>
          <w:kern w:val="2"/>
          <w:sz w:val="24"/>
          <w:szCs w:val="22"/>
          <w:lang w:val="en-US" w:eastAsia="zh-TW"/>
        </w:rPr>
      </w:pPr>
      <w:r w:rsidRPr="00705E93">
        <w:t>4.3.5.2</w:t>
      </w:r>
      <w:r>
        <w:rPr>
          <w:rFonts w:asciiTheme="minorHAnsi" w:eastAsiaTheme="minorEastAsia" w:hAnsiTheme="minorHAnsi" w:cstheme="minorBidi"/>
          <w:kern w:val="2"/>
          <w:sz w:val="24"/>
          <w:szCs w:val="22"/>
          <w:lang w:val="en-US" w:eastAsia="zh-TW"/>
        </w:rPr>
        <w:tab/>
      </w:r>
      <w:r>
        <w:t>Complex Attributes</w:t>
      </w:r>
      <w:r>
        <w:tab/>
      </w:r>
      <w:r>
        <w:fldChar w:fldCharType="begin"/>
      </w:r>
      <w:r>
        <w:instrText xml:space="preserve"> PAGEREF _Toc225291108 \h </w:instrText>
      </w:r>
      <w:r>
        <w:fldChar w:fldCharType="separate"/>
      </w:r>
      <w:r w:rsidR="00436373">
        <w:t>35</w:t>
      </w:r>
      <w:r>
        <w:fldChar w:fldCharType="end"/>
      </w:r>
    </w:p>
    <w:p w14:paraId="18D990B3" w14:textId="09BA2127"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4.4</w:t>
      </w:r>
      <w:r>
        <w:rPr>
          <w:rFonts w:asciiTheme="minorHAnsi" w:eastAsiaTheme="minorEastAsia" w:hAnsiTheme="minorHAnsi" w:cstheme="minorBidi"/>
          <w:smallCaps w:val="0"/>
          <w:noProof/>
          <w:color w:val="auto"/>
          <w:kern w:val="2"/>
          <w:sz w:val="24"/>
          <w:szCs w:val="22"/>
          <w:lang w:eastAsia="zh-TW"/>
        </w:rPr>
        <w:tab/>
      </w:r>
      <w:r>
        <w:rPr>
          <w:noProof/>
        </w:rPr>
        <w:t>Geometric Representation</w:t>
      </w:r>
      <w:r>
        <w:rPr>
          <w:noProof/>
        </w:rPr>
        <w:tab/>
      </w:r>
      <w:r>
        <w:rPr>
          <w:noProof/>
        </w:rPr>
        <w:fldChar w:fldCharType="begin"/>
      </w:r>
      <w:r>
        <w:rPr>
          <w:noProof/>
        </w:rPr>
        <w:instrText xml:space="preserve"> PAGEREF _Toc225291109 \h </w:instrText>
      </w:r>
      <w:r>
        <w:rPr>
          <w:noProof/>
        </w:rPr>
      </w:r>
      <w:r>
        <w:rPr>
          <w:noProof/>
        </w:rPr>
        <w:fldChar w:fldCharType="separate"/>
      </w:r>
      <w:r w:rsidR="00436373">
        <w:rPr>
          <w:noProof/>
        </w:rPr>
        <w:t>35</w:t>
      </w:r>
      <w:r>
        <w:rPr>
          <w:noProof/>
        </w:rPr>
        <w:fldChar w:fldCharType="end"/>
      </w:r>
    </w:p>
    <w:p w14:paraId="6D90F239" w14:textId="60215B4C"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4.5</w:t>
      </w:r>
      <w:r>
        <w:rPr>
          <w:rFonts w:asciiTheme="minorHAnsi" w:eastAsiaTheme="minorEastAsia" w:hAnsiTheme="minorHAnsi" w:cstheme="minorBidi"/>
          <w:smallCaps w:val="0"/>
          <w:noProof/>
          <w:color w:val="auto"/>
          <w:kern w:val="2"/>
          <w:sz w:val="24"/>
          <w:szCs w:val="22"/>
          <w:lang w:eastAsia="zh-TW"/>
        </w:rPr>
        <w:tab/>
      </w:r>
      <w:r>
        <w:rPr>
          <w:noProof/>
        </w:rPr>
        <w:t>Coordinate Reference System (CRS)</w:t>
      </w:r>
      <w:r>
        <w:rPr>
          <w:noProof/>
        </w:rPr>
        <w:tab/>
      </w:r>
      <w:r>
        <w:rPr>
          <w:noProof/>
        </w:rPr>
        <w:fldChar w:fldCharType="begin"/>
      </w:r>
      <w:r>
        <w:rPr>
          <w:noProof/>
        </w:rPr>
        <w:instrText xml:space="preserve"> PAGEREF _Toc225291110 \h </w:instrText>
      </w:r>
      <w:r>
        <w:rPr>
          <w:noProof/>
        </w:rPr>
      </w:r>
      <w:r>
        <w:rPr>
          <w:noProof/>
        </w:rPr>
        <w:fldChar w:fldCharType="separate"/>
      </w:r>
      <w:r w:rsidR="00436373">
        <w:rPr>
          <w:noProof/>
        </w:rPr>
        <w:t>35</w:t>
      </w:r>
      <w:r>
        <w:rPr>
          <w:noProof/>
        </w:rPr>
        <w:fldChar w:fldCharType="end"/>
      </w:r>
    </w:p>
    <w:p w14:paraId="6CA974AF" w14:textId="0FE8B4F2"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4.5.1</w:t>
      </w:r>
      <w:r>
        <w:rPr>
          <w:rFonts w:asciiTheme="minorHAnsi" w:eastAsiaTheme="minorEastAsia" w:hAnsiTheme="minorHAnsi" w:cstheme="minorBidi"/>
          <w:i w:val="0"/>
          <w:noProof/>
          <w:color w:val="auto"/>
          <w:kern w:val="2"/>
          <w:sz w:val="24"/>
          <w:szCs w:val="22"/>
          <w:lang w:eastAsia="zh-TW"/>
        </w:rPr>
        <w:tab/>
      </w:r>
      <w:r>
        <w:rPr>
          <w:noProof/>
        </w:rPr>
        <w:t>Horizontal Coordinate Reference System</w:t>
      </w:r>
      <w:r>
        <w:rPr>
          <w:noProof/>
        </w:rPr>
        <w:tab/>
      </w:r>
      <w:r>
        <w:rPr>
          <w:noProof/>
        </w:rPr>
        <w:fldChar w:fldCharType="begin"/>
      </w:r>
      <w:r>
        <w:rPr>
          <w:noProof/>
        </w:rPr>
        <w:instrText xml:space="preserve"> PAGEREF _Toc225291111 \h </w:instrText>
      </w:r>
      <w:r>
        <w:rPr>
          <w:noProof/>
        </w:rPr>
      </w:r>
      <w:r>
        <w:rPr>
          <w:noProof/>
        </w:rPr>
        <w:fldChar w:fldCharType="separate"/>
      </w:r>
      <w:r w:rsidR="00436373">
        <w:rPr>
          <w:noProof/>
        </w:rPr>
        <w:t>35</w:t>
      </w:r>
      <w:r>
        <w:rPr>
          <w:noProof/>
        </w:rPr>
        <w:fldChar w:fldCharType="end"/>
      </w:r>
    </w:p>
    <w:p w14:paraId="3BEE40B4" w14:textId="5950C42B"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4.5.2</w:t>
      </w:r>
      <w:r>
        <w:rPr>
          <w:rFonts w:asciiTheme="minorHAnsi" w:eastAsiaTheme="minorEastAsia" w:hAnsiTheme="minorHAnsi" w:cstheme="minorBidi"/>
          <w:i w:val="0"/>
          <w:noProof/>
          <w:color w:val="auto"/>
          <w:kern w:val="2"/>
          <w:sz w:val="24"/>
          <w:szCs w:val="22"/>
          <w:lang w:eastAsia="zh-TW"/>
        </w:rPr>
        <w:tab/>
      </w:r>
      <w:r>
        <w:rPr>
          <w:noProof/>
        </w:rPr>
        <w:t>Projection</w:t>
      </w:r>
      <w:r>
        <w:rPr>
          <w:noProof/>
        </w:rPr>
        <w:tab/>
      </w:r>
      <w:r>
        <w:rPr>
          <w:noProof/>
        </w:rPr>
        <w:fldChar w:fldCharType="begin"/>
      </w:r>
      <w:r>
        <w:rPr>
          <w:noProof/>
        </w:rPr>
        <w:instrText xml:space="preserve"> PAGEREF _Toc225291112 \h </w:instrText>
      </w:r>
      <w:r>
        <w:rPr>
          <w:noProof/>
        </w:rPr>
      </w:r>
      <w:r>
        <w:rPr>
          <w:noProof/>
        </w:rPr>
        <w:fldChar w:fldCharType="separate"/>
      </w:r>
      <w:r w:rsidR="00436373">
        <w:rPr>
          <w:noProof/>
        </w:rPr>
        <w:t>35</w:t>
      </w:r>
      <w:r>
        <w:rPr>
          <w:noProof/>
        </w:rPr>
        <w:fldChar w:fldCharType="end"/>
      </w:r>
    </w:p>
    <w:p w14:paraId="3E351F38" w14:textId="4D7D0B3A"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4.5.3</w:t>
      </w:r>
      <w:r>
        <w:rPr>
          <w:rFonts w:asciiTheme="minorHAnsi" w:eastAsiaTheme="minorEastAsia" w:hAnsiTheme="minorHAnsi" w:cstheme="minorBidi"/>
          <w:i w:val="0"/>
          <w:noProof/>
          <w:color w:val="auto"/>
          <w:kern w:val="2"/>
          <w:sz w:val="24"/>
          <w:szCs w:val="22"/>
          <w:lang w:eastAsia="zh-TW"/>
        </w:rPr>
        <w:tab/>
      </w:r>
      <w:r>
        <w:rPr>
          <w:noProof/>
        </w:rPr>
        <w:t>Temporal reference system</w:t>
      </w:r>
      <w:r>
        <w:rPr>
          <w:noProof/>
        </w:rPr>
        <w:tab/>
      </w:r>
      <w:r>
        <w:rPr>
          <w:noProof/>
        </w:rPr>
        <w:fldChar w:fldCharType="begin"/>
      </w:r>
      <w:r>
        <w:rPr>
          <w:noProof/>
        </w:rPr>
        <w:instrText xml:space="preserve"> PAGEREF _Toc225291113 \h </w:instrText>
      </w:r>
      <w:r>
        <w:rPr>
          <w:noProof/>
        </w:rPr>
      </w:r>
      <w:r>
        <w:rPr>
          <w:noProof/>
        </w:rPr>
        <w:fldChar w:fldCharType="separate"/>
      </w:r>
      <w:r w:rsidR="00436373">
        <w:rPr>
          <w:noProof/>
        </w:rPr>
        <w:t>35</w:t>
      </w:r>
      <w:r>
        <w:rPr>
          <w:noProof/>
        </w:rPr>
        <w:fldChar w:fldCharType="end"/>
      </w:r>
    </w:p>
    <w:p w14:paraId="16FB7B6B" w14:textId="009ACF07"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4.6</w:t>
      </w:r>
      <w:r>
        <w:rPr>
          <w:rFonts w:asciiTheme="minorHAnsi" w:eastAsiaTheme="minorEastAsia" w:hAnsiTheme="minorHAnsi" w:cstheme="minorBidi"/>
          <w:smallCaps w:val="0"/>
          <w:noProof/>
          <w:color w:val="auto"/>
          <w:kern w:val="2"/>
          <w:sz w:val="24"/>
          <w:szCs w:val="22"/>
          <w:lang w:eastAsia="zh-TW"/>
        </w:rPr>
        <w:tab/>
      </w:r>
      <w:r>
        <w:rPr>
          <w:noProof/>
        </w:rPr>
        <w:t>Geometry</w:t>
      </w:r>
      <w:r>
        <w:rPr>
          <w:noProof/>
        </w:rPr>
        <w:tab/>
      </w:r>
      <w:r>
        <w:rPr>
          <w:noProof/>
        </w:rPr>
        <w:fldChar w:fldCharType="begin"/>
      </w:r>
      <w:r>
        <w:rPr>
          <w:noProof/>
        </w:rPr>
        <w:instrText xml:space="preserve"> PAGEREF _Toc225291114 \h </w:instrText>
      </w:r>
      <w:r>
        <w:rPr>
          <w:noProof/>
        </w:rPr>
      </w:r>
      <w:r>
        <w:rPr>
          <w:noProof/>
        </w:rPr>
        <w:fldChar w:fldCharType="separate"/>
      </w:r>
      <w:r w:rsidR="00436373">
        <w:rPr>
          <w:noProof/>
        </w:rPr>
        <w:t>35</w:t>
      </w:r>
      <w:r>
        <w:rPr>
          <w:noProof/>
        </w:rPr>
        <w:fldChar w:fldCharType="end"/>
      </w:r>
    </w:p>
    <w:p w14:paraId="48BA63B4" w14:textId="3113BFA9"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lastRenderedPageBreak/>
        <w:t>4.6.1</w:t>
      </w:r>
      <w:r>
        <w:rPr>
          <w:rFonts w:asciiTheme="minorHAnsi" w:eastAsiaTheme="minorEastAsia" w:hAnsiTheme="minorHAnsi" w:cstheme="minorBidi"/>
          <w:i w:val="0"/>
          <w:noProof/>
          <w:color w:val="auto"/>
          <w:kern w:val="2"/>
          <w:sz w:val="24"/>
          <w:szCs w:val="22"/>
          <w:lang w:eastAsia="zh-TW"/>
        </w:rPr>
        <w:tab/>
      </w:r>
      <w:r>
        <w:rPr>
          <w:noProof/>
        </w:rPr>
        <w:t>S-123 geometry</w:t>
      </w:r>
      <w:r>
        <w:rPr>
          <w:noProof/>
        </w:rPr>
        <w:tab/>
      </w:r>
      <w:r>
        <w:rPr>
          <w:noProof/>
        </w:rPr>
        <w:fldChar w:fldCharType="begin"/>
      </w:r>
      <w:r>
        <w:rPr>
          <w:noProof/>
        </w:rPr>
        <w:instrText xml:space="preserve"> PAGEREF _Toc225291115 \h </w:instrText>
      </w:r>
      <w:r>
        <w:rPr>
          <w:noProof/>
        </w:rPr>
      </w:r>
      <w:r>
        <w:rPr>
          <w:noProof/>
        </w:rPr>
        <w:fldChar w:fldCharType="separate"/>
      </w:r>
      <w:r w:rsidR="00436373">
        <w:rPr>
          <w:noProof/>
        </w:rPr>
        <w:t>35</w:t>
      </w:r>
      <w:r>
        <w:rPr>
          <w:noProof/>
        </w:rPr>
        <w:fldChar w:fldCharType="end"/>
      </w:r>
    </w:p>
    <w:p w14:paraId="318FD432" w14:textId="3E34D5D8"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4.6.2</w:t>
      </w:r>
      <w:r>
        <w:rPr>
          <w:rFonts w:asciiTheme="minorHAnsi" w:eastAsiaTheme="minorEastAsia" w:hAnsiTheme="minorHAnsi" w:cstheme="minorBidi"/>
          <w:i w:val="0"/>
          <w:noProof/>
          <w:color w:val="auto"/>
          <w:kern w:val="2"/>
          <w:sz w:val="24"/>
          <w:szCs w:val="22"/>
          <w:lang w:eastAsia="zh-TW"/>
        </w:rPr>
        <w:tab/>
      </w:r>
      <w:r>
        <w:rPr>
          <w:noProof/>
        </w:rPr>
        <w:t>MRS data and scale</w:t>
      </w:r>
      <w:r>
        <w:rPr>
          <w:noProof/>
        </w:rPr>
        <w:tab/>
      </w:r>
      <w:r>
        <w:rPr>
          <w:noProof/>
        </w:rPr>
        <w:fldChar w:fldCharType="begin"/>
      </w:r>
      <w:r>
        <w:rPr>
          <w:noProof/>
        </w:rPr>
        <w:instrText xml:space="preserve"> PAGEREF _Toc225291116 \h </w:instrText>
      </w:r>
      <w:r>
        <w:rPr>
          <w:noProof/>
        </w:rPr>
      </w:r>
      <w:r>
        <w:rPr>
          <w:noProof/>
        </w:rPr>
        <w:fldChar w:fldCharType="separate"/>
      </w:r>
      <w:r w:rsidR="00436373">
        <w:rPr>
          <w:noProof/>
        </w:rPr>
        <w:t>36</w:t>
      </w:r>
      <w:r>
        <w:rPr>
          <w:noProof/>
        </w:rPr>
        <w:fldChar w:fldCharType="end"/>
      </w:r>
    </w:p>
    <w:p w14:paraId="75CC59E7" w14:textId="721CB9B1"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4.6.3</w:t>
      </w:r>
      <w:r>
        <w:rPr>
          <w:rFonts w:asciiTheme="minorHAnsi" w:eastAsiaTheme="minorEastAsia" w:hAnsiTheme="minorHAnsi" w:cstheme="minorBidi"/>
          <w:i w:val="0"/>
          <w:noProof/>
          <w:color w:val="auto"/>
          <w:kern w:val="2"/>
          <w:sz w:val="24"/>
          <w:szCs w:val="22"/>
          <w:lang w:eastAsia="zh-TW"/>
        </w:rPr>
        <w:tab/>
      </w:r>
      <w:r>
        <w:rPr>
          <w:noProof/>
        </w:rPr>
        <w:t>Coordinate encoding in spatial primitives</w:t>
      </w:r>
      <w:r>
        <w:rPr>
          <w:noProof/>
        </w:rPr>
        <w:tab/>
      </w:r>
      <w:r>
        <w:rPr>
          <w:noProof/>
        </w:rPr>
        <w:fldChar w:fldCharType="begin"/>
      </w:r>
      <w:r>
        <w:rPr>
          <w:noProof/>
        </w:rPr>
        <w:instrText xml:space="preserve"> PAGEREF _Toc225291117 \h </w:instrText>
      </w:r>
      <w:r>
        <w:rPr>
          <w:noProof/>
        </w:rPr>
      </w:r>
      <w:r>
        <w:rPr>
          <w:noProof/>
        </w:rPr>
        <w:fldChar w:fldCharType="separate"/>
      </w:r>
      <w:r w:rsidR="00436373">
        <w:rPr>
          <w:noProof/>
        </w:rPr>
        <w:t>36</w:t>
      </w:r>
      <w:r>
        <w:rPr>
          <w:noProof/>
        </w:rPr>
        <w:fldChar w:fldCharType="end"/>
      </w:r>
    </w:p>
    <w:p w14:paraId="3BA1E7A8" w14:textId="27B655E4"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t>5</w:t>
      </w:r>
      <w:r>
        <w:rPr>
          <w:rFonts w:asciiTheme="minorHAnsi" w:eastAsiaTheme="minorEastAsia" w:hAnsiTheme="minorHAnsi" w:cstheme="minorBidi"/>
          <w:b w:val="0"/>
          <w:noProof/>
          <w:color w:val="auto"/>
          <w:kern w:val="2"/>
          <w:sz w:val="24"/>
          <w:szCs w:val="22"/>
          <w:lang w:val="en-US" w:eastAsia="zh-TW"/>
        </w:rPr>
        <w:tab/>
      </w:r>
      <w:r>
        <w:rPr>
          <w:noProof/>
        </w:rPr>
        <w:t>Data Quality</w:t>
      </w:r>
      <w:r>
        <w:rPr>
          <w:noProof/>
        </w:rPr>
        <w:tab/>
      </w:r>
      <w:r>
        <w:rPr>
          <w:noProof/>
        </w:rPr>
        <w:fldChar w:fldCharType="begin"/>
      </w:r>
      <w:r>
        <w:rPr>
          <w:noProof/>
        </w:rPr>
        <w:instrText xml:space="preserve"> PAGEREF _Toc225291118 \h </w:instrText>
      </w:r>
      <w:r>
        <w:rPr>
          <w:noProof/>
        </w:rPr>
      </w:r>
      <w:r>
        <w:rPr>
          <w:noProof/>
        </w:rPr>
        <w:fldChar w:fldCharType="separate"/>
      </w:r>
      <w:r w:rsidR="00436373">
        <w:rPr>
          <w:noProof/>
        </w:rPr>
        <w:t>36</w:t>
      </w:r>
      <w:r>
        <w:rPr>
          <w:noProof/>
        </w:rPr>
        <w:fldChar w:fldCharType="end"/>
      </w:r>
    </w:p>
    <w:p w14:paraId="4D40F1DF" w14:textId="268F7E6A"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5.1</w:t>
      </w:r>
      <w:r>
        <w:rPr>
          <w:rFonts w:asciiTheme="minorHAnsi" w:eastAsiaTheme="minorEastAsia" w:hAnsiTheme="minorHAnsi" w:cstheme="minorBidi"/>
          <w:smallCaps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_Toc225291119 \h </w:instrText>
      </w:r>
      <w:r>
        <w:rPr>
          <w:noProof/>
        </w:rPr>
      </w:r>
      <w:r>
        <w:rPr>
          <w:noProof/>
        </w:rPr>
        <w:fldChar w:fldCharType="separate"/>
      </w:r>
      <w:r w:rsidR="00436373">
        <w:rPr>
          <w:noProof/>
        </w:rPr>
        <w:t>36</w:t>
      </w:r>
      <w:r>
        <w:rPr>
          <w:noProof/>
        </w:rPr>
        <w:fldChar w:fldCharType="end"/>
      </w:r>
    </w:p>
    <w:p w14:paraId="4F8BC9AF" w14:textId="6E50E276"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5.2</w:t>
      </w:r>
      <w:r>
        <w:rPr>
          <w:rFonts w:asciiTheme="minorHAnsi" w:eastAsiaTheme="minorEastAsia" w:hAnsiTheme="minorHAnsi" w:cstheme="minorBidi"/>
          <w:smallCaps w:val="0"/>
          <w:noProof/>
          <w:color w:val="auto"/>
          <w:kern w:val="2"/>
          <w:sz w:val="24"/>
          <w:szCs w:val="22"/>
          <w:lang w:eastAsia="zh-TW"/>
        </w:rPr>
        <w:tab/>
      </w:r>
      <w:r>
        <w:rPr>
          <w:noProof/>
        </w:rPr>
        <w:t>Quality measure elements</w:t>
      </w:r>
      <w:r>
        <w:rPr>
          <w:noProof/>
        </w:rPr>
        <w:tab/>
      </w:r>
      <w:r>
        <w:rPr>
          <w:noProof/>
        </w:rPr>
        <w:fldChar w:fldCharType="begin"/>
      </w:r>
      <w:r>
        <w:rPr>
          <w:noProof/>
        </w:rPr>
        <w:instrText xml:space="preserve"> PAGEREF _Toc225291120 \h </w:instrText>
      </w:r>
      <w:r>
        <w:rPr>
          <w:noProof/>
        </w:rPr>
      </w:r>
      <w:r>
        <w:rPr>
          <w:noProof/>
        </w:rPr>
        <w:fldChar w:fldCharType="separate"/>
      </w:r>
      <w:r w:rsidR="00436373">
        <w:rPr>
          <w:noProof/>
        </w:rPr>
        <w:t>37</w:t>
      </w:r>
      <w:r>
        <w:rPr>
          <w:noProof/>
        </w:rPr>
        <w:fldChar w:fldCharType="end"/>
      </w:r>
    </w:p>
    <w:p w14:paraId="40C517F7" w14:textId="7542AC97"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5.2.1</w:t>
      </w:r>
      <w:r>
        <w:rPr>
          <w:rFonts w:asciiTheme="minorHAnsi" w:eastAsiaTheme="minorEastAsia" w:hAnsiTheme="minorHAnsi" w:cstheme="minorBidi"/>
          <w:i w:val="0"/>
          <w:noProof/>
          <w:color w:val="auto"/>
          <w:kern w:val="2"/>
          <w:sz w:val="24"/>
          <w:szCs w:val="22"/>
          <w:lang w:eastAsia="zh-TW"/>
        </w:rPr>
        <w:tab/>
      </w:r>
      <w:r>
        <w:rPr>
          <w:noProof/>
        </w:rPr>
        <w:t>Completeness</w:t>
      </w:r>
      <w:r>
        <w:rPr>
          <w:noProof/>
        </w:rPr>
        <w:tab/>
      </w:r>
      <w:r>
        <w:rPr>
          <w:noProof/>
        </w:rPr>
        <w:fldChar w:fldCharType="begin"/>
      </w:r>
      <w:r>
        <w:rPr>
          <w:noProof/>
        </w:rPr>
        <w:instrText xml:space="preserve"> PAGEREF _Toc225291121 \h </w:instrText>
      </w:r>
      <w:r>
        <w:rPr>
          <w:noProof/>
        </w:rPr>
      </w:r>
      <w:r>
        <w:rPr>
          <w:noProof/>
        </w:rPr>
        <w:fldChar w:fldCharType="separate"/>
      </w:r>
      <w:r w:rsidR="00436373">
        <w:rPr>
          <w:noProof/>
        </w:rPr>
        <w:t>39</w:t>
      </w:r>
      <w:r>
        <w:rPr>
          <w:noProof/>
        </w:rPr>
        <w:fldChar w:fldCharType="end"/>
      </w:r>
    </w:p>
    <w:p w14:paraId="64352CF4" w14:textId="5F7237D0"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5.2.1.1</w:t>
      </w:r>
      <w:r>
        <w:rPr>
          <w:rFonts w:asciiTheme="minorHAnsi" w:eastAsiaTheme="minorEastAsia" w:hAnsiTheme="minorHAnsi" w:cstheme="minorBidi"/>
          <w:kern w:val="2"/>
          <w:sz w:val="24"/>
          <w:szCs w:val="22"/>
          <w:lang w:val="en-US" w:eastAsia="zh-TW"/>
        </w:rPr>
        <w:tab/>
      </w:r>
      <w:r w:rsidRPr="00705E93">
        <w:rPr>
          <w:rFonts w:eastAsia="Times New Roman"/>
        </w:rPr>
        <w:t>Commission</w:t>
      </w:r>
      <w:r>
        <w:tab/>
      </w:r>
      <w:r>
        <w:fldChar w:fldCharType="begin"/>
      </w:r>
      <w:r>
        <w:instrText xml:space="preserve"> PAGEREF _Toc225291122 \h </w:instrText>
      </w:r>
      <w:r>
        <w:fldChar w:fldCharType="separate"/>
      </w:r>
      <w:r w:rsidR="00436373">
        <w:t>39</w:t>
      </w:r>
      <w:r>
        <w:fldChar w:fldCharType="end"/>
      </w:r>
    </w:p>
    <w:p w14:paraId="670A7EC1" w14:textId="50E94C87"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5.2.1.2</w:t>
      </w:r>
      <w:r>
        <w:rPr>
          <w:rFonts w:asciiTheme="minorHAnsi" w:eastAsiaTheme="minorEastAsia" w:hAnsiTheme="minorHAnsi" w:cstheme="minorBidi"/>
          <w:kern w:val="2"/>
          <w:sz w:val="24"/>
          <w:szCs w:val="22"/>
          <w:lang w:val="en-US" w:eastAsia="zh-TW"/>
        </w:rPr>
        <w:tab/>
      </w:r>
      <w:r>
        <w:t>Omission</w:t>
      </w:r>
      <w:r>
        <w:tab/>
      </w:r>
      <w:r>
        <w:fldChar w:fldCharType="begin"/>
      </w:r>
      <w:r>
        <w:instrText xml:space="preserve"> PAGEREF _Toc225291123 \h </w:instrText>
      </w:r>
      <w:r>
        <w:fldChar w:fldCharType="separate"/>
      </w:r>
      <w:r w:rsidR="00436373">
        <w:t>40</w:t>
      </w:r>
      <w:r>
        <w:fldChar w:fldCharType="end"/>
      </w:r>
    </w:p>
    <w:p w14:paraId="18ADA475" w14:textId="56EC85DA"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5.2.2</w:t>
      </w:r>
      <w:r>
        <w:rPr>
          <w:rFonts w:asciiTheme="minorHAnsi" w:eastAsiaTheme="minorEastAsia" w:hAnsiTheme="minorHAnsi" w:cstheme="minorBidi"/>
          <w:i w:val="0"/>
          <w:noProof/>
          <w:color w:val="auto"/>
          <w:kern w:val="2"/>
          <w:sz w:val="24"/>
          <w:szCs w:val="22"/>
          <w:lang w:eastAsia="zh-TW"/>
        </w:rPr>
        <w:tab/>
      </w:r>
      <w:r>
        <w:rPr>
          <w:noProof/>
        </w:rPr>
        <w:t>Logical consistency</w:t>
      </w:r>
      <w:r>
        <w:rPr>
          <w:noProof/>
        </w:rPr>
        <w:tab/>
      </w:r>
      <w:r>
        <w:rPr>
          <w:noProof/>
        </w:rPr>
        <w:fldChar w:fldCharType="begin"/>
      </w:r>
      <w:r>
        <w:rPr>
          <w:noProof/>
        </w:rPr>
        <w:instrText xml:space="preserve"> PAGEREF _Toc225291124 \h </w:instrText>
      </w:r>
      <w:r>
        <w:rPr>
          <w:noProof/>
        </w:rPr>
      </w:r>
      <w:r>
        <w:rPr>
          <w:noProof/>
        </w:rPr>
        <w:fldChar w:fldCharType="separate"/>
      </w:r>
      <w:r w:rsidR="00436373">
        <w:rPr>
          <w:noProof/>
        </w:rPr>
        <w:t>40</w:t>
      </w:r>
      <w:r>
        <w:rPr>
          <w:noProof/>
        </w:rPr>
        <w:fldChar w:fldCharType="end"/>
      </w:r>
    </w:p>
    <w:p w14:paraId="588AD706" w14:textId="5571867C" w:rsidR="008D12EA" w:rsidRDefault="008D12EA">
      <w:pPr>
        <w:pStyle w:val="TOC4"/>
        <w:rPr>
          <w:rFonts w:asciiTheme="minorHAnsi" w:eastAsiaTheme="minorEastAsia" w:hAnsiTheme="minorHAnsi" w:cstheme="minorBidi"/>
          <w:kern w:val="2"/>
          <w:sz w:val="24"/>
          <w:szCs w:val="22"/>
          <w:lang w:val="en-US" w:eastAsia="zh-TW"/>
        </w:rPr>
      </w:pPr>
      <w:r w:rsidRPr="00705E93">
        <w:t>5.2.2.1</w:t>
      </w:r>
      <w:r>
        <w:rPr>
          <w:rFonts w:asciiTheme="minorHAnsi" w:eastAsiaTheme="minorEastAsia" w:hAnsiTheme="minorHAnsi" w:cstheme="minorBidi"/>
          <w:kern w:val="2"/>
          <w:sz w:val="24"/>
          <w:szCs w:val="22"/>
          <w:lang w:val="en-US" w:eastAsia="zh-TW"/>
        </w:rPr>
        <w:tab/>
      </w:r>
      <w:r>
        <w:t>Conceptual consistency</w:t>
      </w:r>
      <w:r>
        <w:tab/>
      </w:r>
      <w:r>
        <w:fldChar w:fldCharType="begin"/>
      </w:r>
      <w:r>
        <w:instrText xml:space="preserve"> PAGEREF _Toc225291125 \h </w:instrText>
      </w:r>
      <w:r>
        <w:fldChar w:fldCharType="separate"/>
      </w:r>
      <w:r w:rsidR="00436373">
        <w:t>40</w:t>
      </w:r>
      <w:r>
        <w:fldChar w:fldCharType="end"/>
      </w:r>
    </w:p>
    <w:p w14:paraId="6167D5B2" w14:textId="7FB065A0" w:rsidR="008D12EA" w:rsidRDefault="008D12EA">
      <w:pPr>
        <w:pStyle w:val="TOC4"/>
        <w:rPr>
          <w:rFonts w:asciiTheme="minorHAnsi" w:eastAsiaTheme="minorEastAsia" w:hAnsiTheme="minorHAnsi" w:cstheme="minorBidi"/>
          <w:kern w:val="2"/>
          <w:sz w:val="24"/>
          <w:szCs w:val="22"/>
          <w:lang w:val="en-US" w:eastAsia="zh-TW"/>
        </w:rPr>
      </w:pPr>
      <w:r w:rsidRPr="00705E93">
        <w:t>5.2.2.2</w:t>
      </w:r>
      <w:r>
        <w:rPr>
          <w:rFonts w:asciiTheme="minorHAnsi" w:eastAsiaTheme="minorEastAsia" w:hAnsiTheme="minorHAnsi" w:cstheme="minorBidi"/>
          <w:kern w:val="2"/>
          <w:sz w:val="24"/>
          <w:szCs w:val="22"/>
          <w:lang w:val="en-US" w:eastAsia="zh-TW"/>
        </w:rPr>
        <w:tab/>
      </w:r>
      <w:r>
        <w:t>Domain consistency</w:t>
      </w:r>
      <w:r>
        <w:tab/>
      </w:r>
      <w:r>
        <w:fldChar w:fldCharType="begin"/>
      </w:r>
      <w:r>
        <w:instrText xml:space="preserve"> PAGEREF _Toc225291126 \h </w:instrText>
      </w:r>
      <w:r>
        <w:fldChar w:fldCharType="separate"/>
      </w:r>
      <w:r w:rsidR="00436373">
        <w:t>40</w:t>
      </w:r>
      <w:r>
        <w:fldChar w:fldCharType="end"/>
      </w:r>
    </w:p>
    <w:p w14:paraId="677E09AB" w14:textId="4B138E81" w:rsidR="008D12EA" w:rsidRDefault="008D12EA">
      <w:pPr>
        <w:pStyle w:val="TOC4"/>
        <w:rPr>
          <w:rFonts w:asciiTheme="minorHAnsi" w:eastAsiaTheme="minorEastAsia" w:hAnsiTheme="minorHAnsi" w:cstheme="minorBidi"/>
          <w:kern w:val="2"/>
          <w:sz w:val="24"/>
          <w:szCs w:val="22"/>
          <w:lang w:val="en-US" w:eastAsia="zh-TW"/>
        </w:rPr>
      </w:pPr>
      <w:r w:rsidRPr="00705E93">
        <w:t>5.2.2.3</w:t>
      </w:r>
      <w:r>
        <w:rPr>
          <w:rFonts w:asciiTheme="minorHAnsi" w:eastAsiaTheme="minorEastAsia" w:hAnsiTheme="minorHAnsi" w:cstheme="minorBidi"/>
          <w:kern w:val="2"/>
          <w:sz w:val="24"/>
          <w:szCs w:val="22"/>
          <w:lang w:val="en-US" w:eastAsia="zh-TW"/>
        </w:rPr>
        <w:tab/>
      </w:r>
      <w:r>
        <w:t>Format consistency</w:t>
      </w:r>
      <w:r>
        <w:tab/>
      </w:r>
      <w:r>
        <w:fldChar w:fldCharType="begin"/>
      </w:r>
      <w:r>
        <w:instrText xml:space="preserve"> PAGEREF _Toc225291127 \h </w:instrText>
      </w:r>
      <w:r>
        <w:fldChar w:fldCharType="separate"/>
      </w:r>
      <w:r w:rsidR="00436373">
        <w:t>40</w:t>
      </w:r>
      <w:r>
        <w:fldChar w:fldCharType="end"/>
      </w:r>
    </w:p>
    <w:p w14:paraId="6945D68F" w14:textId="11EE12C8"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5.2.2.4</w:t>
      </w:r>
      <w:r>
        <w:rPr>
          <w:rFonts w:asciiTheme="minorHAnsi" w:eastAsiaTheme="minorEastAsia" w:hAnsiTheme="minorHAnsi" w:cstheme="minorBidi"/>
          <w:kern w:val="2"/>
          <w:sz w:val="24"/>
          <w:szCs w:val="22"/>
          <w:lang w:val="en-US" w:eastAsia="zh-TW"/>
        </w:rPr>
        <w:tab/>
      </w:r>
      <w:r>
        <w:t>Topological consistency</w:t>
      </w:r>
      <w:r>
        <w:tab/>
      </w:r>
      <w:r>
        <w:fldChar w:fldCharType="begin"/>
      </w:r>
      <w:r>
        <w:instrText xml:space="preserve"> PAGEREF _Toc225291128 \h </w:instrText>
      </w:r>
      <w:r>
        <w:fldChar w:fldCharType="separate"/>
      </w:r>
      <w:r w:rsidR="00436373">
        <w:t>40</w:t>
      </w:r>
      <w:r>
        <w:fldChar w:fldCharType="end"/>
      </w:r>
    </w:p>
    <w:p w14:paraId="37452C4D" w14:textId="13117662"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5.2.3</w:t>
      </w:r>
      <w:r>
        <w:rPr>
          <w:rFonts w:asciiTheme="minorHAnsi" w:eastAsiaTheme="minorEastAsia" w:hAnsiTheme="minorHAnsi" w:cstheme="minorBidi"/>
          <w:i w:val="0"/>
          <w:noProof/>
          <w:color w:val="auto"/>
          <w:kern w:val="2"/>
          <w:sz w:val="24"/>
          <w:szCs w:val="22"/>
          <w:lang w:eastAsia="zh-TW"/>
        </w:rPr>
        <w:tab/>
      </w:r>
      <w:r>
        <w:rPr>
          <w:noProof/>
        </w:rPr>
        <w:t>Positional accuracy</w:t>
      </w:r>
      <w:r>
        <w:rPr>
          <w:noProof/>
        </w:rPr>
        <w:tab/>
      </w:r>
      <w:r>
        <w:rPr>
          <w:noProof/>
        </w:rPr>
        <w:fldChar w:fldCharType="begin"/>
      </w:r>
      <w:r>
        <w:rPr>
          <w:noProof/>
        </w:rPr>
        <w:instrText xml:space="preserve"> PAGEREF _Toc225291129 \h </w:instrText>
      </w:r>
      <w:r>
        <w:rPr>
          <w:noProof/>
        </w:rPr>
      </w:r>
      <w:r>
        <w:rPr>
          <w:noProof/>
        </w:rPr>
        <w:fldChar w:fldCharType="separate"/>
      </w:r>
      <w:r w:rsidR="00436373">
        <w:rPr>
          <w:noProof/>
        </w:rPr>
        <w:t>41</w:t>
      </w:r>
      <w:r>
        <w:rPr>
          <w:noProof/>
        </w:rPr>
        <w:fldChar w:fldCharType="end"/>
      </w:r>
    </w:p>
    <w:p w14:paraId="73C16594" w14:textId="6B09F3A0" w:rsidR="008D12EA" w:rsidRDefault="008D12EA">
      <w:pPr>
        <w:pStyle w:val="TOC4"/>
        <w:rPr>
          <w:rFonts w:asciiTheme="minorHAnsi" w:eastAsiaTheme="minorEastAsia" w:hAnsiTheme="minorHAnsi" w:cstheme="minorBidi"/>
          <w:kern w:val="2"/>
          <w:sz w:val="24"/>
          <w:szCs w:val="22"/>
          <w:lang w:val="en-US" w:eastAsia="zh-TW"/>
        </w:rPr>
      </w:pPr>
      <w:r w:rsidRPr="00705E93">
        <w:t>5.2.3.1</w:t>
      </w:r>
      <w:r>
        <w:rPr>
          <w:rFonts w:asciiTheme="minorHAnsi" w:eastAsiaTheme="minorEastAsia" w:hAnsiTheme="minorHAnsi" w:cstheme="minorBidi"/>
          <w:kern w:val="2"/>
          <w:sz w:val="24"/>
          <w:szCs w:val="22"/>
          <w:lang w:val="en-US" w:eastAsia="zh-TW"/>
        </w:rPr>
        <w:tab/>
      </w:r>
      <w:r>
        <w:t>Absolute or external accuracy</w:t>
      </w:r>
      <w:r>
        <w:tab/>
      </w:r>
      <w:r>
        <w:fldChar w:fldCharType="begin"/>
      </w:r>
      <w:r>
        <w:instrText xml:space="preserve"> PAGEREF _Toc225291130 \h </w:instrText>
      </w:r>
      <w:r>
        <w:fldChar w:fldCharType="separate"/>
      </w:r>
      <w:r w:rsidR="00436373">
        <w:t>41</w:t>
      </w:r>
      <w:r>
        <w:fldChar w:fldCharType="end"/>
      </w:r>
    </w:p>
    <w:p w14:paraId="5D62D646" w14:textId="23375825" w:rsidR="008D12EA" w:rsidRDefault="008D12EA">
      <w:pPr>
        <w:pStyle w:val="TOC4"/>
        <w:rPr>
          <w:rFonts w:asciiTheme="minorHAnsi" w:eastAsiaTheme="minorEastAsia" w:hAnsiTheme="minorHAnsi" w:cstheme="minorBidi"/>
          <w:kern w:val="2"/>
          <w:sz w:val="24"/>
          <w:szCs w:val="22"/>
          <w:lang w:val="en-US" w:eastAsia="zh-TW"/>
        </w:rPr>
      </w:pPr>
      <w:r w:rsidRPr="00705E93">
        <w:t>5.2.3.2</w:t>
      </w:r>
      <w:r>
        <w:rPr>
          <w:rFonts w:asciiTheme="minorHAnsi" w:eastAsiaTheme="minorEastAsia" w:hAnsiTheme="minorHAnsi" w:cstheme="minorBidi"/>
          <w:kern w:val="2"/>
          <w:sz w:val="24"/>
          <w:szCs w:val="22"/>
          <w:lang w:val="en-US" w:eastAsia="zh-TW"/>
        </w:rPr>
        <w:tab/>
      </w:r>
      <w:r>
        <w:t>Horizontal position accuracy</w:t>
      </w:r>
      <w:r>
        <w:tab/>
      </w:r>
      <w:r>
        <w:fldChar w:fldCharType="begin"/>
      </w:r>
      <w:r>
        <w:instrText xml:space="preserve"> PAGEREF _Toc225291131 \h </w:instrText>
      </w:r>
      <w:r>
        <w:fldChar w:fldCharType="separate"/>
      </w:r>
      <w:r w:rsidR="00436373">
        <w:t>41</w:t>
      </w:r>
      <w:r>
        <w:fldChar w:fldCharType="end"/>
      </w:r>
    </w:p>
    <w:p w14:paraId="33C330D8" w14:textId="555BAE66"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5.2.4</w:t>
      </w:r>
      <w:r>
        <w:rPr>
          <w:rFonts w:asciiTheme="minorHAnsi" w:eastAsiaTheme="minorEastAsia" w:hAnsiTheme="minorHAnsi" w:cstheme="minorBidi"/>
          <w:i w:val="0"/>
          <w:noProof/>
          <w:color w:val="auto"/>
          <w:kern w:val="2"/>
          <w:sz w:val="24"/>
          <w:szCs w:val="22"/>
          <w:lang w:eastAsia="zh-TW"/>
        </w:rPr>
        <w:tab/>
      </w:r>
      <w:r>
        <w:rPr>
          <w:noProof/>
        </w:rPr>
        <w:t>Thematic accuracy</w:t>
      </w:r>
      <w:r>
        <w:rPr>
          <w:noProof/>
        </w:rPr>
        <w:tab/>
      </w:r>
      <w:r>
        <w:rPr>
          <w:noProof/>
        </w:rPr>
        <w:fldChar w:fldCharType="begin"/>
      </w:r>
      <w:r>
        <w:rPr>
          <w:noProof/>
        </w:rPr>
        <w:instrText xml:space="preserve"> PAGEREF _Toc225291132 \h </w:instrText>
      </w:r>
      <w:r>
        <w:rPr>
          <w:noProof/>
        </w:rPr>
      </w:r>
      <w:r>
        <w:rPr>
          <w:noProof/>
        </w:rPr>
        <w:fldChar w:fldCharType="separate"/>
      </w:r>
      <w:r w:rsidR="00436373">
        <w:rPr>
          <w:noProof/>
        </w:rPr>
        <w:t>41</w:t>
      </w:r>
      <w:r>
        <w:rPr>
          <w:noProof/>
        </w:rPr>
        <w:fldChar w:fldCharType="end"/>
      </w:r>
    </w:p>
    <w:p w14:paraId="62359A25" w14:textId="27891F01" w:rsidR="008D12EA" w:rsidRDefault="008D12EA">
      <w:pPr>
        <w:pStyle w:val="TOC4"/>
        <w:rPr>
          <w:rFonts w:asciiTheme="minorHAnsi" w:eastAsiaTheme="minorEastAsia" w:hAnsiTheme="minorHAnsi" w:cstheme="minorBidi"/>
          <w:kern w:val="2"/>
          <w:sz w:val="24"/>
          <w:szCs w:val="22"/>
          <w:lang w:val="en-US" w:eastAsia="zh-TW"/>
        </w:rPr>
      </w:pPr>
      <w:r w:rsidRPr="00705E93">
        <w:t>5.2.4.1</w:t>
      </w:r>
      <w:r>
        <w:rPr>
          <w:rFonts w:asciiTheme="minorHAnsi" w:eastAsiaTheme="minorEastAsia" w:hAnsiTheme="minorHAnsi" w:cstheme="minorBidi"/>
          <w:kern w:val="2"/>
          <w:sz w:val="24"/>
          <w:szCs w:val="22"/>
          <w:lang w:val="en-US" w:eastAsia="zh-TW"/>
        </w:rPr>
        <w:tab/>
      </w:r>
      <w:r>
        <w:t>Thematic classification correctness</w:t>
      </w:r>
      <w:r>
        <w:tab/>
      </w:r>
      <w:r>
        <w:fldChar w:fldCharType="begin"/>
      </w:r>
      <w:r>
        <w:instrText xml:space="preserve"> PAGEREF _Toc225291133 \h </w:instrText>
      </w:r>
      <w:r>
        <w:fldChar w:fldCharType="separate"/>
      </w:r>
      <w:r w:rsidR="00436373">
        <w:t>41</w:t>
      </w:r>
      <w:r>
        <w:fldChar w:fldCharType="end"/>
      </w:r>
    </w:p>
    <w:p w14:paraId="3D6768D0" w14:textId="410CD996" w:rsidR="008D12EA" w:rsidRDefault="008D12EA">
      <w:pPr>
        <w:pStyle w:val="TOC4"/>
        <w:rPr>
          <w:rFonts w:asciiTheme="minorHAnsi" w:eastAsiaTheme="minorEastAsia" w:hAnsiTheme="minorHAnsi" w:cstheme="minorBidi"/>
          <w:kern w:val="2"/>
          <w:sz w:val="24"/>
          <w:szCs w:val="22"/>
          <w:lang w:val="en-US" w:eastAsia="zh-TW"/>
        </w:rPr>
      </w:pPr>
      <w:r w:rsidRPr="00705E93">
        <w:t>5.2.4.2</w:t>
      </w:r>
      <w:r>
        <w:rPr>
          <w:rFonts w:asciiTheme="minorHAnsi" w:eastAsiaTheme="minorEastAsia" w:hAnsiTheme="minorHAnsi" w:cstheme="minorBidi"/>
          <w:kern w:val="2"/>
          <w:sz w:val="24"/>
          <w:szCs w:val="22"/>
          <w:lang w:val="en-US" w:eastAsia="zh-TW"/>
        </w:rPr>
        <w:tab/>
      </w:r>
      <w:r>
        <w:t>Non-quantitative attribute accuracy</w:t>
      </w:r>
      <w:r>
        <w:tab/>
      </w:r>
      <w:r>
        <w:fldChar w:fldCharType="begin"/>
      </w:r>
      <w:r>
        <w:instrText xml:space="preserve"> PAGEREF _Toc225291134 \h </w:instrText>
      </w:r>
      <w:r>
        <w:fldChar w:fldCharType="separate"/>
      </w:r>
      <w:r w:rsidR="00436373">
        <w:t>41</w:t>
      </w:r>
      <w:r>
        <w:fldChar w:fldCharType="end"/>
      </w:r>
    </w:p>
    <w:p w14:paraId="432CD891" w14:textId="293A1001"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5.2.4.3</w:t>
      </w:r>
      <w:r>
        <w:rPr>
          <w:rFonts w:asciiTheme="minorHAnsi" w:eastAsiaTheme="minorEastAsia" w:hAnsiTheme="minorHAnsi" w:cstheme="minorBidi"/>
          <w:kern w:val="2"/>
          <w:sz w:val="24"/>
          <w:szCs w:val="22"/>
          <w:lang w:val="en-US" w:eastAsia="zh-TW"/>
        </w:rPr>
        <w:tab/>
      </w:r>
      <w:r>
        <w:t>Quantitative attribute accuracy</w:t>
      </w:r>
      <w:r>
        <w:tab/>
      </w:r>
      <w:r>
        <w:fldChar w:fldCharType="begin"/>
      </w:r>
      <w:r>
        <w:instrText xml:space="preserve"> PAGEREF _Toc225291135 \h </w:instrText>
      </w:r>
      <w:r>
        <w:fldChar w:fldCharType="separate"/>
      </w:r>
      <w:r w:rsidR="00436373">
        <w:t>41</w:t>
      </w:r>
      <w:r>
        <w:fldChar w:fldCharType="end"/>
      </w:r>
    </w:p>
    <w:p w14:paraId="2A7D06D2" w14:textId="070685A8"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5.2.5</w:t>
      </w:r>
      <w:r>
        <w:rPr>
          <w:rFonts w:asciiTheme="minorHAnsi" w:eastAsiaTheme="minorEastAsia" w:hAnsiTheme="minorHAnsi" w:cstheme="minorBidi"/>
          <w:i w:val="0"/>
          <w:noProof/>
          <w:color w:val="auto"/>
          <w:kern w:val="2"/>
          <w:sz w:val="24"/>
          <w:szCs w:val="22"/>
          <w:lang w:eastAsia="zh-TW"/>
        </w:rPr>
        <w:tab/>
      </w:r>
      <w:r>
        <w:rPr>
          <w:noProof/>
        </w:rPr>
        <w:t>Temporal quality</w:t>
      </w:r>
      <w:r>
        <w:rPr>
          <w:noProof/>
        </w:rPr>
        <w:tab/>
      </w:r>
      <w:r>
        <w:rPr>
          <w:noProof/>
        </w:rPr>
        <w:fldChar w:fldCharType="begin"/>
      </w:r>
      <w:r>
        <w:rPr>
          <w:noProof/>
        </w:rPr>
        <w:instrText xml:space="preserve"> PAGEREF _Toc225291136 \h </w:instrText>
      </w:r>
      <w:r>
        <w:rPr>
          <w:noProof/>
        </w:rPr>
      </w:r>
      <w:r>
        <w:rPr>
          <w:noProof/>
        </w:rPr>
        <w:fldChar w:fldCharType="separate"/>
      </w:r>
      <w:r w:rsidR="00436373">
        <w:rPr>
          <w:noProof/>
        </w:rPr>
        <w:t>42</w:t>
      </w:r>
      <w:r>
        <w:rPr>
          <w:noProof/>
        </w:rPr>
        <w:fldChar w:fldCharType="end"/>
      </w:r>
    </w:p>
    <w:p w14:paraId="197B7F75" w14:textId="25752548" w:rsidR="008D12EA" w:rsidRDefault="008D12EA">
      <w:pPr>
        <w:pStyle w:val="TOC4"/>
        <w:rPr>
          <w:rFonts w:asciiTheme="minorHAnsi" w:eastAsiaTheme="minorEastAsia" w:hAnsiTheme="minorHAnsi" w:cstheme="minorBidi"/>
          <w:kern w:val="2"/>
          <w:sz w:val="24"/>
          <w:szCs w:val="22"/>
          <w:lang w:val="en-US" w:eastAsia="zh-TW"/>
        </w:rPr>
      </w:pPr>
      <w:r w:rsidRPr="00705E93">
        <w:t>5.2.5.1</w:t>
      </w:r>
      <w:r>
        <w:rPr>
          <w:rFonts w:asciiTheme="minorHAnsi" w:eastAsiaTheme="minorEastAsia" w:hAnsiTheme="minorHAnsi" w:cstheme="minorBidi"/>
          <w:kern w:val="2"/>
          <w:sz w:val="24"/>
          <w:szCs w:val="22"/>
          <w:lang w:val="en-US" w:eastAsia="zh-TW"/>
        </w:rPr>
        <w:tab/>
      </w:r>
      <w:r>
        <w:t>Temporal consistency</w:t>
      </w:r>
      <w:r>
        <w:tab/>
      </w:r>
      <w:r>
        <w:fldChar w:fldCharType="begin"/>
      </w:r>
      <w:r>
        <w:instrText xml:space="preserve"> PAGEREF _Toc225291137 \h </w:instrText>
      </w:r>
      <w:r>
        <w:fldChar w:fldCharType="separate"/>
      </w:r>
      <w:r w:rsidR="00436373">
        <w:t>42</w:t>
      </w:r>
      <w:r>
        <w:fldChar w:fldCharType="end"/>
      </w:r>
    </w:p>
    <w:p w14:paraId="31D564D3" w14:textId="7210314B" w:rsidR="008D12EA" w:rsidRDefault="008D12EA">
      <w:pPr>
        <w:pStyle w:val="TOC4"/>
        <w:rPr>
          <w:rFonts w:asciiTheme="minorHAnsi" w:eastAsiaTheme="minorEastAsia" w:hAnsiTheme="minorHAnsi" w:cstheme="minorBidi"/>
          <w:kern w:val="2"/>
          <w:sz w:val="24"/>
          <w:szCs w:val="22"/>
          <w:lang w:val="en-US" w:eastAsia="zh-TW"/>
        </w:rPr>
      </w:pPr>
      <w:r w:rsidRPr="00705E93">
        <w:t>5.2.5.2</w:t>
      </w:r>
      <w:r>
        <w:rPr>
          <w:rFonts w:asciiTheme="minorHAnsi" w:eastAsiaTheme="minorEastAsia" w:hAnsiTheme="minorHAnsi" w:cstheme="minorBidi"/>
          <w:kern w:val="2"/>
          <w:sz w:val="24"/>
          <w:szCs w:val="22"/>
          <w:lang w:val="en-US" w:eastAsia="zh-TW"/>
        </w:rPr>
        <w:tab/>
      </w:r>
      <w:r>
        <w:t>Temporal validity</w:t>
      </w:r>
      <w:r>
        <w:tab/>
      </w:r>
      <w:r>
        <w:fldChar w:fldCharType="begin"/>
      </w:r>
      <w:r>
        <w:instrText xml:space="preserve"> PAGEREF _Toc225291138 \h </w:instrText>
      </w:r>
      <w:r>
        <w:fldChar w:fldCharType="separate"/>
      </w:r>
      <w:r w:rsidR="00436373">
        <w:t>42</w:t>
      </w:r>
      <w:r>
        <w:fldChar w:fldCharType="end"/>
      </w:r>
    </w:p>
    <w:p w14:paraId="6289CAC4" w14:textId="1C3442AB"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5.2.5.3</w:t>
      </w:r>
      <w:r>
        <w:rPr>
          <w:rFonts w:asciiTheme="minorHAnsi" w:eastAsiaTheme="minorEastAsia" w:hAnsiTheme="minorHAnsi" w:cstheme="minorBidi"/>
          <w:kern w:val="2"/>
          <w:sz w:val="24"/>
          <w:szCs w:val="22"/>
          <w:lang w:val="en-US" w:eastAsia="zh-TW"/>
        </w:rPr>
        <w:tab/>
      </w:r>
      <w:r>
        <w:t>Temporal accuracy</w:t>
      </w:r>
      <w:r>
        <w:tab/>
      </w:r>
      <w:r>
        <w:fldChar w:fldCharType="begin"/>
      </w:r>
      <w:r>
        <w:instrText xml:space="preserve"> PAGEREF _Toc225291139 \h </w:instrText>
      </w:r>
      <w:r>
        <w:fldChar w:fldCharType="separate"/>
      </w:r>
      <w:r w:rsidR="00436373">
        <w:t>42</w:t>
      </w:r>
      <w:r>
        <w:fldChar w:fldCharType="end"/>
      </w:r>
    </w:p>
    <w:p w14:paraId="5B34B26B" w14:textId="208B339A"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5.2.6</w:t>
      </w:r>
      <w:r>
        <w:rPr>
          <w:rFonts w:asciiTheme="minorHAnsi" w:eastAsiaTheme="minorEastAsia" w:hAnsiTheme="minorHAnsi" w:cstheme="minorBidi"/>
          <w:i w:val="0"/>
          <w:noProof/>
          <w:color w:val="auto"/>
          <w:kern w:val="2"/>
          <w:sz w:val="24"/>
          <w:szCs w:val="22"/>
          <w:lang w:eastAsia="zh-TW"/>
        </w:rPr>
        <w:tab/>
      </w:r>
      <w:r>
        <w:rPr>
          <w:noProof/>
        </w:rPr>
        <w:t>Aggregation</w:t>
      </w:r>
      <w:r>
        <w:rPr>
          <w:noProof/>
        </w:rPr>
        <w:tab/>
      </w:r>
      <w:r>
        <w:rPr>
          <w:noProof/>
        </w:rPr>
        <w:fldChar w:fldCharType="begin"/>
      </w:r>
      <w:r>
        <w:rPr>
          <w:noProof/>
        </w:rPr>
        <w:instrText xml:space="preserve"> PAGEREF _Toc225291140 \h </w:instrText>
      </w:r>
      <w:r>
        <w:rPr>
          <w:noProof/>
        </w:rPr>
      </w:r>
      <w:r>
        <w:rPr>
          <w:noProof/>
        </w:rPr>
        <w:fldChar w:fldCharType="separate"/>
      </w:r>
      <w:r w:rsidR="00436373">
        <w:rPr>
          <w:noProof/>
        </w:rPr>
        <w:t>42</w:t>
      </w:r>
      <w:r>
        <w:rPr>
          <w:noProof/>
        </w:rPr>
        <w:fldChar w:fldCharType="end"/>
      </w:r>
    </w:p>
    <w:p w14:paraId="0FAD9E52" w14:textId="264A8EE4"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5.3</w:t>
      </w:r>
      <w:r>
        <w:rPr>
          <w:rFonts w:asciiTheme="minorHAnsi" w:eastAsiaTheme="minorEastAsia" w:hAnsiTheme="minorHAnsi" w:cstheme="minorBidi"/>
          <w:smallCaps w:val="0"/>
          <w:noProof/>
          <w:color w:val="auto"/>
          <w:kern w:val="2"/>
          <w:sz w:val="24"/>
          <w:szCs w:val="22"/>
          <w:lang w:eastAsia="zh-TW"/>
        </w:rPr>
        <w:tab/>
      </w:r>
      <w:r w:rsidRPr="00705E93">
        <w:rPr>
          <w:noProof/>
        </w:rPr>
        <w:t>D</w:t>
      </w:r>
      <w:r>
        <w:rPr>
          <w:noProof/>
        </w:rPr>
        <w:t>ata compliance and usability</w:t>
      </w:r>
      <w:r>
        <w:rPr>
          <w:noProof/>
        </w:rPr>
        <w:tab/>
      </w:r>
      <w:r>
        <w:rPr>
          <w:noProof/>
        </w:rPr>
        <w:fldChar w:fldCharType="begin"/>
      </w:r>
      <w:r>
        <w:rPr>
          <w:noProof/>
        </w:rPr>
        <w:instrText xml:space="preserve"> PAGEREF _Toc225291141 \h </w:instrText>
      </w:r>
      <w:r>
        <w:rPr>
          <w:noProof/>
        </w:rPr>
      </w:r>
      <w:r>
        <w:rPr>
          <w:noProof/>
        </w:rPr>
        <w:fldChar w:fldCharType="separate"/>
      </w:r>
      <w:r w:rsidR="00436373">
        <w:rPr>
          <w:noProof/>
        </w:rPr>
        <w:t>42</w:t>
      </w:r>
      <w:r>
        <w:rPr>
          <w:noProof/>
        </w:rPr>
        <w:fldChar w:fldCharType="end"/>
      </w:r>
    </w:p>
    <w:p w14:paraId="129F7567" w14:textId="7F559047"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t>6</w:t>
      </w:r>
      <w:r>
        <w:rPr>
          <w:rFonts w:asciiTheme="minorHAnsi" w:eastAsiaTheme="minorEastAsia" w:hAnsiTheme="minorHAnsi" w:cstheme="minorBidi"/>
          <w:b w:val="0"/>
          <w:noProof/>
          <w:color w:val="auto"/>
          <w:kern w:val="2"/>
          <w:sz w:val="24"/>
          <w:szCs w:val="22"/>
          <w:lang w:val="en-US" w:eastAsia="zh-TW"/>
        </w:rPr>
        <w:tab/>
      </w:r>
      <w:r>
        <w:rPr>
          <w:noProof/>
        </w:rPr>
        <w:t>Data capture and classification</w:t>
      </w:r>
      <w:r>
        <w:rPr>
          <w:noProof/>
        </w:rPr>
        <w:tab/>
      </w:r>
      <w:r>
        <w:rPr>
          <w:noProof/>
        </w:rPr>
        <w:fldChar w:fldCharType="begin"/>
      </w:r>
      <w:r>
        <w:rPr>
          <w:noProof/>
        </w:rPr>
        <w:instrText xml:space="preserve"> PAGEREF _Toc225291142 \h </w:instrText>
      </w:r>
      <w:r>
        <w:rPr>
          <w:noProof/>
        </w:rPr>
      </w:r>
      <w:r>
        <w:rPr>
          <w:noProof/>
        </w:rPr>
        <w:fldChar w:fldCharType="separate"/>
      </w:r>
      <w:r w:rsidR="00436373">
        <w:rPr>
          <w:noProof/>
        </w:rPr>
        <w:t>43</w:t>
      </w:r>
      <w:r>
        <w:rPr>
          <w:noProof/>
        </w:rPr>
        <w:fldChar w:fldCharType="end"/>
      </w:r>
    </w:p>
    <w:p w14:paraId="0A679A15" w14:textId="0A231344"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t>7</w:t>
      </w:r>
      <w:r>
        <w:rPr>
          <w:rFonts w:asciiTheme="minorHAnsi" w:eastAsiaTheme="minorEastAsia" w:hAnsiTheme="minorHAnsi" w:cstheme="minorBidi"/>
          <w:b w:val="0"/>
          <w:noProof/>
          <w:color w:val="auto"/>
          <w:kern w:val="2"/>
          <w:sz w:val="24"/>
          <w:szCs w:val="22"/>
          <w:lang w:val="en-US" w:eastAsia="zh-TW"/>
        </w:rPr>
        <w:tab/>
      </w:r>
      <w:r>
        <w:rPr>
          <w:noProof/>
        </w:rPr>
        <w:t>Data Product Format (Encoding)</w:t>
      </w:r>
      <w:r>
        <w:rPr>
          <w:noProof/>
        </w:rPr>
        <w:tab/>
      </w:r>
      <w:r>
        <w:rPr>
          <w:noProof/>
        </w:rPr>
        <w:fldChar w:fldCharType="begin"/>
      </w:r>
      <w:r>
        <w:rPr>
          <w:noProof/>
        </w:rPr>
        <w:instrText xml:space="preserve"> PAGEREF _Toc225291143 \h </w:instrText>
      </w:r>
      <w:r>
        <w:rPr>
          <w:noProof/>
        </w:rPr>
      </w:r>
      <w:r>
        <w:rPr>
          <w:noProof/>
        </w:rPr>
        <w:fldChar w:fldCharType="separate"/>
      </w:r>
      <w:r w:rsidR="00436373">
        <w:rPr>
          <w:noProof/>
        </w:rPr>
        <w:t>43</w:t>
      </w:r>
      <w:r>
        <w:rPr>
          <w:noProof/>
        </w:rPr>
        <w:fldChar w:fldCharType="end"/>
      </w:r>
    </w:p>
    <w:p w14:paraId="438ECACE" w14:textId="620F3B63"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7.1</w:t>
      </w:r>
      <w:r>
        <w:rPr>
          <w:rFonts w:asciiTheme="minorHAnsi" w:eastAsiaTheme="minorEastAsia" w:hAnsiTheme="minorHAnsi" w:cstheme="minorBidi"/>
          <w:smallCaps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_Toc225291144 \h </w:instrText>
      </w:r>
      <w:r>
        <w:rPr>
          <w:noProof/>
        </w:rPr>
      </w:r>
      <w:r>
        <w:rPr>
          <w:noProof/>
        </w:rPr>
        <w:fldChar w:fldCharType="separate"/>
      </w:r>
      <w:r w:rsidR="00436373">
        <w:rPr>
          <w:noProof/>
        </w:rPr>
        <w:t>43</w:t>
      </w:r>
      <w:r>
        <w:rPr>
          <w:noProof/>
        </w:rPr>
        <w:fldChar w:fldCharType="end"/>
      </w:r>
    </w:p>
    <w:p w14:paraId="58071CFF" w14:textId="5402FC20"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7.2</w:t>
      </w:r>
      <w:r>
        <w:rPr>
          <w:rFonts w:asciiTheme="minorHAnsi" w:eastAsiaTheme="minorEastAsia" w:hAnsiTheme="minorHAnsi" w:cstheme="minorBidi"/>
          <w:smallCaps w:val="0"/>
          <w:noProof/>
          <w:color w:val="auto"/>
          <w:kern w:val="2"/>
          <w:sz w:val="24"/>
          <w:szCs w:val="22"/>
          <w:lang w:eastAsia="zh-TW"/>
        </w:rPr>
        <w:tab/>
      </w:r>
      <w:r>
        <w:rPr>
          <w:noProof/>
        </w:rPr>
        <w:t>Encoding of latitude and longitude</w:t>
      </w:r>
      <w:r>
        <w:rPr>
          <w:noProof/>
        </w:rPr>
        <w:tab/>
      </w:r>
      <w:r>
        <w:rPr>
          <w:noProof/>
        </w:rPr>
        <w:fldChar w:fldCharType="begin"/>
      </w:r>
      <w:r>
        <w:rPr>
          <w:noProof/>
        </w:rPr>
        <w:instrText xml:space="preserve"> PAGEREF _Toc225291145 \h </w:instrText>
      </w:r>
      <w:r>
        <w:rPr>
          <w:noProof/>
        </w:rPr>
      </w:r>
      <w:r>
        <w:rPr>
          <w:noProof/>
        </w:rPr>
        <w:fldChar w:fldCharType="separate"/>
      </w:r>
      <w:r w:rsidR="00436373">
        <w:rPr>
          <w:noProof/>
        </w:rPr>
        <w:t>43</w:t>
      </w:r>
      <w:r>
        <w:rPr>
          <w:noProof/>
        </w:rPr>
        <w:fldChar w:fldCharType="end"/>
      </w:r>
    </w:p>
    <w:p w14:paraId="23F04C83" w14:textId="3DDC6EBB"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7.3</w:t>
      </w:r>
      <w:r>
        <w:rPr>
          <w:rFonts w:asciiTheme="minorHAnsi" w:eastAsiaTheme="minorEastAsia" w:hAnsiTheme="minorHAnsi" w:cstheme="minorBidi"/>
          <w:smallCaps w:val="0"/>
          <w:noProof/>
          <w:color w:val="auto"/>
          <w:kern w:val="2"/>
          <w:sz w:val="24"/>
          <w:szCs w:val="22"/>
          <w:lang w:eastAsia="zh-TW"/>
        </w:rPr>
        <w:tab/>
      </w:r>
      <w:r>
        <w:rPr>
          <w:noProof/>
        </w:rPr>
        <w:t>Numeric Attribute Encoding</w:t>
      </w:r>
      <w:r>
        <w:rPr>
          <w:noProof/>
        </w:rPr>
        <w:tab/>
      </w:r>
      <w:r>
        <w:rPr>
          <w:noProof/>
        </w:rPr>
        <w:fldChar w:fldCharType="begin"/>
      </w:r>
      <w:r>
        <w:rPr>
          <w:noProof/>
        </w:rPr>
        <w:instrText xml:space="preserve"> PAGEREF _Toc225291146 \h </w:instrText>
      </w:r>
      <w:r>
        <w:rPr>
          <w:noProof/>
        </w:rPr>
      </w:r>
      <w:r>
        <w:rPr>
          <w:noProof/>
        </w:rPr>
        <w:fldChar w:fldCharType="separate"/>
      </w:r>
      <w:r w:rsidR="00436373">
        <w:rPr>
          <w:noProof/>
        </w:rPr>
        <w:t>43</w:t>
      </w:r>
      <w:r>
        <w:rPr>
          <w:noProof/>
        </w:rPr>
        <w:fldChar w:fldCharType="end"/>
      </w:r>
    </w:p>
    <w:p w14:paraId="54B40A51" w14:textId="699FB308"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7.4</w:t>
      </w:r>
      <w:r>
        <w:rPr>
          <w:rFonts w:asciiTheme="minorHAnsi" w:eastAsiaTheme="minorEastAsia" w:hAnsiTheme="minorHAnsi" w:cstheme="minorBidi"/>
          <w:smallCaps w:val="0"/>
          <w:noProof/>
          <w:color w:val="auto"/>
          <w:kern w:val="2"/>
          <w:sz w:val="24"/>
          <w:szCs w:val="22"/>
          <w:lang w:eastAsia="zh-TW"/>
        </w:rPr>
        <w:tab/>
      </w:r>
      <w:r>
        <w:rPr>
          <w:noProof/>
        </w:rPr>
        <w:t>Text Attribute Values</w:t>
      </w:r>
      <w:r>
        <w:rPr>
          <w:noProof/>
        </w:rPr>
        <w:tab/>
      </w:r>
      <w:r>
        <w:rPr>
          <w:noProof/>
        </w:rPr>
        <w:fldChar w:fldCharType="begin"/>
      </w:r>
      <w:r>
        <w:rPr>
          <w:noProof/>
        </w:rPr>
        <w:instrText xml:space="preserve"> PAGEREF _Toc225291147 \h </w:instrText>
      </w:r>
      <w:r>
        <w:rPr>
          <w:noProof/>
        </w:rPr>
      </w:r>
      <w:r>
        <w:rPr>
          <w:noProof/>
        </w:rPr>
        <w:fldChar w:fldCharType="separate"/>
      </w:r>
      <w:r w:rsidR="00436373">
        <w:rPr>
          <w:noProof/>
        </w:rPr>
        <w:t>44</w:t>
      </w:r>
      <w:r>
        <w:rPr>
          <w:noProof/>
        </w:rPr>
        <w:fldChar w:fldCharType="end"/>
      </w:r>
    </w:p>
    <w:p w14:paraId="19FC9F44" w14:textId="6D1C986E"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7.5</w:t>
      </w:r>
      <w:r>
        <w:rPr>
          <w:rFonts w:asciiTheme="minorHAnsi" w:eastAsiaTheme="minorEastAsia" w:hAnsiTheme="minorHAnsi" w:cstheme="minorBidi"/>
          <w:smallCaps w:val="0"/>
          <w:noProof/>
          <w:color w:val="auto"/>
          <w:kern w:val="2"/>
          <w:sz w:val="24"/>
          <w:szCs w:val="22"/>
          <w:lang w:eastAsia="zh-TW"/>
        </w:rPr>
        <w:tab/>
      </w:r>
      <w:r>
        <w:rPr>
          <w:noProof/>
        </w:rPr>
        <w:t>Mandatory Attribute Values</w:t>
      </w:r>
      <w:r>
        <w:rPr>
          <w:noProof/>
        </w:rPr>
        <w:tab/>
      </w:r>
      <w:r>
        <w:rPr>
          <w:noProof/>
        </w:rPr>
        <w:fldChar w:fldCharType="begin"/>
      </w:r>
      <w:r>
        <w:rPr>
          <w:noProof/>
        </w:rPr>
        <w:instrText xml:space="preserve"> PAGEREF _Toc225291148 \h </w:instrText>
      </w:r>
      <w:r>
        <w:rPr>
          <w:noProof/>
        </w:rPr>
      </w:r>
      <w:r>
        <w:rPr>
          <w:noProof/>
        </w:rPr>
        <w:fldChar w:fldCharType="separate"/>
      </w:r>
      <w:r w:rsidR="00436373">
        <w:rPr>
          <w:noProof/>
        </w:rPr>
        <w:t>44</w:t>
      </w:r>
      <w:r>
        <w:rPr>
          <w:noProof/>
        </w:rPr>
        <w:fldChar w:fldCharType="end"/>
      </w:r>
    </w:p>
    <w:p w14:paraId="0B76C561" w14:textId="7FE5FA2A"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7.6</w:t>
      </w:r>
      <w:r>
        <w:rPr>
          <w:rFonts w:asciiTheme="minorHAnsi" w:eastAsiaTheme="minorEastAsia" w:hAnsiTheme="minorHAnsi" w:cstheme="minorBidi"/>
          <w:smallCaps w:val="0"/>
          <w:noProof/>
          <w:color w:val="auto"/>
          <w:kern w:val="2"/>
          <w:sz w:val="24"/>
          <w:szCs w:val="22"/>
          <w:lang w:eastAsia="zh-TW"/>
        </w:rPr>
        <w:tab/>
      </w:r>
      <w:r>
        <w:rPr>
          <w:noProof/>
        </w:rPr>
        <w:t>Unknown Attribute Values</w:t>
      </w:r>
      <w:r>
        <w:rPr>
          <w:noProof/>
        </w:rPr>
        <w:tab/>
      </w:r>
      <w:r>
        <w:rPr>
          <w:noProof/>
        </w:rPr>
        <w:fldChar w:fldCharType="begin"/>
      </w:r>
      <w:r>
        <w:rPr>
          <w:noProof/>
        </w:rPr>
        <w:instrText xml:space="preserve"> PAGEREF _Toc225291149 \h </w:instrText>
      </w:r>
      <w:r>
        <w:rPr>
          <w:noProof/>
        </w:rPr>
      </w:r>
      <w:r>
        <w:rPr>
          <w:noProof/>
        </w:rPr>
        <w:fldChar w:fldCharType="separate"/>
      </w:r>
      <w:r w:rsidR="00436373">
        <w:rPr>
          <w:noProof/>
        </w:rPr>
        <w:t>44</w:t>
      </w:r>
      <w:r>
        <w:rPr>
          <w:noProof/>
        </w:rPr>
        <w:fldChar w:fldCharType="end"/>
      </w:r>
    </w:p>
    <w:p w14:paraId="667ECD43" w14:textId="076660A3"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7.7</w:t>
      </w:r>
      <w:r>
        <w:rPr>
          <w:rFonts w:asciiTheme="minorHAnsi" w:eastAsiaTheme="minorEastAsia" w:hAnsiTheme="minorHAnsi" w:cstheme="minorBidi"/>
          <w:smallCaps w:val="0"/>
          <w:noProof/>
          <w:color w:val="auto"/>
          <w:kern w:val="2"/>
          <w:sz w:val="24"/>
          <w:szCs w:val="22"/>
          <w:lang w:eastAsia="zh-TW"/>
        </w:rPr>
        <w:tab/>
      </w:r>
      <w:r>
        <w:rPr>
          <w:noProof/>
        </w:rPr>
        <w:t>Object identifiers</w:t>
      </w:r>
      <w:r>
        <w:rPr>
          <w:noProof/>
        </w:rPr>
        <w:tab/>
      </w:r>
      <w:r>
        <w:rPr>
          <w:noProof/>
        </w:rPr>
        <w:fldChar w:fldCharType="begin"/>
      </w:r>
      <w:r>
        <w:rPr>
          <w:noProof/>
        </w:rPr>
        <w:instrText xml:space="preserve"> PAGEREF _Toc225291150 \h </w:instrText>
      </w:r>
      <w:r>
        <w:rPr>
          <w:noProof/>
        </w:rPr>
      </w:r>
      <w:r>
        <w:rPr>
          <w:noProof/>
        </w:rPr>
        <w:fldChar w:fldCharType="separate"/>
      </w:r>
      <w:r w:rsidR="00436373">
        <w:rPr>
          <w:noProof/>
        </w:rPr>
        <w:t>44</w:t>
      </w:r>
      <w:r>
        <w:rPr>
          <w:noProof/>
        </w:rPr>
        <w:fldChar w:fldCharType="end"/>
      </w:r>
    </w:p>
    <w:p w14:paraId="299577EE" w14:textId="0051A4B5"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7.8</w:t>
      </w:r>
      <w:r>
        <w:rPr>
          <w:rFonts w:asciiTheme="minorHAnsi" w:eastAsiaTheme="minorEastAsia" w:hAnsiTheme="minorHAnsi" w:cstheme="minorBidi"/>
          <w:smallCaps w:val="0"/>
          <w:noProof/>
          <w:color w:val="auto"/>
          <w:kern w:val="2"/>
          <w:sz w:val="24"/>
          <w:szCs w:val="22"/>
          <w:lang w:eastAsia="zh-TW"/>
        </w:rPr>
        <w:tab/>
      </w:r>
      <w:r>
        <w:rPr>
          <w:noProof/>
        </w:rPr>
        <w:t>Data coverage</w:t>
      </w:r>
      <w:r>
        <w:rPr>
          <w:noProof/>
        </w:rPr>
        <w:tab/>
      </w:r>
      <w:r>
        <w:rPr>
          <w:noProof/>
        </w:rPr>
        <w:fldChar w:fldCharType="begin"/>
      </w:r>
      <w:r>
        <w:rPr>
          <w:noProof/>
        </w:rPr>
        <w:instrText xml:space="preserve"> PAGEREF _Toc225291151 \h </w:instrText>
      </w:r>
      <w:r>
        <w:rPr>
          <w:noProof/>
        </w:rPr>
      </w:r>
      <w:r>
        <w:rPr>
          <w:noProof/>
        </w:rPr>
        <w:fldChar w:fldCharType="separate"/>
      </w:r>
      <w:r w:rsidR="00436373">
        <w:rPr>
          <w:noProof/>
        </w:rPr>
        <w:t>44</w:t>
      </w:r>
      <w:r>
        <w:rPr>
          <w:noProof/>
        </w:rPr>
        <w:fldChar w:fldCharType="end"/>
      </w:r>
    </w:p>
    <w:p w14:paraId="6626B136" w14:textId="43F61524"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7.9</w:t>
      </w:r>
      <w:r>
        <w:rPr>
          <w:rFonts w:asciiTheme="minorHAnsi" w:eastAsiaTheme="minorEastAsia" w:hAnsiTheme="minorHAnsi" w:cstheme="minorBidi"/>
          <w:smallCaps w:val="0"/>
          <w:noProof/>
          <w:color w:val="auto"/>
          <w:kern w:val="2"/>
          <w:sz w:val="24"/>
          <w:szCs w:val="22"/>
          <w:lang w:eastAsia="zh-TW"/>
        </w:rPr>
        <w:tab/>
      </w:r>
      <w:r>
        <w:rPr>
          <w:noProof/>
        </w:rPr>
        <w:t>Data overlap</w:t>
      </w:r>
      <w:r>
        <w:rPr>
          <w:noProof/>
        </w:rPr>
        <w:tab/>
      </w:r>
      <w:r>
        <w:rPr>
          <w:noProof/>
        </w:rPr>
        <w:fldChar w:fldCharType="begin"/>
      </w:r>
      <w:r>
        <w:rPr>
          <w:noProof/>
        </w:rPr>
        <w:instrText xml:space="preserve"> PAGEREF _Toc225291152 \h </w:instrText>
      </w:r>
      <w:r>
        <w:rPr>
          <w:noProof/>
        </w:rPr>
      </w:r>
      <w:r>
        <w:rPr>
          <w:noProof/>
        </w:rPr>
        <w:fldChar w:fldCharType="separate"/>
      </w:r>
      <w:r w:rsidR="00436373">
        <w:rPr>
          <w:noProof/>
        </w:rPr>
        <w:t>44</w:t>
      </w:r>
      <w:r>
        <w:rPr>
          <w:noProof/>
        </w:rPr>
        <w:fldChar w:fldCharType="end"/>
      </w:r>
    </w:p>
    <w:p w14:paraId="756956F4" w14:textId="5C03BD4C"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7.10</w:t>
      </w:r>
      <w:r>
        <w:rPr>
          <w:rFonts w:asciiTheme="minorHAnsi" w:eastAsiaTheme="minorEastAsia" w:hAnsiTheme="minorHAnsi" w:cstheme="minorBidi"/>
          <w:smallCaps w:val="0"/>
          <w:noProof/>
          <w:color w:val="auto"/>
          <w:kern w:val="2"/>
          <w:sz w:val="24"/>
          <w:szCs w:val="22"/>
          <w:lang w:eastAsia="zh-TW"/>
        </w:rPr>
        <w:tab/>
      </w:r>
      <w:r>
        <w:rPr>
          <w:noProof/>
        </w:rPr>
        <w:t xml:space="preserve">Data quality </w:t>
      </w:r>
      <w:r>
        <w:rPr>
          <w:noProof/>
          <w:lang w:eastAsia="en-US"/>
        </w:rPr>
        <w:t>meta-features</w:t>
      </w:r>
      <w:r>
        <w:rPr>
          <w:noProof/>
        </w:rPr>
        <w:tab/>
      </w:r>
      <w:r>
        <w:rPr>
          <w:noProof/>
        </w:rPr>
        <w:fldChar w:fldCharType="begin"/>
      </w:r>
      <w:r>
        <w:rPr>
          <w:noProof/>
        </w:rPr>
        <w:instrText xml:space="preserve"> PAGEREF _Toc225291153 \h </w:instrText>
      </w:r>
      <w:r>
        <w:rPr>
          <w:noProof/>
        </w:rPr>
      </w:r>
      <w:r>
        <w:rPr>
          <w:noProof/>
        </w:rPr>
        <w:fldChar w:fldCharType="separate"/>
      </w:r>
      <w:r w:rsidR="00436373">
        <w:rPr>
          <w:noProof/>
        </w:rPr>
        <w:t>44</w:t>
      </w:r>
      <w:r>
        <w:rPr>
          <w:noProof/>
        </w:rPr>
        <w:fldChar w:fldCharType="end"/>
      </w:r>
    </w:p>
    <w:p w14:paraId="6539D5E2" w14:textId="14B6EA4F"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7.11</w:t>
      </w:r>
      <w:r>
        <w:rPr>
          <w:rFonts w:asciiTheme="minorHAnsi" w:eastAsiaTheme="minorEastAsia" w:hAnsiTheme="minorHAnsi" w:cstheme="minorBidi"/>
          <w:smallCaps w:val="0"/>
          <w:noProof/>
          <w:color w:val="auto"/>
          <w:kern w:val="2"/>
          <w:sz w:val="24"/>
          <w:szCs w:val="22"/>
          <w:lang w:eastAsia="zh-TW"/>
        </w:rPr>
        <w:tab/>
      </w:r>
      <w:r>
        <w:rPr>
          <w:noProof/>
        </w:rPr>
        <w:t>Data extent</w:t>
      </w:r>
      <w:r>
        <w:rPr>
          <w:noProof/>
        </w:rPr>
        <w:tab/>
      </w:r>
      <w:r>
        <w:rPr>
          <w:noProof/>
        </w:rPr>
        <w:fldChar w:fldCharType="begin"/>
      </w:r>
      <w:r>
        <w:rPr>
          <w:noProof/>
        </w:rPr>
        <w:instrText xml:space="preserve"> PAGEREF _Toc225291154 \h </w:instrText>
      </w:r>
      <w:r>
        <w:rPr>
          <w:noProof/>
        </w:rPr>
      </w:r>
      <w:r>
        <w:rPr>
          <w:noProof/>
        </w:rPr>
        <w:fldChar w:fldCharType="separate"/>
      </w:r>
      <w:r w:rsidR="00436373">
        <w:rPr>
          <w:noProof/>
        </w:rPr>
        <w:t>44</w:t>
      </w:r>
      <w:r>
        <w:rPr>
          <w:noProof/>
        </w:rPr>
        <w:fldChar w:fldCharType="end"/>
      </w:r>
    </w:p>
    <w:p w14:paraId="76CF3A0E" w14:textId="7CD0A0E5"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7.12</w:t>
      </w:r>
      <w:r>
        <w:rPr>
          <w:rFonts w:asciiTheme="minorHAnsi" w:eastAsiaTheme="minorEastAsia" w:hAnsiTheme="minorHAnsi" w:cstheme="minorBidi"/>
          <w:smallCaps w:val="0"/>
          <w:noProof/>
          <w:color w:val="auto"/>
          <w:kern w:val="2"/>
          <w:sz w:val="24"/>
          <w:szCs w:val="22"/>
          <w:lang w:eastAsia="zh-TW"/>
        </w:rPr>
        <w:tab/>
      </w:r>
      <w:r w:rsidRPr="00705E93">
        <w:rPr>
          <w:noProof/>
          <w:lang w:val="en-AU"/>
        </w:rPr>
        <w:t>Content of update dataset</w:t>
      </w:r>
      <w:r>
        <w:rPr>
          <w:noProof/>
        </w:rPr>
        <w:t>s</w:t>
      </w:r>
      <w:r>
        <w:rPr>
          <w:noProof/>
        </w:rPr>
        <w:tab/>
      </w:r>
      <w:r>
        <w:rPr>
          <w:noProof/>
        </w:rPr>
        <w:fldChar w:fldCharType="begin"/>
      </w:r>
      <w:r>
        <w:rPr>
          <w:noProof/>
        </w:rPr>
        <w:instrText xml:space="preserve"> PAGEREF _Toc225291155 \h </w:instrText>
      </w:r>
      <w:r>
        <w:rPr>
          <w:noProof/>
        </w:rPr>
      </w:r>
      <w:r>
        <w:rPr>
          <w:noProof/>
        </w:rPr>
        <w:fldChar w:fldCharType="separate"/>
      </w:r>
      <w:r w:rsidR="00436373">
        <w:rPr>
          <w:noProof/>
        </w:rPr>
        <w:t>44</w:t>
      </w:r>
      <w:r>
        <w:rPr>
          <w:noProof/>
        </w:rPr>
        <w:fldChar w:fldCharType="end"/>
      </w:r>
    </w:p>
    <w:p w14:paraId="06F32E10" w14:textId="65D011FD"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7.13</w:t>
      </w:r>
      <w:r>
        <w:rPr>
          <w:rFonts w:asciiTheme="minorHAnsi" w:eastAsiaTheme="minorEastAsia" w:hAnsiTheme="minorHAnsi" w:cstheme="minorBidi"/>
          <w:smallCaps w:val="0"/>
          <w:noProof/>
          <w:color w:val="auto"/>
          <w:kern w:val="2"/>
          <w:sz w:val="24"/>
          <w:szCs w:val="22"/>
          <w:lang w:eastAsia="zh-TW"/>
        </w:rPr>
        <w:tab/>
      </w:r>
      <w:r w:rsidRPr="00705E93">
        <w:rPr>
          <w:noProof/>
          <w:lang w:val="en-AU"/>
        </w:rPr>
        <w:t>Attribute multiplicity</w:t>
      </w:r>
      <w:r>
        <w:rPr>
          <w:noProof/>
        </w:rPr>
        <w:tab/>
      </w:r>
      <w:r>
        <w:rPr>
          <w:noProof/>
        </w:rPr>
        <w:fldChar w:fldCharType="begin"/>
      </w:r>
      <w:r>
        <w:rPr>
          <w:noProof/>
        </w:rPr>
        <w:instrText xml:space="preserve"> PAGEREF _Toc225291156 \h </w:instrText>
      </w:r>
      <w:r>
        <w:rPr>
          <w:noProof/>
        </w:rPr>
      </w:r>
      <w:r>
        <w:rPr>
          <w:noProof/>
        </w:rPr>
        <w:fldChar w:fldCharType="separate"/>
      </w:r>
      <w:r w:rsidR="00436373">
        <w:rPr>
          <w:noProof/>
        </w:rPr>
        <w:t>45</w:t>
      </w:r>
      <w:r>
        <w:rPr>
          <w:noProof/>
        </w:rPr>
        <w:fldChar w:fldCharType="end"/>
      </w:r>
    </w:p>
    <w:p w14:paraId="3A3AE2C5" w14:textId="46C0AA82"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t>8</w:t>
      </w:r>
      <w:r>
        <w:rPr>
          <w:rFonts w:asciiTheme="minorHAnsi" w:eastAsiaTheme="minorEastAsia" w:hAnsiTheme="minorHAnsi" w:cstheme="minorBidi"/>
          <w:b w:val="0"/>
          <w:noProof/>
          <w:color w:val="auto"/>
          <w:kern w:val="2"/>
          <w:sz w:val="24"/>
          <w:szCs w:val="22"/>
          <w:lang w:val="en-US" w:eastAsia="zh-TW"/>
        </w:rPr>
        <w:tab/>
      </w:r>
      <w:r>
        <w:rPr>
          <w:noProof/>
        </w:rPr>
        <w:t>Data Product Delivery</w:t>
      </w:r>
      <w:r>
        <w:rPr>
          <w:noProof/>
        </w:rPr>
        <w:tab/>
      </w:r>
      <w:r>
        <w:rPr>
          <w:noProof/>
        </w:rPr>
        <w:fldChar w:fldCharType="begin"/>
      </w:r>
      <w:r>
        <w:rPr>
          <w:noProof/>
        </w:rPr>
        <w:instrText xml:space="preserve"> PAGEREF _Toc225291157 \h </w:instrText>
      </w:r>
      <w:r>
        <w:rPr>
          <w:noProof/>
        </w:rPr>
      </w:r>
      <w:r>
        <w:rPr>
          <w:noProof/>
        </w:rPr>
        <w:fldChar w:fldCharType="separate"/>
      </w:r>
      <w:r w:rsidR="00436373">
        <w:rPr>
          <w:noProof/>
        </w:rPr>
        <w:t>45</w:t>
      </w:r>
      <w:r>
        <w:rPr>
          <w:noProof/>
        </w:rPr>
        <w:fldChar w:fldCharType="end"/>
      </w:r>
    </w:p>
    <w:p w14:paraId="001A79EF" w14:textId="65785EB9"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8.1</w:t>
      </w:r>
      <w:r>
        <w:rPr>
          <w:rFonts w:asciiTheme="minorHAnsi" w:eastAsiaTheme="minorEastAsia" w:hAnsiTheme="minorHAnsi" w:cstheme="minorBidi"/>
          <w:smallCaps w:val="0"/>
          <w:noProof/>
          <w:color w:val="auto"/>
          <w:kern w:val="2"/>
          <w:sz w:val="24"/>
          <w:szCs w:val="22"/>
          <w:lang w:eastAsia="zh-TW"/>
        </w:rPr>
        <w:tab/>
      </w:r>
      <w:r>
        <w:rPr>
          <w:noProof/>
        </w:rPr>
        <w:t>Exchange set</w:t>
      </w:r>
      <w:r>
        <w:rPr>
          <w:noProof/>
        </w:rPr>
        <w:tab/>
      </w:r>
      <w:r>
        <w:rPr>
          <w:noProof/>
        </w:rPr>
        <w:fldChar w:fldCharType="begin"/>
      </w:r>
      <w:r>
        <w:rPr>
          <w:noProof/>
        </w:rPr>
        <w:instrText xml:space="preserve"> PAGEREF _Toc225291158 \h </w:instrText>
      </w:r>
      <w:r>
        <w:rPr>
          <w:noProof/>
        </w:rPr>
      </w:r>
      <w:r>
        <w:rPr>
          <w:noProof/>
        </w:rPr>
        <w:fldChar w:fldCharType="separate"/>
      </w:r>
      <w:r w:rsidR="00436373">
        <w:rPr>
          <w:noProof/>
        </w:rPr>
        <w:t>45</w:t>
      </w:r>
      <w:r>
        <w:rPr>
          <w:noProof/>
        </w:rPr>
        <w:fldChar w:fldCharType="end"/>
      </w:r>
    </w:p>
    <w:p w14:paraId="12C47B8D" w14:textId="2B2F3FE5"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8.2</w:t>
      </w:r>
      <w:r>
        <w:rPr>
          <w:rFonts w:asciiTheme="minorHAnsi" w:eastAsiaTheme="minorEastAsia" w:hAnsiTheme="minorHAnsi" w:cstheme="minorBidi"/>
          <w:smallCaps w:val="0"/>
          <w:noProof/>
          <w:color w:val="auto"/>
          <w:kern w:val="2"/>
          <w:sz w:val="24"/>
          <w:szCs w:val="22"/>
          <w:lang w:eastAsia="zh-TW"/>
        </w:rPr>
        <w:tab/>
      </w:r>
      <w:r>
        <w:rPr>
          <w:noProof/>
        </w:rPr>
        <w:t>Dataset</w:t>
      </w:r>
      <w:r>
        <w:rPr>
          <w:noProof/>
        </w:rPr>
        <w:tab/>
      </w:r>
      <w:r>
        <w:rPr>
          <w:noProof/>
        </w:rPr>
        <w:fldChar w:fldCharType="begin"/>
      </w:r>
      <w:r>
        <w:rPr>
          <w:noProof/>
        </w:rPr>
        <w:instrText xml:space="preserve"> PAGEREF _Toc225291159 \h </w:instrText>
      </w:r>
      <w:r>
        <w:rPr>
          <w:noProof/>
        </w:rPr>
      </w:r>
      <w:r>
        <w:rPr>
          <w:noProof/>
        </w:rPr>
        <w:fldChar w:fldCharType="separate"/>
      </w:r>
      <w:r w:rsidR="00436373">
        <w:rPr>
          <w:noProof/>
        </w:rPr>
        <w:t>46</w:t>
      </w:r>
      <w:r>
        <w:rPr>
          <w:noProof/>
        </w:rPr>
        <w:fldChar w:fldCharType="end"/>
      </w:r>
    </w:p>
    <w:p w14:paraId="16C48CC5" w14:textId="40F296D8"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8.2.1</w:t>
      </w:r>
      <w:r>
        <w:rPr>
          <w:rFonts w:asciiTheme="minorHAnsi" w:eastAsiaTheme="minorEastAsia" w:hAnsiTheme="minorHAnsi" w:cstheme="minorBidi"/>
          <w:i w:val="0"/>
          <w:noProof/>
          <w:color w:val="auto"/>
          <w:kern w:val="2"/>
          <w:sz w:val="24"/>
          <w:szCs w:val="22"/>
          <w:lang w:eastAsia="zh-TW"/>
        </w:rPr>
        <w:tab/>
      </w:r>
      <w:r>
        <w:rPr>
          <w:noProof/>
        </w:rPr>
        <w:t>Types of Datasets</w:t>
      </w:r>
      <w:r>
        <w:rPr>
          <w:noProof/>
        </w:rPr>
        <w:tab/>
      </w:r>
      <w:r>
        <w:rPr>
          <w:noProof/>
        </w:rPr>
        <w:fldChar w:fldCharType="begin"/>
      </w:r>
      <w:r>
        <w:rPr>
          <w:noProof/>
        </w:rPr>
        <w:instrText xml:space="preserve"> PAGEREF _Toc225291160 \h </w:instrText>
      </w:r>
      <w:r>
        <w:rPr>
          <w:noProof/>
        </w:rPr>
      </w:r>
      <w:r>
        <w:rPr>
          <w:noProof/>
        </w:rPr>
        <w:fldChar w:fldCharType="separate"/>
      </w:r>
      <w:r w:rsidR="00436373">
        <w:rPr>
          <w:noProof/>
        </w:rPr>
        <w:t>46</w:t>
      </w:r>
      <w:r>
        <w:rPr>
          <w:noProof/>
        </w:rPr>
        <w:fldChar w:fldCharType="end"/>
      </w:r>
    </w:p>
    <w:p w14:paraId="0D591A6C" w14:textId="3250C345"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8.2.2</w:t>
      </w:r>
      <w:r>
        <w:rPr>
          <w:rFonts w:asciiTheme="minorHAnsi" w:eastAsiaTheme="minorEastAsia" w:hAnsiTheme="minorHAnsi" w:cstheme="minorBidi"/>
          <w:i w:val="0"/>
          <w:noProof/>
          <w:color w:val="auto"/>
          <w:kern w:val="2"/>
          <w:sz w:val="24"/>
          <w:szCs w:val="22"/>
          <w:lang w:eastAsia="zh-TW"/>
        </w:rPr>
        <w:tab/>
      </w:r>
      <w:r>
        <w:rPr>
          <w:noProof/>
        </w:rPr>
        <w:t>Dataset naming convention</w:t>
      </w:r>
      <w:r>
        <w:rPr>
          <w:noProof/>
        </w:rPr>
        <w:tab/>
      </w:r>
      <w:r>
        <w:rPr>
          <w:noProof/>
        </w:rPr>
        <w:fldChar w:fldCharType="begin"/>
      </w:r>
      <w:r>
        <w:rPr>
          <w:noProof/>
        </w:rPr>
        <w:instrText xml:space="preserve"> PAGEREF _Toc225291161 \h </w:instrText>
      </w:r>
      <w:r>
        <w:rPr>
          <w:noProof/>
        </w:rPr>
      </w:r>
      <w:r>
        <w:rPr>
          <w:noProof/>
        </w:rPr>
        <w:fldChar w:fldCharType="separate"/>
      </w:r>
      <w:r w:rsidR="00436373">
        <w:rPr>
          <w:noProof/>
        </w:rPr>
        <w:t>46</w:t>
      </w:r>
      <w:r>
        <w:rPr>
          <w:noProof/>
        </w:rPr>
        <w:fldChar w:fldCharType="end"/>
      </w:r>
    </w:p>
    <w:p w14:paraId="2E575764" w14:textId="7EB80802"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8.2.3</w:t>
      </w:r>
      <w:r>
        <w:rPr>
          <w:rFonts w:asciiTheme="minorHAnsi" w:eastAsiaTheme="minorEastAsia" w:hAnsiTheme="minorHAnsi" w:cstheme="minorBidi"/>
          <w:i w:val="0"/>
          <w:noProof/>
          <w:color w:val="auto"/>
          <w:kern w:val="2"/>
          <w:sz w:val="24"/>
          <w:szCs w:val="22"/>
          <w:lang w:eastAsia="zh-TW"/>
        </w:rPr>
        <w:tab/>
      </w:r>
      <w:r>
        <w:rPr>
          <w:noProof/>
        </w:rPr>
        <w:t>Update dataset naming convention</w:t>
      </w:r>
      <w:r>
        <w:rPr>
          <w:noProof/>
        </w:rPr>
        <w:tab/>
      </w:r>
      <w:r>
        <w:rPr>
          <w:noProof/>
        </w:rPr>
        <w:fldChar w:fldCharType="begin"/>
      </w:r>
      <w:r>
        <w:rPr>
          <w:noProof/>
        </w:rPr>
        <w:instrText xml:space="preserve"> PAGEREF _Toc225291162 \h </w:instrText>
      </w:r>
      <w:r>
        <w:rPr>
          <w:noProof/>
        </w:rPr>
      </w:r>
      <w:r>
        <w:rPr>
          <w:noProof/>
        </w:rPr>
        <w:fldChar w:fldCharType="separate"/>
      </w:r>
      <w:r w:rsidR="00436373">
        <w:rPr>
          <w:noProof/>
        </w:rPr>
        <w:t>47</w:t>
      </w:r>
      <w:r>
        <w:rPr>
          <w:noProof/>
        </w:rPr>
        <w:fldChar w:fldCharType="end"/>
      </w:r>
    </w:p>
    <w:p w14:paraId="67C05F2A" w14:textId="396C05F9"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8.2.4</w:t>
      </w:r>
      <w:r>
        <w:rPr>
          <w:rFonts w:asciiTheme="minorHAnsi" w:eastAsiaTheme="minorEastAsia" w:hAnsiTheme="minorHAnsi" w:cstheme="minorBidi"/>
          <w:i w:val="0"/>
          <w:noProof/>
          <w:color w:val="auto"/>
          <w:kern w:val="2"/>
          <w:sz w:val="24"/>
          <w:szCs w:val="22"/>
          <w:lang w:eastAsia="zh-TW"/>
        </w:rPr>
        <w:tab/>
      </w:r>
      <w:r>
        <w:rPr>
          <w:noProof/>
        </w:rPr>
        <w:t>Dataset size</w:t>
      </w:r>
      <w:r>
        <w:rPr>
          <w:noProof/>
        </w:rPr>
        <w:tab/>
      </w:r>
      <w:r>
        <w:rPr>
          <w:noProof/>
        </w:rPr>
        <w:fldChar w:fldCharType="begin"/>
      </w:r>
      <w:r>
        <w:rPr>
          <w:noProof/>
        </w:rPr>
        <w:instrText xml:space="preserve"> PAGEREF _Toc225291163 \h </w:instrText>
      </w:r>
      <w:r>
        <w:rPr>
          <w:noProof/>
        </w:rPr>
      </w:r>
      <w:r>
        <w:rPr>
          <w:noProof/>
        </w:rPr>
        <w:fldChar w:fldCharType="separate"/>
      </w:r>
      <w:r w:rsidR="00436373">
        <w:rPr>
          <w:noProof/>
        </w:rPr>
        <w:t>47</w:t>
      </w:r>
      <w:r>
        <w:rPr>
          <w:noProof/>
        </w:rPr>
        <w:fldChar w:fldCharType="end"/>
      </w:r>
    </w:p>
    <w:p w14:paraId="5A0FB762" w14:textId="7C6802CC"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8.2.5</w:t>
      </w:r>
      <w:r>
        <w:rPr>
          <w:rFonts w:asciiTheme="minorHAnsi" w:eastAsiaTheme="minorEastAsia" w:hAnsiTheme="minorHAnsi" w:cstheme="minorBidi"/>
          <w:i w:val="0"/>
          <w:noProof/>
          <w:color w:val="auto"/>
          <w:kern w:val="2"/>
          <w:sz w:val="24"/>
          <w:szCs w:val="22"/>
          <w:lang w:eastAsia="zh-TW"/>
        </w:rPr>
        <w:tab/>
      </w:r>
      <w:r>
        <w:rPr>
          <w:noProof/>
        </w:rPr>
        <w:t>New Editions, re-issues, updates and cancellations</w:t>
      </w:r>
      <w:r>
        <w:rPr>
          <w:noProof/>
        </w:rPr>
        <w:tab/>
      </w:r>
      <w:r>
        <w:rPr>
          <w:noProof/>
        </w:rPr>
        <w:fldChar w:fldCharType="begin"/>
      </w:r>
      <w:r>
        <w:rPr>
          <w:noProof/>
        </w:rPr>
        <w:instrText xml:space="preserve"> PAGEREF _Toc225291164 \h </w:instrText>
      </w:r>
      <w:r>
        <w:rPr>
          <w:noProof/>
        </w:rPr>
      </w:r>
      <w:r>
        <w:rPr>
          <w:noProof/>
        </w:rPr>
        <w:fldChar w:fldCharType="separate"/>
      </w:r>
      <w:r w:rsidR="00436373">
        <w:rPr>
          <w:noProof/>
        </w:rPr>
        <w:t>47</w:t>
      </w:r>
      <w:r>
        <w:rPr>
          <w:noProof/>
        </w:rPr>
        <w:fldChar w:fldCharType="end"/>
      </w:r>
    </w:p>
    <w:p w14:paraId="27FAFE60" w14:textId="68B0A2B1"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8.2.6</w:t>
      </w:r>
      <w:r>
        <w:rPr>
          <w:rFonts w:asciiTheme="minorHAnsi" w:eastAsiaTheme="minorEastAsia" w:hAnsiTheme="minorHAnsi" w:cstheme="minorBidi"/>
          <w:i w:val="0"/>
          <w:noProof/>
          <w:color w:val="auto"/>
          <w:kern w:val="2"/>
          <w:sz w:val="24"/>
          <w:szCs w:val="22"/>
          <w:lang w:eastAsia="zh-TW"/>
        </w:rPr>
        <w:tab/>
      </w:r>
      <w:r>
        <w:rPr>
          <w:noProof/>
        </w:rPr>
        <w:t>Dataset loading</w:t>
      </w:r>
      <w:r>
        <w:rPr>
          <w:noProof/>
        </w:rPr>
        <w:tab/>
      </w:r>
      <w:r>
        <w:rPr>
          <w:noProof/>
        </w:rPr>
        <w:fldChar w:fldCharType="begin"/>
      </w:r>
      <w:r>
        <w:rPr>
          <w:noProof/>
        </w:rPr>
        <w:instrText xml:space="preserve"> PAGEREF _Toc225291165 \h </w:instrText>
      </w:r>
      <w:r>
        <w:rPr>
          <w:noProof/>
        </w:rPr>
      </w:r>
      <w:r>
        <w:rPr>
          <w:noProof/>
        </w:rPr>
        <w:fldChar w:fldCharType="separate"/>
      </w:r>
      <w:r w:rsidR="00436373">
        <w:rPr>
          <w:noProof/>
        </w:rPr>
        <w:t>48</w:t>
      </w:r>
      <w:r>
        <w:rPr>
          <w:noProof/>
        </w:rPr>
        <w:fldChar w:fldCharType="end"/>
      </w:r>
    </w:p>
    <w:p w14:paraId="62FD5F32" w14:textId="4AF19157"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8.3</w:t>
      </w:r>
      <w:r>
        <w:rPr>
          <w:rFonts w:asciiTheme="minorHAnsi" w:eastAsiaTheme="minorEastAsia" w:hAnsiTheme="minorHAnsi" w:cstheme="minorBidi"/>
          <w:smallCaps w:val="0"/>
          <w:noProof/>
          <w:color w:val="auto"/>
          <w:kern w:val="2"/>
          <w:sz w:val="24"/>
          <w:szCs w:val="22"/>
          <w:lang w:eastAsia="zh-TW"/>
        </w:rPr>
        <w:tab/>
      </w:r>
      <w:r>
        <w:rPr>
          <w:noProof/>
        </w:rPr>
        <w:t>Support Files</w:t>
      </w:r>
      <w:r>
        <w:rPr>
          <w:noProof/>
        </w:rPr>
        <w:tab/>
      </w:r>
      <w:r>
        <w:rPr>
          <w:noProof/>
        </w:rPr>
        <w:fldChar w:fldCharType="begin"/>
      </w:r>
      <w:r>
        <w:rPr>
          <w:noProof/>
        </w:rPr>
        <w:instrText xml:space="preserve"> PAGEREF _Toc225291166 \h </w:instrText>
      </w:r>
      <w:r>
        <w:rPr>
          <w:noProof/>
        </w:rPr>
      </w:r>
      <w:r>
        <w:rPr>
          <w:noProof/>
        </w:rPr>
        <w:fldChar w:fldCharType="separate"/>
      </w:r>
      <w:r w:rsidR="00436373">
        <w:rPr>
          <w:noProof/>
        </w:rPr>
        <w:t>48</w:t>
      </w:r>
      <w:r>
        <w:rPr>
          <w:noProof/>
        </w:rPr>
        <w:fldChar w:fldCharType="end"/>
      </w:r>
    </w:p>
    <w:p w14:paraId="2D39F574" w14:textId="2D113301"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8.3.1</w:t>
      </w:r>
      <w:r>
        <w:rPr>
          <w:rFonts w:asciiTheme="minorHAnsi" w:eastAsiaTheme="minorEastAsia" w:hAnsiTheme="minorHAnsi" w:cstheme="minorBidi"/>
          <w:i w:val="0"/>
          <w:noProof/>
          <w:color w:val="auto"/>
          <w:kern w:val="2"/>
          <w:sz w:val="24"/>
          <w:szCs w:val="22"/>
          <w:lang w:eastAsia="zh-TW"/>
        </w:rPr>
        <w:tab/>
      </w:r>
      <w:r>
        <w:rPr>
          <w:noProof/>
        </w:rPr>
        <w:t>Support File Naming Convention</w:t>
      </w:r>
      <w:r>
        <w:rPr>
          <w:noProof/>
        </w:rPr>
        <w:tab/>
      </w:r>
      <w:r>
        <w:rPr>
          <w:noProof/>
        </w:rPr>
        <w:fldChar w:fldCharType="begin"/>
      </w:r>
      <w:r>
        <w:rPr>
          <w:noProof/>
        </w:rPr>
        <w:instrText xml:space="preserve"> PAGEREF _Toc225291167 \h </w:instrText>
      </w:r>
      <w:r>
        <w:rPr>
          <w:noProof/>
        </w:rPr>
      </w:r>
      <w:r>
        <w:rPr>
          <w:noProof/>
        </w:rPr>
        <w:fldChar w:fldCharType="separate"/>
      </w:r>
      <w:r w:rsidR="00436373">
        <w:rPr>
          <w:noProof/>
        </w:rPr>
        <w:t>49</w:t>
      </w:r>
      <w:r>
        <w:rPr>
          <w:noProof/>
        </w:rPr>
        <w:fldChar w:fldCharType="end"/>
      </w:r>
    </w:p>
    <w:p w14:paraId="238A3963" w14:textId="7F0F8665"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8.3.2</w:t>
      </w:r>
      <w:r>
        <w:rPr>
          <w:rFonts w:asciiTheme="minorHAnsi" w:eastAsiaTheme="minorEastAsia" w:hAnsiTheme="minorHAnsi" w:cstheme="minorBidi"/>
          <w:i w:val="0"/>
          <w:noProof/>
          <w:color w:val="auto"/>
          <w:kern w:val="2"/>
          <w:sz w:val="24"/>
          <w:szCs w:val="22"/>
          <w:lang w:eastAsia="zh-TW"/>
        </w:rPr>
        <w:tab/>
      </w:r>
      <w:r>
        <w:rPr>
          <w:noProof/>
          <w:lang w:eastAsia="en-US"/>
        </w:rPr>
        <w:t>Support file management</w:t>
      </w:r>
      <w:r>
        <w:rPr>
          <w:noProof/>
        </w:rPr>
        <w:tab/>
      </w:r>
      <w:r>
        <w:rPr>
          <w:noProof/>
        </w:rPr>
        <w:fldChar w:fldCharType="begin"/>
      </w:r>
      <w:r>
        <w:rPr>
          <w:noProof/>
        </w:rPr>
        <w:instrText xml:space="preserve"> PAGEREF _Toc225291168 \h </w:instrText>
      </w:r>
      <w:r>
        <w:rPr>
          <w:noProof/>
        </w:rPr>
      </w:r>
      <w:r>
        <w:rPr>
          <w:noProof/>
        </w:rPr>
        <w:fldChar w:fldCharType="separate"/>
      </w:r>
      <w:r w:rsidR="00436373">
        <w:rPr>
          <w:noProof/>
        </w:rPr>
        <w:t>49</w:t>
      </w:r>
      <w:r>
        <w:rPr>
          <w:noProof/>
        </w:rPr>
        <w:fldChar w:fldCharType="end"/>
      </w:r>
    </w:p>
    <w:p w14:paraId="08C84111" w14:textId="54B15197"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8.4</w:t>
      </w:r>
      <w:r>
        <w:rPr>
          <w:rFonts w:asciiTheme="minorHAnsi" w:eastAsiaTheme="minorEastAsia" w:hAnsiTheme="minorHAnsi" w:cstheme="minorBidi"/>
          <w:smallCaps w:val="0"/>
          <w:noProof/>
          <w:color w:val="auto"/>
          <w:kern w:val="2"/>
          <w:sz w:val="24"/>
          <w:szCs w:val="22"/>
          <w:lang w:eastAsia="zh-TW"/>
        </w:rPr>
        <w:tab/>
      </w:r>
      <w:r>
        <w:rPr>
          <w:noProof/>
        </w:rPr>
        <w:t>Exchange catalogue</w:t>
      </w:r>
      <w:r>
        <w:rPr>
          <w:noProof/>
        </w:rPr>
        <w:tab/>
      </w:r>
      <w:r>
        <w:rPr>
          <w:noProof/>
        </w:rPr>
        <w:fldChar w:fldCharType="begin"/>
      </w:r>
      <w:r>
        <w:rPr>
          <w:noProof/>
        </w:rPr>
        <w:instrText xml:space="preserve"> PAGEREF _Toc225291169 \h </w:instrText>
      </w:r>
      <w:r>
        <w:rPr>
          <w:noProof/>
        </w:rPr>
      </w:r>
      <w:r>
        <w:rPr>
          <w:noProof/>
        </w:rPr>
        <w:fldChar w:fldCharType="separate"/>
      </w:r>
      <w:r w:rsidR="00436373">
        <w:rPr>
          <w:noProof/>
        </w:rPr>
        <w:t>50</w:t>
      </w:r>
      <w:r>
        <w:rPr>
          <w:noProof/>
        </w:rPr>
        <w:fldChar w:fldCharType="end"/>
      </w:r>
    </w:p>
    <w:p w14:paraId="0574E233" w14:textId="13267E16" w:rsidR="008D12EA" w:rsidRDefault="008D12EA">
      <w:pPr>
        <w:pStyle w:val="TOC1"/>
        <w:tabs>
          <w:tab w:val="left" w:pos="400"/>
        </w:tabs>
        <w:rPr>
          <w:rFonts w:asciiTheme="minorHAnsi" w:eastAsiaTheme="minorEastAsia" w:hAnsiTheme="minorHAnsi" w:cstheme="minorBidi"/>
          <w:b w:val="0"/>
          <w:noProof/>
          <w:color w:val="auto"/>
          <w:kern w:val="2"/>
          <w:sz w:val="24"/>
          <w:szCs w:val="22"/>
          <w:lang w:val="en-US" w:eastAsia="zh-TW"/>
        </w:rPr>
      </w:pPr>
      <w:r w:rsidRPr="00705E93">
        <w:rPr>
          <w:noProof/>
          <w:kern w:val="1"/>
        </w:rPr>
        <w:lastRenderedPageBreak/>
        <w:t>9</w:t>
      </w:r>
      <w:r>
        <w:rPr>
          <w:rFonts w:asciiTheme="minorHAnsi" w:eastAsiaTheme="minorEastAsia" w:hAnsiTheme="minorHAnsi" w:cstheme="minorBidi"/>
          <w:b w:val="0"/>
          <w:noProof/>
          <w:color w:val="auto"/>
          <w:kern w:val="2"/>
          <w:sz w:val="24"/>
          <w:szCs w:val="22"/>
          <w:lang w:val="en-US" w:eastAsia="zh-TW"/>
        </w:rPr>
        <w:tab/>
      </w:r>
      <w:r>
        <w:rPr>
          <w:noProof/>
        </w:rPr>
        <w:t>Portrayal</w:t>
      </w:r>
      <w:r>
        <w:rPr>
          <w:noProof/>
        </w:rPr>
        <w:tab/>
      </w:r>
      <w:r>
        <w:rPr>
          <w:noProof/>
        </w:rPr>
        <w:fldChar w:fldCharType="begin"/>
      </w:r>
      <w:r>
        <w:rPr>
          <w:noProof/>
        </w:rPr>
        <w:instrText xml:space="preserve"> PAGEREF _Toc225291170 \h </w:instrText>
      </w:r>
      <w:r>
        <w:rPr>
          <w:noProof/>
        </w:rPr>
      </w:r>
      <w:r>
        <w:rPr>
          <w:noProof/>
        </w:rPr>
        <w:fldChar w:fldCharType="separate"/>
      </w:r>
      <w:r w:rsidR="00436373">
        <w:rPr>
          <w:noProof/>
        </w:rPr>
        <w:t>51</w:t>
      </w:r>
      <w:r>
        <w:rPr>
          <w:noProof/>
        </w:rPr>
        <w:fldChar w:fldCharType="end"/>
      </w:r>
    </w:p>
    <w:p w14:paraId="70167AC4" w14:textId="49B913B8"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9.1</w:t>
      </w:r>
      <w:r>
        <w:rPr>
          <w:rFonts w:asciiTheme="minorHAnsi" w:eastAsiaTheme="minorEastAsia" w:hAnsiTheme="minorHAnsi" w:cstheme="minorBidi"/>
          <w:smallCaps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_Toc225291171 \h </w:instrText>
      </w:r>
      <w:r>
        <w:rPr>
          <w:noProof/>
        </w:rPr>
      </w:r>
      <w:r>
        <w:rPr>
          <w:noProof/>
        </w:rPr>
        <w:fldChar w:fldCharType="separate"/>
      </w:r>
      <w:r w:rsidR="00436373">
        <w:rPr>
          <w:noProof/>
        </w:rPr>
        <w:t>51</w:t>
      </w:r>
      <w:r>
        <w:rPr>
          <w:noProof/>
        </w:rPr>
        <w:fldChar w:fldCharType="end"/>
      </w:r>
    </w:p>
    <w:p w14:paraId="2970B2E8" w14:textId="292CE9A8" w:rsidR="008D12EA" w:rsidRDefault="008D12EA">
      <w:pPr>
        <w:pStyle w:val="TOC2"/>
        <w:tabs>
          <w:tab w:val="left" w:pos="800"/>
        </w:tabs>
        <w:rPr>
          <w:rFonts w:asciiTheme="minorHAnsi" w:eastAsiaTheme="minorEastAsia" w:hAnsiTheme="minorHAnsi" w:cstheme="minorBidi"/>
          <w:smallCaps w:val="0"/>
          <w:noProof/>
          <w:color w:val="auto"/>
          <w:kern w:val="2"/>
          <w:sz w:val="24"/>
          <w:szCs w:val="22"/>
          <w:lang w:eastAsia="zh-TW"/>
        </w:rPr>
      </w:pPr>
      <w:r w:rsidRPr="00705E93">
        <w:rPr>
          <w:noProof/>
          <w:kern w:val="1"/>
        </w:rPr>
        <w:t>9.2</w:t>
      </w:r>
      <w:r>
        <w:rPr>
          <w:rFonts w:asciiTheme="minorHAnsi" w:eastAsiaTheme="minorEastAsia" w:hAnsiTheme="minorHAnsi" w:cstheme="minorBidi"/>
          <w:smallCaps w:val="0"/>
          <w:noProof/>
          <w:color w:val="auto"/>
          <w:kern w:val="2"/>
          <w:sz w:val="24"/>
          <w:szCs w:val="22"/>
          <w:lang w:eastAsia="zh-TW"/>
        </w:rPr>
        <w:tab/>
      </w:r>
      <w:r>
        <w:rPr>
          <w:noProof/>
        </w:rPr>
        <w:t>Portrayal catalogue</w:t>
      </w:r>
      <w:r>
        <w:rPr>
          <w:noProof/>
        </w:rPr>
        <w:tab/>
      </w:r>
      <w:r>
        <w:rPr>
          <w:noProof/>
        </w:rPr>
        <w:fldChar w:fldCharType="begin"/>
      </w:r>
      <w:r>
        <w:rPr>
          <w:noProof/>
        </w:rPr>
        <w:instrText xml:space="preserve"> PAGEREF _Toc225291172 \h </w:instrText>
      </w:r>
      <w:r>
        <w:rPr>
          <w:noProof/>
        </w:rPr>
      </w:r>
      <w:r>
        <w:rPr>
          <w:noProof/>
        </w:rPr>
        <w:fldChar w:fldCharType="separate"/>
      </w:r>
      <w:r w:rsidR="00436373">
        <w:rPr>
          <w:noProof/>
        </w:rPr>
        <w:t>51</w:t>
      </w:r>
      <w:r>
        <w:rPr>
          <w:noProof/>
        </w:rPr>
        <w:fldChar w:fldCharType="end"/>
      </w:r>
    </w:p>
    <w:p w14:paraId="638C31F1" w14:textId="6CE5E151" w:rsidR="008D12EA" w:rsidRDefault="008D12EA">
      <w:pPr>
        <w:pStyle w:val="TOC1"/>
        <w:tabs>
          <w:tab w:val="left" w:pos="600"/>
        </w:tabs>
        <w:rPr>
          <w:rFonts w:asciiTheme="minorHAnsi" w:eastAsiaTheme="minorEastAsia" w:hAnsiTheme="minorHAnsi" w:cstheme="minorBidi"/>
          <w:b w:val="0"/>
          <w:noProof/>
          <w:color w:val="auto"/>
          <w:kern w:val="2"/>
          <w:sz w:val="24"/>
          <w:szCs w:val="22"/>
          <w:lang w:val="en-US" w:eastAsia="zh-TW"/>
        </w:rPr>
      </w:pPr>
      <w:r w:rsidRPr="00705E93">
        <w:rPr>
          <w:noProof/>
          <w:kern w:val="1"/>
        </w:rPr>
        <w:t>10</w:t>
      </w:r>
      <w:r>
        <w:rPr>
          <w:rFonts w:asciiTheme="minorHAnsi" w:eastAsiaTheme="minorEastAsia" w:hAnsiTheme="minorHAnsi" w:cstheme="minorBidi"/>
          <w:b w:val="0"/>
          <w:noProof/>
          <w:color w:val="auto"/>
          <w:kern w:val="2"/>
          <w:sz w:val="24"/>
          <w:szCs w:val="22"/>
          <w:lang w:val="en-US" w:eastAsia="zh-TW"/>
        </w:rPr>
        <w:tab/>
      </w:r>
      <w:r>
        <w:rPr>
          <w:noProof/>
        </w:rPr>
        <w:t>Metadata</w:t>
      </w:r>
      <w:r>
        <w:rPr>
          <w:noProof/>
        </w:rPr>
        <w:tab/>
      </w:r>
      <w:r>
        <w:rPr>
          <w:noProof/>
        </w:rPr>
        <w:fldChar w:fldCharType="begin"/>
      </w:r>
      <w:r>
        <w:rPr>
          <w:noProof/>
        </w:rPr>
        <w:instrText xml:space="preserve"> PAGEREF _Toc225291173 \h </w:instrText>
      </w:r>
      <w:r>
        <w:rPr>
          <w:noProof/>
        </w:rPr>
      </w:r>
      <w:r>
        <w:rPr>
          <w:noProof/>
        </w:rPr>
        <w:fldChar w:fldCharType="separate"/>
      </w:r>
      <w:r w:rsidR="00436373">
        <w:rPr>
          <w:noProof/>
        </w:rPr>
        <w:t>51</w:t>
      </w:r>
      <w:r>
        <w:rPr>
          <w:noProof/>
        </w:rPr>
        <w:fldChar w:fldCharType="end"/>
      </w:r>
    </w:p>
    <w:p w14:paraId="1464C538" w14:textId="40C0A41A"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10.1</w:t>
      </w:r>
      <w:r>
        <w:rPr>
          <w:rFonts w:asciiTheme="minorHAnsi" w:eastAsiaTheme="minorEastAsia" w:hAnsiTheme="minorHAnsi" w:cstheme="minorBidi"/>
          <w:smallCaps w:val="0"/>
          <w:noProof/>
          <w:color w:val="auto"/>
          <w:kern w:val="2"/>
          <w:sz w:val="24"/>
          <w:szCs w:val="22"/>
          <w:lang w:eastAsia="zh-TW"/>
        </w:rPr>
        <w:tab/>
      </w:r>
      <w:r>
        <w:rPr>
          <w:noProof/>
        </w:rPr>
        <w:t>Introduction</w:t>
      </w:r>
      <w:r>
        <w:rPr>
          <w:noProof/>
        </w:rPr>
        <w:tab/>
      </w:r>
      <w:r>
        <w:rPr>
          <w:noProof/>
        </w:rPr>
        <w:fldChar w:fldCharType="begin"/>
      </w:r>
      <w:r>
        <w:rPr>
          <w:noProof/>
        </w:rPr>
        <w:instrText xml:space="preserve"> PAGEREF _Toc225291174 \h </w:instrText>
      </w:r>
      <w:r>
        <w:rPr>
          <w:noProof/>
        </w:rPr>
      </w:r>
      <w:r>
        <w:rPr>
          <w:noProof/>
        </w:rPr>
        <w:fldChar w:fldCharType="separate"/>
      </w:r>
      <w:r w:rsidR="00436373">
        <w:rPr>
          <w:noProof/>
        </w:rPr>
        <w:t>51</w:t>
      </w:r>
      <w:r>
        <w:rPr>
          <w:noProof/>
        </w:rPr>
        <w:fldChar w:fldCharType="end"/>
      </w:r>
    </w:p>
    <w:p w14:paraId="78EEA093" w14:textId="572F9C76"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10.2</w:t>
      </w:r>
      <w:r>
        <w:rPr>
          <w:rFonts w:asciiTheme="minorHAnsi" w:eastAsiaTheme="minorEastAsia" w:hAnsiTheme="minorHAnsi" w:cstheme="minorBidi"/>
          <w:smallCaps w:val="0"/>
          <w:noProof/>
          <w:color w:val="auto"/>
          <w:kern w:val="2"/>
          <w:sz w:val="24"/>
          <w:szCs w:val="22"/>
          <w:lang w:eastAsia="zh-TW"/>
        </w:rPr>
        <w:tab/>
      </w:r>
      <w:r>
        <w:rPr>
          <w:noProof/>
        </w:rPr>
        <w:t>Discovery metadata</w:t>
      </w:r>
      <w:r>
        <w:rPr>
          <w:noProof/>
        </w:rPr>
        <w:tab/>
      </w:r>
      <w:r>
        <w:rPr>
          <w:noProof/>
        </w:rPr>
        <w:fldChar w:fldCharType="begin"/>
      </w:r>
      <w:r>
        <w:rPr>
          <w:noProof/>
        </w:rPr>
        <w:instrText xml:space="preserve"> PAGEREF _Toc225291175 \h </w:instrText>
      </w:r>
      <w:r>
        <w:rPr>
          <w:noProof/>
        </w:rPr>
      </w:r>
      <w:r>
        <w:rPr>
          <w:noProof/>
        </w:rPr>
        <w:fldChar w:fldCharType="separate"/>
      </w:r>
      <w:r w:rsidR="00436373">
        <w:rPr>
          <w:noProof/>
        </w:rPr>
        <w:t>51</w:t>
      </w:r>
      <w:r>
        <w:rPr>
          <w:noProof/>
        </w:rPr>
        <w:fldChar w:fldCharType="end"/>
      </w:r>
    </w:p>
    <w:p w14:paraId="7593202F" w14:textId="7BF435CF"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10.2.1</w:t>
      </w:r>
      <w:r>
        <w:rPr>
          <w:rFonts w:asciiTheme="minorHAnsi" w:eastAsiaTheme="minorEastAsia" w:hAnsiTheme="minorHAnsi" w:cstheme="minorBidi"/>
          <w:i w:val="0"/>
          <w:noProof/>
          <w:color w:val="auto"/>
          <w:kern w:val="2"/>
          <w:sz w:val="24"/>
          <w:szCs w:val="22"/>
          <w:lang w:eastAsia="zh-TW"/>
        </w:rPr>
        <w:tab/>
      </w:r>
      <w:r>
        <w:rPr>
          <w:noProof/>
        </w:rPr>
        <w:t>S100_ExchangeCatalogue</w:t>
      </w:r>
      <w:r>
        <w:rPr>
          <w:noProof/>
        </w:rPr>
        <w:tab/>
      </w:r>
      <w:r>
        <w:rPr>
          <w:noProof/>
        </w:rPr>
        <w:fldChar w:fldCharType="begin"/>
      </w:r>
      <w:r>
        <w:rPr>
          <w:noProof/>
        </w:rPr>
        <w:instrText xml:space="preserve"> PAGEREF _Toc225291176 \h </w:instrText>
      </w:r>
      <w:r>
        <w:rPr>
          <w:noProof/>
        </w:rPr>
      </w:r>
      <w:r>
        <w:rPr>
          <w:noProof/>
        </w:rPr>
        <w:fldChar w:fldCharType="separate"/>
      </w:r>
      <w:r w:rsidR="00436373">
        <w:rPr>
          <w:noProof/>
        </w:rPr>
        <w:t>52</w:t>
      </w:r>
      <w:r>
        <w:rPr>
          <w:noProof/>
        </w:rPr>
        <w:fldChar w:fldCharType="end"/>
      </w:r>
    </w:p>
    <w:p w14:paraId="2846A3C9" w14:textId="2D7FBAAE"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10.2.1.1</w:t>
      </w:r>
      <w:r>
        <w:rPr>
          <w:rFonts w:asciiTheme="minorHAnsi" w:eastAsiaTheme="minorEastAsia" w:hAnsiTheme="minorHAnsi" w:cstheme="minorBidi"/>
          <w:kern w:val="2"/>
          <w:sz w:val="24"/>
          <w:szCs w:val="22"/>
          <w:lang w:val="en-US" w:eastAsia="zh-TW"/>
        </w:rPr>
        <w:tab/>
      </w:r>
      <w:r>
        <w:t>S100_ExchangeCatalogueIdentifier</w:t>
      </w:r>
      <w:r>
        <w:tab/>
      </w:r>
      <w:r>
        <w:fldChar w:fldCharType="begin"/>
      </w:r>
      <w:r>
        <w:instrText xml:space="preserve"> PAGEREF _Toc225291177 \h </w:instrText>
      </w:r>
      <w:r>
        <w:fldChar w:fldCharType="separate"/>
      </w:r>
      <w:r w:rsidR="00436373">
        <w:t>53</w:t>
      </w:r>
      <w:r>
        <w:fldChar w:fldCharType="end"/>
      </w:r>
    </w:p>
    <w:p w14:paraId="39062179" w14:textId="06CBB7A3"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10.2.1.2</w:t>
      </w:r>
      <w:r>
        <w:rPr>
          <w:rFonts w:asciiTheme="minorHAnsi" w:eastAsiaTheme="minorEastAsia" w:hAnsiTheme="minorHAnsi" w:cstheme="minorBidi"/>
          <w:kern w:val="2"/>
          <w:sz w:val="24"/>
          <w:szCs w:val="22"/>
          <w:lang w:val="en-US" w:eastAsia="zh-TW"/>
        </w:rPr>
        <w:tab/>
      </w:r>
      <w:r>
        <w:t>S100_CataloguePointOfContact</w:t>
      </w:r>
      <w:r>
        <w:tab/>
      </w:r>
      <w:r>
        <w:fldChar w:fldCharType="begin"/>
      </w:r>
      <w:r>
        <w:instrText xml:space="preserve"> PAGEREF _Toc225291178 \h </w:instrText>
      </w:r>
      <w:r>
        <w:fldChar w:fldCharType="separate"/>
      </w:r>
      <w:r w:rsidR="00436373">
        <w:t>53</w:t>
      </w:r>
      <w:r>
        <w:fldChar w:fldCharType="end"/>
      </w:r>
    </w:p>
    <w:p w14:paraId="3B3EF56D" w14:textId="3FC50339"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10.2.2</w:t>
      </w:r>
      <w:r>
        <w:rPr>
          <w:rFonts w:asciiTheme="minorHAnsi" w:eastAsiaTheme="minorEastAsia" w:hAnsiTheme="minorHAnsi" w:cstheme="minorBidi"/>
          <w:i w:val="0"/>
          <w:noProof/>
          <w:color w:val="auto"/>
          <w:kern w:val="2"/>
          <w:sz w:val="24"/>
          <w:szCs w:val="22"/>
          <w:lang w:eastAsia="zh-TW"/>
        </w:rPr>
        <w:tab/>
      </w:r>
      <w:r>
        <w:rPr>
          <w:noProof/>
        </w:rPr>
        <w:t>S100_DatasetDiscoveryMetadata</w:t>
      </w:r>
      <w:r>
        <w:rPr>
          <w:noProof/>
        </w:rPr>
        <w:tab/>
      </w:r>
      <w:r>
        <w:rPr>
          <w:noProof/>
        </w:rPr>
        <w:fldChar w:fldCharType="begin"/>
      </w:r>
      <w:r>
        <w:rPr>
          <w:noProof/>
        </w:rPr>
        <w:instrText xml:space="preserve"> PAGEREF _Toc225291179 \h </w:instrText>
      </w:r>
      <w:r>
        <w:rPr>
          <w:noProof/>
        </w:rPr>
      </w:r>
      <w:r>
        <w:rPr>
          <w:noProof/>
        </w:rPr>
        <w:fldChar w:fldCharType="separate"/>
      </w:r>
      <w:r w:rsidR="00436373">
        <w:rPr>
          <w:noProof/>
        </w:rPr>
        <w:t>54</w:t>
      </w:r>
      <w:r>
        <w:rPr>
          <w:noProof/>
        </w:rPr>
        <w:fldChar w:fldCharType="end"/>
      </w:r>
    </w:p>
    <w:p w14:paraId="795A2199" w14:textId="5FEAA3F0"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10.2.3</w:t>
      </w:r>
      <w:r>
        <w:rPr>
          <w:rFonts w:asciiTheme="minorHAnsi" w:eastAsiaTheme="minorEastAsia" w:hAnsiTheme="minorHAnsi" w:cstheme="minorBidi"/>
          <w:i w:val="0"/>
          <w:noProof/>
          <w:color w:val="auto"/>
          <w:kern w:val="2"/>
          <w:sz w:val="24"/>
          <w:szCs w:val="22"/>
          <w:lang w:eastAsia="zh-TW"/>
        </w:rPr>
        <w:tab/>
      </w:r>
      <w:r>
        <w:rPr>
          <w:noProof/>
        </w:rPr>
        <w:t>S100_NavigationPurpose</w:t>
      </w:r>
      <w:r>
        <w:rPr>
          <w:noProof/>
        </w:rPr>
        <w:tab/>
      </w:r>
      <w:r>
        <w:rPr>
          <w:noProof/>
        </w:rPr>
        <w:fldChar w:fldCharType="begin"/>
      </w:r>
      <w:r>
        <w:rPr>
          <w:noProof/>
        </w:rPr>
        <w:instrText xml:space="preserve"> PAGEREF _Toc225291180 \h </w:instrText>
      </w:r>
      <w:r>
        <w:rPr>
          <w:noProof/>
        </w:rPr>
      </w:r>
      <w:r>
        <w:rPr>
          <w:noProof/>
        </w:rPr>
        <w:fldChar w:fldCharType="separate"/>
      </w:r>
      <w:r w:rsidR="00436373">
        <w:rPr>
          <w:noProof/>
        </w:rPr>
        <w:t>57</w:t>
      </w:r>
      <w:r>
        <w:rPr>
          <w:noProof/>
        </w:rPr>
        <w:fldChar w:fldCharType="end"/>
      </w:r>
    </w:p>
    <w:p w14:paraId="11C7E3F8" w14:textId="6135A827"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10.2.4</w:t>
      </w:r>
      <w:r>
        <w:rPr>
          <w:rFonts w:asciiTheme="minorHAnsi" w:eastAsiaTheme="minorEastAsia" w:hAnsiTheme="minorHAnsi" w:cstheme="minorBidi"/>
          <w:i w:val="0"/>
          <w:noProof/>
          <w:color w:val="auto"/>
          <w:kern w:val="2"/>
          <w:sz w:val="24"/>
          <w:szCs w:val="22"/>
          <w:lang w:eastAsia="zh-TW"/>
        </w:rPr>
        <w:tab/>
      </w:r>
      <w:r>
        <w:rPr>
          <w:noProof/>
        </w:rPr>
        <w:t>S100_DataCoverage</w:t>
      </w:r>
      <w:r>
        <w:rPr>
          <w:noProof/>
        </w:rPr>
        <w:tab/>
      </w:r>
      <w:r>
        <w:rPr>
          <w:noProof/>
        </w:rPr>
        <w:fldChar w:fldCharType="begin"/>
      </w:r>
      <w:r>
        <w:rPr>
          <w:noProof/>
        </w:rPr>
        <w:instrText xml:space="preserve"> PAGEREF _Toc225291181 \h </w:instrText>
      </w:r>
      <w:r>
        <w:rPr>
          <w:noProof/>
        </w:rPr>
      </w:r>
      <w:r>
        <w:rPr>
          <w:noProof/>
        </w:rPr>
        <w:fldChar w:fldCharType="separate"/>
      </w:r>
      <w:r w:rsidR="00436373">
        <w:rPr>
          <w:noProof/>
        </w:rPr>
        <w:t>57</w:t>
      </w:r>
      <w:r>
        <w:rPr>
          <w:noProof/>
        </w:rPr>
        <w:fldChar w:fldCharType="end"/>
      </w:r>
    </w:p>
    <w:p w14:paraId="3C815E76" w14:textId="02DF28B3"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10.2.4.1</w:t>
      </w:r>
      <w:r>
        <w:rPr>
          <w:rFonts w:asciiTheme="minorHAnsi" w:eastAsiaTheme="minorEastAsia" w:hAnsiTheme="minorHAnsi" w:cstheme="minorBidi"/>
          <w:kern w:val="2"/>
          <w:sz w:val="24"/>
          <w:szCs w:val="22"/>
          <w:lang w:val="en-US" w:eastAsia="zh-TW"/>
        </w:rPr>
        <w:tab/>
      </w:r>
      <w:r>
        <w:t>S100_Purpose</w:t>
      </w:r>
      <w:r>
        <w:tab/>
      </w:r>
      <w:r>
        <w:fldChar w:fldCharType="begin"/>
      </w:r>
      <w:r>
        <w:instrText xml:space="preserve"> PAGEREF _Toc225291182 \h </w:instrText>
      </w:r>
      <w:r>
        <w:fldChar w:fldCharType="separate"/>
      </w:r>
      <w:r w:rsidR="00436373">
        <w:t>58</w:t>
      </w:r>
      <w:r>
        <w:fldChar w:fldCharType="end"/>
      </w:r>
    </w:p>
    <w:p w14:paraId="4A11A5A4" w14:textId="302C9BE4"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10.2.4.2</w:t>
      </w:r>
      <w:r>
        <w:rPr>
          <w:rFonts w:asciiTheme="minorHAnsi" w:eastAsiaTheme="minorEastAsia" w:hAnsiTheme="minorHAnsi" w:cstheme="minorBidi"/>
          <w:kern w:val="2"/>
          <w:sz w:val="24"/>
          <w:szCs w:val="22"/>
          <w:lang w:val="en-US" w:eastAsia="zh-TW"/>
        </w:rPr>
        <w:tab/>
      </w:r>
      <w:r>
        <w:t>S100_EncodingFormat</w:t>
      </w:r>
      <w:r>
        <w:tab/>
      </w:r>
      <w:r>
        <w:fldChar w:fldCharType="begin"/>
      </w:r>
      <w:r>
        <w:instrText xml:space="preserve"> PAGEREF _Toc225291183 \h </w:instrText>
      </w:r>
      <w:r>
        <w:fldChar w:fldCharType="separate"/>
      </w:r>
      <w:r w:rsidR="00436373">
        <w:t>58</w:t>
      </w:r>
      <w:r>
        <w:fldChar w:fldCharType="end"/>
      </w:r>
    </w:p>
    <w:p w14:paraId="220C5714" w14:textId="5C92556E"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10.2.4.3</w:t>
      </w:r>
      <w:r>
        <w:rPr>
          <w:rFonts w:asciiTheme="minorHAnsi" w:eastAsiaTheme="minorEastAsia" w:hAnsiTheme="minorHAnsi" w:cstheme="minorBidi"/>
          <w:kern w:val="2"/>
          <w:sz w:val="24"/>
          <w:szCs w:val="22"/>
          <w:lang w:val="en-US" w:eastAsia="zh-TW"/>
        </w:rPr>
        <w:tab/>
      </w:r>
      <w:r>
        <w:t>S100_ProductSpecification</w:t>
      </w:r>
      <w:r>
        <w:tab/>
      </w:r>
      <w:r>
        <w:fldChar w:fldCharType="begin"/>
      </w:r>
      <w:r>
        <w:instrText xml:space="preserve"> PAGEREF _Toc225291184 \h </w:instrText>
      </w:r>
      <w:r>
        <w:fldChar w:fldCharType="separate"/>
      </w:r>
      <w:r w:rsidR="00436373">
        <w:t>59</w:t>
      </w:r>
      <w:r>
        <w:fldChar w:fldCharType="end"/>
      </w:r>
    </w:p>
    <w:p w14:paraId="4E754D37" w14:textId="73369B36"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10.2.4.4</w:t>
      </w:r>
      <w:r>
        <w:rPr>
          <w:rFonts w:asciiTheme="minorHAnsi" w:eastAsiaTheme="minorEastAsia" w:hAnsiTheme="minorHAnsi" w:cstheme="minorBidi"/>
          <w:kern w:val="2"/>
          <w:sz w:val="24"/>
          <w:szCs w:val="22"/>
          <w:lang w:val="en-US" w:eastAsia="zh-TW"/>
        </w:rPr>
        <w:tab/>
      </w:r>
      <w:r>
        <w:t>S100_CompiancyCategory</w:t>
      </w:r>
      <w:r>
        <w:tab/>
      </w:r>
      <w:r>
        <w:fldChar w:fldCharType="begin"/>
      </w:r>
      <w:r>
        <w:instrText xml:space="preserve"> PAGEREF _Toc225291185 \h </w:instrText>
      </w:r>
      <w:r>
        <w:fldChar w:fldCharType="separate"/>
      </w:r>
      <w:r w:rsidR="00436373">
        <w:t>59</w:t>
      </w:r>
      <w:r>
        <w:fldChar w:fldCharType="end"/>
      </w:r>
    </w:p>
    <w:p w14:paraId="0520249B" w14:textId="7A3E89B2"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10.2.4.5</w:t>
      </w:r>
      <w:r>
        <w:rPr>
          <w:rFonts w:asciiTheme="minorHAnsi" w:eastAsiaTheme="minorEastAsia" w:hAnsiTheme="minorHAnsi" w:cstheme="minorBidi"/>
          <w:kern w:val="2"/>
          <w:sz w:val="24"/>
          <w:szCs w:val="22"/>
          <w:lang w:val="en-US" w:eastAsia="zh-TW"/>
        </w:rPr>
        <w:tab/>
      </w:r>
      <w:r>
        <w:t>S100_ProtectionScheme</w:t>
      </w:r>
      <w:r>
        <w:tab/>
      </w:r>
      <w:r>
        <w:fldChar w:fldCharType="begin"/>
      </w:r>
      <w:r>
        <w:instrText xml:space="preserve"> PAGEREF _Toc225291186 \h </w:instrText>
      </w:r>
      <w:r>
        <w:fldChar w:fldCharType="separate"/>
      </w:r>
      <w:r w:rsidR="00436373">
        <w:t>60</w:t>
      </w:r>
      <w:r>
        <w:fldChar w:fldCharType="end"/>
      </w:r>
    </w:p>
    <w:p w14:paraId="3D28F7D2" w14:textId="360869E1"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10.2.4.6</w:t>
      </w:r>
      <w:r>
        <w:rPr>
          <w:rFonts w:asciiTheme="minorHAnsi" w:eastAsiaTheme="minorEastAsia" w:hAnsiTheme="minorHAnsi" w:cstheme="minorBidi"/>
          <w:kern w:val="2"/>
          <w:sz w:val="24"/>
          <w:szCs w:val="22"/>
          <w:lang w:val="en-US" w:eastAsia="zh-TW"/>
        </w:rPr>
        <w:tab/>
      </w:r>
      <w:r>
        <w:t>S100_SupportFileDiscoveryMetadata</w:t>
      </w:r>
      <w:r>
        <w:tab/>
      </w:r>
      <w:r>
        <w:fldChar w:fldCharType="begin"/>
      </w:r>
      <w:r>
        <w:instrText xml:space="preserve"> PAGEREF _Toc225291187 \h </w:instrText>
      </w:r>
      <w:r>
        <w:fldChar w:fldCharType="separate"/>
      </w:r>
      <w:r w:rsidR="00436373">
        <w:t>60</w:t>
      </w:r>
      <w:r>
        <w:fldChar w:fldCharType="end"/>
      </w:r>
    </w:p>
    <w:p w14:paraId="67B7FEE4" w14:textId="5F2BAC7F"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10.2.4.7</w:t>
      </w:r>
      <w:r>
        <w:rPr>
          <w:rFonts w:asciiTheme="minorHAnsi" w:eastAsiaTheme="minorEastAsia" w:hAnsiTheme="minorHAnsi" w:cstheme="minorBidi"/>
          <w:kern w:val="2"/>
          <w:sz w:val="24"/>
          <w:szCs w:val="22"/>
          <w:lang w:val="en-US" w:eastAsia="zh-TW"/>
        </w:rPr>
        <w:tab/>
      </w:r>
      <w:r>
        <w:t>S100_SupportFileFormat</w:t>
      </w:r>
      <w:r>
        <w:tab/>
      </w:r>
      <w:r>
        <w:fldChar w:fldCharType="begin"/>
      </w:r>
      <w:r>
        <w:instrText xml:space="preserve"> PAGEREF _Toc225291188 \h </w:instrText>
      </w:r>
      <w:r>
        <w:fldChar w:fldCharType="separate"/>
      </w:r>
      <w:r w:rsidR="00436373">
        <w:t>61</w:t>
      </w:r>
      <w:r>
        <w:fldChar w:fldCharType="end"/>
      </w:r>
    </w:p>
    <w:p w14:paraId="18BA553C" w14:textId="7BFA56EC"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10.2.4.8</w:t>
      </w:r>
      <w:r>
        <w:rPr>
          <w:rFonts w:asciiTheme="minorHAnsi" w:eastAsiaTheme="minorEastAsia" w:hAnsiTheme="minorHAnsi" w:cstheme="minorBidi"/>
          <w:kern w:val="2"/>
          <w:sz w:val="24"/>
          <w:szCs w:val="22"/>
          <w:lang w:val="en-US" w:eastAsia="zh-TW"/>
        </w:rPr>
        <w:tab/>
      </w:r>
      <w:r>
        <w:t>S100_SupportFileRevisionStatus</w:t>
      </w:r>
      <w:r>
        <w:tab/>
      </w:r>
      <w:r>
        <w:fldChar w:fldCharType="begin"/>
      </w:r>
      <w:r>
        <w:instrText xml:space="preserve"> PAGEREF _Toc225291189 \h </w:instrText>
      </w:r>
      <w:r>
        <w:fldChar w:fldCharType="separate"/>
      </w:r>
      <w:r w:rsidR="00436373">
        <w:t>62</w:t>
      </w:r>
      <w:r>
        <w:fldChar w:fldCharType="end"/>
      </w:r>
    </w:p>
    <w:p w14:paraId="3F64A18F" w14:textId="79BC390A"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10.2.4.9</w:t>
      </w:r>
      <w:r>
        <w:rPr>
          <w:rFonts w:asciiTheme="minorHAnsi" w:eastAsiaTheme="minorEastAsia" w:hAnsiTheme="minorHAnsi" w:cstheme="minorBidi"/>
          <w:kern w:val="2"/>
          <w:sz w:val="24"/>
          <w:szCs w:val="22"/>
          <w:lang w:val="en-US" w:eastAsia="zh-TW"/>
        </w:rPr>
        <w:tab/>
      </w:r>
      <w:r>
        <w:t>S100_SupportFileSpecification</w:t>
      </w:r>
      <w:r>
        <w:tab/>
      </w:r>
      <w:r>
        <w:fldChar w:fldCharType="begin"/>
      </w:r>
      <w:r>
        <w:instrText xml:space="preserve"> PAGEREF _Toc225291190 \h </w:instrText>
      </w:r>
      <w:r>
        <w:fldChar w:fldCharType="separate"/>
      </w:r>
      <w:r w:rsidR="00436373">
        <w:t>62</w:t>
      </w:r>
      <w:r>
        <w:fldChar w:fldCharType="end"/>
      </w:r>
    </w:p>
    <w:p w14:paraId="1296BEB9" w14:textId="2642FD6C"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10.2.4.10</w:t>
      </w:r>
      <w:r>
        <w:rPr>
          <w:rFonts w:asciiTheme="minorHAnsi" w:eastAsiaTheme="minorEastAsia" w:hAnsiTheme="minorHAnsi" w:cstheme="minorBidi"/>
          <w:kern w:val="2"/>
          <w:sz w:val="24"/>
          <w:szCs w:val="22"/>
          <w:lang w:val="en-US" w:eastAsia="zh-TW"/>
        </w:rPr>
        <w:tab/>
      </w:r>
      <w:r>
        <w:t>S100_ResourcePurpose</w:t>
      </w:r>
      <w:r>
        <w:tab/>
      </w:r>
      <w:r>
        <w:fldChar w:fldCharType="begin"/>
      </w:r>
      <w:r>
        <w:instrText xml:space="preserve"> PAGEREF _Toc225291191 \h </w:instrText>
      </w:r>
      <w:r>
        <w:fldChar w:fldCharType="separate"/>
      </w:r>
      <w:r w:rsidR="00436373">
        <w:t>62</w:t>
      </w:r>
      <w:r>
        <w:fldChar w:fldCharType="end"/>
      </w:r>
    </w:p>
    <w:p w14:paraId="3C1F7588" w14:textId="037C554C"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10.2.5</w:t>
      </w:r>
      <w:r>
        <w:rPr>
          <w:rFonts w:asciiTheme="minorHAnsi" w:eastAsiaTheme="minorEastAsia" w:hAnsiTheme="minorHAnsi" w:cstheme="minorBidi"/>
          <w:i w:val="0"/>
          <w:noProof/>
          <w:color w:val="auto"/>
          <w:kern w:val="2"/>
          <w:sz w:val="24"/>
          <w:szCs w:val="22"/>
          <w:lang w:eastAsia="zh-TW"/>
        </w:rPr>
        <w:tab/>
      </w:r>
      <w:r>
        <w:rPr>
          <w:noProof/>
        </w:rPr>
        <w:t>S100_CatalogueDiscoveryMetadata</w:t>
      </w:r>
      <w:r>
        <w:rPr>
          <w:noProof/>
        </w:rPr>
        <w:tab/>
      </w:r>
      <w:r>
        <w:rPr>
          <w:noProof/>
        </w:rPr>
        <w:fldChar w:fldCharType="begin"/>
      </w:r>
      <w:r>
        <w:rPr>
          <w:noProof/>
        </w:rPr>
        <w:instrText xml:space="preserve"> PAGEREF _Toc225291192 \h </w:instrText>
      </w:r>
      <w:r>
        <w:rPr>
          <w:noProof/>
        </w:rPr>
      </w:r>
      <w:r>
        <w:rPr>
          <w:noProof/>
        </w:rPr>
        <w:fldChar w:fldCharType="separate"/>
      </w:r>
      <w:r w:rsidR="00436373">
        <w:rPr>
          <w:noProof/>
        </w:rPr>
        <w:t>63</w:t>
      </w:r>
      <w:r>
        <w:rPr>
          <w:noProof/>
        </w:rPr>
        <w:fldChar w:fldCharType="end"/>
      </w:r>
    </w:p>
    <w:p w14:paraId="1DECB056" w14:textId="79916A8A"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10.2.5.1</w:t>
      </w:r>
      <w:r>
        <w:rPr>
          <w:rFonts w:asciiTheme="minorHAnsi" w:eastAsiaTheme="minorEastAsia" w:hAnsiTheme="minorHAnsi" w:cstheme="minorBidi"/>
          <w:kern w:val="2"/>
          <w:sz w:val="24"/>
          <w:szCs w:val="22"/>
          <w:lang w:val="en-US" w:eastAsia="zh-TW"/>
        </w:rPr>
        <w:tab/>
      </w:r>
      <w:r>
        <w:t>S100_CatalogueScope</w:t>
      </w:r>
      <w:r>
        <w:tab/>
      </w:r>
      <w:r>
        <w:fldChar w:fldCharType="begin"/>
      </w:r>
      <w:r>
        <w:instrText xml:space="preserve"> PAGEREF _Toc225291193 \h </w:instrText>
      </w:r>
      <w:r>
        <w:fldChar w:fldCharType="separate"/>
      </w:r>
      <w:r w:rsidR="00436373">
        <w:t>64</w:t>
      </w:r>
      <w:r>
        <w:fldChar w:fldCharType="end"/>
      </w:r>
    </w:p>
    <w:p w14:paraId="1C358320" w14:textId="5928358B" w:rsidR="008D12EA" w:rsidRDefault="008D12EA">
      <w:pPr>
        <w:pStyle w:val="TOC3"/>
        <w:tabs>
          <w:tab w:val="left" w:pos="1200"/>
        </w:tabs>
        <w:rPr>
          <w:rFonts w:asciiTheme="minorHAnsi" w:eastAsiaTheme="minorEastAsia" w:hAnsiTheme="minorHAnsi" w:cstheme="minorBidi"/>
          <w:i w:val="0"/>
          <w:noProof/>
          <w:color w:val="auto"/>
          <w:kern w:val="2"/>
          <w:sz w:val="24"/>
          <w:szCs w:val="22"/>
          <w:lang w:eastAsia="zh-TW"/>
        </w:rPr>
      </w:pPr>
      <w:r w:rsidRPr="00705E93">
        <w:rPr>
          <w:noProof/>
          <w:kern w:val="1"/>
        </w:rPr>
        <w:t>10.2.6</w:t>
      </w:r>
      <w:r>
        <w:rPr>
          <w:rFonts w:asciiTheme="minorHAnsi" w:eastAsiaTheme="minorEastAsia" w:hAnsiTheme="minorHAnsi" w:cstheme="minorBidi"/>
          <w:i w:val="0"/>
          <w:noProof/>
          <w:color w:val="auto"/>
          <w:kern w:val="2"/>
          <w:sz w:val="24"/>
          <w:szCs w:val="22"/>
          <w:lang w:eastAsia="zh-TW"/>
        </w:rPr>
        <w:tab/>
      </w:r>
      <w:r>
        <w:rPr>
          <w:noProof/>
        </w:rPr>
        <w:t>Miscellaneous metadata types</w:t>
      </w:r>
      <w:r>
        <w:rPr>
          <w:noProof/>
        </w:rPr>
        <w:tab/>
      </w:r>
      <w:r>
        <w:rPr>
          <w:noProof/>
        </w:rPr>
        <w:fldChar w:fldCharType="begin"/>
      </w:r>
      <w:r>
        <w:rPr>
          <w:noProof/>
        </w:rPr>
        <w:instrText xml:space="preserve"> PAGEREF _Toc225291194 \h </w:instrText>
      </w:r>
      <w:r>
        <w:rPr>
          <w:noProof/>
        </w:rPr>
      </w:r>
      <w:r>
        <w:rPr>
          <w:noProof/>
        </w:rPr>
        <w:fldChar w:fldCharType="separate"/>
      </w:r>
      <w:r w:rsidR="00436373">
        <w:rPr>
          <w:noProof/>
        </w:rPr>
        <w:t>64</w:t>
      </w:r>
      <w:r>
        <w:rPr>
          <w:noProof/>
        </w:rPr>
        <w:fldChar w:fldCharType="end"/>
      </w:r>
    </w:p>
    <w:p w14:paraId="4BF418B9" w14:textId="3066AD38"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10.2.6.1</w:t>
      </w:r>
      <w:r>
        <w:rPr>
          <w:rFonts w:asciiTheme="minorHAnsi" w:eastAsiaTheme="minorEastAsia" w:hAnsiTheme="minorHAnsi" w:cstheme="minorBidi"/>
          <w:kern w:val="2"/>
          <w:sz w:val="24"/>
          <w:szCs w:val="22"/>
          <w:lang w:val="en-US" w:eastAsia="zh-TW"/>
        </w:rPr>
        <w:tab/>
      </w:r>
      <w:r>
        <w:t>MD_MaintenanceInformation</w:t>
      </w:r>
      <w:r>
        <w:tab/>
      </w:r>
      <w:r>
        <w:fldChar w:fldCharType="begin"/>
      </w:r>
      <w:r>
        <w:instrText xml:space="preserve"> PAGEREF _Toc225291195 \h </w:instrText>
      </w:r>
      <w:r>
        <w:fldChar w:fldCharType="separate"/>
      </w:r>
      <w:r w:rsidR="00436373">
        <w:t>64</w:t>
      </w:r>
      <w:r>
        <w:fldChar w:fldCharType="end"/>
      </w:r>
    </w:p>
    <w:p w14:paraId="6E655097" w14:textId="76DB1FD6"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10.2.6.2</w:t>
      </w:r>
      <w:r>
        <w:rPr>
          <w:rFonts w:asciiTheme="minorHAnsi" w:eastAsiaTheme="minorEastAsia" w:hAnsiTheme="minorHAnsi" w:cstheme="minorBidi"/>
          <w:kern w:val="2"/>
          <w:sz w:val="24"/>
          <w:szCs w:val="22"/>
          <w:lang w:val="en-US" w:eastAsia="zh-TW"/>
        </w:rPr>
        <w:tab/>
      </w:r>
      <w:r>
        <w:t>MD_MaintenanceFrequencyCode</w:t>
      </w:r>
      <w:r>
        <w:tab/>
      </w:r>
      <w:r>
        <w:fldChar w:fldCharType="begin"/>
      </w:r>
      <w:r>
        <w:instrText xml:space="preserve"> PAGEREF _Toc225291196 \h </w:instrText>
      </w:r>
      <w:r>
        <w:fldChar w:fldCharType="separate"/>
      </w:r>
      <w:r w:rsidR="00436373">
        <w:t>65</w:t>
      </w:r>
      <w:r>
        <w:fldChar w:fldCharType="end"/>
      </w:r>
    </w:p>
    <w:p w14:paraId="3FD19376" w14:textId="5FEE48BC"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10.2.6.3</w:t>
      </w:r>
      <w:r>
        <w:rPr>
          <w:rFonts w:asciiTheme="minorHAnsi" w:eastAsiaTheme="minorEastAsia" w:hAnsiTheme="minorHAnsi" w:cstheme="minorBidi"/>
          <w:kern w:val="2"/>
          <w:sz w:val="24"/>
          <w:szCs w:val="22"/>
          <w:lang w:val="en-US" w:eastAsia="zh-TW"/>
        </w:rPr>
        <w:tab/>
      </w:r>
      <w:r>
        <w:t>PT_Locale</w:t>
      </w:r>
      <w:r>
        <w:tab/>
      </w:r>
      <w:r>
        <w:fldChar w:fldCharType="begin"/>
      </w:r>
      <w:r>
        <w:instrText xml:space="preserve"> PAGEREF _Toc225291197 \h </w:instrText>
      </w:r>
      <w:r>
        <w:fldChar w:fldCharType="separate"/>
      </w:r>
      <w:r w:rsidR="00436373">
        <w:t>65</w:t>
      </w:r>
      <w:r>
        <w:fldChar w:fldCharType="end"/>
      </w:r>
    </w:p>
    <w:p w14:paraId="6612F134" w14:textId="06AB546A" w:rsidR="008D12EA" w:rsidRDefault="008D12EA">
      <w:pPr>
        <w:pStyle w:val="TOC4"/>
        <w:rPr>
          <w:rFonts w:asciiTheme="minorHAnsi" w:eastAsiaTheme="minorEastAsia" w:hAnsiTheme="minorHAnsi" w:cstheme="minorBidi"/>
          <w:kern w:val="2"/>
          <w:sz w:val="24"/>
          <w:szCs w:val="22"/>
          <w:lang w:val="en-US" w:eastAsia="zh-TW"/>
        </w:rPr>
      </w:pPr>
      <w:r w:rsidRPr="00705E93">
        <w:rPr>
          <w:rFonts w:eastAsia="Times New Roman"/>
        </w:rPr>
        <w:t>10.2.6.4</w:t>
      </w:r>
      <w:r>
        <w:rPr>
          <w:rFonts w:asciiTheme="minorHAnsi" w:eastAsiaTheme="minorEastAsia" w:hAnsiTheme="minorHAnsi" w:cstheme="minorBidi"/>
          <w:kern w:val="2"/>
          <w:sz w:val="24"/>
          <w:szCs w:val="22"/>
          <w:lang w:val="en-US" w:eastAsia="zh-TW"/>
        </w:rPr>
        <w:tab/>
      </w:r>
      <w:r>
        <w:t>EX_GeographicBoundingBox</w:t>
      </w:r>
      <w:r>
        <w:tab/>
      </w:r>
      <w:r>
        <w:fldChar w:fldCharType="begin"/>
      </w:r>
      <w:r>
        <w:instrText xml:space="preserve"> PAGEREF _Toc225291198 \h </w:instrText>
      </w:r>
      <w:r>
        <w:fldChar w:fldCharType="separate"/>
      </w:r>
      <w:r w:rsidR="00436373">
        <w:t>66</w:t>
      </w:r>
      <w:r>
        <w:fldChar w:fldCharType="end"/>
      </w:r>
    </w:p>
    <w:p w14:paraId="7FBC41D6" w14:textId="188F0679" w:rsidR="008D12EA" w:rsidRDefault="008D12EA">
      <w:pPr>
        <w:pStyle w:val="TOC2"/>
        <w:tabs>
          <w:tab w:val="left" w:pos="1000"/>
        </w:tabs>
        <w:rPr>
          <w:rFonts w:asciiTheme="minorHAnsi" w:eastAsiaTheme="minorEastAsia" w:hAnsiTheme="minorHAnsi" w:cstheme="minorBidi"/>
          <w:smallCaps w:val="0"/>
          <w:noProof/>
          <w:color w:val="auto"/>
          <w:kern w:val="2"/>
          <w:sz w:val="24"/>
          <w:szCs w:val="22"/>
          <w:lang w:eastAsia="zh-TW"/>
        </w:rPr>
      </w:pPr>
      <w:r w:rsidRPr="00705E93">
        <w:rPr>
          <w:noProof/>
          <w:kern w:val="1"/>
        </w:rPr>
        <w:t>10.3</w:t>
      </w:r>
      <w:r>
        <w:rPr>
          <w:rFonts w:asciiTheme="minorHAnsi" w:eastAsiaTheme="minorEastAsia" w:hAnsiTheme="minorHAnsi" w:cstheme="minorBidi"/>
          <w:smallCaps w:val="0"/>
          <w:noProof/>
          <w:color w:val="auto"/>
          <w:kern w:val="2"/>
          <w:sz w:val="24"/>
          <w:szCs w:val="22"/>
          <w:lang w:eastAsia="zh-TW"/>
        </w:rPr>
        <w:tab/>
      </w:r>
      <w:r>
        <w:rPr>
          <w:noProof/>
          <w:lang w:eastAsia="en-GB"/>
        </w:rPr>
        <w:t>Language</w:t>
      </w:r>
      <w:r>
        <w:rPr>
          <w:noProof/>
        </w:rPr>
        <w:tab/>
      </w:r>
      <w:r>
        <w:rPr>
          <w:noProof/>
        </w:rPr>
        <w:fldChar w:fldCharType="begin"/>
      </w:r>
      <w:r>
        <w:rPr>
          <w:noProof/>
        </w:rPr>
        <w:instrText xml:space="preserve"> PAGEREF _Toc225291199 \h </w:instrText>
      </w:r>
      <w:r>
        <w:rPr>
          <w:noProof/>
        </w:rPr>
      </w:r>
      <w:r>
        <w:rPr>
          <w:noProof/>
        </w:rPr>
        <w:fldChar w:fldCharType="separate"/>
      </w:r>
      <w:r w:rsidR="00436373">
        <w:rPr>
          <w:noProof/>
        </w:rPr>
        <w:t>67</w:t>
      </w:r>
      <w:r>
        <w:rPr>
          <w:noProof/>
        </w:rPr>
        <w:fldChar w:fldCharType="end"/>
      </w:r>
    </w:p>
    <w:p w14:paraId="22516E5F" w14:textId="7436A8CC" w:rsidR="00E366B1" w:rsidRDefault="0025005B">
      <w:pPr>
        <w:sectPr w:rsidR="00E366B1" w:rsidSect="00B0346A">
          <w:headerReference w:type="even" r:id="rId15"/>
          <w:headerReference w:type="default" r:id="rId16"/>
          <w:footerReference w:type="even" r:id="rId17"/>
          <w:footerReference w:type="default" r:id="rId18"/>
          <w:type w:val="continuous"/>
          <w:pgSz w:w="12240" w:h="15840"/>
          <w:pgMar w:top="1440" w:right="1440" w:bottom="1440" w:left="1440" w:header="720" w:footer="720" w:gutter="0"/>
          <w:pgNumType w:fmt="lowerRoman"/>
          <w:cols w:space="720"/>
          <w:titlePg/>
          <w:docGrid w:linePitch="360" w:charSpace="-6145"/>
        </w:sectPr>
      </w:pPr>
      <w:r>
        <w:fldChar w:fldCharType="end"/>
      </w:r>
    </w:p>
    <w:p w14:paraId="192D0376" w14:textId="77777777" w:rsidR="00E366B1" w:rsidRDefault="0025005B">
      <w:pPr>
        <w:pStyle w:val="Heading1"/>
      </w:pPr>
      <w:bookmarkStart w:id="1" w:name="_Toc422820085"/>
      <w:bookmarkStart w:id="2" w:name="_Toc225291063"/>
      <w:r>
        <w:lastRenderedPageBreak/>
        <w:t>Overview</w:t>
      </w:r>
      <w:bookmarkEnd w:id="1"/>
      <w:bookmarkEnd w:id="2"/>
    </w:p>
    <w:p w14:paraId="6EEA72BF" w14:textId="77777777" w:rsidR="00E366B1" w:rsidRDefault="0025005B">
      <w:pPr>
        <w:pStyle w:val="Heading2"/>
      </w:pPr>
      <w:bookmarkStart w:id="3" w:name="_Toc422820086"/>
      <w:bookmarkStart w:id="4" w:name="_Toc225291064"/>
      <w:r>
        <w:t>Introduction</w:t>
      </w:r>
      <w:bookmarkEnd w:id="3"/>
      <w:bookmarkEnd w:id="4"/>
    </w:p>
    <w:p w14:paraId="33410206" w14:textId="645E08D6" w:rsidR="00E366B1" w:rsidRDefault="0025005B">
      <w:pPr>
        <w:jc w:val="both"/>
        <w:rPr>
          <w:sz w:val="22"/>
        </w:rPr>
      </w:pPr>
      <w:r w:rsidRPr="00155BCC">
        <w:rPr>
          <w:sz w:val="22"/>
        </w:rPr>
        <w:t xml:space="preserve">This document has been produced by the IHO Nautical Information Provision Working Group (NIPWG) in response to a requirement to produce a data product that can be used within an Electronic Chart Display and Information Systems (ECDIS). It is based on the IHO S-100 framework specification and the ISO 19100 series of standards. It is a vector product specification primarily intended for encoding the extent and nature of </w:t>
      </w:r>
      <w:r w:rsidR="00F94EF5" w:rsidRPr="00155BCC">
        <w:rPr>
          <w:sz w:val="22"/>
        </w:rPr>
        <w:t>Radio Services</w:t>
      </w:r>
      <w:r w:rsidRPr="00155BCC">
        <w:rPr>
          <w:sz w:val="22"/>
        </w:rPr>
        <w:t>, for navigational purposes.</w:t>
      </w:r>
    </w:p>
    <w:p w14:paraId="5FF764BD" w14:textId="77777777" w:rsidR="00E366B1" w:rsidRDefault="00E366B1">
      <w:pPr>
        <w:jc w:val="both"/>
        <w:rPr>
          <w:sz w:val="22"/>
        </w:rPr>
      </w:pPr>
    </w:p>
    <w:p w14:paraId="30D692DA" w14:textId="5EE4D369" w:rsidR="00E366B1" w:rsidRDefault="004D376D" w:rsidP="004D376D">
      <w:pPr>
        <w:suppressAutoHyphens w:val="0"/>
        <w:autoSpaceDE w:val="0"/>
        <w:autoSpaceDN w:val="0"/>
        <w:adjustRightInd w:val="0"/>
        <w:spacing w:line="240" w:lineRule="auto"/>
        <w:rPr>
          <w:sz w:val="22"/>
        </w:rPr>
      </w:pPr>
      <w:r>
        <w:rPr>
          <w:sz w:val="22"/>
        </w:rPr>
        <w:t xml:space="preserve">Radio services describe the </w:t>
      </w:r>
      <w:r w:rsidRPr="004D376D">
        <w:rPr>
          <w:sz w:val="22"/>
        </w:rPr>
        <w:t xml:space="preserve">availability and reliability of radio </w:t>
      </w:r>
      <w:r>
        <w:rPr>
          <w:sz w:val="22"/>
        </w:rPr>
        <w:t>stations and</w:t>
      </w:r>
      <w:r w:rsidRPr="004D376D">
        <w:rPr>
          <w:sz w:val="22"/>
        </w:rPr>
        <w:t xml:space="preserve"> </w:t>
      </w:r>
      <w:r>
        <w:rPr>
          <w:sz w:val="22"/>
        </w:rPr>
        <w:t xml:space="preserve">services offering </w:t>
      </w:r>
      <w:r w:rsidRPr="004D376D">
        <w:rPr>
          <w:sz w:val="22"/>
        </w:rPr>
        <w:t>navigational warnings and weather forecasts</w:t>
      </w:r>
      <w:r>
        <w:rPr>
          <w:sz w:val="22"/>
        </w:rPr>
        <w:t>. This includes their service areas, services offered an</w:t>
      </w:r>
      <w:r w:rsidR="00D134B8">
        <w:rPr>
          <w:sz w:val="22"/>
        </w:rPr>
        <w:t>d instructions for contacting or utilizing these services.</w:t>
      </w:r>
      <w:r>
        <w:rPr>
          <w:sz w:val="22"/>
        </w:rPr>
        <w:t xml:space="preserve"> </w:t>
      </w:r>
    </w:p>
    <w:p w14:paraId="1DAE07B8" w14:textId="07F20E33" w:rsidR="005A794B" w:rsidRDefault="005A794B" w:rsidP="005A794B">
      <w:pPr>
        <w:pStyle w:val="Heading2"/>
      </w:pPr>
      <w:bookmarkStart w:id="5" w:name="_Toc225291065"/>
      <w:r>
        <w:t>Scope</w:t>
      </w:r>
      <w:bookmarkEnd w:id="5"/>
    </w:p>
    <w:p w14:paraId="7D4C666B" w14:textId="20D44888" w:rsidR="00943185" w:rsidRPr="007B1C45" w:rsidRDefault="007B1C45">
      <w:pPr>
        <w:spacing w:after="160"/>
        <w:rPr>
          <w:sz w:val="20"/>
          <w:szCs w:val="22"/>
        </w:rPr>
      </w:pPr>
      <w:r w:rsidRPr="007B1C45">
        <w:rPr>
          <w:sz w:val="22"/>
          <w:szCs w:val="22"/>
        </w:rPr>
        <w:t>This document describes an S-100 compliant Product Specification for Marine</w:t>
      </w:r>
      <w:r>
        <w:rPr>
          <w:sz w:val="22"/>
          <w:szCs w:val="22"/>
        </w:rPr>
        <w:t xml:space="preserve"> Radio Services</w:t>
      </w:r>
      <w:r w:rsidRPr="007B1C45">
        <w:rPr>
          <w:sz w:val="22"/>
          <w:szCs w:val="22"/>
        </w:rPr>
        <w:t>, which will form an overlay layer for an S-100 based marine navigation system. It specifies the content, structure, and metadata needed for creating a fully compliant S-1</w:t>
      </w:r>
      <w:r>
        <w:rPr>
          <w:sz w:val="22"/>
          <w:szCs w:val="22"/>
        </w:rPr>
        <w:t>23</w:t>
      </w:r>
      <w:r w:rsidRPr="007B1C45">
        <w:rPr>
          <w:sz w:val="22"/>
          <w:szCs w:val="22"/>
        </w:rPr>
        <w:t xml:space="preserve"> product and for its portrayal within an S-100 system. Th</w:t>
      </w:r>
      <w:r w:rsidR="00F46A40">
        <w:rPr>
          <w:sz w:val="22"/>
          <w:szCs w:val="22"/>
        </w:rPr>
        <w:t>is</w:t>
      </w:r>
      <w:r w:rsidRPr="007B1C45">
        <w:rPr>
          <w:sz w:val="22"/>
          <w:szCs w:val="22"/>
        </w:rPr>
        <w:t xml:space="preserve"> Product Specification includes the content model, the encoding</w:t>
      </w:r>
      <w:r w:rsidR="00F46A40">
        <w:rPr>
          <w:sz w:val="22"/>
          <w:szCs w:val="22"/>
        </w:rPr>
        <w:t xml:space="preserve">, </w:t>
      </w:r>
      <w:r w:rsidRPr="007B1C45">
        <w:rPr>
          <w:sz w:val="22"/>
          <w:szCs w:val="22"/>
        </w:rPr>
        <w:t>the Feature Catalogue, Portrayal Catalogue</w:t>
      </w:r>
      <w:r w:rsidR="002E7071" w:rsidRPr="007B1C45">
        <w:rPr>
          <w:sz w:val="22"/>
          <w:szCs w:val="22"/>
        </w:rPr>
        <w:t xml:space="preserve">, </w:t>
      </w:r>
      <w:r w:rsidR="002E7071">
        <w:rPr>
          <w:sz w:val="22"/>
          <w:szCs w:val="22"/>
        </w:rPr>
        <w:t>and metadata</w:t>
      </w:r>
      <w:r>
        <w:rPr>
          <w:rFonts w:hint="cs"/>
          <w:sz w:val="20"/>
          <w:szCs w:val="22"/>
        </w:rPr>
        <w:t>.</w:t>
      </w:r>
    </w:p>
    <w:p w14:paraId="57AD1C69" w14:textId="5F3F7820" w:rsidR="00943185" w:rsidRDefault="00943185" w:rsidP="00943185">
      <w:pPr>
        <w:pStyle w:val="Heading2"/>
      </w:pPr>
      <w:bookmarkStart w:id="6" w:name="_Toc225291066"/>
      <w:r>
        <w:rPr>
          <w:rFonts w:hint="cs"/>
        </w:rPr>
        <w:t>R</w:t>
      </w:r>
      <w:r>
        <w:t>eferences</w:t>
      </w:r>
      <w:bookmarkEnd w:id="6"/>
    </w:p>
    <w:p w14:paraId="7501B820" w14:textId="77777777" w:rsidR="00943185" w:rsidRPr="006E6B90" w:rsidRDefault="00943185" w:rsidP="00943185">
      <w:pPr>
        <w:spacing w:after="120" w:line="240" w:lineRule="auto"/>
        <w:ind w:left="1985" w:hanging="1985"/>
        <w:rPr>
          <w:sz w:val="22"/>
          <w:szCs w:val="22"/>
          <w:lang w:val="en-AU" w:eastAsia="en-GB"/>
        </w:rPr>
      </w:pPr>
      <w:r w:rsidRPr="006E6B90">
        <w:rPr>
          <w:sz w:val="22"/>
          <w:szCs w:val="22"/>
          <w:lang w:val="en-AU" w:eastAsia="en-GB"/>
        </w:rPr>
        <w:t>IHO S-100</w:t>
      </w:r>
      <w:r w:rsidRPr="006E6B90">
        <w:rPr>
          <w:sz w:val="22"/>
          <w:szCs w:val="22"/>
          <w:lang w:val="en-AU" w:eastAsia="en-GB"/>
        </w:rPr>
        <w:tab/>
      </w:r>
      <w:r w:rsidRPr="006E6B90">
        <w:rPr>
          <w:i/>
          <w:sz w:val="22"/>
          <w:szCs w:val="22"/>
          <w:lang w:val="en-AU" w:eastAsia="en-GB"/>
        </w:rPr>
        <w:t>IHO Universal Hydrographic Data Model</w:t>
      </w:r>
      <w:r w:rsidRPr="006E6B90">
        <w:rPr>
          <w:i/>
          <w:iCs/>
          <w:sz w:val="22"/>
          <w:szCs w:val="22"/>
          <w:lang w:val="en-AU" w:eastAsia="en-GB"/>
        </w:rPr>
        <w:t>, Edition 5.2.0</w:t>
      </w:r>
    </w:p>
    <w:p w14:paraId="5E01A972" w14:textId="77777777" w:rsidR="00943185" w:rsidRDefault="00943185" w:rsidP="00943185">
      <w:pPr>
        <w:spacing w:after="120" w:line="240" w:lineRule="auto"/>
        <w:ind w:left="1985" w:hanging="1985"/>
        <w:rPr>
          <w:i/>
          <w:sz w:val="22"/>
          <w:szCs w:val="22"/>
          <w:lang w:eastAsia="en-GB"/>
        </w:rPr>
      </w:pPr>
      <w:r w:rsidRPr="00A84F9F">
        <w:rPr>
          <w:sz w:val="22"/>
          <w:szCs w:val="22"/>
          <w:lang w:val="en-AU" w:eastAsia="en-GB"/>
        </w:rPr>
        <w:t>ISO 639-2/T</w:t>
      </w:r>
      <w:r w:rsidRPr="00A84F9F">
        <w:rPr>
          <w:sz w:val="22"/>
          <w:szCs w:val="22"/>
          <w:lang w:val="en-AU" w:eastAsia="en-GB"/>
        </w:rPr>
        <w:tab/>
      </w:r>
      <w:r w:rsidRPr="00A84F9F">
        <w:rPr>
          <w:i/>
          <w:sz w:val="22"/>
          <w:szCs w:val="22"/>
          <w:lang w:eastAsia="en-GB"/>
        </w:rPr>
        <w:t>Codes for the representation of names of languages – Part 2: Alpha-3 code</w:t>
      </w:r>
    </w:p>
    <w:p w14:paraId="08E477DF" w14:textId="77777777" w:rsidR="00943185" w:rsidRPr="002D6B8A" w:rsidRDefault="00943185" w:rsidP="00943185">
      <w:pPr>
        <w:spacing w:after="120" w:line="240" w:lineRule="auto"/>
        <w:ind w:left="1985" w:hanging="1985"/>
        <w:rPr>
          <w:sz w:val="22"/>
          <w:szCs w:val="22"/>
          <w:lang w:val="en-AU" w:eastAsia="en-GB"/>
        </w:rPr>
      </w:pPr>
      <w:r w:rsidRPr="006E6B90">
        <w:rPr>
          <w:sz w:val="22"/>
          <w:szCs w:val="22"/>
          <w:lang w:val="en-AU" w:eastAsia="en-GB"/>
        </w:rPr>
        <w:t>ISO 3166-1</w:t>
      </w:r>
      <w:r w:rsidRPr="006E6B90">
        <w:rPr>
          <w:sz w:val="22"/>
          <w:szCs w:val="22"/>
          <w:lang w:val="en-AU" w:eastAsia="en-GB"/>
        </w:rPr>
        <w:tab/>
      </w:r>
      <w:r w:rsidRPr="006E6B90">
        <w:rPr>
          <w:i/>
          <w:sz w:val="22"/>
          <w:szCs w:val="22"/>
          <w:lang w:val="en-AU" w:eastAsia="en-GB"/>
        </w:rPr>
        <w:t xml:space="preserve">Codes for the </w:t>
      </w:r>
      <w:r>
        <w:rPr>
          <w:i/>
          <w:sz w:val="22"/>
          <w:szCs w:val="22"/>
          <w:lang w:val="en-AU" w:eastAsia="en-GB"/>
        </w:rPr>
        <w:t>r</w:t>
      </w:r>
      <w:r w:rsidRPr="006E6B90">
        <w:rPr>
          <w:i/>
          <w:sz w:val="22"/>
          <w:szCs w:val="22"/>
          <w:lang w:val="en-AU" w:eastAsia="en-GB"/>
        </w:rPr>
        <w:t xml:space="preserve">epresentation of </w:t>
      </w:r>
      <w:r>
        <w:rPr>
          <w:i/>
          <w:sz w:val="22"/>
          <w:szCs w:val="22"/>
          <w:lang w:val="en-AU" w:eastAsia="en-GB"/>
        </w:rPr>
        <w:t>n</w:t>
      </w:r>
      <w:r w:rsidRPr="006E6B90">
        <w:rPr>
          <w:i/>
          <w:sz w:val="22"/>
          <w:szCs w:val="22"/>
          <w:lang w:val="en-AU" w:eastAsia="en-GB"/>
        </w:rPr>
        <w:t xml:space="preserve">ames of </w:t>
      </w:r>
      <w:r>
        <w:rPr>
          <w:i/>
          <w:sz w:val="22"/>
          <w:szCs w:val="22"/>
          <w:lang w:val="en-AU" w:eastAsia="en-GB"/>
        </w:rPr>
        <w:t>c</w:t>
      </w:r>
      <w:r w:rsidRPr="006E6B90">
        <w:rPr>
          <w:i/>
          <w:sz w:val="22"/>
          <w:szCs w:val="22"/>
          <w:lang w:val="en-AU" w:eastAsia="en-GB"/>
        </w:rPr>
        <w:t xml:space="preserve">ountries and their </w:t>
      </w:r>
      <w:r w:rsidRPr="002D6B8A">
        <w:rPr>
          <w:i/>
          <w:sz w:val="22"/>
          <w:szCs w:val="22"/>
          <w:lang w:val="en-AU" w:eastAsia="en-GB"/>
        </w:rPr>
        <w:t xml:space="preserve">subdivisions – Part 1: </w:t>
      </w:r>
      <w:r w:rsidRPr="002D6B8A">
        <w:rPr>
          <w:i/>
          <w:iCs/>
          <w:sz w:val="22"/>
          <w:szCs w:val="22"/>
          <w:lang w:val="en-AU" w:eastAsia="en-GB"/>
        </w:rPr>
        <w:t>Country code</w:t>
      </w:r>
    </w:p>
    <w:p w14:paraId="3FD761BB" w14:textId="77777777" w:rsidR="00943185" w:rsidRPr="002D6B8A" w:rsidRDefault="00943185" w:rsidP="00943185">
      <w:pPr>
        <w:spacing w:after="120" w:line="240" w:lineRule="auto"/>
        <w:ind w:left="1985" w:hanging="1985"/>
        <w:rPr>
          <w:iCs/>
          <w:sz w:val="22"/>
          <w:szCs w:val="22"/>
          <w:lang w:val="en-AU" w:eastAsia="en-GB"/>
        </w:rPr>
      </w:pPr>
      <w:r w:rsidRPr="002D6B8A">
        <w:rPr>
          <w:sz w:val="22"/>
          <w:szCs w:val="22"/>
          <w:lang w:val="en-AU" w:eastAsia="en-GB"/>
        </w:rPr>
        <w:t>ISO 8601:2004</w:t>
      </w:r>
      <w:r w:rsidRPr="002D6B8A">
        <w:rPr>
          <w:sz w:val="22"/>
          <w:szCs w:val="22"/>
          <w:lang w:val="en-AU" w:eastAsia="en-GB"/>
        </w:rPr>
        <w:tab/>
      </w:r>
      <w:r w:rsidRPr="002D6B8A">
        <w:rPr>
          <w:i/>
          <w:iCs/>
          <w:sz w:val="22"/>
          <w:szCs w:val="22"/>
          <w:lang w:val="en-AU" w:eastAsia="en-GB"/>
        </w:rPr>
        <w:t>Data elements and interchange formats – Information interchange – Representation of dates and times</w:t>
      </w:r>
    </w:p>
    <w:p w14:paraId="44CD1F5C" w14:textId="77777777" w:rsidR="00943185" w:rsidRPr="002D6B8A" w:rsidRDefault="00943185" w:rsidP="00943185">
      <w:pPr>
        <w:spacing w:after="120" w:line="240" w:lineRule="auto"/>
        <w:ind w:left="1985" w:hanging="1985"/>
        <w:rPr>
          <w:i/>
          <w:iCs/>
          <w:sz w:val="22"/>
          <w:szCs w:val="22"/>
          <w:lang w:val="en-AU" w:eastAsia="en-GB"/>
        </w:rPr>
      </w:pPr>
      <w:r w:rsidRPr="002D6B8A">
        <w:rPr>
          <w:sz w:val="22"/>
          <w:szCs w:val="22"/>
          <w:lang w:val="en-AU" w:eastAsia="en-GB"/>
        </w:rPr>
        <w:t>ISO 19101-1:2014</w:t>
      </w:r>
      <w:r w:rsidRPr="002D6B8A">
        <w:rPr>
          <w:sz w:val="22"/>
          <w:szCs w:val="22"/>
          <w:lang w:val="en-AU" w:eastAsia="en-GB"/>
        </w:rPr>
        <w:tab/>
      </w:r>
      <w:r w:rsidRPr="002D6B8A">
        <w:rPr>
          <w:i/>
          <w:iCs/>
          <w:sz w:val="22"/>
          <w:szCs w:val="22"/>
          <w:lang w:val="en-AU" w:eastAsia="en-GB"/>
        </w:rPr>
        <w:t>Geographic information – Reference Model –Part 1: Fundamentals</w:t>
      </w:r>
    </w:p>
    <w:p w14:paraId="0123547B" w14:textId="77777777" w:rsidR="00943185" w:rsidRPr="002D6B8A" w:rsidRDefault="00943185" w:rsidP="00943185">
      <w:pPr>
        <w:spacing w:after="120" w:line="240" w:lineRule="auto"/>
        <w:ind w:left="1985" w:hanging="1985"/>
        <w:rPr>
          <w:iCs/>
          <w:sz w:val="22"/>
          <w:szCs w:val="22"/>
          <w:lang w:val="de-DE" w:eastAsia="en-GB"/>
        </w:rPr>
      </w:pPr>
      <w:r w:rsidRPr="002D6B8A">
        <w:rPr>
          <w:sz w:val="22"/>
          <w:szCs w:val="22"/>
          <w:lang w:val="de-DE" w:eastAsia="en-GB"/>
        </w:rPr>
        <w:t>ISO 19107:2019</w:t>
      </w:r>
      <w:r w:rsidRPr="002D6B8A">
        <w:rPr>
          <w:sz w:val="22"/>
          <w:szCs w:val="22"/>
          <w:lang w:val="de-DE" w:eastAsia="en-GB"/>
        </w:rPr>
        <w:tab/>
      </w:r>
      <w:r w:rsidRPr="002D6B8A">
        <w:rPr>
          <w:i/>
          <w:iCs/>
          <w:sz w:val="22"/>
          <w:szCs w:val="22"/>
          <w:lang w:val="de-DE" w:eastAsia="en-GB"/>
        </w:rPr>
        <w:t>Geographic information – Spatial schema</w:t>
      </w:r>
    </w:p>
    <w:p w14:paraId="436C98E6" w14:textId="77777777" w:rsidR="00943185" w:rsidRPr="002D6B8A" w:rsidRDefault="00943185" w:rsidP="00943185">
      <w:pPr>
        <w:spacing w:after="120" w:line="240" w:lineRule="auto"/>
        <w:ind w:left="1985" w:hanging="1985"/>
        <w:rPr>
          <w:iCs/>
          <w:sz w:val="22"/>
          <w:szCs w:val="22"/>
          <w:lang w:val="en-AU" w:eastAsia="en-GB"/>
        </w:rPr>
      </w:pPr>
      <w:r w:rsidRPr="002D6B8A">
        <w:rPr>
          <w:sz w:val="22"/>
          <w:szCs w:val="22"/>
          <w:lang w:val="en-AU" w:eastAsia="en-GB"/>
        </w:rPr>
        <w:t>ISO 19109:2015</w:t>
      </w:r>
      <w:r w:rsidRPr="002D6B8A">
        <w:rPr>
          <w:sz w:val="22"/>
          <w:szCs w:val="22"/>
          <w:lang w:val="en-AU" w:eastAsia="en-GB"/>
        </w:rPr>
        <w:tab/>
      </w:r>
      <w:r w:rsidRPr="002D6B8A">
        <w:rPr>
          <w:i/>
          <w:iCs/>
          <w:sz w:val="22"/>
          <w:szCs w:val="22"/>
          <w:lang w:val="en-AU" w:eastAsia="en-GB"/>
        </w:rPr>
        <w:t>Geographic information – Rules for application schema</w:t>
      </w:r>
    </w:p>
    <w:p w14:paraId="22DBDABA" w14:textId="77777777" w:rsidR="00943185" w:rsidRPr="002D6B8A" w:rsidRDefault="00943185" w:rsidP="00943185">
      <w:pPr>
        <w:spacing w:after="120" w:line="240" w:lineRule="auto"/>
        <w:ind w:left="1985" w:hanging="1985"/>
        <w:rPr>
          <w:sz w:val="22"/>
          <w:szCs w:val="22"/>
          <w:lang w:val="en-AU" w:eastAsia="en-GB"/>
        </w:rPr>
      </w:pPr>
      <w:r w:rsidRPr="002D6B8A">
        <w:rPr>
          <w:sz w:val="22"/>
          <w:szCs w:val="22"/>
          <w:lang w:val="en-AU" w:eastAsia="en-GB"/>
        </w:rPr>
        <w:t>ISO 19115-1:2014</w:t>
      </w:r>
      <w:r w:rsidRPr="002D6B8A">
        <w:rPr>
          <w:sz w:val="22"/>
          <w:szCs w:val="22"/>
          <w:lang w:val="en-AU" w:eastAsia="en-GB"/>
        </w:rPr>
        <w:tab/>
      </w:r>
      <w:r w:rsidRPr="002D6B8A">
        <w:rPr>
          <w:i/>
          <w:sz w:val="22"/>
          <w:szCs w:val="22"/>
          <w:lang w:val="en-AU" w:eastAsia="en-GB"/>
        </w:rPr>
        <w:t>Geographic information – Metadata – Part 1 - Fundamentals</w:t>
      </w:r>
    </w:p>
    <w:p w14:paraId="6762D621" w14:textId="77777777" w:rsidR="00943185" w:rsidRPr="002D6B8A" w:rsidRDefault="00943185" w:rsidP="00943185">
      <w:pPr>
        <w:spacing w:after="120" w:line="240" w:lineRule="auto"/>
        <w:ind w:left="1985" w:hanging="1985"/>
        <w:rPr>
          <w:iCs/>
          <w:sz w:val="22"/>
          <w:szCs w:val="22"/>
          <w:lang w:val="en-AU" w:eastAsia="en-GB"/>
        </w:rPr>
      </w:pPr>
      <w:r w:rsidRPr="002D6B8A">
        <w:rPr>
          <w:iCs/>
          <w:sz w:val="22"/>
          <w:szCs w:val="22"/>
          <w:lang w:val="en-AU" w:eastAsia="en-GB"/>
        </w:rPr>
        <w:t>ISO 19115-3:2023</w:t>
      </w:r>
      <w:r w:rsidRPr="002D6B8A">
        <w:rPr>
          <w:iCs/>
          <w:sz w:val="22"/>
          <w:szCs w:val="22"/>
          <w:lang w:val="en-AU" w:eastAsia="en-GB"/>
        </w:rPr>
        <w:tab/>
      </w:r>
      <w:r w:rsidRPr="002D6B8A">
        <w:rPr>
          <w:i/>
          <w:iCs/>
          <w:sz w:val="22"/>
          <w:szCs w:val="22"/>
          <w:lang w:val="en-AU" w:eastAsia="en-GB"/>
        </w:rPr>
        <w:t>Geographic information - Metadata - XML schema implementation for fundamental concepts</w:t>
      </w:r>
    </w:p>
    <w:p w14:paraId="55BD918B" w14:textId="05ADCFA1" w:rsidR="00943185" w:rsidRDefault="00943185" w:rsidP="00943185">
      <w:pPr>
        <w:spacing w:after="120" w:line="240" w:lineRule="auto"/>
        <w:ind w:left="1985" w:hanging="1985"/>
        <w:rPr>
          <w:i/>
          <w:iCs/>
          <w:sz w:val="22"/>
          <w:szCs w:val="22"/>
          <w:lang w:val="en-AU" w:eastAsia="en-GB"/>
        </w:rPr>
      </w:pPr>
      <w:r w:rsidRPr="002D6B8A">
        <w:rPr>
          <w:sz w:val="22"/>
          <w:szCs w:val="22"/>
          <w:lang w:val="en-AU" w:eastAsia="en-GB"/>
        </w:rPr>
        <w:t>ISO 19117:2012</w:t>
      </w:r>
      <w:r w:rsidRPr="002D6B8A">
        <w:rPr>
          <w:sz w:val="22"/>
          <w:szCs w:val="22"/>
          <w:lang w:val="en-AU" w:eastAsia="en-GB"/>
        </w:rPr>
        <w:tab/>
      </w:r>
      <w:r w:rsidRPr="002D6B8A">
        <w:rPr>
          <w:i/>
          <w:iCs/>
          <w:sz w:val="22"/>
          <w:szCs w:val="22"/>
          <w:lang w:val="en-AU" w:eastAsia="en-GB"/>
        </w:rPr>
        <w:t>Geographic information – Portrayal</w:t>
      </w:r>
    </w:p>
    <w:p w14:paraId="4BEAF747" w14:textId="3E8DE440" w:rsidR="00EC518E" w:rsidRPr="00EC518E" w:rsidRDefault="00EC518E" w:rsidP="00EC518E">
      <w:pPr>
        <w:spacing w:after="120" w:line="240" w:lineRule="auto"/>
        <w:ind w:left="1985" w:hanging="1985"/>
        <w:rPr>
          <w:iCs/>
          <w:sz w:val="22"/>
          <w:szCs w:val="22"/>
          <w:lang w:val="en-AU" w:eastAsia="en-GB"/>
        </w:rPr>
      </w:pPr>
      <w:r w:rsidRPr="00EC518E">
        <w:rPr>
          <w:sz w:val="22"/>
          <w:szCs w:val="22"/>
        </w:rPr>
        <w:t>ISO</w:t>
      </w:r>
      <w:r w:rsidRPr="00EC518E">
        <w:rPr>
          <w:spacing w:val="-2"/>
          <w:sz w:val="22"/>
          <w:szCs w:val="22"/>
        </w:rPr>
        <w:t xml:space="preserve"> </w:t>
      </w:r>
      <w:r w:rsidRPr="00EC518E">
        <w:rPr>
          <w:sz w:val="22"/>
          <w:szCs w:val="22"/>
        </w:rPr>
        <w:t>19123:2005</w:t>
      </w:r>
      <w:r>
        <w:rPr>
          <w:sz w:val="22"/>
          <w:szCs w:val="22"/>
        </w:rPr>
        <w:tab/>
      </w:r>
      <w:r w:rsidRPr="00EC518E">
        <w:rPr>
          <w:i/>
          <w:sz w:val="22"/>
          <w:szCs w:val="22"/>
        </w:rPr>
        <w:t>Geographic</w:t>
      </w:r>
      <w:r w:rsidRPr="00EC518E">
        <w:rPr>
          <w:i/>
          <w:spacing w:val="-1"/>
          <w:sz w:val="22"/>
          <w:szCs w:val="22"/>
        </w:rPr>
        <w:t xml:space="preserve"> </w:t>
      </w:r>
      <w:r w:rsidRPr="00EC518E">
        <w:rPr>
          <w:i/>
          <w:sz w:val="22"/>
          <w:szCs w:val="22"/>
        </w:rPr>
        <w:t>information -</w:t>
      </w:r>
      <w:r w:rsidRPr="00EC518E">
        <w:rPr>
          <w:i/>
          <w:spacing w:val="1"/>
          <w:sz w:val="22"/>
          <w:szCs w:val="22"/>
        </w:rPr>
        <w:t xml:space="preserve"> </w:t>
      </w:r>
      <w:r w:rsidRPr="00EC518E">
        <w:rPr>
          <w:i/>
          <w:sz w:val="22"/>
          <w:szCs w:val="22"/>
        </w:rPr>
        <w:t>Schema</w:t>
      </w:r>
      <w:r w:rsidRPr="00EC518E">
        <w:rPr>
          <w:i/>
          <w:spacing w:val="-2"/>
          <w:sz w:val="22"/>
          <w:szCs w:val="22"/>
        </w:rPr>
        <w:t xml:space="preserve"> </w:t>
      </w:r>
      <w:r w:rsidRPr="00EC518E">
        <w:rPr>
          <w:i/>
          <w:sz w:val="22"/>
          <w:szCs w:val="22"/>
        </w:rPr>
        <w:t>for</w:t>
      </w:r>
      <w:r w:rsidRPr="00EC518E">
        <w:rPr>
          <w:i/>
          <w:spacing w:val="-1"/>
          <w:sz w:val="22"/>
          <w:szCs w:val="22"/>
        </w:rPr>
        <w:t xml:space="preserve"> </w:t>
      </w:r>
      <w:r w:rsidRPr="00EC518E">
        <w:rPr>
          <w:i/>
          <w:sz w:val="22"/>
          <w:szCs w:val="22"/>
        </w:rPr>
        <w:t>coverage</w:t>
      </w:r>
      <w:r w:rsidRPr="00EC518E">
        <w:rPr>
          <w:i/>
          <w:spacing w:val="-2"/>
          <w:sz w:val="22"/>
          <w:szCs w:val="22"/>
        </w:rPr>
        <w:t xml:space="preserve"> </w:t>
      </w:r>
      <w:r w:rsidRPr="00EC518E">
        <w:rPr>
          <w:i/>
          <w:sz w:val="22"/>
          <w:szCs w:val="22"/>
        </w:rPr>
        <w:t>geometry and</w:t>
      </w:r>
      <w:r w:rsidRPr="00EC518E">
        <w:rPr>
          <w:i/>
          <w:spacing w:val="-2"/>
          <w:sz w:val="22"/>
          <w:szCs w:val="22"/>
        </w:rPr>
        <w:t xml:space="preserve"> </w:t>
      </w:r>
      <w:r w:rsidRPr="00EC518E">
        <w:rPr>
          <w:i/>
          <w:sz w:val="22"/>
          <w:szCs w:val="22"/>
        </w:rPr>
        <w:t>functions</w:t>
      </w:r>
    </w:p>
    <w:p w14:paraId="73FED19F" w14:textId="45AE5475" w:rsidR="00943185" w:rsidRPr="006E6B90" w:rsidRDefault="00943185" w:rsidP="00943185">
      <w:pPr>
        <w:spacing w:after="120" w:line="240" w:lineRule="auto"/>
        <w:ind w:left="1985" w:hanging="1985"/>
        <w:rPr>
          <w:i/>
          <w:iCs/>
          <w:sz w:val="22"/>
          <w:szCs w:val="22"/>
        </w:rPr>
      </w:pPr>
      <w:r w:rsidRPr="002D6B8A">
        <w:rPr>
          <w:sz w:val="22"/>
          <w:szCs w:val="22"/>
          <w:lang w:val="en-AU" w:eastAsia="en-GB"/>
        </w:rPr>
        <w:t>ISO 19136-1:2020</w:t>
      </w:r>
      <w:r w:rsidRPr="002D6B8A">
        <w:rPr>
          <w:sz w:val="22"/>
          <w:szCs w:val="22"/>
          <w:lang w:val="en-AU" w:eastAsia="en-GB"/>
        </w:rPr>
        <w:tab/>
      </w:r>
      <w:r w:rsidRPr="002D6B8A">
        <w:rPr>
          <w:i/>
          <w:iCs/>
          <w:sz w:val="22"/>
          <w:szCs w:val="22"/>
          <w:lang w:val="en-AU" w:eastAsia="en-GB"/>
        </w:rPr>
        <w:t xml:space="preserve">Geographic information – </w:t>
      </w:r>
      <w:r w:rsidRPr="002D6B8A">
        <w:rPr>
          <w:i/>
          <w:iCs/>
          <w:sz w:val="22"/>
          <w:szCs w:val="22"/>
        </w:rPr>
        <w:t>Geography Markup Language (GML)</w:t>
      </w:r>
      <w:r w:rsidRPr="002D6B8A">
        <w:rPr>
          <w:i/>
          <w:sz w:val="22"/>
          <w:szCs w:val="22"/>
          <w:lang w:val="en-AU" w:eastAsia="en-GB"/>
        </w:rPr>
        <w:t xml:space="preserve"> – Part 1 - Fundamentals</w:t>
      </w:r>
    </w:p>
    <w:p w14:paraId="11BCC7DC" w14:textId="77777777" w:rsidR="00943185" w:rsidRPr="00F64101" w:rsidRDefault="00943185" w:rsidP="00943185">
      <w:pPr>
        <w:spacing w:after="120" w:line="240" w:lineRule="auto"/>
        <w:ind w:left="1985" w:hanging="1985"/>
        <w:rPr>
          <w:i/>
          <w:sz w:val="22"/>
          <w:szCs w:val="22"/>
          <w:lang w:val="en-AU" w:eastAsia="en-GB"/>
        </w:rPr>
      </w:pPr>
      <w:r w:rsidRPr="00F64101">
        <w:rPr>
          <w:sz w:val="22"/>
          <w:szCs w:val="22"/>
          <w:lang w:val="en-AU" w:eastAsia="en-GB"/>
        </w:rPr>
        <w:t>ISO 19136-2:2015</w:t>
      </w:r>
      <w:r w:rsidRPr="00F64101">
        <w:rPr>
          <w:sz w:val="22"/>
          <w:szCs w:val="22"/>
          <w:lang w:val="en-AU" w:eastAsia="en-GB"/>
        </w:rPr>
        <w:tab/>
      </w:r>
      <w:r w:rsidRPr="00F64101">
        <w:rPr>
          <w:i/>
          <w:iCs/>
          <w:sz w:val="22"/>
          <w:szCs w:val="22"/>
          <w:lang w:val="en-AU" w:eastAsia="en-GB"/>
        </w:rPr>
        <w:t xml:space="preserve">Geographic information – </w:t>
      </w:r>
      <w:r w:rsidRPr="00F64101">
        <w:rPr>
          <w:i/>
          <w:iCs/>
          <w:sz w:val="22"/>
          <w:szCs w:val="22"/>
        </w:rPr>
        <w:t>Geography Markup Language (GML)</w:t>
      </w:r>
      <w:r w:rsidRPr="00F64101">
        <w:rPr>
          <w:i/>
          <w:sz w:val="22"/>
          <w:szCs w:val="22"/>
          <w:lang w:val="en-AU" w:eastAsia="en-GB"/>
        </w:rPr>
        <w:t xml:space="preserve"> – Part 2 – Extended schemas and encoding rules</w:t>
      </w:r>
    </w:p>
    <w:p w14:paraId="124C0995" w14:textId="33D5AB49" w:rsidR="00943185" w:rsidRDefault="00943185" w:rsidP="00943185">
      <w:pPr>
        <w:spacing w:after="120" w:line="240" w:lineRule="auto"/>
        <w:ind w:left="1985" w:hanging="1985"/>
        <w:rPr>
          <w:i/>
          <w:sz w:val="22"/>
          <w:szCs w:val="22"/>
          <w:lang w:val="en-AU" w:eastAsia="en-GB"/>
        </w:rPr>
      </w:pPr>
      <w:r w:rsidRPr="00F64101">
        <w:rPr>
          <w:sz w:val="22"/>
          <w:szCs w:val="22"/>
          <w:lang w:val="en-AU" w:eastAsia="en-GB"/>
        </w:rPr>
        <w:t>ISO/TS 19139-1:2019</w:t>
      </w:r>
      <w:r w:rsidRPr="00F64101">
        <w:rPr>
          <w:sz w:val="22"/>
          <w:szCs w:val="22"/>
          <w:lang w:val="en-AU" w:eastAsia="en-GB"/>
        </w:rPr>
        <w:tab/>
      </w:r>
      <w:r w:rsidRPr="00F64101">
        <w:rPr>
          <w:i/>
          <w:iCs/>
          <w:sz w:val="22"/>
          <w:szCs w:val="22"/>
          <w:lang w:val="en-AU" w:eastAsia="en-GB"/>
        </w:rPr>
        <w:t xml:space="preserve">Geographic information – </w:t>
      </w:r>
      <w:r w:rsidRPr="00F64101">
        <w:rPr>
          <w:i/>
          <w:iCs/>
          <w:sz w:val="22"/>
          <w:szCs w:val="22"/>
        </w:rPr>
        <w:t>XML schema implementation</w:t>
      </w:r>
      <w:r w:rsidRPr="00F64101">
        <w:rPr>
          <w:i/>
          <w:sz w:val="22"/>
          <w:szCs w:val="22"/>
          <w:lang w:val="en-AU" w:eastAsia="en-GB"/>
        </w:rPr>
        <w:t xml:space="preserve"> – Part 1 – Encoding rules</w:t>
      </w:r>
    </w:p>
    <w:p w14:paraId="7BAAC527" w14:textId="748BCF1F" w:rsidR="007B1E5F" w:rsidRDefault="007B1E5F" w:rsidP="007B1E5F">
      <w:pPr>
        <w:spacing w:after="120" w:line="240" w:lineRule="auto"/>
        <w:ind w:left="1985" w:hanging="1985"/>
        <w:rPr>
          <w:i/>
          <w:sz w:val="22"/>
          <w:szCs w:val="22"/>
          <w:lang w:val="en-AU" w:eastAsia="en-GB"/>
        </w:rPr>
      </w:pPr>
      <w:r w:rsidRPr="007B1E5F">
        <w:rPr>
          <w:sz w:val="22"/>
          <w:szCs w:val="22"/>
          <w:lang w:val="en-AU" w:eastAsia="en-GB"/>
        </w:rPr>
        <w:t>ISO 19157:2013</w:t>
      </w:r>
      <w:r w:rsidRPr="00F64101">
        <w:rPr>
          <w:sz w:val="22"/>
          <w:szCs w:val="22"/>
          <w:lang w:val="en-AU" w:eastAsia="en-GB"/>
        </w:rPr>
        <w:tab/>
      </w:r>
      <w:r w:rsidRPr="007B1E5F">
        <w:rPr>
          <w:i/>
          <w:iCs/>
          <w:sz w:val="22"/>
          <w:szCs w:val="22"/>
          <w:lang w:val="en-AU" w:eastAsia="en-GB"/>
        </w:rPr>
        <w:t>Geographic Information – Data Quality</w:t>
      </w:r>
    </w:p>
    <w:p w14:paraId="0A18579F" w14:textId="77777777" w:rsidR="00943185" w:rsidRPr="00F64101" w:rsidRDefault="00943185" w:rsidP="00943185">
      <w:pPr>
        <w:spacing w:after="120" w:line="240" w:lineRule="auto"/>
        <w:ind w:left="1985" w:hanging="1985"/>
        <w:rPr>
          <w:iCs/>
          <w:sz w:val="22"/>
          <w:szCs w:val="22"/>
          <w:lang w:val="en-AU" w:eastAsia="en-GB"/>
        </w:rPr>
      </w:pPr>
      <w:r w:rsidRPr="00F64101">
        <w:rPr>
          <w:sz w:val="22"/>
          <w:szCs w:val="22"/>
          <w:lang w:val="en-AU" w:eastAsia="en-GB"/>
        </w:rPr>
        <w:t>ISO/IEC 19501:2005</w:t>
      </w:r>
      <w:r w:rsidRPr="00F64101">
        <w:rPr>
          <w:sz w:val="22"/>
          <w:szCs w:val="22"/>
          <w:lang w:val="en-AU" w:eastAsia="en-GB"/>
        </w:rPr>
        <w:tab/>
      </w:r>
      <w:r w:rsidRPr="00F64101">
        <w:rPr>
          <w:i/>
          <w:iCs/>
          <w:sz w:val="22"/>
          <w:szCs w:val="22"/>
          <w:lang w:val="en-AU" w:eastAsia="en-GB"/>
        </w:rPr>
        <w:t>Information technology – Unified Modelling Language (UML)</w:t>
      </w:r>
      <w:r w:rsidRPr="00F64101">
        <w:rPr>
          <w:iCs/>
          <w:sz w:val="22"/>
          <w:szCs w:val="22"/>
          <w:lang w:val="en-AU" w:eastAsia="en-GB"/>
        </w:rPr>
        <w:t>, Version 1.4.2</w:t>
      </w:r>
    </w:p>
    <w:p w14:paraId="2838CEAF" w14:textId="77777777" w:rsidR="00943185" w:rsidRPr="00943185" w:rsidRDefault="00943185">
      <w:pPr>
        <w:spacing w:after="160"/>
        <w:rPr>
          <w:sz w:val="22"/>
          <w:lang w:val="en-AU"/>
        </w:rPr>
      </w:pPr>
    </w:p>
    <w:p w14:paraId="0118A42A" w14:textId="142EC06B" w:rsidR="006F2CC1" w:rsidRDefault="006F2CC1" w:rsidP="006F2CC1">
      <w:pPr>
        <w:pStyle w:val="Heading2"/>
      </w:pPr>
      <w:bookmarkStart w:id="7" w:name="_Toc225291067"/>
      <w:r>
        <w:lastRenderedPageBreak/>
        <w:t xml:space="preserve">Terms, </w:t>
      </w:r>
      <w:r w:rsidR="008224DA">
        <w:t>d</w:t>
      </w:r>
      <w:r>
        <w:t xml:space="preserve">efinitions and </w:t>
      </w:r>
      <w:r w:rsidR="008224DA">
        <w:t>a</w:t>
      </w:r>
      <w:r>
        <w:t>bbreviations</w:t>
      </w:r>
      <w:bookmarkEnd w:id="7"/>
    </w:p>
    <w:p w14:paraId="63E85D96" w14:textId="40D5D252" w:rsidR="006F2CC1" w:rsidRDefault="006F2CC1" w:rsidP="00580FC2">
      <w:pPr>
        <w:pStyle w:val="Heading3"/>
        <w:spacing w:afterLines="50" w:after="120"/>
      </w:pPr>
      <w:bookmarkStart w:id="8" w:name="_Toc225291068"/>
      <w:r>
        <w:rPr>
          <w:rFonts w:hint="cs"/>
        </w:rPr>
        <w:t>U</w:t>
      </w:r>
      <w:r>
        <w:t>se of language</w:t>
      </w:r>
      <w:bookmarkEnd w:id="8"/>
    </w:p>
    <w:p w14:paraId="5196083C" w14:textId="77777777" w:rsidR="00DF3C2D" w:rsidRPr="00DF3C2D" w:rsidRDefault="00DF3C2D" w:rsidP="00DF3C2D">
      <w:pPr>
        <w:spacing w:after="60" w:line="240" w:lineRule="auto"/>
        <w:rPr>
          <w:sz w:val="22"/>
          <w:szCs w:val="22"/>
          <w:lang w:val="en-AU"/>
        </w:rPr>
      </w:pPr>
      <w:r w:rsidRPr="00DF3C2D">
        <w:rPr>
          <w:sz w:val="22"/>
          <w:szCs w:val="22"/>
          <w:lang w:val="en-AU"/>
        </w:rPr>
        <w:t>Within this document:</w:t>
      </w:r>
    </w:p>
    <w:p w14:paraId="03C6C0FD" w14:textId="77777777" w:rsidR="00DF3C2D" w:rsidRPr="00DF3C2D" w:rsidRDefault="00DF3C2D" w:rsidP="00B70783">
      <w:pPr>
        <w:numPr>
          <w:ilvl w:val="0"/>
          <w:numId w:val="8"/>
        </w:numPr>
        <w:suppressAutoHyphens w:val="0"/>
        <w:spacing w:after="60" w:line="240" w:lineRule="auto"/>
        <w:ind w:left="284" w:hanging="284"/>
        <w:jc w:val="both"/>
        <w:rPr>
          <w:sz w:val="22"/>
          <w:szCs w:val="22"/>
          <w:lang w:val="en-AU"/>
        </w:rPr>
      </w:pPr>
      <w:r w:rsidRPr="00DF3C2D">
        <w:rPr>
          <w:sz w:val="22"/>
          <w:szCs w:val="22"/>
          <w:lang w:val="en-AU"/>
        </w:rPr>
        <w:t>“Must” indicates a mandatory requirement.</w:t>
      </w:r>
    </w:p>
    <w:p w14:paraId="7AE65F8E" w14:textId="77777777" w:rsidR="00DF3C2D" w:rsidRPr="00DF3C2D" w:rsidRDefault="00DF3C2D" w:rsidP="00B70783">
      <w:pPr>
        <w:numPr>
          <w:ilvl w:val="0"/>
          <w:numId w:val="8"/>
        </w:numPr>
        <w:suppressAutoHyphens w:val="0"/>
        <w:spacing w:after="60" w:line="240" w:lineRule="auto"/>
        <w:ind w:left="284" w:hanging="284"/>
        <w:jc w:val="both"/>
        <w:rPr>
          <w:sz w:val="22"/>
          <w:szCs w:val="22"/>
          <w:lang w:val="en-AU"/>
        </w:rPr>
      </w:pPr>
      <w:r w:rsidRPr="00DF3C2D">
        <w:rPr>
          <w:sz w:val="22"/>
          <w:szCs w:val="22"/>
          <w:lang w:val="en-AU"/>
        </w:rPr>
        <w:t>“Should” indicates an optional requirement, that is the recommended process to be followed, but is not mandatory.</w:t>
      </w:r>
    </w:p>
    <w:p w14:paraId="72ECCCE2" w14:textId="77777777" w:rsidR="00DF3C2D" w:rsidRPr="00DF3C2D" w:rsidRDefault="00DF3C2D" w:rsidP="00B70783">
      <w:pPr>
        <w:numPr>
          <w:ilvl w:val="0"/>
          <w:numId w:val="8"/>
        </w:numPr>
        <w:suppressAutoHyphens w:val="0"/>
        <w:spacing w:after="120" w:line="240" w:lineRule="auto"/>
        <w:ind w:left="284" w:hanging="284"/>
        <w:jc w:val="both"/>
        <w:rPr>
          <w:sz w:val="22"/>
          <w:szCs w:val="22"/>
          <w:lang w:val="en-AU"/>
        </w:rPr>
      </w:pPr>
      <w:r w:rsidRPr="00DF3C2D">
        <w:rPr>
          <w:sz w:val="22"/>
          <w:szCs w:val="22"/>
          <w:lang w:val="en-AU"/>
        </w:rPr>
        <w:t>“May” means “allowed to” or “could possibly”, and is not mandatory.</w:t>
      </w:r>
    </w:p>
    <w:p w14:paraId="304030B6" w14:textId="77777777" w:rsidR="00D31297" w:rsidRPr="00DF3C2D" w:rsidRDefault="00D31297" w:rsidP="00D31297">
      <w:pPr>
        <w:pStyle w:val="BodyText"/>
        <w:rPr>
          <w:lang w:val="en-AU"/>
        </w:rPr>
      </w:pPr>
    </w:p>
    <w:p w14:paraId="645B268C" w14:textId="37CB7421" w:rsidR="006F2CC1" w:rsidRDefault="006F2CC1" w:rsidP="00251A8C">
      <w:pPr>
        <w:pStyle w:val="Heading3"/>
        <w:spacing w:afterLines="50" w:after="120"/>
      </w:pPr>
      <w:bookmarkStart w:id="9" w:name="_Toc225291069"/>
      <w:r>
        <w:t>Terms and definitions</w:t>
      </w:r>
      <w:bookmarkEnd w:id="9"/>
    </w:p>
    <w:p w14:paraId="060071BC" w14:textId="02242247" w:rsidR="00E366B1" w:rsidRDefault="0025005B">
      <w:pPr>
        <w:jc w:val="both"/>
        <w:rPr>
          <w:color w:val="1F3864"/>
          <w:sz w:val="22"/>
        </w:rPr>
      </w:pPr>
      <w:bookmarkStart w:id="10" w:name="_Toc386114206"/>
      <w:r>
        <w:rPr>
          <w:sz w:val="22"/>
        </w:rPr>
        <w:t xml:space="preserve">The S-100 framework is based on the ISO 19100 series of geographic standards. The terms and definitions provided here are used to standardize the nomenclature found within that framework, whenever possible. They are taken from the references cited in clause </w:t>
      </w:r>
      <w:r w:rsidR="0048043A" w:rsidRPr="00A61340">
        <w:rPr>
          <w:rFonts w:eastAsiaTheme="minorEastAsia" w:hint="eastAsia"/>
          <w:sz w:val="22"/>
          <w:lang w:eastAsia="zh-TW"/>
        </w:rPr>
        <w:t>1</w:t>
      </w:r>
      <w:r w:rsidR="0048043A" w:rsidRPr="00A61340">
        <w:rPr>
          <w:rFonts w:eastAsiaTheme="minorEastAsia"/>
          <w:sz w:val="22"/>
          <w:lang w:eastAsia="zh-TW"/>
        </w:rPr>
        <w:t>.3</w:t>
      </w:r>
      <w:r>
        <w:rPr>
          <w:sz w:val="22"/>
        </w:rPr>
        <w:t>. Modifications have been made when necessary.</w:t>
      </w:r>
    </w:p>
    <w:p w14:paraId="5A17FA09" w14:textId="77777777" w:rsidR="00E366B1" w:rsidRDefault="00E366B1">
      <w:pPr>
        <w:rPr>
          <w:color w:val="1F3864"/>
          <w:sz w:val="22"/>
        </w:rPr>
      </w:pPr>
    </w:p>
    <w:bookmarkEnd w:id="10"/>
    <w:p w14:paraId="64E002B5" w14:textId="77777777" w:rsidR="00E366B1" w:rsidRDefault="0025005B">
      <w:pPr>
        <w:ind w:firstLine="340"/>
        <w:rPr>
          <w:sz w:val="22"/>
        </w:rPr>
      </w:pPr>
      <w:r>
        <w:rPr>
          <w:b/>
          <w:sz w:val="22"/>
        </w:rPr>
        <w:t>application</w:t>
      </w:r>
    </w:p>
    <w:p w14:paraId="0094FF5C" w14:textId="77777777" w:rsidR="00E366B1" w:rsidRDefault="0025005B">
      <w:pPr>
        <w:ind w:firstLine="340"/>
        <w:rPr>
          <w:b/>
          <w:sz w:val="22"/>
        </w:rPr>
      </w:pPr>
      <w:r>
        <w:rPr>
          <w:sz w:val="22"/>
        </w:rPr>
        <w:t>manipulation and processing of data in support of user requirements (ISO 19101)</w:t>
      </w:r>
    </w:p>
    <w:p w14:paraId="6F152EA8" w14:textId="77777777" w:rsidR="00E366B1" w:rsidRDefault="00E366B1">
      <w:pPr>
        <w:rPr>
          <w:b/>
          <w:sz w:val="22"/>
        </w:rPr>
      </w:pPr>
    </w:p>
    <w:p w14:paraId="1AABDE40" w14:textId="77777777" w:rsidR="00E366B1" w:rsidRDefault="0025005B">
      <w:pPr>
        <w:ind w:firstLine="340"/>
        <w:rPr>
          <w:b/>
          <w:sz w:val="22"/>
        </w:rPr>
      </w:pPr>
      <w:r>
        <w:rPr>
          <w:b/>
          <w:sz w:val="22"/>
        </w:rPr>
        <w:t>application schema</w:t>
      </w:r>
    </w:p>
    <w:p w14:paraId="3A95B8E5" w14:textId="77777777" w:rsidR="00E366B1" w:rsidRDefault="0025005B">
      <w:pPr>
        <w:ind w:firstLine="340"/>
        <w:rPr>
          <w:b/>
          <w:sz w:val="22"/>
        </w:rPr>
      </w:pPr>
      <w:r>
        <w:rPr>
          <w:b/>
          <w:sz w:val="22"/>
        </w:rPr>
        <w:t xml:space="preserve">conceptual schema </w:t>
      </w:r>
      <w:r>
        <w:rPr>
          <w:sz w:val="22"/>
        </w:rPr>
        <w:t xml:space="preserve">for data required by one or more </w:t>
      </w:r>
      <w:r>
        <w:rPr>
          <w:b/>
          <w:sz w:val="22"/>
        </w:rPr>
        <w:t xml:space="preserve">applications </w:t>
      </w:r>
      <w:r>
        <w:rPr>
          <w:sz w:val="22"/>
        </w:rPr>
        <w:t>(ISO 19101)</w:t>
      </w:r>
    </w:p>
    <w:p w14:paraId="1CE2EECD" w14:textId="77777777" w:rsidR="00E366B1" w:rsidRDefault="00E366B1">
      <w:pPr>
        <w:rPr>
          <w:b/>
          <w:sz w:val="22"/>
        </w:rPr>
      </w:pPr>
    </w:p>
    <w:p w14:paraId="48EFFE7F" w14:textId="77777777" w:rsidR="00E366B1" w:rsidRDefault="0025005B">
      <w:pPr>
        <w:ind w:firstLine="340"/>
        <w:rPr>
          <w:sz w:val="22"/>
        </w:rPr>
      </w:pPr>
      <w:r>
        <w:rPr>
          <w:b/>
          <w:sz w:val="22"/>
        </w:rPr>
        <w:t>conceptual model</w:t>
      </w:r>
    </w:p>
    <w:p w14:paraId="2615F403" w14:textId="77777777" w:rsidR="00E366B1" w:rsidRDefault="0025005B">
      <w:pPr>
        <w:ind w:firstLine="340"/>
        <w:rPr>
          <w:b/>
          <w:sz w:val="22"/>
        </w:rPr>
      </w:pPr>
      <w:r>
        <w:rPr>
          <w:sz w:val="22"/>
        </w:rPr>
        <w:t>model</w:t>
      </w:r>
      <w:r>
        <w:rPr>
          <w:b/>
          <w:sz w:val="22"/>
        </w:rPr>
        <w:t xml:space="preserve"> </w:t>
      </w:r>
      <w:r>
        <w:rPr>
          <w:sz w:val="22"/>
        </w:rPr>
        <w:t xml:space="preserve">that defines concepts of a </w:t>
      </w:r>
      <w:r>
        <w:rPr>
          <w:b/>
          <w:sz w:val="22"/>
        </w:rPr>
        <w:t xml:space="preserve">universe of discourse </w:t>
      </w:r>
      <w:r>
        <w:rPr>
          <w:sz w:val="22"/>
        </w:rPr>
        <w:t>(ISO 19101)</w:t>
      </w:r>
    </w:p>
    <w:p w14:paraId="333EDA9A" w14:textId="77777777" w:rsidR="00E366B1" w:rsidRDefault="00E366B1">
      <w:pPr>
        <w:rPr>
          <w:b/>
          <w:sz w:val="22"/>
        </w:rPr>
      </w:pPr>
    </w:p>
    <w:p w14:paraId="0D5512AD" w14:textId="77777777" w:rsidR="00E366B1" w:rsidRDefault="0025005B">
      <w:pPr>
        <w:ind w:firstLine="340"/>
        <w:rPr>
          <w:sz w:val="22"/>
        </w:rPr>
      </w:pPr>
      <w:r>
        <w:rPr>
          <w:b/>
          <w:sz w:val="22"/>
        </w:rPr>
        <w:t>conceptual schema</w:t>
      </w:r>
    </w:p>
    <w:p w14:paraId="67F683D2" w14:textId="77777777" w:rsidR="00E366B1" w:rsidRDefault="0025005B">
      <w:pPr>
        <w:ind w:firstLine="340"/>
        <w:rPr>
          <w:b/>
          <w:sz w:val="22"/>
        </w:rPr>
      </w:pPr>
      <w:r>
        <w:rPr>
          <w:sz w:val="22"/>
        </w:rPr>
        <w:t xml:space="preserve">formal description of a </w:t>
      </w:r>
      <w:r>
        <w:rPr>
          <w:b/>
          <w:sz w:val="22"/>
        </w:rPr>
        <w:t xml:space="preserve">conceptual model </w:t>
      </w:r>
      <w:r>
        <w:rPr>
          <w:sz w:val="22"/>
        </w:rPr>
        <w:t>(ISO 19101)</w:t>
      </w:r>
    </w:p>
    <w:p w14:paraId="772C0F0A" w14:textId="77777777" w:rsidR="00E366B1" w:rsidRDefault="00E366B1">
      <w:pPr>
        <w:rPr>
          <w:b/>
          <w:sz w:val="22"/>
        </w:rPr>
      </w:pPr>
    </w:p>
    <w:p w14:paraId="7049E738" w14:textId="77777777" w:rsidR="00E366B1" w:rsidRDefault="0025005B">
      <w:pPr>
        <w:ind w:firstLine="340"/>
        <w:rPr>
          <w:b/>
          <w:sz w:val="22"/>
        </w:rPr>
      </w:pPr>
      <w:r>
        <w:rPr>
          <w:b/>
          <w:sz w:val="22"/>
        </w:rPr>
        <w:t>coverage</w:t>
      </w:r>
    </w:p>
    <w:p w14:paraId="2F3417EC" w14:textId="77777777" w:rsidR="00E366B1" w:rsidRDefault="0025005B" w:rsidP="006458F5">
      <w:pPr>
        <w:ind w:left="340"/>
        <w:jc w:val="both"/>
        <w:rPr>
          <w:i/>
          <w:sz w:val="20"/>
          <w:szCs w:val="20"/>
        </w:rPr>
      </w:pPr>
      <w:r>
        <w:rPr>
          <w:b/>
          <w:sz w:val="22"/>
        </w:rPr>
        <w:t xml:space="preserve">feature </w:t>
      </w:r>
      <w:r>
        <w:rPr>
          <w:sz w:val="22"/>
        </w:rPr>
        <w:t xml:space="preserve">that acts as a function to return values from its range for any direct position within its spatial, temporal or spatiotemporal </w:t>
      </w:r>
      <w:r>
        <w:rPr>
          <w:b/>
          <w:sz w:val="22"/>
        </w:rPr>
        <w:t>domain</w:t>
      </w:r>
      <w:r>
        <w:rPr>
          <w:sz w:val="22"/>
        </w:rPr>
        <w:t xml:space="preserve"> (ISO 19123)</w:t>
      </w:r>
    </w:p>
    <w:p w14:paraId="7C867A38" w14:textId="77777777" w:rsidR="00E366B1" w:rsidRDefault="0025005B">
      <w:pPr>
        <w:ind w:firstLine="340"/>
        <w:rPr>
          <w:b/>
          <w:sz w:val="22"/>
        </w:rPr>
      </w:pPr>
      <w:r>
        <w:rPr>
          <w:i/>
          <w:sz w:val="20"/>
          <w:szCs w:val="20"/>
        </w:rPr>
        <w:t>EXAMPLE Raster image, polygon overlay, digital elevation matrix.</w:t>
      </w:r>
    </w:p>
    <w:p w14:paraId="4E0BAD1B" w14:textId="77777777" w:rsidR="00E366B1" w:rsidRDefault="00E366B1">
      <w:pPr>
        <w:rPr>
          <w:b/>
          <w:sz w:val="22"/>
        </w:rPr>
      </w:pPr>
    </w:p>
    <w:p w14:paraId="30FCBAE7" w14:textId="77777777" w:rsidR="00E366B1" w:rsidRDefault="0025005B">
      <w:pPr>
        <w:ind w:firstLine="340"/>
        <w:rPr>
          <w:b/>
          <w:sz w:val="22"/>
        </w:rPr>
      </w:pPr>
      <w:r>
        <w:rPr>
          <w:b/>
          <w:sz w:val="22"/>
        </w:rPr>
        <w:t>data product</w:t>
      </w:r>
    </w:p>
    <w:p w14:paraId="57201CAD" w14:textId="77777777" w:rsidR="00E366B1" w:rsidRDefault="0025005B">
      <w:pPr>
        <w:ind w:firstLine="340"/>
        <w:rPr>
          <w:b/>
          <w:sz w:val="22"/>
        </w:rPr>
      </w:pPr>
      <w:r>
        <w:rPr>
          <w:b/>
          <w:sz w:val="22"/>
        </w:rPr>
        <w:t xml:space="preserve">dataset </w:t>
      </w:r>
      <w:r>
        <w:rPr>
          <w:sz w:val="22"/>
        </w:rPr>
        <w:t xml:space="preserve">or </w:t>
      </w:r>
      <w:r>
        <w:rPr>
          <w:b/>
          <w:sz w:val="22"/>
        </w:rPr>
        <w:t xml:space="preserve">dataset series </w:t>
      </w:r>
      <w:r>
        <w:rPr>
          <w:sz w:val="22"/>
        </w:rPr>
        <w:t xml:space="preserve">that conforms to a </w:t>
      </w:r>
      <w:r>
        <w:rPr>
          <w:b/>
          <w:sz w:val="22"/>
        </w:rPr>
        <w:t>data product specification</w:t>
      </w:r>
    </w:p>
    <w:p w14:paraId="05F8FAB5" w14:textId="77777777" w:rsidR="00E366B1" w:rsidRDefault="00E366B1">
      <w:pPr>
        <w:rPr>
          <w:b/>
          <w:sz w:val="22"/>
        </w:rPr>
      </w:pPr>
    </w:p>
    <w:p w14:paraId="3BB6ADC6" w14:textId="77777777" w:rsidR="00E366B1" w:rsidRDefault="0025005B">
      <w:pPr>
        <w:ind w:firstLine="340"/>
        <w:rPr>
          <w:sz w:val="22"/>
        </w:rPr>
      </w:pPr>
      <w:r>
        <w:rPr>
          <w:b/>
          <w:sz w:val="22"/>
        </w:rPr>
        <w:t>data product specification</w:t>
      </w:r>
    </w:p>
    <w:p w14:paraId="1998FEBC" w14:textId="77777777" w:rsidR="00E366B1" w:rsidRDefault="0025005B" w:rsidP="006458F5">
      <w:pPr>
        <w:ind w:left="340"/>
        <w:jc w:val="both"/>
        <w:rPr>
          <w:i/>
          <w:sz w:val="22"/>
        </w:rPr>
      </w:pPr>
      <w:r>
        <w:rPr>
          <w:sz w:val="22"/>
        </w:rPr>
        <w:t xml:space="preserve">detailed description of a </w:t>
      </w:r>
      <w:r>
        <w:rPr>
          <w:b/>
          <w:sz w:val="22"/>
        </w:rPr>
        <w:t xml:space="preserve">dataset </w:t>
      </w:r>
      <w:r>
        <w:rPr>
          <w:sz w:val="22"/>
        </w:rPr>
        <w:t xml:space="preserve">or </w:t>
      </w:r>
      <w:r>
        <w:rPr>
          <w:b/>
          <w:sz w:val="22"/>
        </w:rPr>
        <w:t xml:space="preserve">dataset series </w:t>
      </w:r>
      <w:r>
        <w:rPr>
          <w:sz w:val="22"/>
        </w:rPr>
        <w:t>together with additional information that will enable it to be created, supplied to and used by another party</w:t>
      </w:r>
    </w:p>
    <w:p w14:paraId="1D7144DF" w14:textId="77777777" w:rsidR="00E366B1" w:rsidRDefault="0025005B" w:rsidP="006458F5">
      <w:pPr>
        <w:ind w:left="340"/>
        <w:jc w:val="both"/>
        <w:rPr>
          <w:b/>
          <w:sz w:val="22"/>
        </w:rPr>
      </w:pPr>
      <w:r>
        <w:rPr>
          <w:i/>
          <w:sz w:val="22"/>
        </w:rPr>
        <w:t>NOTE: A data product specification provides a description of the universe of discourse and a specification for mapping the universe of discourse to a dataset. It may be used for production, sales, end-use or other purpose.</w:t>
      </w:r>
    </w:p>
    <w:p w14:paraId="1D6BD8EF" w14:textId="77777777" w:rsidR="00E366B1" w:rsidRDefault="00E366B1">
      <w:pPr>
        <w:rPr>
          <w:b/>
          <w:sz w:val="22"/>
        </w:rPr>
      </w:pPr>
    </w:p>
    <w:p w14:paraId="4D6E0BF6" w14:textId="77777777" w:rsidR="00E366B1" w:rsidRDefault="0025005B">
      <w:pPr>
        <w:ind w:firstLine="340"/>
        <w:rPr>
          <w:sz w:val="22"/>
        </w:rPr>
      </w:pPr>
      <w:r>
        <w:rPr>
          <w:b/>
          <w:sz w:val="22"/>
        </w:rPr>
        <w:t>dataset</w:t>
      </w:r>
    </w:p>
    <w:p w14:paraId="1A63F17B" w14:textId="77777777" w:rsidR="00E366B1" w:rsidRDefault="0025005B">
      <w:pPr>
        <w:ind w:firstLine="340"/>
        <w:rPr>
          <w:i/>
          <w:sz w:val="22"/>
        </w:rPr>
      </w:pPr>
      <w:r>
        <w:rPr>
          <w:sz w:val="22"/>
        </w:rPr>
        <w:t>identifiable collection of data (ISO 19115)</w:t>
      </w:r>
    </w:p>
    <w:p w14:paraId="0733CB7C" w14:textId="77777777" w:rsidR="00E366B1" w:rsidRDefault="0025005B" w:rsidP="006458F5">
      <w:pPr>
        <w:ind w:left="340"/>
        <w:jc w:val="both"/>
        <w:rPr>
          <w:b/>
          <w:sz w:val="22"/>
        </w:rPr>
      </w:pPr>
      <w:r>
        <w:rPr>
          <w:i/>
          <w:sz w:val="22"/>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691218AE" w14:textId="77777777" w:rsidR="00E366B1" w:rsidRDefault="00E366B1">
      <w:pPr>
        <w:rPr>
          <w:b/>
          <w:sz w:val="22"/>
        </w:rPr>
      </w:pPr>
    </w:p>
    <w:p w14:paraId="7649B3BC" w14:textId="77777777" w:rsidR="00E366B1" w:rsidRDefault="0025005B">
      <w:pPr>
        <w:ind w:firstLine="340"/>
        <w:rPr>
          <w:sz w:val="22"/>
        </w:rPr>
      </w:pPr>
      <w:r>
        <w:rPr>
          <w:b/>
          <w:sz w:val="22"/>
        </w:rPr>
        <w:t>dataset series</w:t>
      </w:r>
    </w:p>
    <w:p w14:paraId="681DCFCC" w14:textId="77777777" w:rsidR="00E366B1" w:rsidRDefault="0025005B">
      <w:pPr>
        <w:ind w:firstLine="340"/>
        <w:rPr>
          <w:b/>
          <w:sz w:val="22"/>
        </w:rPr>
      </w:pPr>
      <w:r>
        <w:rPr>
          <w:sz w:val="22"/>
        </w:rPr>
        <w:t xml:space="preserve">collection of </w:t>
      </w:r>
      <w:r>
        <w:rPr>
          <w:b/>
          <w:sz w:val="22"/>
        </w:rPr>
        <w:t xml:space="preserve">datasets </w:t>
      </w:r>
      <w:r>
        <w:rPr>
          <w:sz w:val="22"/>
        </w:rPr>
        <w:t>sharing the same product specification (ISO 19115)</w:t>
      </w:r>
    </w:p>
    <w:p w14:paraId="5AB9C456" w14:textId="77777777" w:rsidR="00E366B1" w:rsidRDefault="00E366B1">
      <w:pPr>
        <w:rPr>
          <w:b/>
          <w:sz w:val="22"/>
        </w:rPr>
      </w:pPr>
    </w:p>
    <w:p w14:paraId="23AE016B" w14:textId="77777777" w:rsidR="00E366B1" w:rsidRDefault="0025005B">
      <w:pPr>
        <w:ind w:firstLine="340"/>
        <w:rPr>
          <w:sz w:val="22"/>
        </w:rPr>
      </w:pPr>
      <w:r>
        <w:rPr>
          <w:b/>
          <w:sz w:val="22"/>
        </w:rPr>
        <w:t>domain</w:t>
      </w:r>
    </w:p>
    <w:p w14:paraId="74048386" w14:textId="77777777" w:rsidR="00E366B1" w:rsidRDefault="0025005B">
      <w:pPr>
        <w:ind w:firstLine="340"/>
        <w:rPr>
          <w:i/>
          <w:sz w:val="22"/>
        </w:rPr>
      </w:pPr>
      <w:r>
        <w:rPr>
          <w:sz w:val="22"/>
        </w:rPr>
        <w:lastRenderedPageBreak/>
        <w:t>well-defined set (ISO/TS 19103)</w:t>
      </w:r>
    </w:p>
    <w:p w14:paraId="6C36A536" w14:textId="77777777" w:rsidR="00E366B1" w:rsidRDefault="0025005B" w:rsidP="00DC3F7B">
      <w:pPr>
        <w:ind w:left="340"/>
        <w:jc w:val="both"/>
        <w:rPr>
          <w:b/>
          <w:sz w:val="22"/>
        </w:rPr>
      </w:pPr>
      <w:r>
        <w:rPr>
          <w:i/>
          <w:sz w:val="22"/>
        </w:rPr>
        <w:t>NOTE: Well-defined means that the definition is both necessary and sufficient, as everything that satisfies the definition is in the set and everything that does not satisfy the definition is necessarily outside the set.</w:t>
      </w:r>
    </w:p>
    <w:p w14:paraId="076CFA70" w14:textId="77777777" w:rsidR="00E366B1" w:rsidRDefault="00E366B1">
      <w:pPr>
        <w:rPr>
          <w:b/>
          <w:sz w:val="22"/>
        </w:rPr>
      </w:pPr>
    </w:p>
    <w:p w14:paraId="7AD04ADD" w14:textId="77777777" w:rsidR="00E366B1" w:rsidRDefault="0025005B">
      <w:pPr>
        <w:ind w:firstLine="340"/>
        <w:rPr>
          <w:sz w:val="22"/>
        </w:rPr>
      </w:pPr>
      <w:r>
        <w:rPr>
          <w:b/>
          <w:sz w:val="22"/>
        </w:rPr>
        <w:t>feature</w:t>
      </w:r>
    </w:p>
    <w:p w14:paraId="3C52BAD0" w14:textId="77777777" w:rsidR="00E366B1" w:rsidRDefault="0025005B">
      <w:pPr>
        <w:ind w:firstLine="340"/>
        <w:rPr>
          <w:i/>
          <w:sz w:val="22"/>
        </w:rPr>
      </w:pPr>
      <w:r>
        <w:rPr>
          <w:sz w:val="22"/>
        </w:rPr>
        <w:t>abstraction of real world phenomena (ISO 19101)</w:t>
      </w:r>
    </w:p>
    <w:p w14:paraId="4CD5893D" w14:textId="77777777" w:rsidR="00E366B1" w:rsidRDefault="0025005B" w:rsidP="00DC3F7B">
      <w:pPr>
        <w:ind w:left="340"/>
        <w:jc w:val="both"/>
        <w:rPr>
          <w:sz w:val="22"/>
        </w:rPr>
      </w:pPr>
      <w:r>
        <w:rPr>
          <w:i/>
          <w:sz w:val="22"/>
        </w:rPr>
        <w:t xml:space="preserve">NOTE:  A feature may occur as a type or an instance. Feature type or feature instance shall be used when only one is meant. </w:t>
      </w:r>
    </w:p>
    <w:p w14:paraId="36FED489" w14:textId="77777777" w:rsidR="00E366B1" w:rsidRDefault="00E366B1">
      <w:pPr>
        <w:rPr>
          <w:sz w:val="22"/>
        </w:rPr>
      </w:pPr>
    </w:p>
    <w:p w14:paraId="692C4A68" w14:textId="77777777" w:rsidR="00E366B1" w:rsidRDefault="0025005B">
      <w:pPr>
        <w:ind w:firstLine="340"/>
        <w:rPr>
          <w:sz w:val="22"/>
        </w:rPr>
      </w:pPr>
      <w:r>
        <w:rPr>
          <w:b/>
          <w:sz w:val="22"/>
        </w:rPr>
        <w:t>feature association</w:t>
      </w:r>
    </w:p>
    <w:p w14:paraId="2E405A0D" w14:textId="77777777" w:rsidR="00E366B1" w:rsidRDefault="0025005B" w:rsidP="00DC3F7B">
      <w:pPr>
        <w:ind w:left="340"/>
        <w:jc w:val="both"/>
        <w:rPr>
          <w:i/>
          <w:sz w:val="22"/>
        </w:rPr>
      </w:pPr>
      <w:r>
        <w:rPr>
          <w:sz w:val="22"/>
        </w:rPr>
        <w:t xml:space="preserve">relationship that links instances of one </w:t>
      </w:r>
      <w:r>
        <w:rPr>
          <w:b/>
          <w:sz w:val="22"/>
        </w:rPr>
        <w:t xml:space="preserve">feature </w:t>
      </w:r>
      <w:r>
        <w:rPr>
          <w:sz w:val="22"/>
        </w:rPr>
        <w:t xml:space="preserve">type with instances of the same or a different </w:t>
      </w:r>
      <w:r>
        <w:rPr>
          <w:b/>
          <w:sz w:val="22"/>
        </w:rPr>
        <w:t xml:space="preserve">feature </w:t>
      </w:r>
      <w:r>
        <w:rPr>
          <w:sz w:val="22"/>
        </w:rPr>
        <w:t>type (ISO19110)</w:t>
      </w:r>
    </w:p>
    <w:p w14:paraId="75CB5E0A" w14:textId="77777777" w:rsidR="00E366B1" w:rsidRDefault="0025005B" w:rsidP="00DC3F7B">
      <w:pPr>
        <w:ind w:left="340"/>
        <w:jc w:val="both"/>
        <w:rPr>
          <w:i/>
          <w:sz w:val="22"/>
        </w:rPr>
      </w:pPr>
      <w:r>
        <w:rPr>
          <w:i/>
          <w:sz w:val="22"/>
        </w:rPr>
        <w:t>NOTE 1; A feature association may occur as a type or an instance. Feature association type or feature association instance is used when only one is meant.</w:t>
      </w:r>
    </w:p>
    <w:p w14:paraId="15E3A41D" w14:textId="77777777" w:rsidR="00E366B1" w:rsidRDefault="0025005B" w:rsidP="00DC3F7B">
      <w:pPr>
        <w:ind w:firstLine="340"/>
        <w:jc w:val="both"/>
        <w:rPr>
          <w:b/>
          <w:sz w:val="22"/>
        </w:rPr>
      </w:pPr>
      <w:r>
        <w:rPr>
          <w:i/>
          <w:sz w:val="22"/>
        </w:rPr>
        <w:t>NOTE 2: Feature associations include aggregation of features.</w:t>
      </w:r>
    </w:p>
    <w:p w14:paraId="591BB763" w14:textId="77777777" w:rsidR="00E366B1" w:rsidRDefault="00E366B1">
      <w:pPr>
        <w:rPr>
          <w:b/>
          <w:sz w:val="22"/>
        </w:rPr>
      </w:pPr>
    </w:p>
    <w:p w14:paraId="17573C6A" w14:textId="77777777" w:rsidR="00E366B1" w:rsidRDefault="0025005B">
      <w:pPr>
        <w:ind w:firstLine="340"/>
        <w:rPr>
          <w:sz w:val="22"/>
        </w:rPr>
      </w:pPr>
      <w:r>
        <w:rPr>
          <w:b/>
          <w:sz w:val="22"/>
        </w:rPr>
        <w:t>feature attribute</w:t>
      </w:r>
    </w:p>
    <w:p w14:paraId="343472EC" w14:textId="77777777" w:rsidR="00E366B1" w:rsidRDefault="0025005B">
      <w:pPr>
        <w:ind w:firstLine="340"/>
        <w:rPr>
          <w:i/>
          <w:sz w:val="20"/>
          <w:szCs w:val="20"/>
        </w:rPr>
      </w:pPr>
      <w:r>
        <w:rPr>
          <w:sz w:val="22"/>
        </w:rPr>
        <w:t xml:space="preserve">characteristic of a </w:t>
      </w:r>
      <w:r>
        <w:rPr>
          <w:b/>
          <w:sz w:val="22"/>
        </w:rPr>
        <w:t xml:space="preserve">feature </w:t>
      </w:r>
      <w:r>
        <w:rPr>
          <w:sz w:val="22"/>
        </w:rPr>
        <w:t>(ISO 19101)</w:t>
      </w:r>
    </w:p>
    <w:p w14:paraId="5B29A146" w14:textId="77777777" w:rsidR="00E366B1" w:rsidRDefault="0025005B" w:rsidP="00DC3F7B">
      <w:pPr>
        <w:ind w:left="340"/>
        <w:jc w:val="both"/>
        <w:rPr>
          <w:i/>
          <w:sz w:val="20"/>
          <w:szCs w:val="20"/>
        </w:rPr>
      </w:pPr>
      <w:r>
        <w:rPr>
          <w:i/>
          <w:sz w:val="20"/>
          <w:szCs w:val="20"/>
        </w:rPr>
        <w:t>NOTE 1: A feature attribute may occur as a type or an instance. Feature attribute type or feature attribute instance is used when only one is meant.</w:t>
      </w:r>
    </w:p>
    <w:p w14:paraId="671CD697" w14:textId="77777777" w:rsidR="00E366B1" w:rsidRDefault="0025005B" w:rsidP="00DC3F7B">
      <w:pPr>
        <w:ind w:left="340"/>
        <w:jc w:val="both"/>
        <w:rPr>
          <w:b/>
          <w:sz w:val="22"/>
        </w:rPr>
      </w:pPr>
      <w:r>
        <w:rPr>
          <w:i/>
          <w:sz w:val="20"/>
          <w:szCs w:val="20"/>
        </w:rPr>
        <w:t>NOTE 2: A feature attribute type has a name, a data type and a domain associated to it. A feature attribute for a feature instance has an attribute value taken from the domain.</w:t>
      </w:r>
    </w:p>
    <w:p w14:paraId="586148BA" w14:textId="77777777" w:rsidR="00E366B1" w:rsidRDefault="00E366B1">
      <w:pPr>
        <w:ind w:firstLine="340"/>
        <w:rPr>
          <w:b/>
          <w:sz w:val="22"/>
        </w:rPr>
      </w:pPr>
    </w:p>
    <w:p w14:paraId="272FFAA9" w14:textId="77777777" w:rsidR="00E366B1" w:rsidRDefault="0025005B">
      <w:pPr>
        <w:ind w:firstLine="340"/>
        <w:rPr>
          <w:sz w:val="22"/>
        </w:rPr>
      </w:pPr>
      <w:r>
        <w:rPr>
          <w:b/>
          <w:sz w:val="22"/>
        </w:rPr>
        <w:t>geographic data</w:t>
      </w:r>
    </w:p>
    <w:p w14:paraId="58DF7278" w14:textId="77777777" w:rsidR="00E366B1" w:rsidRDefault="0025005B" w:rsidP="00DC3F7B">
      <w:pPr>
        <w:ind w:firstLine="340"/>
        <w:jc w:val="both"/>
        <w:rPr>
          <w:i/>
          <w:sz w:val="22"/>
        </w:rPr>
      </w:pPr>
      <w:r>
        <w:rPr>
          <w:sz w:val="22"/>
        </w:rPr>
        <w:t>data with implicit or explicit reference to a location relative to the Earth (ISO 19109)</w:t>
      </w:r>
    </w:p>
    <w:p w14:paraId="0F373F23" w14:textId="77777777" w:rsidR="00E366B1" w:rsidRDefault="0025005B" w:rsidP="00DC3F7B">
      <w:pPr>
        <w:ind w:left="340"/>
        <w:jc w:val="both"/>
        <w:rPr>
          <w:b/>
          <w:sz w:val="22"/>
        </w:rPr>
      </w:pPr>
      <w:r>
        <w:rPr>
          <w:i/>
          <w:sz w:val="22"/>
        </w:rPr>
        <w:t>NOTE: Geographic information is also used as a term for information concerning phenomena implicitly or explicitly associated with a location relative to the Earth.</w:t>
      </w:r>
    </w:p>
    <w:p w14:paraId="557DD783" w14:textId="77777777" w:rsidR="00E366B1" w:rsidRDefault="00E366B1">
      <w:pPr>
        <w:rPr>
          <w:b/>
          <w:sz w:val="22"/>
        </w:rPr>
      </w:pPr>
    </w:p>
    <w:p w14:paraId="57C1A676" w14:textId="77777777" w:rsidR="00E366B1" w:rsidRDefault="0025005B">
      <w:pPr>
        <w:ind w:firstLine="340"/>
        <w:rPr>
          <w:sz w:val="22"/>
        </w:rPr>
      </w:pPr>
      <w:r>
        <w:rPr>
          <w:b/>
          <w:sz w:val="22"/>
        </w:rPr>
        <w:t>metadata</w:t>
      </w:r>
    </w:p>
    <w:p w14:paraId="39D163D8" w14:textId="77777777" w:rsidR="00E366B1" w:rsidRDefault="0025005B">
      <w:pPr>
        <w:ind w:firstLine="340"/>
        <w:rPr>
          <w:b/>
          <w:sz w:val="22"/>
        </w:rPr>
      </w:pPr>
      <w:r>
        <w:rPr>
          <w:sz w:val="22"/>
        </w:rPr>
        <w:t>data about data (ISO 19115)</w:t>
      </w:r>
    </w:p>
    <w:p w14:paraId="30F02724" w14:textId="77777777" w:rsidR="00E366B1" w:rsidRDefault="00E366B1">
      <w:pPr>
        <w:rPr>
          <w:b/>
          <w:sz w:val="22"/>
        </w:rPr>
      </w:pPr>
    </w:p>
    <w:p w14:paraId="081A6979" w14:textId="77777777" w:rsidR="00E366B1" w:rsidRDefault="0025005B">
      <w:pPr>
        <w:ind w:firstLine="340"/>
        <w:rPr>
          <w:sz w:val="22"/>
        </w:rPr>
      </w:pPr>
      <w:r>
        <w:rPr>
          <w:b/>
          <w:sz w:val="22"/>
        </w:rPr>
        <w:t>model</w:t>
      </w:r>
    </w:p>
    <w:p w14:paraId="3A72BA0B" w14:textId="77777777" w:rsidR="00E366B1" w:rsidRDefault="0025005B">
      <w:pPr>
        <w:ind w:firstLine="340"/>
        <w:rPr>
          <w:b/>
          <w:sz w:val="22"/>
        </w:rPr>
      </w:pPr>
      <w:r>
        <w:rPr>
          <w:sz w:val="22"/>
        </w:rPr>
        <w:t>abstraction of some aspects of reality (ISO 19109)</w:t>
      </w:r>
    </w:p>
    <w:p w14:paraId="5E58040C" w14:textId="77777777" w:rsidR="00E366B1" w:rsidRDefault="00E366B1">
      <w:pPr>
        <w:spacing w:before="120"/>
        <w:rPr>
          <w:b/>
          <w:sz w:val="22"/>
        </w:rPr>
      </w:pPr>
    </w:p>
    <w:p w14:paraId="71A02835" w14:textId="77777777" w:rsidR="00E366B1" w:rsidRDefault="0025005B">
      <w:pPr>
        <w:ind w:firstLine="340"/>
        <w:rPr>
          <w:sz w:val="22"/>
        </w:rPr>
      </w:pPr>
      <w:r>
        <w:rPr>
          <w:b/>
          <w:sz w:val="22"/>
        </w:rPr>
        <w:t>portrayal</w:t>
      </w:r>
    </w:p>
    <w:p w14:paraId="585D1F8B" w14:textId="77777777" w:rsidR="00E366B1" w:rsidRDefault="0025005B">
      <w:pPr>
        <w:ind w:firstLine="340"/>
        <w:rPr>
          <w:b/>
          <w:sz w:val="22"/>
        </w:rPr>
      </w:pPr>
      <w:r>
        <w:rPr>
          <w:sz w:val="22"/>
        </w:rPr>
        <w:t>presentation of information to humans (ISO 19117)</w:t>
      </w:r>
    </w:p>
    <w:p w14:paraId="07900C63" w14:textId="77777777" w:rsidR="00E366B1" w:rsidRDefault="00E366B1">
      <w:pPr>
        <w:rPr>
          <w:b/>
          <w:sz w:val="22"/>
        </w:rPr>
      </w:pPr>
    </w:p>
    <w:p w14:paraId="3C37F33A" w14:textId="77777777" w:rsidR="00E366B1" w:rsidRDefault="0025005B">
      <w:pPr>
        <w:ind w:firstLine="340"/>
        <w:rPr>
          <w:sz w:val="22"/>
        </w:rPr>
      </w:pPr>
      <w:r>
        <w:rPr>
          <w:b/>
          <w:sz w:val="22"/>
        </w:rPr>
        <w:t>quality</w:t>
      </w:r>
    </w:p>
    <w:p w14:paraId="497AD9ED" w14:textId="77777777" w:rsidR="00E366B1" w:rsidRDefault="0025005B">
      <w:pPr>
        <w:ind w:left="340"/>
        <w:rPr>
          <w:b/>
          <w:sz w:val="22"/>
        </w:rPr>
      </w:pPr>
      <w:r>
        <w:rPr>
          <w:sz w:val="22"/>
        </w:rPr>
        <w:t>totality of characteristics of a product that bear on its ability to satisfy stated and implied needs (ISO 19101)</w:t>
      </w:r>
    </w:p>
    <w:p w14:paraId="09073B7B" w14:textId="77777777" w:rsidR="00E366B1" w:rsidRDefault="00E366B1">
      <w:pPr>
        <w:rPr>
          <w:b/>
          <w:sz w:val="22"/>
        </w:rPr>
      </w:pPr>
    </w:p>
    <w:p w14:paraId="7581A41D" w14:textId="77777777" w:rsidR="00E366B1" w:rsidRDefault="0025005B">
      <w:pPr>
        <w:ind w:firstLine="340"/>
        <w:rPr>
          <w:sz w:val="22"/>
        </w:rPr>
      </w:pPr>
      <w:r>
        <w:rPr>
          <w:b/>
          <w:sz w:val="22"/>
        </w:rPr>
        <w:t>universe of discourse</w:t>
      </w:r>
    </w:p>
    <w:p w14:paraId="56E8717A" w14:textId="77777777" w:rsidR="00E366B1" w:rsidRDefault="0025005B">
      <w:pPr>
        <w:ind w:firstLine="340"/>
        <w:rPr>
          <w:color w:val="1F3864"/>
          <w:sz w:val="22"/>
        </w:rPr>
      </w:pPr>
      <w:r>
        <w:rPr>
          <w:sz w:val="22"/>
        </w:rPr>
        <w:t>view of the real or hypothetical world that includes everything of interest (ISO 19101)</w:t>
      </w:r>
    </w:p>
    <w:p w14:paraId="2E563C93" w14:textId="77777777" w:rsidR="00E366B1" w:rsidRDefault="00E366B1">
      <w:pPr>
        <w:ind w:firstLine="340"/>
        <w:rPr>
          <w:color w:val="1F3864"/>
          <w:sz w:val="22"/>
        </w:rPr>
      </w:pPr>
    </w:p>
    <w:p w14:paraId="7F4C28AD" w14:textId="7A31DC8D" w:rsidR="00D31297" w:rsidRDefault="00D31297" w:rsidP="00D31297">
      <w:pPr>
        <w:pStyle w:val="Heading3"/>
      </w:pPr>
      <w:bookmarkStart w:id="11" w:name="_Toc225291070"/>
      <w:r>
        <w:t>Abbreviations</w:t>
      </w:r>
      <w:bookmarkEnd w:id="11"/>
    </w:p>
    <w:p w14:paraId="3D5E926B" w14:textId="77777777" w:rsidR="00E366B1" w:rsidRDefault="00E366B1">
      <w:pPr>
        <w:rPr>
          <w:rFonts w:eastAsia="Times New Roman" w:cs="Times New Roman"/>
          <w:sz w:val="18"/>
          <w:szCs w:val="20"/>
          <w:lang w:val="en-GB"/>
        </w:rPr>
      </w:pPr>
    </w:p>
    <w:p w14:paraId="15C0E54C" w14:textId="77777777" w:rsidR="00E366B1" w:rsidRDefault="0025005B" w:rsidP="00DC3F7B">
      <w:pPr>
        <w:spacing w:after="120"/>
        <w:jc w:val="both"/>
        <w:rPr>
          <w:sz w:val="22"/>
        </w:rPr>
      </w:pPr>
      <w:r>
        <w:rPr>
          <w:sz w:val="22"/>
        </w:rPr>
        <w:t>This product specification adopts the following convention for</w:t>
      </w:r>
      <w:bookmarkStart w:id="12" w:name="_Toc315635462"/>
      <w:r>
        <w:rPr>
          <w:sz w:val="22"/>
        </w:rPr>
        <w:t xml:space="preserve"> symbols and abbreviated terms:</w:t>
      </w:r>
    </w:p>
    <w:p w14:paraId="4843EDE1" w14:textId="77777777" w:rsidR="0063652A" w:rsidRDefault="0025005B" w:rsidP="00F333E0">
      <w:pPr>
        <w:pStyle w:val="BodyText"/>
      </w:pPr>
      <w:r>
        <w:t xml:space="preserve">ASCII </w:t>
      </w:r>
      <w:r>
        <w:tab/>
        <w:t>American Standard Code for Information Interchange</w:t>
      </w:r>
      <w:r>
        <w:br/>
        <w:t>ECDIS</w:t>
      </w:r>
      <w:r>
        <w:tab/>
        <w:t>Electronic Chart Display and Information Systems</w:t>
      </w:r>
      <w:bookmarkStart w:id="13" w:name="_Toc263956859"/>
      <w:bookmarkStart w:id="14" w:name="_Toc263958510"/>
      <w:bookmarkStart w:id="15" w:name="_Toc263965195"/>
      <w:r>
        <w:br/>
        <w:t>ENC</w:t>
      </w:r>
      <w:r>
        <w:tab/>
        <w:t>Electronic Navigational Chart</w:t>
      </w:r>
      <w:r>
        <w:br/>
        <w:t>GML</w:t>
      </w:r>
      <w:r>
        <w:tab/>
        <w:t>Geography Markup Language</w:t>
      </w:r>
      <w:bookmarkStart w:id="16" w:name="_Toc263956860"/>
      <w:bookmarkStart w:id="17" w:name="_Toc263958511"/>
      <w:bookmarkStart w:id="18" w:name="_Toc263965196"/>
      <w:bookmarkEnd w:id="13"/>
      <w:bookmarkEnd w:id="14"/>
      <w:bookmarkEnd w:id="15"/>
      <w:r>
        <w:br/>
        <w:t>IHO</w:t>
      </w:r>
      <w:r>
        <w:tab/>
        <w:t>International Hydrographic Organization</w:t>
      </w:r>
      <w:bookmarkStart w:id="19" w:name="_Toc263956861"/>
      <w:bookmarkStart w:id="20" w:name="_Toc263958512"/>
      <w:bookmarkStart w:id="21" w:name="_Toc263965197"/>
      <w:bookmarkEnd w:id="16"/>
      <w:bookmarkEnd w:id="17"/>
      <w:bookmarkEnd w:id="18"/>
    </w:p>
    <w:p w14:paraId="031DF977" w14:textId="3404BE1A" w:rsidR="00477B43" w:rsidRDefault="0063652A" w:rsidP="00F333E0">
      <w:pPr>
        <w:pStyle w:val="BodyText"/>
      </w:pPr>
      <w:r>
        <w:lastRenderedPageBreak/>
        <w:t>IMO</w:t>
      </w:r>
      <w:r>
        <w:tab/>
        <w:t>International Maritime Organization</w:t>
      </w:r>
      <w:r w:rsidR="0025005B">
        <w:br/>
      </w:r>
      <w:bookmarkStart w:id="22" w:name="_Toc263956862"/>
      <w:bookmarkStart w:id="23" w:name="_Toc263958513"/>
      <w:bookmarkStart w:id="24" w:name="_Toc263965198"/>
      <w:bookmarkEnd w:id="19"/>
      <w:bookmarkEnd w:id="20"/>
      <w:bookmarkEnd w:id="21"/>
      <w:r w:rsidR="0025005B">
        <w:t>ISO</w:t>
      </w:r>
      <w:r w:rsidR="0025005B">
        <w:tab/>
        <w:t>International Organization for Standardization</w:t>
      </w:r>
      <w:bookmarkStart w:id="25" w:name="_Toc263956863"/>
      <w:bookmarkStart w:id="26" w:name="_Toc263958514"/>
      <w:bookmarkStart w:id="27" w:name="_Toc263965199"/>
      <w:bookmarkEnd w:id="22"/>
      <w:bookmarkEnd w:id="23"/>
      <w:bookmarkEnd w:id="24"/>
    </w:p>
    <w:p w14:paraId="57BE3D4C" w14:textId="19274A68" w:rsidR="00477B43" w:rsidRDefault="00477B43" w:rsidP="00477B43">
      <w:pPr>
        <w:pStyle w:val="BodyText"/>
      </w:pPr>
      <w:r>
        <w:t>ITU</w:t>
      </w:r>
      <w:r>
        <w:tab/>
        <w:t>International Telecommunication Union</w:t>
      </w:r>
    </w:p>
    <w:p w14:paraId="135E4902" w14:textId="329DB0D9" w:rsidR="003221EF" w:rsidRDefault="003221EF" w:rsidP="00477B43">
      <w:pPr>
        <w:pStyle w:val="BodyText"/>
      </w:pPr>
      <w:r>
        <w:rPr>
          <w:rFonts w:hint="cs"/>
        </w:rPr>
        <w:t>M</w:t>
      </w:r>
      <w:r>
        <w:t>RCC</w:t>
      </w:r>
      <w:r>
        <w:tab/>
        <w:t xml:space="preserve">Marine Rescue </w:t>
      </w:r>
      <w:r w:rsidR="00F149EA">
        <w:t xml:space="preserve">and </w:t>
      </w:r>
      <w:r>
        <w:t>Coordination Cent</w:t>
      </w:r>
      <w:r w:rsidR="0082764B">
        <w:t>re</w:t>
      </w:r>
    </w:p>
    <w:p w14:paraId="11D2D722" w14:textId="270EE375" w:rsidR="0082764B" w:rsidRPr="0082764B" w:rsidRDefault="0082764B" w:rsidP="00477B43">
      <w:pPr>
        <w:pStyle w:val="BodyText"/>
      </w:pPr>
      <w:r>
        <w:t>MRSC</w:t>
      </w:r>
      <w:r>
        <w:tab/>
        <w:t>Marine Rescue Sub-Centre</w:t>
      </w:r>
    </w:p>
    <w:p w14:paraId="5FD28894" w14:textId="5E2BCD9B" w:rsidR="00C80132" w:rsidRDefault="00C80132" w:rsidP="00477B43">
      <w:pPr>
        <w:pStyle w:val="BodyText"/>
      </w:pPr>
      <w:r>
        <w:rPr>
          <w:rFonts w:hint="cs"/>
        </w:rPr>
        <w:t>M</w:t>
      </w:r>
      <w:r>
        <w:t>SI</w:t>
      </w:r>
      <w:r>
        <w:tab/>
        <w:t>Maritime Safety Information</w:t>
      </w:r>
    </w:p>
    <w:p w14:paraId="69A37973" w14:textId="1021CBD0" w:rsidR="00477B43" w:rsidRDefault="0025005B" w:rsidP="00F333E0">
      <w:pPr>
        <w:pStyle w:val="BodyText"/>
      </w:pPr>
      <w:r>
        <w:t>NIPWG Nautical Information Provision Working Group</w:t>
      </w:r>
      <w:r>
        <w:br/>
        <w:t>UML</w:t>
      </w:r>
      <w:r>
        <w:tab/>
        <w:t>Unified Modelling Language</w:t>
      </w:r>
      <w:bookmarkStart w:id="28" w:name="_Toc263956864"/>
      <w:bookmarkStart w:id="29" w:name="_Toc263958515"/>
      <w:bookmarkStart w:id="30" w:name="_Toc263965200"/>
      <w:bookmarkEnd w:id="25"/>
      <w:bookmarkEnd w:id="26"/>
      <w:bookmarkEnd w:id="27"/>
      <w:r>
        <w:br/>
        <w:t>URI</w:t>
      </w:r>
      <w:r>
        <w:tab/>
        <w:t>Uniformed Resource Identifier</w:t>
      </w:r>
      <w:bookmarkStart w:id="31" w:name="_Toc263956865"/>
      <w:bookmarkStart w:id="32" w:name="_Toc263958516"/>
      <w:bookmarkStart w:id="33" w:name="_Toc263965201"/>
      <w:bookmarkEnd w:id="28"/>
      <w:bookmarkEnd w:id="29"/>
      <w:bookmarkEnd w:id="30"/>
      <w:r>
        <w:br/>
        <w:t xml:space="preserve">URL </w:t>
      </w:r>
      <w:r>
        <w:tab/>
        <w:t>Uniform Resource Locator</w:t>
      </w:r>
      <w:bookmarkStart w:id="34" w:name="_Toc263956866"/>
      <w:bookmarkStart w:id="35" w:name="_Toc263958517"/>
      <w:bookmarkStart w:id="36" w:name="_Toc263965202"/>
      <w:bookmarkEnd w:id="31"/>
      <w:bookmarkEnd w:id="32"/>
      <w:bookmarkEnd w:id="33"/>
      <w:r>
        <w:br/>
      </w:r>
      <w:bookmarkStart w:id="37" w:name="_Toc263956868"/>
      <w:bookmarkStart w:id="38" w:name="_Toc263958519"/>
      <w:bookmarkStart w:id="39" w:name="_Toc263965204"/>
      <w:bookmarkEnd w:id="34"/>
      <w:bookmarkEnd w:id="35"/>
      <w:bookmarkEnd w:id="36"/>
      <w:r w:rsidR="00DE394D">
        <w:t>WWW</w:t>
      </w:r>
      <w:r>
        <w:tab/>
        <w:t>World Wide Web</w:t>
      </w:r>
      <w:bookmarkStart w:id="40" w:name="_Toc263956869"/>
      <w:bookmarkStart w:id="41" w:name="_Toc263958520"/>
      <w:bookmarkStart w:id="42" w:name="_Toc263965205"/>
      <w:bookmarkEnd w:id="37"/>
      <w:bookmarkEnd w:id="38"/>
      <w:bookmarkEnd w:id="39"/>
      <w:r>
        <w:br/>
        <w:t>WGS</w:t>
      </w:r>
      <w:r>
        <w:tab/>
        <w:t>World Geodetic System</w:t>
      </w:r>
      <w:bookmarkStart w:id="43" w:name="_Toc263956870"/>
      <w:bookmarkStart w:id="44" w:name="_Toc263958521"/>
      <w:bookmarkStart w:id="45" w:name="_Toc263965206"/>
      <w:bookmarkEnd w:id="40"/>
      <w:bookmarkEnd w:id="41"/>
      <w:bookmarkEnd w:id="42"/>
    </w:p>
    <w:p w14:paraId="24296216" w14:textId="7F23BD1C" w:rsidR="00E366B1" w:rsidRDefault="00477B43" w:rsidP="00F333E0">
      <w:pPr>
        <w:pStyle w:val="BodyText"/>
      </w:pPr>
      <w:r>
        <w:t>WMO</w:t>
      </w:r>
      <w:r>
        <w:tab/>
        <w:t xml:space="preserve">World </w:t>
      </w:r>
      <w:r w:rsidR="000F30DA">
        <w:t>Meteorological Organization</w:t>
      </w:r>
      <w:r w:rsidR="0025005B">
        <w:br/>
        <w:t>XML</w:t>
      </w:r>
      <w:r w:rsidR="0025005B">
        <w:tab/>
        <w:t>Extensible Markup Language</w:t>
      </w:r>
      <w:bookmarkStart w:id="46" w:name="_Toc263956871"/>
      <w:bookmarkStart w:id="47" w:name="_Toc263958522"/>
      <w:bookmarkStart w:id="48" w:name="_Toc263965207"/>
      <w:bookmarkEnd w:id="43"/>
      <w:bookmarkEnd w:id="44"/>
      <w:bookmarkEnd w:id="45"/>
      <w:r w:rsidR="0025005B">
        <w:br/>
      </w:r>
      <w:bookmarkStart w:id="49" w:name="_Toc225648278"/>
      <w:bookmarkStart w:id="50" w:name="_Toc225065135"/>
      <w:bookmarkStart w:id="51" w:name="_Toc265201769"/>
      <w:bookmarkStart w:id="52" w:name="_Toc288810268"/>
      <w:bookmarkStart w:id="53" w:name="_Toc288812315"/>
      <w:bookmarkEnd w:id="12"/>
      <w:bookmarkEnd w:id="46"/>
      <w:bookmarkEnd w:id="47"/>
      <w:bookmarkEnd w:id="48"/>
    </w:p>
    <w:p w14:paraId="62A4B8C9" w14:textId="618AF0AE" w:rsidR="00E366B1" w:rsidRDefault="008224DA">
      <w:pPr>
        <w:pStyle w:val="Heading2"/>
        <w:rPr>
          <w:shd w:val="clear" w:color="auto" w:fill="FFFF00"/>
        </w:rPr>
      </w:pPr>
      <w:bookmarkStart w:id="54" w:name="_Toc225291071"/>
      <w:bookmarkEnd w:id="49"/>
      <w:bookmarkEnd w:id="50"/>
      <w:bookmarkEnd w:id="51"/>
      <w:bookmarkEnd w:id="52"/>
      <w:bookmarkEnd w:id="53"/>
      <w:r>
        <w:t>General data product description</w:t>
      </w:r>
      <w:bookmarkEnd w:id="54"/>
    </w:p>
    <w:p w14:paraId="5CF75226" w14:textId="77777777" w:rsidR="00104C30" w:rsidRPr="00A94230" w:rsidRDefault="00104C30" w:rsidP="00104C30">
      <w:r w:rsidRPr="003C0451">
        <w:rPr>
          <w:sz w:val="22"/>
          <w:szCs w:val="22"/>
        </w:rPr>
        <w:t>This clause contains general information about the data product.</w:t>
      </w:r>
    </w:p>
    <w:p w14:paraId="171764A2" w14:textId="77777777" w:rsidR="00104C30" w:rsidRDefault="00104C30" w:rsidP="00104C30">
      <w:pPr>
        <w:ind w:left="2410" w:hanging="2410"/>
        <w:rPr>
          <w:b/>
          <w:sz w:val="22"/>
        </w:rPr>
      </w:pPr>
    </w:p>
    <w:p w14:paraId="777C52BF" w14:textId="70FEC514" w:rsidR="00104C30" w:rsidRDefault="00104C30" w:rsidP="00104C30">
      <w:pPr>
        <w:ind w:left="2410" w:hanging="2410"/>
        <w:rPr>
          <w:sz w:val="22"/>
        </w:rPr>
      </w:pPr>
      <w:r>
        <w:rPr>
          <w:b/>
          <w:sz w:val="22"/>
        </w:rPr>
        <w:t>Title:</w:t>
      </w:r>
      <w:r>
        <w:rPr>
          <w:sz w:val="22"/>
        </w:rPr>
        <w:t xml:space="preserve">  </w:t>
      </w:r>
      <w:r>
        <w:rPr>
          <w:sz w:val="22"/>
        </w:rPr>
        <w:tab/>
        <w:t>Marine Radio Services</w:t>
      </w:r>
    </w:p>
    <w:p w14:paraId="777F568E" w14:textId="77777777" w:rsidR="00104C30" w:rsidRDefault="00104C30" w:rsidP="00104C30">
      <w:pPr>
        <w:ind w:left="2552" w:hanging="2552"/>
        <w:rPr>
          <w:sz w:val="22"/>
        </w:rPr>
      </w:pPr>
    </w:p>
    <w:p w14:paraId="0AA1BF27" w14:textId="33DCD57F" w:rsidR="00104C30" w:rsidRDefault="00104C30" w:rsidP="003059C4">
      <w:pPr>
        <w:ind w:left="2410" w:hanging="2410"/>
        <w:jc w:val="both"/>
        <w:rPr>
          <w:sz w:val="22"/>
        </w:rPr>
      </w:pPr>
      <w:r>
        <w:rPr>
          <w:b/>
          <w:sz w:val="22"/>
        </w:rPr>
        <w:t>Abstract:</w:t>
      </w:r>
      <w:r>
        <w:rPr>
          <w:sz w:val="22"/>
        </w:rPr>
        <w:t xml:space="preserve"> </w:t>
      </w:r>
      <w:r>
        <w:rPr>
          <w:sz w:val="22"/>
        </w:rPr>
        <w:tab/>
        <w:t>Marine r</w:t>
      </w:r>
      <w:r w:rsidRPr="004E46FD">
        <w:rPr>
          <w:sz w:val="22"/>
        </w:rPr>
        <w:t xml:space="preserve">adio services </w:t>
      </w:r>
      <w:r>
        <w:rPr>
          <w:sz w:val="22"/>
        </w:rPr>
        <w:t xml:space="preserve">product specification </w:t>
      </w:r>
      <w:r w:rsidRPr="004E46FD">
        <w:rPr>
          <w:sz w:val="22"/>
        </w:rPr>
        <w:t xml:space="preserve">describe the </w:t>
      </w:r>
      <w:r>
        <w:rPr>
          <w:sz w:val="22"/>
        </w:rPr>
        <w:t xml:space="preserve">means to capture </w:t>
      </w:r>
      <w:r w:rsidRPr="004E46FD">
        <w:rPr>
          <w:sz w:val="22"/>
        </w:rPr>
        <w:t>availability and reliability of radio stations</w:t>
      </w:r>
      <w:r>
        <w:rPr>
          <w:sz w:val="22"/>
        </w:rPr>
        <w:t xml:space="preserve">, </w:t>
      </w:r>
      <w:r w:rsidRPr="0050326C">
        <w:rPr>
          <w:sz w:val="22"/>
        </w:rPr>
        <w:t>radio position fixing</w:t>
      </w:r>
      <w:r w:rsidR="00400B76">
        <w:rPr>
          <w:rFonts w:asciiTheme="minorEastAsia" w:eastAsiaTheme="minorEastAsia" w:hAnsiTheme="minorEastAsia" w:hint="eastAsia"/>
          <w:sz w:val="22"/>
          <w:lang w:eastAsia="zh-TW"/>
        </w:rPr>
        <w:t xml:space="preserve"> </w:t>
      </w:r>
      <w:r w:rsidRPr="0050326C">
        <w:rPr>
          <w:sz w:val="22"/>
        </w:rPr>
        <w:t>systems, radio beacons</w:t>
      </w:r>
      <w:r>
        <w:rPr>
          <w:sz w:val="22"/>
        </w:rPr>
        <w:t>,</w:t>
      </w:r>
      <w:r w:rsidRPr="004E46FD">
        <w:rPr>
          <w:sz w:val="22"/>
        </w:rPr>
        <w:t xml:space="preserve"> services offering navigational warnings and weather forecasts</w:t>
      </w:r>
      <w:r>
        <w:rPr>
          <w:sz w:val="22"/>
        </w:rPr>
        <w:t xml:space="preserve"> in the maritime domain</w:t>
      </w:r>
      <w:r w:rsidRPr="004E46FD">
        <w:rPr>
          <w:sz w:val="22"/>
        </w:rPr>
        <w:t>. This</w:t>
      </w:r>
      <w:r>
        <w:rPr>
          <w:sz w:val="22"/>
        </w:rPr>
        <w:t xml:space="preserve"> may</w:t>
      </w:r>
      <w:r w:rsidRPr="004E46FD">
        <w:rPr>
          <w:sz w:val="22"/>
        </w:rPr>
        <w:t xml:space="preserve"> include </w:t>
      </w:r>
      <w:r>
        <w:rPr>
          <w:sz w:val="22"/>
        </w:rPr>
        <w:t xml:space="preserve">details on </w:t>
      </w:r>
      <w:r w:rsidRPr="004E46FD">
        <w:rPr>
          <w:sz w:val="22"/>
        </w:rPr>
        <w:t>the service areas, services offered and instructions for contacting or utilizing these services.</w:t>
      </w:r>
      <w:r>
        <w:rPr>
          <w:sz w:val="22"/>
        </w:rPr>
        <w:t xml:space="preserve"> </w:t>
      </w:r>
    </w:p>
    <w:p w14:paraId="7A2EF9E1" w14:textId="77777777" w:rsidR="00104C30" w:rsidRDefault="00104C30" w:rsidP="00104C30">
      <w:pPr>
        <w:rPr>
          <w:sz w:val="22"/>
        </w:rPr>
      </w:pPr>
    </w:p>
    <w:p w14:paraId="77352E36" w14:textId="77777777" w:rsidR="00104C30" w:rsidRDefault="00104C30" w:rsidP="003059C4">
      <w:pPr>
        <w:ind w:left="2410" w:hanging="2410"/>
        <w:jc w:val="both"/>
        <w:rPr>
          <w:sz w:val="22"/>
        </w:rPr>
      </w:pPr>
      <w:r>
        <w:rPr>
          <w:b/>
          <w:sz w:val="22"/>
        </w:rPr>
        <w:t>Content:</w:t>
      </w:r>
      <w:r>
        <w:rPr>
          <w:b/>
          <w:sz w:val="22"/>
        </w:rPr>
        <w:tab/>
      </w:r>
      <w:r>
        <w:rPr>
          <w:sz w:val="22"/>
        </w:rPr>
        <w:t>Datasets conforming to this specification will contain all relevant maritime radio service information for the area of coverage. Additionally, there will be relevant metadata data quality, production authority, data sources and publication date.</w:t>
      </w:r>
    </w:p>
    <w:p w14:paraId="4E3AC906" w14:textId="77777777" w:rsidR="00104C30" w:rsidRDefault="00104C30" w:rsidP="00104C30">
      <w:pPr>
        <w:rPr>
          <w:sz w:val="22"/>
        </w:rPr>
      </w:pPr>
    </w:p>
    <w:p w14:paraId="403ECB50" w14:textId="77777777" w:rsidR="00104C30" w:rsidRDefault="00104C30" w:rsidP="00104C30">
      <w:pPr>
        <w:tabs>
          <w:tab w:val="left" w:pos="3459"/>
        </w:tabs>
        <w:ind w:left="2418" w:hanging="2435"/>
        <w:rPr>
          <w:sz w:val="22"/>
        </w:rPr>
      </w:pPr>
      <w:r>
        <w:rPr>
          <w:b/>
          <w:sz w:val="22"/>
        </w:rPr>
        <w:t>Spatial Extent:</w:t>
      </w:r>
      <w:r>
        <w:rPr>
          <w:b/>
          <w:sz w:val="22"/>
        </w:rPr>
        <w:tab/>
      </w:r>
      <w:r>
        <w:rPr>
          <w:sz w:val="22"/>
        </w:rPr>
        <w:t>Global coverage of maritime areas.</w:t>
      </w:r>
    </w:p>
    <w:p w14:paraId="440A97A0" w14:textId="77777777" w:rsidR="00104C30" w:rsidRDefault="00104C30" w:rsidP="00104C30">
      <w:pPr>
        <w:tabs>
          <w:tab w:val="left" w:pos="3459"/>
        </w:tabs>
        <w:ind w:left="2418" w:hanging="2435"/>
        <w:rPr>
          <w:sz w:val="22"/>
        </w:rPr>
      </w:pPr>
    </w:p>
    <w:p w14:paraId="6567AD9D" w14:textId="3A7F8621" w:rsidR="00104C30" w:rsidRDefault="00104C30" w:rsidP="003059C4">
      <w:pPr>
        <w:tabs>
          <w:tab w:val="left" w:pos="3459"/>
        </w:tabs>
        <w:ind w:left="2418" w:hanging="2435"/>
        <w:jc w:val="both"/>
        <w:rPr>
          <w:sz w:val="22"/>
          <w:szCs w:val="22"/>
        </w:rPr>
      </w:pPr>
      <w:r>
        <w:rPr>
          <w:b/>
          <w:bCs/>
          <w:sz w:val="22"/>
        </w:rPr>
        <w:t>Purpose:</w:t>
      </w:r>
      <w:r>
        <w:rPr>
          <w:b/>
          <w:bCs/>
          <w:sz w:val="22"/>
        </w:rPr>
        <w:tab/>
      </w:r>
      <w:r w:rsidRPr="00F4044E">
        <w:rPr>
          <w:bCs/>
          <w:sz w:val="22"/>
        </w:rPr>
        <w:t>Describing r</w:t>
      </w:r>
      <w:r w:rsidRPr="004E46FD">
        <w:rPr>
          <w:sz w:val="22"/>
        </w:rPr>
        <w:t>adio services</w:t>
      </w:r>
      <w:r>
        <w:rPr>
          <w:sz w:val="22"/>
        </w:rPr>
        <w:t xml:space="preserve"> in the maritime domain for utilization in ECDIS</w:t>
      </w:r>
      <w:r>
        <w:rPr>
          <w:sz w:val="22"/>
          <w:szCs w:val="22"/>
        </w:rPr>
        <w:t>, and to allow the producer to exchange radio services information with interested stakeholders.</w:t>
      </w:r>
    </w:p>
    <w:p w14:paraId="0F8D1540" w14:textId="77777777" w:rsidR="00104C30" w:rsidRDefault="00104C30">
      <w:pPr>
        <w:rPr>
          <w:sz w:val="22"/>
          <w:lang w:val="en-CA"/>
        </w:rPr>
      </w:pPr>
    </w:p>
    <w:p w14:paraId="4065261B" w14:textId="33638D4E" w:rsidR="00E366B1" w:rsidRDefault="00785076" w:rsidP="00EC73FD">
      <w:pPr>
        <w:pStyle w:val="Heading2"/>
        <w:rPr>
          <w:lang w:val="en-CA"/>
        </w:rPr>
      </w:pPr>
      <w:bookmarkStart w:id="55" w:name="_Toc225291072"/>
      <w:r>
        <w:t>Data product specification metadata</w:t>
      </w:r>
      <w:bookmarkEnd w:id="55"/>
    </w:p>
    <w:p w14:paraId="25B15DD4" w14:textId="77777777" w:rsidR="00827DF5" w:rsidRDefault="00827DF5" w:rsidP="00827DF5">
      <w:pPr>
        <w:pStyle w:val="templatetext"/>
        <w:spacing w:after="0"/>
        <w:jc w:val="both"/>
        <w:rPr>
          <w:i w:val="0"/>
          <w:color w:val="00000A"/>
          <w:sz w:val="22"/>
          <w:szCs w:val="22"/>
        </w:rPr>
      </w:pPr>
      <w:r>
        <w:rPr>
          <w:i w:val="0"/>
          <w:color w:val="00000A"/>
          <w:sz w:val="22"/>
          <w:szCs w:val="22"/>
        </w:rPr>
        <w:t>This information uniquely identifies this Product Specification and provides information about its creation and maintenance. For further information on dataset metadata see the metadata clause.</w:t>
      </w:r>
    </w:p>
    <w:p w14:paraId="20695978" w14:textId="77777777" w:rsidR="00827DF5" w:rsidRDefault="00827DF5" w:rsidP="00827DF5">
      <w:pPr>
        <w:pStyle w:val="templatetext"/>
        <w:spacing w:after="0"/>
        <w:rPr>
          <w:i w:val="0"/>
          <w:color w:val="00000A"/>
          <w:sz w:val="22"/>
          <w:szCs w:val="22"/>
        </w:rPr>
      </w:pPr>
    </w:p>
    <w:p w14:paraId="049A2711" w14:textId="77777777" w:rsidR="00827DF5" w:rsidRDefault="00827DF5" w:rsidP="00827DF5">
      <w:pPr>
        <w:tabs>
          <w:tab w:val="left" w:pos="1701"/>
        </w:tabs>
        <w:rPr>
          <w:sz w:val="22"/>
        </w:rPr>
      </w:pPr>
      <w:r>
        <w:rPr>
          <w:b/>
          <w:sz w:val="22"/>
        </w:rPr>
        <w:t>Title:</w:t>
      </w:r>
      <w:r>
        <w:rPr>
          <w:sz w:val="22"/>
        </w:rPr>
        <w:t xml:space="preserve"> </w:t>
      </w:r>
      <w:r>
        <w:rPr>
          <w:sz w:val="22"/>
        </w:rPr>
        <w:tab/>
        <w:t>Marine Radio Services</w:t>
      </w:r>
    </w:p>
    <w:p w14:paraId="28D95BD1" w14:textId="77777777" w:rsidR="00827DF5" w:rsidRDefault="00827DF5" w:rsidP="00827DF5">
      <w:pPr>
        <w:tabs>
          <w:tab w:val="left" w:pos="1701"/>
        </w:tabs>
        <w:rPr>
          <w:sz w:val="22"/>
        </w:rPr>
      </w:pPr>
    </w:p>
    <w:p w14:paraId="35A433F3" w14:textId="71EA0D6F" w:rsidR="00827DF5" w:rsidRDefault="00827DF5" w:rsidP="00827DF5">
      <w:pPr>
        <w:tabs>
          <w:tab w:val="left" w:pos="1701"/>
        </w:tabs>
        <w:rPr>
          <w:sz w:val="22"/>
        </w:rPr>
      </w:pPr>
      <w:r>
        <w:rPr>
          <w:b/>
          <w:sz w:val="22"/>
        </w:rPr>
        <w:t>S-100 Version</w:t>
      </w:r>
      <w:r>
        <w:rPr>
          <w:sz w:val="22"/>
        </w:rPr>
        <w:t xml:space="preserve">: </w:t>
      </w:r>
      <w:r>
        <w:rPr>
          <w:sz w:val="22"/>
        </w:rPr>
        <w:tab/>
        <w:t>5.2.0</w:t>
      </w:r>
    </w:p>
    <w:p w14:paraId="7769AEA4" w14:textId="77777777" w:rsidR="00827DF5" w:rsidRDefault="00827DF5" w:rsidP="00827DF5">
      <w:pPr>
        <w:tabs>
          <w:tab w:val="left" w:pos="1701"/>
        </w:tabs>
        <w:rPr>
          <w:sz w:val="22"/>
        </w:rPr>
      </w:pPr>
    </w:p>
    <w:p w14:paraId="2C5DC0B7" w14:textId="4331CA92" w:rsidR="00827DF5" w:rsidRDefault="00827DF5" w:rsidP="00827DF5">
      <w:pPr>
        <w:tabs>
          <w:tab w:val="left" w:pos="1701"/>
        </w:tabs>
        <w:rPr>
          <w:sz w:val="22"/>
        </w:rPr>
      </w:pPr>
      <w:r>
        <w:rPr>
          <w:b/>
          <w:sz w:val="22"/>
        </w:rPr>
        <w:t>S-123 Version</w:t>
      </w:r>
      <w:r>
        <w:rPr>
          <w:sz w:val="22"/>
        </w:rPr>
        <w:t xml:space="preserve">: </w:t>
      </w:r>
      <w:r>
        <w:rPr>
          <w:sz w:val="22"/>
        </w:rPr>
        <w:tab/>
      </w:r>
      <w:r w:rsidR="00FE3E7D">
        <w:rPr>
          <w:sz w:val="22"/>
        </w:rPr>
        <w:t>2</w:t>
      </w:r>
      <w:r>
        <w:rPr>
          <w:sz w:val="22"/>
        </w:rPr>
        <w:t>.</w:t>
      </w:r>
      <w:r w:rsidR="00FE3E7D">
        <w:rPr>
          <w:sz w:val="22"/>
        </w:rPr>
        <w:t>0</w:t>
      </w:r>
      <w:r>
        <w:rPr>
          <w:sz w:val="22"/>
        </w:rPr>
        <w:t xml:space="preserve">.0 </w:t>
      </w:r>
    </w:p>
    <w:p w14:paraId="23B6FF21" w14:textId="77777777" w:rsidR="00827DF5" w:rsidRDefault="00827DF5" w:rsidP="00827DF5">
      <w:pPr>
        <w:tabs>
          <w:tab w:val="left" w:pos="1701"/>
        </w:tabs>
        <w:rPr>
          <w:sz w:val="22"/>
        </w:rPr>
      </w:pPr>
    </w:p>
    <w:p w14:paraId="3E6655E0" w14:textId="2D762E2A" w:rsidR="00827DF5" w:rsidRDefault="00827DF5" w:rsidP="00827DF5">
      <w:pPr>
        <w:tabs>
          <w:tab w:val="left" w:pos="1701"/>
          <w:tab w:val="left" w:pos="2365"/>
        </w:tabs>
        <w:rPr>
          <w:sz w:val="22"/>
        </w:rPr>
      </w:pPr>
      <w:r>
        <w:rPr>
          <w:b/>
          <w:sz w:val="22"/>
        </w:rPr>
        <w:t>Date</w:t>
      </w:r>
      <w:r>
        <w:rPr>
          <w:sz w:val="22"/>
        </w:rPr>
        <w:t xml:space="preserve">: </w:t>
      </w:r>
      <w:r>
        <w:rPr>
          <w:sz w:val="22"/>
        </w:rPr>
        <w:tab/>
      </w:r>
      <w:r w:rsidR="00F37A60">
        <w:rPr>
          <w:sz w:val="22"/>
        </w:rPr>
        <w:t>March</w:t>
      </w:r>
      <w:r>
        <w:rPr>
          <w:sz w:val="22"/>
        </w:rPr>
        <w:t xml:space="preserve"> 202</w:t>
      </w:r>
      <w:r w:rsidR="00F37A60">
        <w:rPr>
          <w:sz w:val="22"/>
        </w:rPr>
        <w:t>6</w:t>
      </w:r>
    </w:p>
    <w:p w14:paraId="76F957C0" w14:textId="77777777" w:rsidR="00827DF5" w:rsidRDefault="00827DF5" w:rsidP="00827DF5">
      <w:pPr>
        <w:tabs>
          <w:tab w:val="left" w:pos="1701"/>
          <w:tab w:val="left" w:pos="2365"/>
        </w:tabs>
        <w:rPr>
          <w:sz w:val="22"/>
        </w:rPr>
      </w:pPr>
    </w:p>
    <w:p w14:paraId="56A857BC" w14:textId="77777777" w:rsidR="00827DF5" w:rsidRDefault="00827DF5" w:rsidP="00827DF5">
      <w:pPr>
        <w:tabs>
          <w:tab w:val="left" w:pos="1701"/>
          <w:tab w:val="left" w:pos="2365"/>
        </w:tabs>
        <w:rPr>
          <w:sz w:val="22"/>
        </w:rPr>
      </w:pPr>
      <w:r>
        <w:rPr>
          <w:b/>
          <w:sz w:val="22"/>
        </w:rPr>
        <w:t>Language</w:t>
      </w:r>
      <w:r>
        <w:rPr>
          <w:sz w:val="22"/>
        </w:rPr>
        <w:t xml:space="preserve">: </w:t>
      </w:r>
      <w:r>
        <w:rPr>
          <w:sz w:val="22"/>
        </w:rPr>
        <w:tab/>
        <w:t>English</w:t>
      </w:r>
    </w:p>
    <w:p w14:paraId="133AB239" w14:textId="77777777" w:rsidR="00827DF5" w:rsidRDefault="00827DF5" w:rsidP="00827DF5">
      <w:pPr>
        <w:tabs>
          <w:tab w:val="left" w:pos="1701"/>
          <w:tab w:val="left" w:pos="2365"/>
        </w:tabs>
        <w:rPr>
          <w:sz w:val="22"/>
        </w:rPr>
      </w:pPr>
    </w:p>
    <w:p w14:paraId="4DD3EFE6" w14:textId="77777777" w:rsidR="00827DF5" w:rsidRDefault="00827DF5" w:rsidP="00827DF5">
      <w:pPr>
        <w:tabs>
          <w:tab w:val="left" w:pos="1701"/>
        </w:tabs>
        <w:rPr>
          <w:sz w:val="22"/>
        </w:rPr>
      </w:pPr>
      <w:r>
        <w:rPr>
          <w:b/>
          <w:sz w:val="22"/>
        </w:rPr>
        <w:lastRenderedPageBreak/>
        <w:t>Classification</w:t>
      </w:r>
      <w:r>
        <w:rPr>
          <w:sz w:val="22"/>
        </w:rPr>
        <w:t xml:space="preserve">: </w:t>
      </w:r>
      <w:r>
        <w:rPr>
          <w:sz w:val="22"/>
        </w:rPr>
        <w:tab/>
        <w:t>Unclassified</w:t>
      </w:r>
    </w:p>
    <w:p w14:paraId="56A7376D" w14:textId="77777777" w:rsidR="00827DF5" w:rsidRDefault="00827DF5" w:rsidP="00827DF5">
      <w:pPr>
        <w:tabs>
          <w:tab w:val="left" w:pos="1701"/>
        </w:tabs>
        <w:rPr>
          <w:sz w:val="22"/>
        </w:rPr>
      </w:pPr>
    </w:p>
    <w:p w14:paraId="68062783" w14:textId="77777777" w:rsidR="00827DF5" w:rsidRPr="00B0346A" w:rsidRDefault="00827DF5" w:rsidP="00827DF5">
      <w:pPr>
        <w:tabs>
          <w:tab w:val="left" w:pos="1701"/>
          <w:tab w:val="left" w:pos="2365"/>
        </w:tabs>
        <w:ind w:left="720" w:hanging="720"/>
        <w:rPr>
          <w:rFonts w:eastAsia="Calibri"/>
          <w:sz w:val="22"/>
        </w:rPr>
      </w:pPr>
      <w:r>
        <w:rPr>
          <w:b/>
          <w:sz w:val="22"/>
        </w:rPr>
        <w:t>Contact</w:t>
      </w:r>
      <w:r>
        <w:rPr>
          <w:sz w:val="22"/>
        </w:rPr>
        <w:t xml:space="preserve">: </w:t>
      </w:r>
      <w:r>
        <w:rPr>
          <w:sz w:val="22"/>
        </w:rPr>
        <w:tab/>
      </w:r>
      <w:r w:rsidRPr="00B0346A">
        <w:rPr>
          <w:rFonts w:eastAsia="Calibri"/>
          <w:sz w:val="22"/>
        </w:rPr>
        <w:t xml:space="preserve">International Hydrographic Organization, </w:t>
      </w:r>
      <w:r w:rsidRPr="00B0346A">
        <w:rPr>
          <w:rFonts w:eastAsia="Calibri"/>
          <w:sz w:val="22"/>
        </w:rPr>
        <w:br/>
      </w:r>
      <w:r w:rsidRPr="00B0346A">
        <w:rPr>
          <w:rFonts w:eastAsia="Calibri"/>
          <w:sz w:val="22"/>
        </w:rPr>
        <w:tab/>
        <w:t>4 quai Antoine 1er,</w:t>
      </w:r>
      <w:r w:rsidRPr="00B0346A">
        <w:rPr>
          <w:rFonts w:eastAsia="Calibri"/>
          <w:sz w:val="22"/>
        </w:rPr>
        <w:br/>
      </w:r>
      <w:r w:rsidRPr="00B0346A">
        <w:rPr>
          <w:rFonts w:eastAsia="Calibri"/>
          <w:sz w:val="22"/>
        </w:rPr>
        <w:tab/>
        <w:t>B.P. 445</w:t>
      </w:r>
      <w:r w:rsidRPr="00B0346A">
        <w:rPr>
          <w:rFonts w:eastAsia="Calibri"/>
          <w:sz w:val="22"/>
        </w:rPr>
        <w:br/>
      </w:r>
      <w:r w:rsidRPr="00B0346A">
        <w:rPr>
          <w:rFonts w:eastAsia="Calibri"/>
          <w:sz w:val="22"/>
        </w:rPr>
        <w:tab/>
        <w:t>MC 98011 MONACO CEDEX</w:t>
      </w:r>
      <w:r w:rsidRPr="00B0346A">
        <w:rPr>
          <w:rFonts w:eastAsia="Calibri"/>
          <w:sz w:val="22"/>
        </w:rPr>
        <w:br/>
      </w:r>
      <w:r w:rsidRPr="00B0346A">
        <w:rPr>
          <w:rFonts w:eastAsia="Calibri"/>
          <w:sz w:val="22"/>
        </w:rPr>
        <w:tab/>
        <w:t>Telephone: +377 93 10 81 00</w:t>
      </w:r>
      <w:r w:rsidRPr="00B0346A">
        <w:rPr>
          <w:rFonts w:eastAsia="Calibri"/>
          <w:sz w:val="22"/>
        </w:rPr>
        <w:br/>
      </w:r>
      <w:r w:rsidRPr="00B0346A">
        <w:rPr>
          <w:rFonts w:eastAsia="Calibri"/>
          <w:sz w:val="22"/>
        </w:rPr>
        <w:tab/>
      </w:r>
      <w:r>
        <w:rPr>
          <w:rFonts w:eastAsia="Calibri"/>
          <w:sz w:val="22"/>
        </w:rPr>
        <w:t>F</w:t>
      </w:r>
      <w:r w:rsidRPr="00B0346A">
        <w:rPr>
          <w:rFonts w:eastAsia="Calibri"/>
          <w:sz w:val="22"/>
        </w:rPr>
        <w:t>ax: + 377 93 10 81 40</w:t>
      </w:r>
    </w:p>
    <w:p w14:paraId="3B8264E0" w14:textId="77777777" w:rsidR="00DA2BF8" w:rsidRDefault="00DA2BF8" w:rsidP="00827DF5">
      <w:pPr>
        <w:tabs>
          <w:tab w:val="left" w:pos="1701"/>
          <w:tab w:val="left" w:pos="2329"/>
        </w:tabs>
        <w:rPr>
          <w:b/>
          <w:sz w:val="22"/>
        </w:rPr>
      </w:pPr>
    </w:p>
    <w:p w14:paraId="1CD66D14" w14:textId="1D4D5A00" w:rsidR="00827DF5" w:rsidRDefault="00827DF5" w:rsidP="00827DF5">
      <w:pPr>
        <w:tabs>
          <w:tab w:val="left" w:pos="1701"/>
          <w:tab w:val="left" w:pos="2329"/>
        </w:tabs>
        <w:rPr>
          <w:sz w:val="22"/>
        </w:rPr>
      </w:pPr>
      <w:r>
        <w:rPr>
          <w:b/>
          <w:sz w:val="22"/>
        </w:rPr>
        <w:t>URL</w:t>
      </w:r>
      <w:r>
        <w:rPr>
          <w:sz w:val="22"/>
        </w:rPr>
        <w:t xml:space="preserve">: </w:t>
      </w:r>
      <w:r>
        <w:rPr>
          <w:sz w:val="22"/>
        </w:rPr>
        <w:tab/>
      </w:r>
      <w:hyperlink r:id="rId19" w:history="1">
        <w:r w:rsidRPr="00104452">
          <w:rPr>
            <w:rStyle w:val="Hyperlink"/>
            <w:sz w:val="22"/>
          </w:rPr>
          <w:t>http://www.iho.int</w:t>
        </w:r>
      </w:hyperlink>
      <w:r>
        <w:rPr>
          <w:sz w:val="22"/>
        </w:rPr>
        <w:t xml:space="preserve"> </w:t>
      </w:r>
    </w:p>
    <w:p w14:paraId="692357E1" w14:textId="77777777" w:rsidR="00827DF5" w:rsidRPr="00B4513E" w:rsidRDefault="00827DF5" w:rsidP="00827DF5">
      <w:pPr>
        <w:tabs>
          <w:tab w:val="left" w:pos="1701"/>
        </w:tabs>
        <w:rPr>
          <w:sz w:val="22"/>
        </w:rPr>
      </w:pPr>
    </w:p>
    <w:p w14:paraId="0BEF34BF" w14:textId="77777777" w:rsidR="00827DF5" w:rsidRDefault="00827DF5" w:rsidP="00827DF5">
      <w:pPr>
        <w:tabs>
          <w:tab w:val="left" w:pos="1701"/>
          <w:tab w:val="left" w:pos="2329"/>
        </w:tabs>
        <w:rPr>
          <w:sz w:val="22"/>
        </w:rPr>
      </w:pPr>
      <w:r>
        <w:rPr>
          <w:b/>
          <w:sz w:val="22"/>
        </w:rPr>
        <w:t>Identifier</w:t>
      </w:r>
      <w:r>
        <w:rPr>
          <w:sz w:val="22"/>
        </w:rPr>
        <w:t xml:space="preserve">: </w:t>
      </w:r>
      <w:r>
        <w:rPr>
          <w:sz w:val="22"/>
        </w:rPr>
        <w:tab/>
        <w:t>S-123</w:t>
      </w:r>
    </w:p>
    <w:p w14:paraId="72C74D57" w14:textId="77777777" w:rsidR="00827DF5" w:rsidRDefault="00827DF5" w:rsidP="00827DF5">
      <w:pPr>
        <w:tabs>
          <w:tab w:val="left" w:pos="1701"/>
        </w:tabs>
        <w:rPr>
          <w:sz w:val="22"/>
        </w:rPr>
      </w:pPr>
    </w:p>
    <w:p w14:paraId="6C32FC54" w14:textId="4516E629" w:rsidR="00B4513E" w:rsidRDefault="00827DF5" w:rsidP="003059C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ind w:left="1695" w:hanging="1695"/>
        <w:jc w:val="both"/>
        <w:rPr>
          <w:rFonts w:eastAsia="Times New Roman"/>
          <w:lang w:eastAsia="en-GB"/>
        </w:rPr>
      </w:pPr>
      <w:r>
        <w:rPr>
          <w:b/>
          <w:sz w:val="22"/>
        </w:rPr>
        <w:t>Maintenance</w:t>
      </w:r>
      <w:r>
        <w:rPr>
          <w:sz w:val="22"/>
        </w:rPr>
        <w:t xml:space="preserve">: </w:t>
      </w:r>
      <w:r>
        <w:rPr>
          <w:sz w:val="22"/>
        </w:rPr>
        <w:tab/>
        <w:t xml:space="preserve">Amendments to this specification will be produced on a needs basis. For </w:t>
      </w:r>
      <w:r>
        <w:rPr>
          <w:sz w:val="22"/>
        </w:rPr>
        <w:tab/>
        <w:t>reporting issues with this specification which need correction, use the contact</w:t>
      </w:r>
      <w:r w:rsidR="00D9510C">
        <w:rPr>
          <w:sz w:val="22"/>
        </w:rPr>
        <w:t xml:space="preserve"> information.</w:t>
      </w:r>
    </w:p>
    <w:p w14:paraId="57279CA6" w14:textId="77777777" w:rsidR="00827DF5" w:rsidRDefault="00827DF5">
      <w:pPr>
        <w:rPr>
          <w:sz w:val="22"/>
          <w:szCs w:val="22"/>
        </w:rPr>
      </w:pPr>
    </w:p>
    <w:p w14:paraId="26E7349E" w14:textId="4747FEEC" w:rsidR="004B3F99" w:rsidRDefault="004B3F99" w:rsidP="004B3F99">
      <w:pPr>
        <w:pStyle w:val="Heading2"/>
      </w:pPr>
      <w:bookmarkStart w:id="56" w:name="_Toc225291073"/>
      <w:r>
        <w:t>IHO product specification maintenance</w:t>
      </w:r>
      <w:bookmarkEnd w:id="56"/>
    </w:p>
    <w:p w14:paraId="3C5E2A86" w14:textId="77777777" w:rsidR="00D02736" w:rsidRDefault="00D02736" w:rsidP="00D02736">
      <w:pPr>
        <w:pStyle w:val="Heading3"/>
      </w:pPr>
      <w:bookmarkStart w:id="57" w:name="_Toc225291074"/>
      <w:r>
        <w:t>Introduction</w:t>
      </w:r>
      <w:bookmarkEnd w:id="57"/>
    </w:p>
    <w:p w14:paraId="03922CA0" w14:textId="6E0ADD40" w:rsidR="00D02736" w:rsidRDefault="00D02736" w:rsidP="00D02736">
      <w:pPr>
        <w:rPr>
          <w:b/>
          <w:sz w:val="22"/>
          <w:shd w:val="clear" w:color="auto" w:fill="FFFF00"/>
        </w:rPr>
      </w:pPr>
      <w:r>
        <w:rPr>
          <w:sz w:val="22"/>
        </w:rPr>
        <w:t>Changes to S-123 will be released by the IHO as a new edition, a revision, or as a document that includes clarification.</w:t>
      </w:r>
      <w:r w:rsidR="00FB161E">
        <w:rPr>
          <w:sz w:val="22"/>
        </w:rPr>
        <w:t xml:space="preserve"> </w:t>
      </w:r>
      <w:r>
        <w:rPr>
          <w:sz w:val="22"/>
        </w:rPr>
        <w:t>These are described below.</w:t>
      </w:r>
    </w:p>
    <w:p w14:paraId="19C6B6B7" w14:textId="77777777" w:rsidR="00D02736" w:rsidRDefault="00D02736" w:rsidP="00D02736">
      <w:pPr>
        <w:rPr>
          <w:b/>
          <w:sz w:val="22"/>
          <w:shd w:val="clear" w:color="auto" w:fill="FFFF00"/>
        </w:rPr>
      </w:pPr>
    </w:p>
    <w:p w14:paraId="775C53FB" w14:textId="77777777" w:rsidR="00D02736" w:rsidRDefault="00D02736" w:rsidP="00D02736">
      <w:pPr>
        <w:pStyle w:val="Heading3"/>
      </w:pPr>
      <w:bookmarkStart w:id="58" w:name="_Toc225291075"/>
      <w:r>
        <w:t>New Edition</w:t>
      </w:r>
      <w:bookmarkEnd w:id="58"/>
    </w:p>
    <w:p w14:paraId="2C0ECBA8" w14:textId="77777777" w:rsidR="00D02736" w:rsidRDefault="00D02736" w:rsidP="00A306DD">
      <w:pPr>
        <w:jc w:val="both"/>
        <w:rPr>
          <w:shd w:val="clear" w:color="auto" w:fill="FFFF00"/>
        </w:rPr>
      </w:pPr>
      <w:r>
        <w:rPr>
          <w:sz w:val="22"/>
        </w:rPr>
        <w:t>New Editions introduce significant changes. New Editions enable new concepts, such as the ability to support new functions or applications, or the introduction of new constructs or data types. New Editions are likely to have a significant impact on either existing users or future users of S-123.</w:t>
      </w:r>
    </w:p>
    <w:p w14:paraId="4EA7AF17" w14:textId="77777777" w:rsidR="00D02736" w:rsidRDefault="00D02736" w:rsidP="00D02736">
      <w:pPr>
        <w:rPr>
          <w:shd w:val="clear" w:color="auto" w:fill="FFFF00"/>
        </w:rPr>
      </w:pPr>
    </w:p>
    <w:p w14:paraId="11F4F500" w14:textId="77777777" w:rsidR="00D02736" w:rsidRDefault="00D02736" w:rsidP="00D02736">
      <w:pPr>
        <w:pStyle w:val="Heading3"/>
      </w:pPr>
      <w:bookmarkStart w:id="59" w:name="_Toc225291076"/>
      <w:r>
        <w:t>Revisions</w:t>
      </w:r>
      <w:bookmarkEnd w:id="59"/>
    </w:p>
    <w:p w14:paraId="7D67CD33" w14:textId="77777777" w:rsidR="00D02736" w:rsidRDefault="00D02736" w:rsidP="00D02736">
      <w:pPr>
        <w:jc w:val="both"/>
        <w:rPr>
          <w:sz w:val="22"/>
          <w:shd w:val="clear" w:color="auto" w:fill="FFFF00"/>
        </w:rPr>
      </w:pPr>
      <w:r>
        <w:rPr>
          <w:sz w:val="22"/>
        </w:rPr>
        <w:t xml:space="preserve">Revisions are defined as substantive semantic changes. Typically, revisions will introduce change to correct factual errors; introduce necessary changes that have become evident as a result of practical experience or changing circumstances. A revision must not be classified as a clarification. Revisions could have an impact on either existing users or future users of this specification. All cumulative clarifications will be included with the release of approved corrections revisions. </w:t>
      </w:r>
    </w:p>
    <w:p w14:paraId="12381351" w14:textId="77777777" w:rsidR="00D02736" w:rsidRDefault="00D02736" w:rsidP="00D02736">
      <w:pPr>
        <w:jc w:val="both"/>
        <w:rPr>
          <w:sz w:val="22"/>
          <w:shd w:val="clear" w:color="auto" w:fill="FFFF00"/>
        </w:rPr>
      </w:pPr>
    </w:p>
    <w:p w14:paraId="0C49D296" w14:textId="77777777" w:rsidR="00D02736" w:rsidRDefault="00D02736" w:rsidP="00D02736">
      <w:pPr>
        <w:jc w:val="both"/>
        <w:rPr>
          <w:color w:val="1F3864"/>
          <w:shd w:val="clear" w:color="auto" w:fill="FFFF00"/>
        </w:rPr>
      </w:pPr>
      <w:r>
        <w:rPr>
          <w:sz w:val="22"/>
        </w:rPr>
        <w:t>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feature and portrayal catalogues. In most cases a new feature or portrayal catalogue will result in a revision of this specification.</w:t>
      </w:r>
    </w:p>
    <w:p w14:paraId="072074E6" w14:textId="77777777" w:rsidR="00D02736" w:rsidRDefault="00D02736" w:rsidP="00D02736">
      <w:pPr>
        <w:rPr>
          <w:color w:val="1F3864"/>
          <w:shd w:val="clear" w:color="auto" w:fill="FFFF00"/>
        </w:rPr>
      </w:pPr>
    </w:p>
    <w:p w14:paraId="03315C12" w14:textId="77777777" w:rsidR="00D02736" w:rsidRDefault="00D02736" w:rsidP="00D02736">
      <w:pPr>
        <w:pStyle w:val="Heading3"/>
      </w:pPr>
      <w:bookmarkStart w:id="60" w:name="_Toc225291077"/>
      <w:r>
        <w:t>Clarification</w:t>
      </w:r>
      <w:bookmarkEnd w:id="60"/>
    </w:p>
    <w:p w14:paraId="17A5E114" w14:textId="77777777" w:rsidR="00D02736" w:rsidRDefault="00D02736" w:rsidP="00D02736">
      <w:pPr>
        <w:jc w:val="both"/>
        <w:rPr>
          <w:sz w:val="22"/>
        </w:rPr>
      </w:pPr>
      <w:r>
        <w:rPr>
          <w:sz w:val="22"/>
        </w:rPr>
        <w:t xml:space="preserve">Clarifications are non-substantive changes. Typically, clarifications: remove ambiguity; correct grammatical and spelling errors; amend or update cross references; insert improved graphics in spelling, punctuation and grammar. Clarification must not cause any substantive semantic changes. </w:t>
      </w:r>
    </w:p>
    <w:p w14:paraId="51B87B22" w14:textId="77777777" w:rsidR="00D02736" w:rsidRDefault="00D02736" w:rsidP="00D02736">
      <w:pPr>
        <w:jc w:val="both"/>
        <w:rPr>
          <w:sz w:val="22"/>
        </w:rPr>
      </w:pPr>
    </w:p>
    <w:p w14:paraId="2D58A10B" w14:textId="77777777" w:rsidR="00D02736" w:rsidRDefault="00D02736" w:rsidP="00D02736">
      <w:pPr>
        <w:jc w:val="both"/>
        <w:rPr>
          <w:sz w:val="22"/>
        </w:rPr>
      </w:pPr>
      <w:r>
        <w:rPr>
          <w:sz w:val="22"/>
        </w:rPr>
        <w:t xml:space="preserve">Changes in a clarification are minor and ensure backward compatibility with the previous versions within the same Edition. Within the same Edition, a dataset of one clarification version could always be processed with a later version of the feature and portrayal catalogues, and a portrayal catalogue can always rely on earlier versions of the feature catalogues. </w:t>
      </w:r>
    </w:p>
    <w:p w14:paraId="3C26E6BB" w14:textId="77777777" w:rsidR="00D02736" w:rsidRDefault="00D02736" w:rsidP="00D02736">
      <w:pPr>
        <w:jc w:val="both"/>
        <w:rPr>
          <w:sz w:val="22"/>
        </w:rPr>
      </w:pPr>
    </w:p>
    <w:p w14:paraId="3B6E7591" w14:textId="77777777" w:rsidR="00D02736" w:rsidRDefault="00D02736" w:rsidP="00D02736">
      <w:pPr>
        <w:jc w:val="both"/>
        <w:rPr>
          <w:color w:val="1F3864"/>
          <w:shd w:val="clear" w:color="auto" w:fill="FFFF00"/>
        </w:rPr>
      </w:pPr>
      <w:r>
        <w:rPr>
          <w:sz w:val="22"/>
        </w:rPr>
        <w:t>Changes in a clarification are minor and ensure backward compatibility with the previous versions.</w:t>
      </w:r>
    </w:p>
    <w:p w14:paraId="17A10928" w14:textId="77777777" w:rsidR="00D02736" w:rsidRDefault="00D02736" w:rsidP="00D02736">
      <w:pPr>
        <w:rPr>
          <w:color w:val="1F3864"/>
          <w:shd w:val="clear" w:color="auto" w:fill="FFFF00"/>
        </w:rPr>
      </w:pPr>
    </w:p>
    <w:p w14:paraId="17E8EFF7" w14:textId="77777777" w:rsidR="00D02736" w:rsidRDefault="00D02736" w:rsidP="00D02736">
      <w:pPr>
        <w:pStyle w:val="Heading3"/>
      </w:pPr>
      <w:bookmarkStart w:id="61" w:name="_Toc225291078"/>
      <w:r>
        <w:t>Version Numbers</w:t>
      </w:r>
      <w:bookmarkEnd w:id="61"/>
    </w:p>
    <w:p w14:paraId="5E4AA58E" w14:textId="77777777" w:rsidR="00D02736" w:rsidRDefault="00D02736" w:rsidP="00D02736">
      <w:pPr>
        <w:rPr>
          <w:sz w:val="22"/>
        </w:rPr>
      </w:pPr>
      <w:r>
        <w:rPr>
          <w:sz w:val="22"/>
        </w:rPr>
        <w:t>The associated version control numbering to identify changes (n) to this specification must be as follows:</w:t>
      </w:r>
    </w:p>
    <w:p w14:paraId="70BE15B8" w14:textId="77777777" w:rsidR="00D02736" w:rsidRDefault="00D02736" w:rsidP="00D02736">
      <w:pPr>
        <w:rPr>
          <w:sz w:val="22"/>
        </w:rPr>
      </w:pPr>
    </w:p>
    <w:p w14:paraId="47542B94" w14:textId="77777777" w:rsidR="00D02736" w:rsidRDefault="00D02736" w:rsidP="00D02736">
      <w:pPr>
        <w:ind w:left="432"/>
        <w:rPr>
          <w:sz w:val="22"/>
        </w:rPr>
      </w:pPr>
      <w:r>
        <w:rPr>
          <w:sz w:val="22"/>
        </w:rPr>
        <w:t xml:space="preserve">New Editions denoted as </w:t>
      </w:r>
      <w:r>
        <w:rPr>
          <w:b/>
          <w:sz w:val="22"/>
        </w:rPr>
        <w:t>n</w:t>
      </w:r>
      <w:r>
        <w:rPr>
          <w:sz w:val="22"/>
        </w:rPr>
        <w:t>.0.0</w:t>
      </w:r>
    </w:p>
    <w:p w14:paraId="0318B0CD" w14:textId="77777777" w:rsidR="00D02736" w:rsidRDefault="00D02736" w:rsidP="00D02736">
      <w:pPr>
        <w:ind w:left="432"/>
        <w:rPr>
          <w:sz w:val="22"/>
        </w:rPr>
      </w:pPr>
      <w:r>
        <w:rPr>
          <w:sz w:val="22"/>
        </w:rPr>
        <w:t>Revisions denoted as n.</w:t>
      </w:r>
      <w:r>
        <w:rPr>
          <w:b/>
          <w:sz w:val="22"/>
        </w:rPr>
        <w:t>n</w:t>
      </w:r>
      <w:r>
        <w:rPr>
          <w:sz w:val="22"/>
        </w:rPr>
        <w:t>.0</w:t>
      </w:r>
    </w:p>
    <w:p w14:paraId="65A6EFF8" w14:textId="3361B899" w:rsidR="006C2BD2" w:rsidRPr="00D02736" w:rsidRDefault="00D02736" w:rsidP="00D02736">
      <w:pPr>
        <w:ind w:left="432"/>
        <w:rPr>
          <w:b/>
          <w:sz w:val="22"/>
        </w:rPr>
      </w:pPr>
      <w:r>
        <w:rPr>
          <w:sz w:val="22"/>
        </w:rPr>
        <w:t>Clarifications denoted as n.n.</w:t>
      </w:r>
      <w:r>
        <w:rPr>
          <w:b/>
          <w:sz w:val="22"/>
        </w:rPr>
        <w:t>n</w:t>
      </w:r>
    </w:p>
    <w:p w14:paraId="5D35FCC9" w14:textId="77777777" w:rsidR="006C2BD2" w:rsidRDefault="006C2BD2">
      <w:pPr>
        <w:rPr>
          <w:sz w:val="22"/>
          <w:szCs w:val="22"/>
        </w:rPr>
      </w:pPr>
    </w:p>
    <w:p w14:paraId="6575952B" w14:textId="244148B3" w:rsidR="00E366B1" w:rsidRDefault="003C0451">
      <w:pPr>
        <w:pStyle w:val="Heading1"/>
      </w:pPr>
      <w:bookmarkStart w:id="62" w:name="_Toc481302575"/>
      <w:bookmarkStart w:id="63" w:name="_Toc481302576"/>
      <w:bookmarkStart w:id="64" w:name="_Toc481302577"/>
      <w:bookmarkStart w:id="65" w:name="_Toc225291079"/>
      <w:bookmarkStart w:id="66" w:name="_Toc316976309"/>
      <w:bookmarkEnd w:id="62"/>
      <w:bookmarkEnd w:id="63"/>
      <w:bookmarkEnd w:id="64"/>
      <w:r>
        <w:t xml:space="preserve">Specification </w:t>
      </w:r>
      <w:r w:rsidR="009B6D5A">
        <w:t>Scope</w:t>
      </w:r>
      <w:bookmarkEnd w:id="65"/>
    </w:p>
    <w:bookmarkEnd w:id="66"/>
    <w:p w14:paraId="47DE9E41" w14:textId="3B56D1FA" w:rsidR="00E366B1" w:rsidRDefault="00C87FAE">
      <w:pPr>
        <w:rPr>
          <w:sz w:val="22"/>
        </w:rPr>
      </w:pPr>
      <w:r>
        <w:rPr>
          <w:sz w:val="22"/>
        </w:rPr>
        <w:t>This product specification describes one data product and therefore requires only one scope which is described below:</w:t>
      </w:r>
    </w:p>
    <w:p w14:paraId="0CC2381F" w14:textId="77777777" w:rsidR="00C87FAE" w:rsidRDefault="00C87FAE">
      <w:pPr>
        <w:rPr>
          <w:b/>
          <w:sz w:val="22"/>
        </w:rPr>
      </w:pPr>
    </w:p>
    <w:p w14:paraId="426A101C" w14:textId="062C92C8" w:rsidR="00E366B1" w:rsidRDefault="0025005B" w:rsidP="00590E10">
      <w:pPr>
        <w:spacing w:afterLines="50" w:after="120"/>
        <w:ind w:left="2410" w:hanging="2410"/>
        <w:rPr>
          <w:sz w:val="22"/>
        </w:rPr>
      </w:pPr>
      <w:r>
        <w:rPr>
          <w:b/>
          <w:sz w:val="22"/>
        </w:rPr>
        <w:t>Scope ID:</w:t>
      </w:r>
      <w:r>
        <w:rPr>
          <w:sz w:val="22"/>
        </w:rPr>
        <w:t xml:space="preserve">  </w:t>
      </w:r>
      <w:r>
        <w:rPr>
          <w:sz w:val="22"/>
        </w:rPr>
        <w:tab/>
      </w:r>
      <w:r>
        <w:rPr>
          <w:sz w:val="22"/>
        </w:rPr>
        <w:tab/>
      </w:r>
      <w:r w:rsidR="00C87FAE">
        <w:rPr>
          <w:sz w:val="22"/>
        </w:rPr>
        <w:t>Global scope</w:t>
      </w:r>
    </w:p>
    <w:p w14:paraId="5B342FBA" w14:textId="79A92CE4" w:rsidR="00E366B1" w:rsidRDefault="0025005B" w:rsidP="00590E10">
      <w:pPr>
        <w:spacing w:afterLines="50" w:after="120"/>
        <w:ind w:left="2410" w:hanging="2410"/>
        <w:rPr>
          <w:sz w:val="22"/>
          <w:szCs w:val="22"/>
        </w:rPr>
      </w:pPr>
      <w:r>
        <w:rPr>
          <w:b/>
          <w:sz w:val="22"/>
          <w:szCs w:val="22"/>
        </w:rPr>
        <w:t>Hierarchical level:</w:t>
      </w:r>
      <w:r>
        <w:rPr>
          <w:sz w:val="22"/>
          <w:szCs w:val="22"/>
        </w:rPr>
        <w:t xml:space="preserve"> </w:t>
      </w:r>
      <w:r>
        <w:rPr>
          <w:sz w:val="22"/>
          <w:szCs w:val="22"/>
        </w:rPr>
        <w:tab/>
      </w:r>
      <w:r>
        <w:rPr>
          <w:sz w:val="22"/>
          <w:szCs w:val="22"/>
        </w:rPr>
        <w:tab/>
      </w:r>
      <w:r w:rsidR="00C87FAE">
        <w:rPr>
          <w:sz w:val="22"/>
          <w:szCs w:val="22"/>
        </w:rPr>
        <w:t>MD_ScopeCode - 005</w:t>
      </w:r>
    </w:p>
    <w:p w14:paraId="38CD2106" w14:textId="4D2A8A8B" w:rsidR="00E366B1" w:rsidRDefault="0025005B" w:rsidP="00590E10">
      <w:pPr>
        <w:spacing w:afterLines="50" w:after="120"/>
        <w:ind w:left="2410" w:hanging="2410"/>
        <w:rPr>
          <w:sz w:val="22"/>
          <w:szCs w:val="22"/>
        </w:rPr>
      </w:pPr>
      <w:r>
        <w:rPr>
          <w:b/>
          <w:sz w:val="22"/>
          <w:szCs w:val="22"/>
        </w:rPr>
        <w:t>Hierarchical level name:</w:t>
      </w:r>
      <w:r>
        <w:rPr>
          <w:sz w:val="22"/>
          <w:szCs w:val="22"/>
        </w:rPr>
        <w:t xml:space="preserve"> </w:t>
      </w:r>
      <w:r>
        <w:rPr>
          <w:sz w:val="22"/>
          <w:szCs w:val="22"/>
        </w:rPr>
        <w:tab/>
      </w:r>
      <w:r w:rsidR="00AB6B6A">
        <w:rPr>
          <w:sz w:val="22"/>
          <w:szCs w:val="22"/>
        </w:rPr>
        <w:t>D</w:t>
      </w:r>
      <w:r>
        <w:rPr>
          <w:sz w:val="22"/>
          <w:szCs w:val="22"/>
        </w:rPr>
        <w:t>ataset</w:t>
      </w:r>
    </w:p>
    <w:p w14:paraId="70C39F77" w14:textId="3C8FB13F" w:rsidR="0044686F" w:rsidRPr="0044686F" w:rsidRDefault="0025005B" w:rsidP="00590E10">
      <w:pPr>
        <w:spacing w:afterLines="50" w:after="120"/>
        <w:ind w:left="2880" w:hanging="2880"/>
        <w:rPr>
          <w:bCs/>
          <w:sz w:val="22"/>
          <w:szCs w:val="22"/>
        </w:rPr>
      </w:pPr>
      <w:r>
        <w:rPr>
          <w:b/>
          <w:sz w:val="22"/>
          <w:szCs w:val="22"/>
        </w:rPr>
        <w:t>Extent:</w:t>
      </w:r>
      <w:r>
        <w:rPr>
          <w:b/>
          <w:sz w:val="22"/>
          <w:szCs w:val="22"/>
        </w:rPr>
        <w:tab/>
      </w:r>
      <w:r w:rsidR="007947C7">
        <w:rPr>
          <w:sz w:val="22"/>
          <w:szCs w:val="22"/>
        </w:rPr>
        <w:t>EX_Extent.description: Global coverage of maritime areas.</w:t>
      </w:r>
    </w:p>
    <w:p w14:paraId="3D8D07BE" w14:textId="77777777" w:rsidR="00E366B1" w:rsidRDefault="00E366B1">
      <w:pPr>
        <w:ind w:left="432"/>
        <w:rPr>
          <w:b/>
          <w:sz w:val="22"/>
          <w:shd w:val="clear" w:color="auto" w:fill="FFFF00"/>
        </w:rPr>
      </w:pPr>
    </w:p>
    <w:p w14:paraId="666ECD9A" w14:textId="6C4A846A" w:rsidR="00E366B1" w:rsidRDefault="0025005B">
      <w:pPr>
        <w:pStyle w:val="Heading1"/>
        <w:rPr>
          <w:rFonts w:eastAsia="Arial"/>
          <w:bCs/>
          <w:szCs w:val="24"/>
        </w:rPr>
      </w:pPr>
      <w:bookmarkStart w:id="67" w:name="_Toc225291080"/>
      <w:r>
        <w:rPr>
          <w:rFonts w:eastAsia="Arial"/>
          <w:bCs/>
          <w:szCs w:val="24"/>
        </w:rPr>
        <w:t xml:space="preserve">Data </w:t>
      </w:r>
      <w:r w:rsidR="000D5C70">
        <w:rPr>
          <w:rFonts w:eastAsia="Arial"/>
          <w:bCs/>
          <w:szCs w:val="24"/>
        </w:rPr>
        <w:t>P</w:t>
      </w:r>
      <w:r>
        <w:rPr>
          <w:rFonts w:eastAsia="Arial"/>
          <w:bCs/>
          <w:szCs w:val="24"/>
        </w:rPr>
        <w:t xml:space="preserve">roduct </w:t>
      </w:r>
      <w:r w:rsidR="000D5C70">
        <w:rPr>
          <w:rFonts w:eastAsia="Arial"/>
          <w:bCs/>
          <w:szCs w:val="24"/>
        </w:rPr>
        <w:t>I</w:t>
      </w:r>
      <w:r>
        <w:rPr>
          <w:rFonts w:eastAsia="Arial"/>
          <w:bCs/>
          <w:szCs w:val="24"/>
        </w:rPr>
        <w:t>dentification</w:t>
      </w:r>
      <w:bookmarkEnd w:id="67"/>
    </w:p>
    <w:p w14:paraId="0BC21D80" w14:textId="13717869" w:rsidR="00BD0971" w:rsidRPr="00B83D99" w:rsidRDefault="00BD0971" w:rsidP="00B1700B">
      <w:pPr>
        <w:pStyle w:val="BodyText"/>
        <w:jc w:val="both"/>
      </w:pPr>
      <w:r w:rsidRPr="00FB28AA">
        <w:t xml:space="preserve">This section describes how to identify </w:t>
      </w:r>
      <w:r w:rsidR="00EC792A">
        <w:t>dataset</w:t>
      </w:r>
      <w:r w:rsidRPr="00FB28AA">
        <w:t xml:space="preserve">s that conform to the specification. </w:t>
      </w:r>
      <w:r w:rsidRPr="00293089">
        <w:t>A dataset that conforms to this Product Specification may be identified by its di</w:t>
      </w:r>
      <w:r>
        <w:t xml:space="preserve">scovery metadata as defined in </w:t>
      </w:r>
      <w:r w:rsidRPr="0005619F">
        <w:t xml:space="preserve">clause </w:t>
      </w:r>
      <w:r w:rsidR="007717F0">
        <w:t>10</w:t>
      </w:r>
      <w:r>
        <w:t xml:space="preserve"> of this specification. The information identifying the data product may include the following items from S-100 </w:t>
      </w:r>
      <w:r w:rsidR="007D41A0">
        <w:t>5</w:t>
      </w:r>
      <w:r>
        <w:t>.</w:t>
      </w:r>
      <w:r w:rsidR="007D41A0">
        <w:t>2</w:t>
      </w:r>
      <w:r>
        <w:t>.0 clause 11-6.</w:t>
      </w:r>
    </w:p>
    <w:p w14:paraId="43D27505" w14:textId="77777777" w:rsidR="00E366B1" w:rsidRDefault="00E366B1" w:rsidP="00F333E0">
      <w:pPr>
        <w:pStyle w:val="BodyText"/>
      </w:pPr>
    </w:p>
    <w:tbl>
      <w:tblPr>
        <w:tblW w:w="0" w:type="auto"/>
        <w:tblInd w:w="115" w:type="dxa"/>
        <w:tblLayout w:type="fixed"/>
        <w:tblLook w:val="0000" w:firstRow="0" w:lastRow="0" w:firstColumn="0" w:lastColumn="0" w:noHBand="0" w:noVBand="0"/>
      </w:tblPr>
      <w:tblGrid>
        <w:gridCol w:w="3146"/>
        <w:gridCol w:w="5801"/>
      </w:tblGrid>
      <w:tr w:rsidR="00E366B1" w14:paraId="1FE4CC21" w14:textId="77777777" w:rsidTr="00E55CCC">
        <w:trPr>
          <w:trHeight w:val="368"/>
        </w:trPr>
        <w:tc>
          <w:tcPr>
            <w:tcW w:w="3146" w:type="dxa"/>
            <w:shd w:val="clear" w:color="auto" w:fill="auto"/>
          </w:tcPr>
          <w:p w14:paraId="7BE0261E" w14:textId="77777777" w:rsidR="00E366B1" w:rsidRDefault="0025005B">
            <w:pPr>
              <w:spacing w:after="120"/>
              <w:rPr>
                <w:sz w:val="22"/>
                <w:szCs w:val="22"/>
              </w:rPr>
            </w:pPr>
            <w:r>
              <w:rPr>
                <w:b/>
                <w:sz w:val="22"/>
                <w:szCs w:val="22"/>
              </w:rPr>
              <w:t>title</w:t>
            </w:r>
          </w:p>
        </w:tc>
        <w:tc>
          <w:tcPr>
            <w:tcW w:w="5801" w:type="dxa"/>
            <w:shd w:val="clear" w:color="auto" w:fill="auto"/>
          </w:tcPr>
          <w:p w14:paraId="61233CEA" w14:textId="1DBEBFC1" w:rsidR="00E366B1" w:rsidRDefault="00044492">
            <w:pPr>
              <w:spacing w:after="120"/>
              <w:ind w:left="2410" w:hanging="2410"/>
            </w:pPr>
            <w:r>
              <w:rPr>
                <w:sz w:val="22"/>
                <w:szCs w:val="22"/>
              </w:rPr>
              <w:t xml:space="preserve">Marine </w:t>
            </w:r>
            <w:r w:rsidR="00AE6144">
              <w:rPr>
                <w:sz w:val="22"/>
                <w:szCs w:val="22"/>
              </w:rPr>
              <w:t>Radio Services</w:t>
            </w:r>
          </w:p>
        </w:tc>
      </w:tr>
      <w:tr w:rsidR="00E366B1" w14:paraId="2E024F6D" w14:textId="77777777" w:rsidTr="00E55CCC">
        <w:trPr>
          <w:trHeight w:val="383"/>
        </w:trPr>
        <w:tc>
          <w:tcPr>
            <w:tcW w:w="3146" w:type="dxa"/>
            <w:shd w:val="clear" w:color="auto" w:fill="auto"/>
          </w:tcPr>
          <w:p w14:paraId="2777CFC7" w14:textId="77777777" w:rsidR="00E366B1" w:rsidRDefault="0025005B">
            <w:pPr>
              <w:spacing w:after="120"/>
              <w:rPr>
                <w:sz w:val="22"/>
                <w:szCs w:val="22"/>
              </w:rPr>
            </w:pPr>
            <w:r>
              <w:rPr>
                <w:b/>
                <w:sz w:val="22"/>
                <w:szCs w:val="22"/>
              </w:rPr>
              <w:t>abstract</w:t>
            </w:r>
          </w:p>
        </w:tc>
        <w:tc>
          <w:tcPr>
            <w:tcW w:w="5801" w:type="dxa"/>
            <w:shd w:val="clear" w:color="auto" w:fill="auto"/>
          </w:tcPr>
          <w:p w14:paraId="3A6ACB34" w14:textId="5EE85087" w:rsidR="00E366B1" w:rsidRDefault="00AE6144" w:rsidP="006532AB">
            <w:pPr>
              <w:spacing w:after="120"/>
              <w:jc w:val="both"/>
            </w:pPr>
            <w:r>
              <w:rPr>
                <w:sz w:val="22"/>
                <w:szCs w:val="22"/>
              </w:rPr>
              <w:t>Radio Services</w:t>
            </w:r>
            <w:r w:rsidR="0025005B">
              <w:rPr>
                <w:sz w:val="22"/>
                <w:szCs w:val="22"/>
              </w:rPr>
              <w:t xml:space="preserve"> dataset is a vector dataset containing all </w:t>
            </w:r>
            <w:r>
              <w:rPr>
                <w:sz w:val="22"/>
                <w:szCs w:val="22"/>
              </w:rPr>
              <w:t xml:space="preserve">maritime </w:t>
            </w:r>
            <w:r w:rsidR="0025005B">
              <w:rPr>
                <w:sz w:val="22"/>
                <w:szCs w:val="22"/>
              </w:rPr>
              <w:t>navigationally rel</w:t>
            </w:r>
            <w:r>
              <w:rPr>
                <w:sz w:val="22"/>
                <w:szCs w:val="22"/>
              </w:rPr>
              <w:t>evant information regarding the radio services</w:t>
            </w:r>
            <w:r w:rsidR="0025005B">
              <w:rPr>
                <w:sz w:val="22"/>
                <w:szCs w:val="22"/>
              </w:rPr>
              <w:t xml:space="preserve"> within a defined geographical area. </w:t>
            </w:r>
          </w:p>
        </w:tc>
      </w:tr>
      <w:tr w:rsidR="00E366B1" w14:paraId="137B5F4E" w14:textId="77777777" w:rsidTr="00E55CCC">
        <w:trPr>
          <w:trHeight w:val="368"/>
        </w:trPr>
        <w:tc>
          <w:tcPr>
            <w:tcW w:w="3146" w:type="dxa"/>
            <w:shd w:val="clear" w:color="auto" w:fill="auto"/>
          </w:tcPr>
          <w:p w14:paraId="29ADD1A8" w14:textId="77777777" w:rsidR="00E366B1" w:rsidRDefault="0025005B">
            <w:pPr>
              <w:spacing w:after="120"/>
              <w:rPr>
                <w:sz w:val="22"/>
                <w:szCs w:val="22"/>
              </w:rPr>
            </w:pPr>
            <w:r>
              <w:rPr>
                <w:b/>
                <w:sz w:val="22"/>
                <w:szCs w:val="22"/>
              </w:rPr>
              <w:t>acronym</w:t>
            </w:r>
          </w:p>
        </w:tc>
        <w:tc>
          <w:tcPr>
            <w:tcW w:w="5801" w:type="dxa"/>
            <w:shd w:val="clear" w:color="auto" w:fill="auto"/>
          </w:tcPr>
          <w:p w14:paraId="0C50D155" w14:textId="23F921E4" w:rsidR="00E366B1" w:rsidRDefault="0084514B">
            <w:pPr>
              <w:spacing w:after="120"/>
            </w:pPr>
            <w:r>
              <w:rPr>
                <w:sz w:val="22"/>
                <w:szCs w:val="22"/>
              </w:rPr>
              <w:t>M</w:t>
            </w:r>
            <w:r w:rsidR="00AE6144">
              <w:rPr>
                <w:sz w:val="22"/>
                <w:szCs w:val="22"/>
              </w:rPr>
              <w:t>RS</w:t>
            </w:r>
          </w:p>
        </w:tc>
      </w:tr>
      <w:tr w:rsidR="00E366B1" w14:paraId="24464BBA" w14:textId="77777777" w:rsidTr="00E55CCC">
        <w:trPr>
          <w:trHeight w:val="383"/>
        </w:trPr>
        <w:tc>
          <w:tcPr>
            <w:tcW w:w="3146" w:type="dxa"/>
            <w:shd w:val="clear" w:color="auto" w:fill="auto"/>
          </w:tcPr>
          <w:p w14:paraId="7F03FA5D" w14:textId="24846454" w:rsidR="00E366B1" w:rsidRDefault="00392F23">
            <w:pPr>
              <w:spacing w:after="120"/>
              <w:rPr>
                <w:sz w:val="22"/>
                <w:szCs w:val="22"/>
              </w:rPr>
            </w:pPr>
            <w:r>
              <w:rPr>
                <w:b/>
                <w:sz w:val="22"/>
                <w:szCs w:val="22"/>
              </w:rPr>
              <w:t>t</w:t>
            </w:r>
            <w:r w:rsidRPr="00693533">
              <w:rPr>
                <w:b/>
                <w:sz w:val="22"/>
                <w:szCs w:val="22"/>
              </w:rPr>
              <w:t>opicCategory</w:t>
            </w:r>
          </w:p>
        </w:tc>
        <w:tc>
          <w:tcPr>
            <w:tcW w:w="5801" w:type="dxa"/>
            <w:shd w:val="clear" w:color="auto" w:fill="auto"/>
          </w:tcPr>
          <w:p w14:paraId="56A8C97B" w14:textId="6280B09C" w:rsidR="00E366B1" w:rsidRDefault="005741A1">
            <w:pPr>
              <w:spacing w:after="120"/>
            </w:pPr>
            <w:r w:rsidRPr="005741A1">
              <w:rPr>
                <w:sz w:val="22"/>
                <w:szCs w:val="22"/>
              </w:rPr>
              <w:t>utilitiesCommunication</w:t>
            </w:r>
          </w:p>
        </w:tc>
      </w:tr>
      <w:tr w:rsidR="00E366B1" w14:paraId="5117E9CB" w14:textId="77777777" w:rsidTr="00E55CCC">
        <w:trPr>
          <w:trHeight w:val="368"/>
        </w:trPr>
        <w:tc>
          <w:tcPr>
            <w:tcW w:w="3146" w:type="dxa"/>
            <w:shd w:val="clear" w:color="auto" w:fill="auto"/>
          </w:tcPr>
          <w:p w14:paraId="56A36BB5" w14:textId="0ABC18A1" w:rsidR="00E366B1" w:rsidRDefault="00BD0971">
            <w:pPr>
              <w:spacing w:after="120"/>
              <w:rPr>
                <w:b/>
                <w:sz w:val="22"/>
                <w:szCs w:val="22"/>
              </w:rPr>
            </w:pPr>
            <w:r>
              <w:rPr>
                <w:b/>
                <w:sz w:val="22"/>
                <w:szCs w:val="22"/>
              </w:rPr>
              <w:t>geographicDescription</w:t>
            </w:r>
          </w:p>
        </w:tc>
        <w:tc>
          <w:tcPr>
            <w:tcW w:w="5801" w:type="dxa"/>
            <w:shd w:val="clear" w:color="auto" w:fill="auto"/>
          </w:tcPr>
          <w:p w14:paraId="352E6CFD" w14:textId="3D2237A8" w:rsidR="00E366B1" w:rsidRPr="000C42FB" w:rsidRDefault="000C42FB">
            <w:pPr>
              <w:spacing w:after="120"/>
              <w:rPr>
                <w:bCs/>
                <w:sz w:val="22"/>
                <w:szCs w:val="22"/>
              </w:rPr>
            </w:pPr>
            <w:r w:rsidRPr="000C42FB">
              <w:rPr>
                <w:bCs/>
                <w:sz w:val="22"/>
                <w:szCs w:val="22"/>
              </w:rPr>
              <w:t>Areas specific to marine radio services</w:t>
            </w:r>
          </w:p>
        </w:tc>
      </w:tr>
      <w:tr w:rsidR="00E366B1" w14:paraId="305B6EF1" w14:textId="77777777" w:rsidTr="00E55CCC">
        <w:trPr>
          <w:trHeight w:val="383"/>
        </w:trPr>
        <w:tc>
          <w:tcPr>
            <w:tcW w:w="3146" w:type="dxa"/>
            <w:shd w:val="clear" w:color="auto" w:fill="auto"/>
          </w:tcPr>
          <w:p w14:paraId="1D710051" w14:textId="69E64872" w:rsidR="00E366B1" w:rsidRDefault="00BD0971">
            <w:pPr>
              <w:spacing w:after="120"/>
              <w:rPr>
                <w:sz w:val="22"/>
                <w:szCs w:val="22"/>
              </w:rPr>
            </w:pPr>
            <w:r>
              <w:rPr>
                <w:b/>
                <w:sz w:val="22"/>
                <w:szCs w:val="22"/>
              </w:rPr>
              <w:t>spatialResolution</w:t>
            </w:r>
          </w:p>
        </w:tc>
        <w:tc>
          <w:tcPr>
            <w:tcW w:w="5801" w:type="dxa"/>
            <w:shd w:val="clear" w:color="auto" w:fill="auto"/>
          </w:tcPr>
          <w:p w14:paraId="1325E8AA" w14:textId="62F39B81" w:rsidR="00E366B1" w:rsidRDefault="00BD0971">
            <w:pPr>
              <w:spacing w:after="120"/>
            </w:pPr>
            <w:r>
              <w:rPr>
                <w:sz w:val="22"/>
                <w:szCs w:val="22"/>
              </w:rPr>
              <w:t>All scales</w:t>
            </w:r>
          </w:p>
        </w:tc>
      </w:tr>
      <w:tr w:rsidR="00E366B1" w14:paraId="16F714BE" w14:textId="77777777" w:rsidTr="00E55CCC">
        <w:trPr>
          <w:trHeight w:val="383"/>
        </w:trPr>
        <w:tc>
          <w:tcPr>
            <w:tcW w:w="3146" w:type="dxa"/>
            <w:shd w:val="clear" w:color="auto" w:fill="auto"/>
          </w:tcPr>
          <w:p w14:paraId="3EBBDB55" w14:textId="4932D598" w:rsidR="00E366B1" w:rsidRDefault="00BD0971">
            <w:pPr>
              <w:spacing w:after="120"/>
              <w:rPr>
                <w:sz w:val="22"/>
                <w:szCs w:val="22"/>
              </w:rPr>
            </w:pPr>
            <w:r>
              <w:rPr>
                <w:b/>
                <w:sz w:val="22"/>
                <w:szCs w:val="22"/>
              </w:rPr>
              <w:t>p</w:t>
            </w:r>
            <w:r w:rsidR="0025005B">
              <w:rPr>
                <w:b/>
                <w:sz w:val="22"/>
                <w:szCs w:val="22"/>
              </w:rPr>
              <w:t>urpose</w:t>
            </w:r>
          </w:p>
        </w:tc>
        <w:tc>
          <w:tcPr>
            <w:tcW w:w="5801" w:type="dxa"/>
            <w:shd w:val="clear" w:color="auto" w:fill="auto"/>
          </w:tcPr>
          <w:p w14:paraId="47DA262B" w14:textId="1069284B" w:rsidR="00E366B1" w:rsidRDefault="000E7070" w:rsidP="00256CC9">
            <w:pPr>
              <w:spacing w:after="120"/>
              <w:jc w:val="both"/>
            </w:pPr>
            <w:r w:rsidRPr="00F4044E">
              <w:rPr>
                <w:bCs/>
                <w:sz w:val="22"/>
              </w:rPr>
              <w:t>Describing r</w:t>
            </w:r>
            <w:r w:rsidRPr="004E46FD">
              <w:rPr>
                <w:sz w:val="22"/>
              </w:rPr>
              <w:t>adio services</w:t>
            </w:r>
            <w:r>
              <w:rPr>
                <w:sz w:val="22"/>
              </w:rPr>
              <w:t xml:space="preserve"> in the maritime domain for utilization in ECDIS</w:t>
            </w:r>
            <w:r w:rsidR="0025005B">
              <w:rPr>
                <w:sz w:val="22"/>
                <w:szCs w:val="22"/>
              </w:rPr>
              <w:t xml:space="preserve">, and to allow the producer to exchange </w:t>
            </w:r>
            <w:r>
              <w:rPr>
                <w:sz w:val="22"/>
                <w:szCs w:val="22"/>
              </w:rPr>
              <w:t>radio services</w:t>
            </w:r>
            <w:r w:rsidR="0025005B">
              <w:rPr>
                <w:sz w:val="22"/>
                <w:szCs w:val="22"/>
              </w:rPr>
              <w:t xml:space="preserve"> information with interested stakeholders.</w:t>
            </w:r>
          </w:p>
        </w:tc>
      </w:tr>
      <w:tr w:rsidR="00BD0971" w14:paraId="5E9708FC" w14:textId="77777777" w:rsidTr="00E55CCC">
        <w:trPr>
          <w:trHeight w:val="383"/>
        </w:trPr>
        <w:tc>
          <w:tcPr>
            <w:tcW w:w="3146" w:type="dxa"/>
            <w:shd w:val="clear" w:color="auto" w:fill="auto"/>
          </w:tcPr>
          <w:p w14:paraId="209079CA" w14:textId="44064788" w:rsidR="00BD0971" w:rsidRDefault="00BD0971" w:rsidP="00BD0971">
            <w:pPr>
              <w:spacing w:after="120"/>
              <w:rPr>
                <w:b/>
                <w:sz w:val="22"/>
                <w:szCs w:val="22"/>
              </w:rPr>
            </w:pPr>
            <w:r>
              <w:rPr>
                <w:b/>
                <w:sz w:val="22"/>
                <w:szCs w:val="22"/>
              </w:rPr>
              <w:t>language</w:t>
            </w:r>
          </w:p>
        </w:tc>
        <w:tc>
          <w:tcPr>
            <w:tcW w:w="5801" w:type="dxa"/>
            <w:shd w:val="clear" w:color="auto" w:fill="auto"/>
          </w:tcPr>
          <w:p w14:paraId="3FF2FE14" w14:textId="60B04CA8" w:rsidR="00BD0971" w:rsidRDefault="00BC4E15" w:rsidP="00BD0971">
            <w:pPr>
              <w:spacing w:after="120"/>
              <w:rPr>
                <w:sz w:val="22"/>
                <w:szCs w:val="22"/>
              </w:rPr>
            </w:pPr>
            <w:r>
              <w:rPr>
                <w:sz w:val="22"/>
                <w:szCs w:val="22"/>
              </w:rPr>
              <w:t>e</w:t>
            </w:r>
            <w:r w:rsidR="00CF7CA5">
              <w:rPr>
                <w:sz w:val="22"/>
                <w:szCs w:val="22"/>
              </w:rPr>
              <w:t>ng</w:t>
            </w:r>
            <w:r>
              <w:rPr>
                <w:sz w:val="22"/>
                <w:szCs w:val="22"/>
              </w:rPr>
              <w:t xml:space="preserve"> </w:t>
            </w:r>
          </w:p>
          <w:p w14:paraId="619CFCB1" w14:textId="43FD7800" w:rsidR="00BD0971" w:rsidRPr="00F4044E" w:rsidRDefault="00BD0971" w:rsidP="00951003">
            <w:pPr>
              <w:spacing w:after="120"/>
              <w:jc w:val="both"/>
              <w:rPr>
                <w:bCs/>
                <w:sz w:val="22"/>
              </w:rPr>
            </w:pPr>
            <w:r>
              <w:rPr>
                <w:sz w:val="22"/>
                <w:szCs w:val="22"/>
              </w:rPr>
              <w:t>Additional values if any</w:t>
            </w:r>
            <w:r w:rsidR="008B2D15">
              <w:rPr>
                <w:sz w:val="22"/>
                <w:szCs w:val="22"/>
              </w:rPr>
              <w:t>. U</w:t>
            </w:r>
            <w:r>
              <w:rPr>
                <w:sz w:val="22"/>
                <w:szCs w:val="22"/>
              </w:rPr>
              <w:t>se CharacterString</w:t>
            </w:r>
            <w:r w:rsidR="008B2D15">
              <w:rPr>
                <w:sz w:val="22"/>
                <w:szCs w:val="22"/>
              </w:rPr>
              <w:t xml:space="preserve"> </w:t>
            </w:r>
            <w:r>
              <w:rPr>
                <w:sz w:val="22"/>
                <w:szCs w:val="22"/>
              </w:rPr>
              <w:t>values</w:t>
            </w:r>
            <w:r w:rsidR="008B2D15">
              <w:rPr>
                <w:sz w:val="22"/>
                <w:szCs w:val="22"/>
              </w:rPr>
              <w:t xml:space="preserve"> (</w:t>
            </w:r>
            <w:r w:rsidR="008B2D15" w:rsidRPr="008B2D15">
              <w:rPr>
                <w:sz w:val="22"/>
                <w:szCs w:val="22"/>
              </w:rPr>
              <w:t>alpha-3 code</w:t>
            </w:r>
            <w:r w:rsidR="008B2D15">
              <w:rPr>
                <w:sz w:val="22"/>
                <w:szCs w:val="22"/>
              </w:rPr>
              <w:t>)</w:t>
            </w:r>
            <w:r>
              <w:rPr>
                <w:sz w:val="22"/>
                <w:szCs w:val="22"/>
              </w:rPr>
              <w:t xml:space="preserve"> from ISO 639-2</w:t>
            </w:r>
            <w:r w:rsidR="00605482">
              <w:rPr>
                <w:sz w:val="22"/>
                <w:szCs w:val="22"/>
              </w:rPr>
              <w:t>.</w:t>
            </w:r>
          </w:p>
        </w:tc>
      </w:tr>
      <w:tr w:rsidR="00CB1ADC" w14:paraId="358B2434" w14:textId="77777777" w:rsidTr="00E55CCC">
        <w:trPr>
          <w:trHeight w:val="383"/>
        </w:trPr>
        <w:tc>
          <w:tcPr>
            <w:tcW w:w="3146" w:type="dxa"/>
            <w:shd w:val="clear" w:color="auto" w:fill="auto"/>
          </w:tcPr>
          <w:p w14:paraId="1D64FCA6" w14:textId="68D04051" w:rsidR="00CB1ADC" w:rsidRDefault="00CB1ADC" w:rsidP="00BD0971">
            <w:pPr>
              <w:spacing w:after="120"/>
              <w:rPr>
                <w:b/>
                <w:sz w:val="22"/>
                <w:szCs w:val="22"/>
              </w:rPr>
            </w:pPr>
            <w:r w:rsidRPr="00CB1ADC">
              <w:rPr>
                <w:b/>
                <w:sz w:val="22"/>
                <w:szCs w:val="22"/>
              </w:rPr>
              <w:t>spatialRepresentationType</w:t>
            </w:r>
          </w:p>
        </w:tc>
        <w:tc>
          <w:tcPr>
            <w:tcW w:w="5801" w:type="dxa"/>
            <w:shd w:val="clear" w:color="auto" w:fill="auto"/>
          </w:tcPr>
          <w:p w14:paraId="463D379C" w14:textId="372F40C4" w:rsidR="00CB1ADC" w:rsidRDefault="007C07AE" w:rsidP="00BD0971">
            <w:pPr>
              <w:spacing w:after="120"/>
              <w:rPr>
                <w:sz w:val="22"/>
                <w:szCs w:val="22"/>
              </w:rPr>
            </w:pPr>
            <w:r>
              <w:rPr>
                <w:rFonts w:hint="cs"/>
                <w:sz w:val="22"/>
                <w:szCs w:val="22"/>
              </w:rPr>
              <w:t>V</w:t>
            </w:r>
            <w:r>
              <w:rPr>
                <w:sz w:val="22"/>
                <w:szCs w:val="22"/>
              </w:rPr>
              <w:t>ector</w:t>
            </w:r>
          </w:p>
        </w:tc>
      </w:tr>
    </w:tbl>
    <w:p w14:paraId="1FE37DB0" w14:textId="77777777" w:rsidR="00E366B1" w:rsidRDefault="00E366B1">
      <w:pPr>
        <w:rPr>
          <w:rFonts w:eastAsia="Arial"/>
          <w:b/>
          <w:bCs/>
        </w:rPr>
      </w:pPr>
    </w:p>
    <w:p w14:paraId="75599968" w14:textId="44D0D043" w:rsidR="00E366B1" w:rsidRDefault="0025005B">
      <w:pPr>
        <w:pStyle w:val="Heading1"/>
      </w:pPr>
      <w:bookmarkStart w:id="68" w:name="_Toc422820103"/>
      <w:bookmarkStart w:id="69" w:name="_Toc225291081"/>
      <w:r>
        <w:lastRenderedPageBreak/>
        <w:t xml:space="preserve">Data </w:t>
      </w:r>
      <w:r w:rsidR="000D5C70">
        <w:t>C</w:t>
      </w:r>
      <w:r>
        <w:t xml:space="preserve">ontent and </w:t>
      </w:r>
      <w:r w:rsidR="000D5C70">
        <w:t>S</w:t>
      </w:r>
      <w:r>
        <w:t>tructure</w:t>
      </w:r>
      <w:bookmarkEnd w:id="68"/>
      <w:bookmarkEnd w:id="69"/>
    </w:p>
    <w:p w14:paraId="095F2E22" w14:textId="77777777" w:rsidR="00E366B1" w:rsidRDefault="0025005B">
      <w:pPr>
        <w:pStyle w:val="Heading2"/>
      </w:pPr>
      <w:bookmarkStart w:id="70" w:name="_Toc422820104"/>
      <w:bookmarkStart w:id="71" w:name="_Toc225291082"/>
      <w:r>
        <w:t>Introduction</w:t>
      </w:r>
      <w:bookmarkEnd w:id="70"/>
      <w:bookmarkEnd w:id="71"/>
      <w:r>
        <w:t xml:space="preserve"> </w:t>
      </w:r>
    </w:p>
    <w:p w14:paraId="237991DD" w14:textId="59EDC507" w:rsidR="00E366B1" w:rsidRPr="00BC6B7D" w:rsidRDefault="0025005B">
      <w:pPr>
        <w:jc w:val="both"/>
        <w:rPr>
          <w:color w:val="00000A"/>
          <w:sz w:val="22"/>
          <w:szCs w:val="22"/>
        </w:rPr>
      </w:pPr>
      <w:r w:rsidRPr="00BC6B7D">
        <w:rPr>
          <w:sz w:val="22"/>
          <w:szCs w:val="22"/>
        </w:rPr>
        <w:t xml:space="preserve">The </w:t>
      </w:r>
      <w:r w:rsidR="00C33AFC" w:rsidRPr="00BC6B7D">
        <w:rPr>
          <w:sz w:val="22"/>
          <w:szCs w:val="22"/>
        </w:rPr>
        <w:t>S-12</w:t>
      </w:r>
      <w:r w:rsidR="000E7070" w:rsidRPr="00BC6B7D">
        <w:rPr>
          <w:sz w:val="22"/>
          <w:szCs w:val="22"/>
        </w:rPr>
        <w:t>3</w:t>
      </w:r>
      <w:r w:rsidRPr="00BC6B7D">
        <w:rPr>
          <w:sz w:val="22"/>
          <w:szCs w:val="22"/>
        </w:rPr>
        <w:t xml:space="preserve"> product is based on the S-100 General Feature Model (GFM), and is a feature-based vector product. </w:t>
      </w:r>
      <w:r w:rsidR="00BC6B7D" w:rsidRPr="00BC6B7D">
        <w:rPr>
          <w:sz w:val="22"/>
          <w:szCs w:val="22"/>
        </w:rPr>
        <w:t xml:space="preserve">All S-123 features and information classes are derived from one of the abstract classes </w:t>
      </w:r>
      <w:r w:rsidR="00BC6B7D" w:rsidRPr="00BC6B7D">
        <w:rPr>
          <w:b/>
          <w:bCs/>
          <w:sz w:val="22"/>
          <w:szCs w:val="22"/>
        </w:rPr>
        <w:t>FeatureType</w:t>
      </w:r>
      <w:r w:rsidR="00BC6B7D" w:rsidRPr="00BC6B7D">
        <w:rPr>
          <w:sz w:val="22"/>
          <w:szCs w:val="22"/>
        </w:rPr>
        <w:t xml:space="preserve"> and </w:t>
      </w:r>
      <w:r w:rsidR="00BC6B7D" w:rsidRPr="00BC6B7D">
        <w:rPr>
          <w:b/>
          <w:bCs/>
          <w:sz w:val="22"/>
          <w:szCs w:val="22"/>
        </w:rPr>
        <w:t>InformationType</w:t>
      </w:r>
      <w:r w:rsidR="00BC6B7D" w:rsidRPr="00BC6B7D">
        <w:rPr>
          <w:sz w:val="22"/>
          <w:szCs w:val="22"/>
        </w:rPr>
        <w:t xml:space="preserve"> defined in the S-123 application schema, which realize the GFM meta-classes S100_GF_FeatureType and S100_GF_InformationType respectively.</w:t>
      </w:r>
    </w:p>
    <w:p w14:paraId="104AECDD" w14:textId="77777777" w:rsidR="00EB4C61" w:rsidRPr="00BC6B7D" w:rsidRDefault="00EB4C61" w:rsidP="00EB4C61">
      <w:pPr>
        <w:jc w:val="both"/>
        <w:rPr>
          <w:sz w:val="22"/>
        </w:rPr>
      </w:pPr>
    </w:p>
    <w:p w14:paraId="753AD6A6" w14:textId="359C43D2" w:rsidR="00EB4C61" w:rsidRDefault="00EB4C61" w:rsidP="00EB4C61">
      <w:pPr>
        <w:jc w:val="both"/>
        <w:rPr>
          <w:sz w:val="22"/>
        </w:rPr>
      </w:pPr>
      <w:r>
        <w:rPr>
          <w:sz w:val="22"/>
        </w:rPr>
        <w:t xml:space="preserve">This section contains the Application Schema expressed in UML and an associated Feature Catalogue. The Feature Catalogue provides a full description of each feature type including its attributes, attribute values and relationships in the data product. </w:t>
      </w:r>
    </w:p>
    <w:p w14:paraId="3BABFA7A" w14:textId="77777777" w:rsidR="00EB4C61" w:rsidRDefault="00EB4C61" w:rsidP="00EB4C61">
      <w:pPr>
        <w:jc w:val="both"/>
        <w:rPr>
          <w:sz w:val="22"/>
        </w:rPr>
      </w:pPr>
    </w:p>
    <w:p w14:paraId="6DCE01FD" w14:textId="0D5411FE" w:rsidR="008D73EC" w:rsidRDefault="0044037B" w:rsidP="0044037B">
      <w:pPr>
        <w:jc w:val="both"/>
        <w:rPr>
          <w:sz w:val="22"/>
        </w:rPr>
      </w:pPr>
      <w:bookmarkStart w:id="72" w:name="_Toc490662726"/>
      <w:bookmarkStart w:id="73" w:name="_Toc490789235"/>
      <w:bookmarkStart w:id="74" w:name="_Toc490951942"/>
      <w:bookmarkStart w:id="75" w:name="_Toc491033310"/>
      <w:bookmarkStart w:id="76" w:name="_Toc491033419"/>
      <w:bookmarkStart w:id="77" w:name="_Toc422820105"/>
      <w:bookmarkEnd w:id="72"/>
      <w:bookmarkEnd w:id="73"/>
      <w:bookmarkEnd w:id="74"/>
      <w:bookmarkEnd w:id="75"/>
      <w:bookmarkEnd w:id="76"/>
      <w:r>
        <w:rPr>
          <w:sz w:val="22"/>
        </w:rPr>
        <w:t>The classes comprising the S-123 application schema are divided into packages. The Domain model</w:t>
      </w:r>
      <w:r w:rsidR="00BD131B">
        <w:rPr>
          <w:sz w:val="22"/>
        </w:rPr>
        <w:t xml:space="preserve"> package</w:t>
      </w:r>
      <w:r>
        <w:rPr>
          <w:sz w:val="22"/>
        </w:rPr>
        <w:t xml:space="preserve"> contains the features and information types that model the MRS application domain specifically. Meta-features that provide quality and coverage information are contained within their own package. </w:t>
      </w:r>
      <w:r w:rsidR="00BD131B">
        <w:rPr>
          <w:sz w:val="22"/>
        </w:rPr>
        <w:t>F</w:t>
      </w:r>
      <w:r>
        <w:rPr>
          <w:sz w:val="22"/>
        </w:rPr>
        <w:t>eatures used for modeling approximate areas</w:t>
      </w:r>
      <w:r w:rsidR="00BD131B">
        <w:rPr>
          <w:sz w:val="22"/>
        </w:rPr>
        <w:t xml:space="preserve"> are contained within another package</w:t>
      </w:r>
      <w:r>
        <w:rPr>
          <w:sz w:val="22"/>
        </w:rPr>
        <w:t xml:space="preserve">. </w:t>
      </w:r>
    </w:p>
    <w:p w14:paraId="154F91BD" w14:textId="77777777" w:rsidR="008D73EC" w:rsidRDefault="008D73EC" w:rsidP="0044037B">
      <w:pPr>
        <w:jc w:val="both"/>
        <w:rPr>
          <w:sz w:val="22"/>
        </w:rPr>
      </w:pPr>
    </w:p>
    <w:p w14:paraId="5951FFF8" w14:textId="0042D815" w:rsidR="0044037B" w:rsidRDefault="0044037B" w:rsidP="0044037B">
      <w:pPr>
        <w:jc w:val="both"/>
        <w:rPr>
          <w:sz w:val="22"/>
        </w:rPr>
      </w:pPr>
      <w:r>
        <w:rPr>
          <w:sz w:val="22"/>
        </w:rPr>
        <w:t xml:space="preserve">Geographic features in all packages use the spatial types from S-100 Part 7, which are imported as-is into the S-123 spatial types package and therefore </w:t>
      </w:r>
      <w:r w:rsidRPr="0012728C">
        <w:rPr>
          <w:sz w:val="22"/>
        </w:rPr>
        <w:t xml:space="preserve">can </w:t>
      </w:r>
      <w:r>
        <w:rPr>
          <w:sz w:val="22"/>
        </w:rPr>
        <w:t xml:space="preserve">be used as types for S-123 spatial attributes. The spatial types package also contains definitions of ‘union types’ (combinations of the S-100 spatial types). S-100 allows features to have different kinds of geometry, however UML does not allow an attribute of a class to have multiple types. The S-123 application schema models spatial attributes as attributes of feature classes. </w:t>
      </w:r>
    </w:p>
    <w:p w14:paraId="3BD1689D" w14:textId="77777777" w:rsidR="0044037B" w:rsidRPr="0044037B" w:rsidRDefault="0044037B" w:rsidP="0044037B">
      <w:pPr>
        <w:jc w:val="both"/>
      </w:pPr>
    </w:p>
    <w:p w14:paraId="46D7148C" w14:textId="205E3633" w:rsidR="00E366B1" w:rsidRDefault="0025005B">
      <w:pPr>
        <w:pStyle w:val="Heading2"/>
      </w:pPr>
      <w:bookmarkStart w:id="78" w:name="_Toc225291083"/>
      <w:r>
        <w:t>Application Schema</w:t>
      </w:r>
      <w:bookmarkEnd w:id="77"/>
      <w:bookmarkEnd w:id="78"/>
    </w:p>
    <w:p w14:paraId="443C1CD2" w14:textId="712593A7" w:rsidR="00E366B1" w:rsidRDefault="0025005B">
      <w:pPr>
        <w:jc w:val="both"/>
        <w:rPr>
          <w:sz w:val="22"/>
        </w:rPr>
      </w:pPr>
      <w:r>
        <w:rPr>
          <w:sz w:val="22"/>
        </w:rPr>
        <w:t xml:space="preserve">The UML models shown below are segments of the overall </w:t>
      </w:r>
      <w:r w:rsidR="00956FD1">
        <w:rPr>
          <w:sz w:val="22"/>
        </w:rPr>
        <w:t xml:space="preserve">S-123 </w:t>
      </w:r>
      <w:r w:rsidR="0058663B">
        <w:rPr>
          <w:sz w:val="22"/>
        </w:rPr>
        <w:t>application schema, and include</w:t>
      </w:r>
      <w:r>
        <w:rPr>
          <w:sz w:val="22"/>
        </w:rPr>
        <w:t xml:space="preserve"> overviews of the feature classes, information classes, meta features, spatial types, and </w:t>
      </w:r>
      <w:r w:rsidR="00CE5601">
        <w:rPr>
          <w:sz w:val="22"/>
        </w:rPr>
        <w:t>the relationships between them.</w:t>
      </w:r>
    </w:p>
    <w:p w14:paraId="25FCCB08" w14:textId="6E05BF3B" w:rsidR="00CE5601" w:rsidRDefault="00CE5601">
      <w:pPr>
        <w:jc w:val="both"/>
        <w:rPr>
          <w:sz w:val="22"/>
        </w:rPr>
      </w:pPr>
    </w:p>
    <w:p w14:paraId="6D863CA8" w14:textId="694A5F03" w:rsidR="00CE5601" w:rsidRDefault="00CE5601">
      <w:pPr>
        <w:jc w:val="both"/>
        <w:rPr>
          <w:sz w:val="22"/>
        </w:rPr>
      </w:pPr>
      <w:r>
        <w:rPr>
          <w:sz w:val="22"/>
        </w:rPr>
        <w:t>This section contains a general overview of the classes and relationships in the S-12</w:t>
      </w:r>
      <w:r w:rsidR="00956FD1">
        <w:rPr>
          <w:sz w:val="22"/>
        </w:rPr>
        <w:t>3</w:t>
      </w:r>
      <w:r>
        <w:rPr>
          <w:sz w:val="22"/>
        </w:rPr>
        <w:t xml:space="preserve"> application schema. Detailed information about how to use the feature types and information types to encode </w:t>
      </w:r>
      <w:r w:rsidR="0088492C">
        <w:rPr>
          <w:sz w:val="22"/>
        </w:rPr>
        <w:t>Marine R</w:t>
      </w:r>
      <w:r w:rsidR="00956FD1">
        <w:rPr>
          <w:sz w:val="22"/>
        </w:rPr>
        <w:t xml:space="preserve">adio Services </w:t>
      </w:r>
      <w:r>
        <w:rPr>
          <w:sz w:val="22"/>
        </w:rPr>
        <w:t>information is provided in the S-12</w:t>
      </w:r>
      <w:r w:rsidR="00956FD1">
        <w:rPr>
          <w:sz w:val="22"/>
        </w:rPr>
        <w:t>3</w:t>
      </w:r>
      <w:r>
        <w:rPr>
          <w:sz w:val="22"/>
        </w:rPr>
        <w:t xml:space="preserve"> Data Classification and Encoding </w:t>
      </w:r>
      <w:r w:rsidR="00054615">
        <w:rPr>
          <w:sz w:val="22"/>
        </w:rPr>
        <w:t>Guide</w:t>
      </w:r>
      <w:r w:rsidR="0012728C">
        <w:rPr>
          <w:sz w:val="22"/>
        </w:rPr>
        <w:t xml:space="preserve"> (DCEG)</w:t>
      </w:r>
      <w:r w:rsidR="00054615">
        <w:rPr>
          <w:sz w:val="22"/>
        </w:rPr>
        <w:t>.</w:t>
      </w:r>
    </w:p>
    <w:p w14:paraId="3188CB54" w14:textId="0D0AA26C" w:rsidR="00CD4D61" w:rsidRDefault="00CD4D61">
      <w:pPr>
        <w:jc w:val="both"/>
        <w:rPr>
          <w:sz w:val="22"/>
        </w:rPr>
      </w:pPr>
    </w:p>
    <w:p w14:paraId="6C05C9E5" w14:textId="5EF660DD" w:rsidR="00CD4D61" w:rsidRDefault="00CD4D61">
      <w:pPr>
        <w:jc w:val="both"/>
        <w:rPr>
          <w:sz w:val="22"/>
        </w:rPr>
      </w:pPr>
      <w:r>
        <w:rPr>
          <w:sz w:val="22"/>
        </w:rPr>
        <w:t>The following conventions are used in the UML diagrams depicting the application schema:</w:t>
      </w:r>
    </w:p>
    <w:p w14:paraId="3277544F" w14:textId="0F2E41D1" w:rsidR="0056090F" w:rsidRPr="0056090F" w:rsidRDefault="0056090F" w:rsidP="00B70783">
      <w:pPr>
        <w:pStyle w:val="ListParagraph"/>
        <w:numPr>
          <w:ilvl w:val="0"/>
          <w:numId w:val="2"/>
        </w:numPr>
        <w:jc w:val="both"/>
        <w:rPr>
          <w:sz w:val="22"/>
        </w:rPr>
      </w:pPr>
      <w:r>
        <w:rPr>
          <w:sz w:val="22"/>
        </w:rPr>
        <w:t>Standard UML conventions for classes, associations, inheritance, roles, and multiplicities apply. These conventions are described in Part 1 of S-100.</w:t>
      </w:r>
    </w:p>
    <w:p w14:paraId="2CEEF9FE" w14:textId="480CE9EF" w:rsidR="00CD4D61" w:rsidRPr="00CD4D61" w:rsidRDefault="00CD4D61" w:rsidP="00B70783">
      <w:pPr>
        <w:pStyle w:val="ListParagraph"/>
        <w:numPr>
          <w:ilvl w:val="0"/>
          <w:numId w:val="2"/>
        </w:numPr>
        <w:jc w:val="both"/>
        <w:rPr>
          <w:sz w:val="22"/>
        </w:rPr>
      </w:pPr>
      <w:r w:rsidRPr="00CD4D61">
        <w:rPr>
          <w:i/>
          <w:sz w:val="22"/>
        </w:rPr>
        <w:t>Italic</w:t>
      </w:r>
      <w:r w:rsidRPr="00CD4D61">
        <w:rPr>
          <w:sz w:val="22"/>
        </w:rPr>
        <w:t xml:space="preserve"> font for a class name indicates an abstract class.</w:t>
      </w:r>
    </w:p>
    <w:p w14:paraId="5497CE2A" w14:textId="44A3D96A" w:rsidR="00CD4D61" w:rsidRPr="00CD4D61" w:rsidRDefault="00CD4D61" w:rsidP="00B70783">
      <w:pPr>
        <w:pStyle w:val="ListParagraph"/>
        <w:numPr>
          <w:ilvl w:val="0"/>
          <w:numId w:val="2"/>
        </w:numPr>
        <w:jc w:val="both"/>
        <w:rPr>
          <w:sz w:val="22"/>
        </w:rPr>
      </w:pPr>
      <w:r w:rsidRPr="00CD4D61">
        <w:rPr>
          <w:sz w:val="22"/>
        </w:rPr>
        <w:t>Feature classes are depicted with green background.</w:t>
      </w:r>
    </w:p>
    <w:p w14:paraId="13CBD277" w14:textId="5CD89790" w:rsidR="00CD4D61" w:rsidRDefault="00CD4D61" w:rsidP="00B70783">
      <w:pPr>
        <w:pStyle w:val="ListParagraph"/>
        <w:numPr>
          <w:ilvl w:val="0"/>
          <w:numId w:val="2"/>
        </w:numPr>
        <w:jc w:val="both"/>
        <w:rPr>
          <w:sz w:val="22"/>
        </w:rPr>
      </w:pPr>
      <w:r w:rsidRPr="00CD4D61">
        <w:rPr>
          <w:sz w:val="22"/>
        </w:rPr>
        <w:t>Information type classes are depicted with blue background.</w:t>
      </w:r>
    </w:p>
    <w:p w14:paraId="3808A336" w14:textId="4A1B2324" w:rsidR="00064E55" w:rsidRPr="00CD4D61" w:rsidRDefault="00064E55" w:rsidP="00B70783">
      <w:pPr>
        <w:pStyle w:val="ListParagraph"/>
        <w:numPr>
          <w:ilvl w:val="0"/>
          <w:numId w:val="2"/>
        </w:numPr>
        <w:jc w:val="both"/>
        <w:rPr>
          <w:sz w:val="22"/>
        </w:rPr>
      </w:pPr>
      <w:r>
        <w:rPr>
          <w:sz w:val="22"/>
        </w:rPr>
        <w:t>Association classes are depicted with a white background.</w:t>
      </w:r>
    </w:p>
    <w:p w14:paraId="756FED22" w14:textId="4E67692E" w:rsidR="00CD4D61" w:rsidRPr="00CD4D61" w:rsidRDefault="00CD4D61" w:rsidP="00B70783">
      <w:pPr>
        <w:pStyle w:val="ListParagraph"/>
        <w:numPr>
          <w:ilvl w:val="0"/>
          <w:numId w:val="2"/>
        </w:numPr>
        <w:jc w:val="both"/>
        <w:rPr>
          <w:sz w:val="22"/>
        </w:rPr>
      </w:pPr>
      <w:r w:rsidRPr="00CD4D61">
        <w:rPr>
          <w:sz w:val="22"/>
        </w:rPr>
        <w:t>Complex attributes are depicted with a pink background.</w:t>
      </w:r>
    </w:p>
    <w:p w14:paraId="703ADA42" w14:textId="3CBD0795" w:rsidR="00CD4D61" w:rsidRDefault="00CD4D61" w:rsidP="00B70783">
      <w:pPr>
        <w:pStyle w:val="ListParagraph"/>
        <w:numPr>
          <w:ilvl w:val="0"/>
          <w:numId w:val="2"/>
        </w:numPr>
        <w:jc w:val="both"/>
        <w:rPr>
          <w:sz w:val="22"/>
        </w:rPr>
      </w:pPr>
      <w:r w:rsidRPr="00CD4D61">
        <w:rPr>
          <w:sz w:val="22"/>
        </w:rPr>
        <w:t>Enumeration lists and codelists are depicted with a tan background.</w:t>
      </w:r>
      <w:r w:rsidR="00D9240B">
        <w:rPr>
          <w:sz w:val="22"/>
        </w:rPr>
        <w:t xml:space="preserve"> The numeric code corresponding to each listed value is shown to its right following an ‘=’ sign.</w:t>
      </w:r>
    </w:p>
    <w:p w14:paraId="43E5A18F" w14:textId="1EB2CA0D" w:rsidR="00064E55" w:rsidRDefault="00064E55" w:rsidP="00B70783">
      <w:pPr>
        <w:pStyle w:val="ListParagraph"/>
        <w:numPr>
          <w:ilvl w:val="0"/>
          <w:numId w:val="2"/>
        </w:numPr>
        <w:jc w:val="both"/>
        <w:rPr>
          <w:sz w:val="22"/>
        </w:rPr>
      </w:pPr>
      <w:r>
        <w:rPr>
          <w:sz w:val="22"/>
        </w:rPr>
        <w:t>No significance attaches to the color of associations.</w:t>
      </w:r>
    </w:p>
    <w:p w14:paraId="1003A72E" w14:textId="401E5B57" w:rsidR="00054615" w:rsidRDefault="00054615">
      <w:pPr>
        <w:jc w:val="both"/>
        <w:rPr>
          <w:sz w:val="22"/>
        </w:rPr>
      </w:pPr>
    </w:p>
    <w:p w14:paraId="3BAE4EC9" w14:textId="51F527CC" w:rsidR="00054615" w:rsidRDefault="00054615" w:rsidP="00054615">
      <w:pPr>
        <w:pStyle w:val="Heading3"/>
      </w:pPr>
      <w:bookmarkStart w:id="79" w:name="_Toc225291084"/>
      <w:r>
        <w:t>Domain model</w:t>
      </w:r>
      <w:bookmarkEnd w:id="79"/>
    </w:p>
    <w:p w14:paraId="707BCF04" w14:textId="258615AC" w:rsidR="0098332A" w:rsidRDefault="009A7F43" w:rsidP="006A4868">
      <w:pPr>
        <w:pStyle w:val="BodyText"/>
        <w:jc w:val="both"/>
      </w:pPr>
      <w:r>
        <w:rPr>
          <w:lang w:val="en-CA"/>
        </w:rPr>
        <w:t xml:space="preserve">The S-123 domain model has two base classes (‘root classes’) from which all the domain-specific geographic features and information type classes are derived. The base classes are shown in Figure </w:t>
      </w:r>
      <w:r w:rsidR="0098610F">
        <w:rPr>
          <w:lang w:val="en-CA"/>
        </w:rPr>
        <w:t>4-1</w:t>
      </w:r>
      <w:r>
        <w:rPr>
          <w:lang w:val="en-CA"/>
        </w:rPr>
        <w:t xml:space="preserve"> below</w:t>
      </w:r>
      <w:r w:rsidR="0098332A">
        <w:rPr>
          <w:lang w:val="en-CA"/>
        </w:rPr>
        <w:t xml:space="preserve">. The base class for geographic features is </w:t>
      </w:r>
      <w:r w:rsidR="0098332A" w:rsidRPr="0098332A">
        <w:rPr>
          <w:b/>
          <w:lang w:val="en-CA"/>
        </w:rPr>
        <w:t>FeatureType</w:t>
      </w:r>
      <w:r w:rsidR="0098332A">
        <w:rPr>
          <w:lang w:val="en-CA"/>
        </w:rPr>
        <w:t xml:space="preserve"> and the base class for information types is </w:t>
      </w:r>
      <w:r w:rsidR="0098332A" w:rsidRPr="0098332A">
        <w:rPr>
          <w:b/>
          <w:lang w:val="en-CA"/>
        </w:rPr>
        <w:t>InformationType</w:t>
      </w:r>
      <w:r w:rsidR="0098332A">
        <w:rPr>
          <w:lang w:val="en-CA"/>
        </w:rPr>
        <w:t>.</w:t>
      </w:r>
      <w:r>
        <w:rPr>
          <w:lang w:val="en-CA"/>
        </w:rPr>
        <w:t xml:space="preserve"> Each of the two base classes has a set </w:t>
      </w:r>
      <w:r>
        <w:rPr>
          <w:lang w:val="en-CA"/>
        </w:rPr>
        <w:lastRenderedPageBreak/>
        <w:t xml:space="preserve">of attributes which are therefore inherited by all domain-specific features. </w:t>
      </w:r>
      <w:r w:rsidR="0098332A">
        <w:rPr>
          <w:lang w:val="en-CA"/>
        </w:rPr>
        <w:t>Both base classes are abstract classes and do not have direct instances in S-123 data – instead, S-123 feature and information type data objects are instantiations of a non-abstract class derived from one of these base classes.</w:t>
      </w:r>
    </w:p>
    <w:p w14:paraId="2CD0FF47" w14:textId="77777777" w:rsidR="0098332A" w:rsidRDefault="0098332A" w:rsidP="001657C0">
      <w:pPr>
        <w:pStyle w:val="BodyText"/>
      </w:pPr>
    </w:p>
    <w:p w14:paraId="4504929A" w14:textId="45C965A6" w:rsidR="009A7F43" w:rsidRDefault="0098332A" w:rsidP="006A4868">
      <w:pPr>
        <w:pStyle w:val="BodyText"/>
        <w:jc w:val="both"/>
      </w:pPr>
      <w:r>
        <w:rPr>
          <w:lang w:val="en-CA"/>
        </w:rPr>
        <w:t>S-123 meta-features are not derived from these base classes – S-123 instead incorporates meta-feature definitions originally prepared for S-101 in the interests of harmonization and interoperability with other S-100-based data products, especially S-101 ENCs.</w:t>
      </w:r>
    </w:p>
    <w:p w14:paraId="450C85D4" w14:textId="080625D8" w:rsidR="009A7F43" w:rsidRDefault="009A7F43" w:rsidP="001657C0">
      <w:pPr>
        <w:pStyle w:val="BodyText"/>
      </w:pPr>
    </w:p>
    <w:p w14:paraId="0C1AFDF5" w14:textId="498532CF" w:rsidR="009A7F43" w:rsidRDefault="00346A53" w:rsidP="0064295D">
      <w:pPr>
        <w:pStyle w:val="BodyText"/>
        <w:keepNext/>
        <w:jc w:val="center"/>
      </w:pPr>
      <w:r>
        <w:rPr>
          <w:noProof/>
          <w:lang w:val="fi-FI" w:eastAsia="fi-FI"/>
        </w:rPr>
        <w:drawing>
          <wp:inline distT="0" distB="0" distL="0" distR="0" wp14:anchorId="10D0576B" wp14:editId="1BE621E0">
            <wp:extent cx="5768340" cy="5128260"/>
            <wp:effectExtent l="0" t="0" r="381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8340" cy="5128260"/>
                    </a:xfrm>
                    <a:prstGeom prst="rect">
                      <a:avLst/>
                    </a:prstGeom>
                    <a:noFill/>
                    <a:ln>
                      <a:noFill/>
                    </a:ln>
                  </pic:spPr>
                </pic:pic>
              </a:graphicData>
            </a:graphic>
          </wp:inline>
        </w:drawing>
      </w:r>
      <w:r w:rsidR="003373B5" w:rsidRPr="003373B5">
        <w:rPr>
          <w:noProof/>
          <w:lang w:val="fr-FR" w:eastAsia="fr-FR"/>
        </w:rPr>
        <w:t xml:space="preserve"> </w:t>
      </w:r>
    </w:p>
    <w:p w14:paraId="6EE69227" w14:textId="2A5AEDB4" w:rsidR="009A7F43" w:rsidRPr="0064295D" w:rsidRDefault="009A7F43" w:rsidP="0064295D">
      <w:pPr>
        <w:pStyle w:val="Caption"/>
        <w:jc w:val="center"/>
      </w:pPr>
      <w:r>
        <w:t xml:space="preserve">Figure </w:t>
      </w:r>
      <w:r w:rsidR="009B0A32">
        <w:t>4-</w:t>
      </w:r>
      <w:r>
        <w:fldChar w:fldCharType="begin"/>
      </w:r>
      <w:r>
        <w:instrText xml:space="preserve"> SEQ Figure \* ARABIC </w:instrText>
      </w:r>
      <w:r>
        <w:fldChar w:fldCharType="separate"/>
      </w:r>
      <w:r w:rsidR="00436373">
        <w:rPr>
          <w:noProof/>
        </w:rPr>
        <w:t>1</w:t>
      </w:r>
      <w:r>
        <w:fldChar w:fldCharType="end"/>
      </w:r>
      <w:r>
        <w:t>. Base classes in S-123 and their attributes</w:t>
      </w:r>
    </w:p>
    <w:p w14:paraId="7BAE7522" w14:textId="6933AA35" w:rsidR="00054615" w:rsidRDefault="00054615" w:rsidP="00054615">
      <w:pPr>
        <w:pStyle w:val="Heading4"/>
        <w:rPr>
          <w:lang w:val="en-CA"/>
        </w:rPr>
      </w:pPr>
      <w:bookmarkStart w:id="80" w:name="_Toc225291085"/>
      <w:r>
        <w:rPr>
          <w:lang w:val="en-CA"/>
        </w:rPr>
        <w:t>Overview of domain features and information types</w:t>
      </w:r>
      <w:bookmarkEnd w:id="80"/>
    </w:p>
    <w:p w14:paraId="7E15AE95" w14:textId="3E78E658" w:rsidR="002E52D4" w:rsidRPr="002E52D4" w:rsidRDefault="003E73E4" w:rsidP="00B46946">
      <w:pPr>
        <w:pStyle w:val="BodyText"/>
        <w:jc w:val="both"/>
        <w:rPr>
          <w:lang w:val="en-CA"/>
        </w:rPr>
      </w:pPr>
      <w:r>
        <w:rPr>
          <w:lang w:val="en-CA"/>
        </w:rPr>
        <w:t xml:space="preserve">Marine </w:t>
      </w:r>
      <w:r w:rsidR="002E52D4">
        <w:rPr>
          <w:lang w:val="en-CA"/>
        </w:rPr>
        <w:t>Radio services data products include marine radio stations and services as well as safety and information broadcasts and radiocommunications. The scope</w:t>
      </w:r>
      <w:r w:rsidR="00145A16">
        <w:rPr>
          <w:lang w:val="en-CA"/>
        </w:rPr>
        <w:t xml:space="preserve"> of the S-123 domain model</w:t>
      </w:r>
      <w:r w:rsidR="002E52D4">
        <w:rPr>
          <w:lang w:val="en-CA"/>
        </w:rPr>
        <w:t xml:space="preserve"> therefore includes NAVTEX</w:t>
      </w:r>
      <w:r w:rsidR="00FE6D91">
        <w:rPr>
          <w:lang w:val="en-CA"/>
        </w:rPr>
        <w:t>,</w:t>
      </w:r>
      <w:r w:rsidR="002E52D4">
        <w:rPr>
          <w:lang w:val="en-CA"/>
        </w:rPr>
        <w:t xml:space="preserve"> weather or ice forecasts and warnings</w:t>
      </w:r>
      <w:r w:rsidR="00FE6D91">
        <w:rPr>
          <w:lang w:val="en-CA"/>
        </w:rPr>
        <w:t xml:space="preserve">, </w:t>
      </w:r>
      <w:r w:rsidR="002E52D4">
        <w:rPr>
          <w:lang w:val="en-CA"/>
        </w:rPr>
        <w:t>NAVAREAs and METAREAs defined by IMO and WMO</w:t>
      </w:r>
      <w:r w:rsidR="00C1522D">
        <w:rPr>
          <w:lang w:val="en-CA"/>
        </w:rPr>
        <w:t>, GMDSS sea areas declared by Coastal States</w:t>
      </w:r>
      <w:r w:rsidR="009D597C">
        <w:rPr>
          <w:lang w:val="en-CA"/>
        </w:rPr>
        <w:t>. In addition, r</w:t>
      </w:r>
      <w:r w:rsidR="004F4AF8">
        <w:rPr>
          <w:lang w:val="en-CA"/>
        </w:rPr>
        <w:t xml:space="preserve">adio services providing </w:t>
      </w:r>
      <w:r w:rsidR="009D597C">
        <w:rPr>
          <w:lang w:val="en-CA"/>
        </w:rPr>
        <w:t xml:space="preserve">IP-connectivity </w:t>
      </w:r>
      <w:r w:rsidR="00FE6D91">
        <w:rPr>
          <w:lang w:val="en-CA"/>
        </w:rPr>
        <w:t xml:space="preserve">coverage </w:t>
      </w:r>
      <w:r w:rsidR="009D597C">
        <w:rPr>
          <w:lang w:val="en-CA"/>
        </w:rPr>
        <w:t>are included</w:t>
      </w:r>
      <w:r w:rsidR="00526470">
        <w:rPr>
          <w:lang w:val="en-CA"/>
        </w:rPr>
        <w:t xml:space="preserve"> in the domain model of S-123</w:t>
      </w:r>
      <w:r w:rsidR="009D597C">
        <w:rPr>
          <w:lang w:val="en-CA"/>
        </w:rPr>
        <w:t>.</w:t>
      </w:r>
    </w:p>
    <w:p w14:paraId="72ACA4C2" w14:textId="5D005D8E" w:rsidR="006C7BAD" w:rsidRDefault="0039347A" w:rsidP="00EC73FD">
      <w:pPr>
        <w:keepNext/>
        <w:jc w:val="center"/>
      </w:pPr>
      <w:r>
        <w:rPr>
          <w:noProof/>
          <w:lang w:val="fi-FI" w:eastAsia="fi-FI"/>
        </w:rPr>
        <w:lastRenderedPageBreak/>
        <w:drawing>
          <wp:inline distT="0" distB="0" distL="0" distR="0" wp14:anchorId="14F6B5A6" wp14:editId="273262DC">
            <wp:extent cx="5760720" cy="43434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4343400"/>
                    </a:xfrm>
                    <a:prstGeom prst="rect">
                      <a:avLst/>
                    </a:prstGeom>
                    <a:noFill/>
                    <a:ln>
                      <a:noFill/>
                    </a:ln>
                  </pic:spPr>
                </pic:pic>
              </a:graphicData>
            </a:graphic>
          </wp:inline>
        </w:drawing>
      </w:r>
    </w:p>
    <w:p w14:paraId="512A7596" w14:textId="394B020B" w:rsidR="00E366B1" w:rsidRDefault="006C7BAD" w:rsidP="00EC73FD">
      <w:pPr>
        <w:pStyle w:val="Caption"/>
        <w:jc w:val="center"/>
      </w:pPr>
      <w:r>
        <w:t xml:space="preserve">Figure </w:t>
      </w:r>
      <w:r w:rsidR="005553CF">
        <w:t>4-</w:t>
      </w:r>
      <w:r>
        <w:fldChar w:fldCharType="begin"/>
      </w:r>
      <w:r>
        <w:instrText xml:space="preserve"> SEQ Figure \* ARABIC </w:instrText>
      </w:r>
      <w:r>
        <w:fldChar w:fldCharType="separate"/>
      </w:r>
      <w:r w:rsidR="00436373">
        <w:rPr>
          <w:noProof/>
        </w:rPr>
        <w:t>2</w:t>
      </w:r>
      <w:r>
        <w:fldChar w:fldCharType="end"/>
      </w:r>
      <w:r>
        <w:t>. Overview of S-123 Feature Types</w:t>
      </w:r>
    </w:p>
    <w:p w14:paraId="14372A39" w14:textId="2A64512C" w:rsidR="00E366B1" w:rsidRDefault="0025005B" w:rsidP="0080175B">
      <w:pPr>
        <w:pStyle w:val="BodyText"/>
        <w:jc w:val="both"/>
      </w:pPr>
      <w:r>
        <w:t xml:space="preserve">The </w:t>
      </w:r>
      <w:r w:rsidR="00CE5601">
        <w:t>abstract class</w:t>
      </w:r>
      <w:r>
        <w:t xml:space="preserve"> </w:t>
      </w:r>
      <w:r w:rsidRPr="00C33AFC">
        <w:rPr>
          <w:b/>
        </w:rPr>
        <w:t>FeatureType</w:t>
      </w:r>
      <w:r>
        <w:t xml:space="preserve"> is an abstract </w:t>
      </w:r>
      <w:r w:rsidR="00CE5601">
        <w:t>class</w:t>
      </w:r>
      <w:r>
        <w:t xml:space="preserve"> from which the geogra</w:t>
      </w:r>
      <w:r w:rsidR="00CE5601">
        <w:t xml:space="preserve">phic feature classes in the application schema </w:t>
      </w:r>
      <w:r w:rsidR="00C33AFC">
        <w:t xml:space="preserve">are derived. </w:t>
      </w:r>
      <w:r w:rsidR="00CE5601" w:rsidRPr="00CE5601">
        <w:rPr>
          <w:b/>
        </w:rPr>
        <w:t>FeatureType</w:t>
      </w:r>
      <w:r w:rsidR="00CE5601">
        <w:t xml:space="preserve"> has attributes for fixed and periodic date ranges</w:t>
      </w:r>
      <w:r w:rsidR="008D16C1">
        <w:t xml:space="preserve"> indicating the effective dates of the feature</w:t>
      </w:r>
      <w:r w:rsidR="00CE5601">
        <w:t xml:space="preserve">, name of the feature, source information, and a </w:t>
      </w:r>
      <w:r w:rsidR="00CE5601" w:rsidRPr="00CE5601">
        <w:rPr>
          <w:b/>
        </w:rPr>
        <w:t>textContent</w:t>
      </w:r>
      <w:r w:rsidR="00CE5601">
        <w:t xml:space="preserve"> attribute that allows text notes or references to be </w:t>
      </w:r>
      <w:r w:rsidR="008D16C1">
        <w:t>provided for individual feature instances</w:t>
      </w:r>
      <w:r w:rsidR="00CE5601">
        <w:t xml:space="preserve"> where appropriate. </w:t>
      </w:r>
      <w:r w:rsidR="00C33AFC">
        <w:t xml:space="preserve">The attributes defined in </w:t>
      </w:r>
      <w:r w:rsidRPr="00C33AFC">
        <w:rPr>
          <w:b/>
        </w:rPr>
        <w:t>FeatureType</w:t>
      </w:r>
      <w:r>
        <w:t xml:space="preserve"> </w:t>
      </w:r>
      <w:r w:rsidR="00C33AFC">
        <w:t>are inherited by all S-12</w:t>
      </w:r>
      <w:r w:rsidR="003F53D1">
        <w:t>3</w:t>
      </w:r>
      <w:r w:rsidR="00C33AFC">
        <w:t xml:space="preserve"> geographic feature types</w:t>
      </w:r>
      <w:r w:rsidR="00CE5601">
        <w:t>.</w:t>
      </w:r>
      <w:r w:rsidR="008D16C1">
        <w:t xml:space="preserve"> All the attributes in </w:t>
      </w:r>
      <w:r w:rsidR="008D16C1" w:rsidRPr="008D16C1">
        <w:rPr>
          <w:b/>
        </w:rPr>
        <w:t>FeatureType</w:t>
      </w:r>
      <w:r w:rsidR="008D16C1">
        <w:t xml:space="preserve"> are optional.</w:t>
      </w:r>
    </w:p>
    <w:p w14:paraId="4E2685B2" w14:textId="77777777" w:rsidR="00E05CB5" w:rsidRDefault="00E05CB5" w:rsidP="0080175B">
      <w:pPr>
        <w:jc w:val="both"/>
        <w:rPr>
          <w:sz w:val="22"/>
        </w:rPr>
      </w:pPr>
    </w:p>
    <w:p w14:paraId="088AB3AC" w14:textId="1E82069C" w:rsidR="00E05CB5" w:rsidRDefault="00E05CB5" w:rsidP="0080175B">
      <w:pPr>
        <w:jc w:val="both"/>
        <w:rPr>
          <w:sz w:val="22"/>
        </w:rPr>
      </w:pPr>
      <w:r>
        <w:rPr>
          <w:sz w:val="22"/>
        </w:rPr>
        <w:t>Geographic features use spatial types defined in the geometry package for spatial attributes. Datasets comprised of S-12</w:t>
      </w:r>
      <w:r w:rsidR="003F53D1">
        <w:rPr>
          <w:sz w:val="22"/>
        </w:rPr>
        <w:t>3</w:t>
      </w:r>
      <w:r>
        <w:rPr>
          <w:sz w:val="22"/>
        </w:rPr>
        <w:t xml:space="preserve"> features are described by metadata as defined in the S-12</w:t>
      </w:r>
      <w:r w:rsidR="003F53D1">
        <w:rPr>
          <w:sz w:val="22"/>
        </w:rPr>
        <w:t>3</w:t>
      </w:r>
      <w:r>
        <w:rPr>
          <w:sz w:val="22"/>
        </w:rPr>
        <w:t xml:space="preserve"> metadata package. Metadata uses selected spatial types (specifically, it uses the polygon type to describe the coverage of a dataset).</w:t>
      </w:r>
    </w:p>
    <w:p w14:paraId="79E86CAE" w14:textId="41EDC277" w:rsidR="002D1933" w:rsidRDefault="002D1933" w:rsidP="0080175B">
      <w:pPr>
        <w:jc w:val="both"/>
        <w:rPr>
          <w:sz w:val="22"/>
        </w:rPr>
      </w:pPr>
    </w:p>
    <w:p w14:paraId="594A27B8" w14:textId="567CDCF4" w:rsidR="002D1933" w:rsidRDefault="002D1933" w:rsidP="0080175B">
      <w:pPr>
        <w:jc w:val="both"/>
        <w:rPr>
          <w:sz w:val="22"/>
        </w:rPr>
      </w:pPr>
      <w:r w:rsidRPr="00C8190F">
        <w:rPr>
          <w:sz w:val="22"/>
        </w:rPr>
        <w:t>The S-123 application schema also includes modeling of locations where the availability of a service is intermittent or uncertain, usually dependent on atmospheric and weather conditions. This modeling is currently provided by aggregating areas of different reliabilities using a feature association to an aggregation feature</w:t>
      </w:r>
      <w:r w:rsidR="009F7748" w:rsidRPr="00C8190F">
        <w:rPr>
          <w:sz w:val="22"/>
        </w:rPr>
        <w:t>.</w:t>
      </w:r>
    </w:p>
    <w:p w14:paraId="235B97DD" w14:textId="77777777" w:rsidR="00E366B1" w:rsidRDefault="00E366B1">
      <w:pPr>
        <w:rPr>
          <w:sz w:val="22"/>
        </w:rPr>
      </w:pPr>
    </w:p>
    <w:p w14:paraId="7A747C51" w14:textId="4B496E65" w:rsidR="006C7BAD" w:rsidRDefault="0084632E" w:rsidP="00EC73FD">
      <w:pPr>
        <w:keepNext/>
        <w:jc w:val="center"/>
      </w:pPr>
      <w:r>
        <w:rPr>
          <w:noProof/>
          <w:lang w:val="fi-FI" w:eastAsia="fi-FI"/>
        </w:rPr>
        <w:lastRenderedPageBreak/>
        <w:drawing>
          <wp:inline distT="0" distB="0" distL="0" distR="0" wp14:anchorId="2B0BBF2D" wp14:editId="6B7D42ED">
            <wp:extent cx="5759450" cy="3187700"/>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3187700"/>
                    </a:xfrm>
                    <a:prstGeom prst="rect">
                      <a:avLst/>
                    </a:prstGeom>
                    <a:noFill/>
                    <a:ln>
                      <a:noFill/>
                    </a:ln>
                  </pic:spPr>
                </pic:pic>
              </a:graphicData>
            </a:graphic>
          </wp:inline>
        </w:drawing>
      </w:r>
    </w:p>
    <w:p w14:paraId="0BDDB3E2" w14:textId="04DEC0B1" w:rsidR="00E366B1" w:rsidRDefault="006C7BAD" w:rsidP="00EC73FD">
      <w:pPr>
        <w:pStyle w:val="Caption"/>
        <w:jc w:val="center"/>
      </w:pPr>
      <w:r>
        <w:t xml:space="preserve">Figure </w:t>
      </w:r>
      <w:r w:rsidR="005553CF">
        <w:t>4-</w:t>
      </w:r>
      <w:r>
        <w:fldChar w:fldCharType="begin"/>
      </w:r>
      <w:r>
        <w:instrText xml:space="preserve"> SEQ Figure \* ARABIC </w:instrText>
      </w:r>
      <w:r>
        <w:fldChar w:fldCharType="separate"/>
      </w:r>
      <w:r w:rsidR="00436373">
        <w:rPr>
          <w:noProof/>
        </w:rPr>
        <w:t>3</w:t>
      </w:r>
      <w:r>
        <w:fldChar w:fldCharType="end"/>
      </w:r>
      <w:r>
        <w:t>. Overview of S-123 Information Types</w:t>
      </w:r>
    </w:p>
    <w:p w14:paraId="0284B6AD" w14:textId="77777777" w:rsidR="00E366B1" w:rsidRDefault="00E366B1">
      <w:pPr>
        <w:rPr>
          <w:sz w:val="22"/>
        </w:rPr>
      </w:pPr>
    </w:p>
    <w:p w14:paraId="7488D7E6" w14:textId="7BD57295" w:rsidR="00CE5601" w:rsidRDefault="00CE5601" w:rsidP="00B50B8F">
      <w:pPr>
        <w:jc w:val="both"/>
        <w:rPr>
          <w:sz w:val="22"/>
        </w:rPr>
      </w:pPr>
      <w:r>
        <w:rPr>
          <w:sz w:val="22"/>
        </w:rPr>
        <w:t xml:space="preserve">The abstract class </w:t>
      </w:r>
      <w:r>
        <w:rPr>
          <w:b/>
          <w:sz w:val="22"/>
        </w:rPr>
        <w:t>Information</w:t>
      </w:r>
      <w:r w:rsidRPr="00C33AFC">
        <w:rPr>
          <w:b/>
          <w:sz w:val="22"/>
        </w:rPr>
        <w:t>Type</w:t>
      </w:r>
      <w:r>
        <w:rPr>
          <w:sz w:val="22"/>
        </w:rPr>
        <w:t xml:space="preserve"> is an abstract class from which the information type classes in the S-12</w:t>
      </w:r>
      <w:r w:rsidR="003F53D1">
        <w:rPr>
          <w:sz w:val="22"/>
        </w:rPr>
        <w:t>3</w:t>
      </w:r>
      <w:r>
        <w:rPr>
          <w:sz w:val="22"/>
        </w:rPr>
        <w:t xml:space="preserve"> domain model are derived. </w:t>
      </w:r>
      <w:r>
        <w:rPr>
          <w:b/>
          <w:sz w:val="22"/>
        </w:rPr>
        <w:t>Information</w:t>
      </w:r>
      <w:r w:rsidRPr="00CE5601">
        <w:rPr>
          <w:b/>
          <w:sz w:val="22"/>
        </w:rPr>
        <w:t>Type</w:t>
      </w:r>
      <w:r>
        <w:rPr>
          <w:sz w:val="22"/>
        </w:rPr>
        <w:t xml:space="preserve"> has attributes for fixed and periodic date ranges, name </w:t>
      </w:r>
      <w:r w:rsidR="008D16C1">
        <w:rPr>
          <w:sz w:val="22"/>
        </w:rPr>
        <w:t>associated with</w:t>
      </w:r>
      <w:r>
        <w:rPr>
          <w:sz w:val="22"/>
        </w:rPr>
        <w:t xml:space="preserve"> the </w:t>
      </w:r>
      <w:r w:rsidR="008D16C1">
        <w:rPr>
          <w:sz w:val="22"/>
        </w:rPr>
        <w:t>individual information object if any</w:t>
      </w:r>
      <w:r>
        <w:rPr>
          <w:sz w:val="22"/>
        </w:rPr>
        <w:t xml:space="preserve">, </w:t>
      </w:r>
      <w:r w:rsidR="00F063BB">
        <w:rPr>
          <w:rFonts w:hint="cs"/>
          <w:sz w:val="22"/>
        </w:rPr>
        <w:t>a</w:t>
      </w:r>
      <w:r w:rsidR="00F063BB">
        <w:rPr>
          <w:sz w:val="22"/>
        </w:rPr>
        <w:t xml:space="preserve">nd </w:t>
      </w:r>
      <w:r>
        <w:rPr>
          <w:sz w:val="22"/>
        </w:rPr>
        <w:t xml:space="preserve">source information. The attributes defined in </w:t>
      </w:r>
      <w:r w:rsidR="008D16C1">
        <w:rPr>
          <w:b/>
          <w:sz w:val="22"/>
        </w:rPr>
        <w:t>Information</w:t>
      </w:r>
      <w:r w:rsidRPr="00C33AFC">
        <w:rPr>
          <w:b/>
          <w:sz w:val="22"/>
        </w:rPr>
        <w:t>Type</w:t>
      </w:r>
      <w:r>
        <w:rPr>
          <w:sz w:val="22"/>
        </w:rPr>
        <w:t xml:space="preserve"> are inherited by all S-12</w:t>
      </w:r>
      <w:r w:rsidR="003F53D1">
        <w:rPr>
          <w:sz w:val="22"/>
        </w:rPr>
        <w:t>3</w:t>
      </w:r>
      <w:r>
        <w:rPr>
          <w:sz w:val="22"/>
        </w:rPr>
        <w:t xml:space="preserve"> </w:t>
      </w:r>
      <w:r w:rsidR="008D16C1">
        <w:rPr>
          <w:sz w:val="22"/>
        </w:rPr>
        <w:t>information type classes</w:t>
      </w:r>
      <w:r>
        <w:rPr>
          <w:sz w:val="22"/>
        </w:rPr>
        <w:t>.</w:t>
      </w:r>
      <w:r w:rsidR="008D16C1">
        <w:rPr>
          <w:sz w:val="22"/>
        </w:rPr>
        <w:t xml:space="preserve"> All the attributes </w:t>
      </w:r>
      <w:r w:rsidR="0095050C">
        <w:rPr>
          <w:sz w:val="22"/>
        </w:rPr>
        <w:t>of</w:t>
      </w:r>
      <w:r w:rsidR="008D16C1">
        <w:rPr>
          <w:sz w:val="22"/>
        </w:rPr>
        <w:t xml:space="preserve"> </w:t>
      </w:r>
      <w:r w:rsidR="008D16C1" w:rsidRPr="008D16C1">
        <w:rPr>
          <w:b/>
          <w:sz w:val="22"/>
        </w:rPr>
        <w:t>InformationType</w:t>
      </w:r>
      <w:r w:rsidR="008D16C1">
        <w:rPr>
          <w:sz w:val="22"/>
        </w:rPr>
        <w:t xml:space="preserve"> are optional.</w:t>
      </w:r>
    </w:p>
    <w:p w14:paraId="397F7A99" w14:textId="1245792F" w:rsidR="00E366B1" w:rsidRDefault="00E366B1">
      <w:pPr>
        <w:rPr>
          <w:color w:val="1F3864"/>
          <w:sz w:val="22"/>
        </w:rPr>
      </w:pPr>
    </w:p>
    <w:p w14:paraId="436CEE82" w14:textId="77777777" w:rsidR="00827455" w:rsidRDefault="00827455" w:rsidP="00827455">
      <w:pPr>
        <w:pStyle w:val="Heading4"/>
      </w:pPr>
      <w:bookmarkStart w:id="81" w:name="_Toc225291086"/>
      <w:r>
        <w:t>Radio stations and services</w:t>
      </w:r>
      <w:bookmarkEnd w:id="81"/>
    </w:p>
    <w:p w14:paraId="4506B82F" w14:textId="5004A1AC" w:rsidR="00827455" w:rsidRDefault="00827455" w:rsidP="00BF07BD">
      <w:pPr>
        <w:pStyle w:val="BodyText"/>
        <w:jc w:val="both"/>
      </w:pPr>
      <w:r>
        <w:t xml:space="preserve">Marine radio stations and service areas are </w:t>
      </w:r>
      <w:r w:rsidR="000A2FA8">
        <w:t xml:space="preserve">in general </w:t>
      </w:r>
      <w:r>
        <w:t xml:space="preserve">modeled by the </w:t>
      </w:r>
      <w:r w:rsidRPr="00E41BB8">
        <w:rPr>
          <w:b/>
        </w:rPr>
        <w:t>RadioStation</w:t>
      </w:r>
      <w:r>
        <w:t xml:space="preserve"> and </w:t>
      </w:r>
      <w:r w:rsidR="000A2FA8" w:rsidRPr="000A2FA8">
        <w:rPr>
          <w:b/>
          <w:bCs/>
        </w:rPr>
        <w:t>RadioServiceArea</w:t>
      </w:r>
      <w:r w:rsidR="000A2FA8">
        <w:t xml:space="preserve"> </w:t>
      </w:r>
      <w:r>
        <w:t xml:space="preserve">features. MRCCs and MRSCs are modeled by </w:t>
      </w:r>
      <w:r w:rsidR="00197DAD">
        <w:t xml:space="preserve">the </w:t>
      </w:r>
      <w:r w:rsidR="00534D7F">
        <w:t>Boolean</w:t>
      </w:r>
      <w:r w:rsidR="00197DAD">
        <w:t xml:space="preserve"> attribute </w:t>
      </w:r>
      <w:r w:rsidR="00197DAD" w:rsidRPr="00094CB4">
        <w:rPr>
          <w:b/>
          <w:bCs/>
        </w:rPr>
        <w:t>isMRCC</w:t>
      </w:r>
      <w:r w:rsidR="00197DAD">
        <w:rPr>
          <w:b/>
        </w:rPr>
        <w:t xml:space="preserve"> </w:t>
      </w:r>
      <w:r w:rsidR="00197DAD" w:rsidRPr="00197DAD">
        <w:rPr>
          <w:bCs/>
        </w:rPr>
        <w:t xml:space="preserve">of </w:t>
      </w:r>
      <w:r>
        <w:rPr>
          <w:b/>
        </w:rPr>
        <w:t>RadioControlCenter</w:t>
      </w:r>
      <w:r>
        <w:t xml:space="preserve"> information type.</w:t>
      </w:r>
    </w:p>
    <w:p w14:paraId="37FC3125" w14:textId="77777777" w:rsidR="0018441E" w:rsidRDefault="0018441E" w:rsidP="00827455">
      <w:pPr>
        <w:pStyle w:val="BodyText"/>
      </w:pPr>
    </w:p>
    <w:p w14:paraId="5DEB713C" w14:textId="6408F0BC" w:rsidR="0018441E" w:rsidRDefault="00345229" w:rsidP="00827455">
      <w:pPr>
        <w:pStyle w:val="BodyText"/>
      </w:pPr>
      <w:r>
        <w:rPr>
          <w:noProof/>
          <w:lang w:val="fi-FI" w:eastAsia="fi-FI"/>
        </w:rPr>
        <w:drawing>
          <wp:inline distT="0" distB="0" distL="0" distR="0" wp14:anchorId="7ECE95C6" wp14:editId="71B7FDD1">
            <wp:extent cx="5619750" cy="2884079"/>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3636" cy="2886073"/>
                    </a:xfrm>
                    <a:prstGeom prst="rect">
                      <a:avLst/>
                    </a:prstGeom>
                    <a:noFill/>
                    <a:ln>
                      <a:noFill/>
                    </a:ln>
                  </pic:spPr>
                </pic:pic>
              </a:graphicData>
            </a:graphic>
          </wp:inline>
        </w:drawing>
      </w:r>
    </w:p>
    <w:p w14:paraId="43CAE98C" w14:textId="2F6725D1" w:rsidR="00FE11AC" w:rsidRDefault="00FE11AC" w:rsidP="00FE11AC">
      <w:pPr>
        <w:pStyle w:val="Caption"/>
        <w:jc w:val="center"/>
      </w:pPr>
      <w:r>
        <w:t>Figure 4-</w:t>
      </w:r>
      <w:r>
        <w:fldChar w:fldCharType="begin"/>
      </w:r>
      <w:r>
        <w:instrText xml:space="preserve"> SEQ Figure \* ARABIC </w:instrText>
      </w:r>
      <w:r>
        <w:fldChar w:fldCharType="separate"/>
      </w:r>
      <w:r w:rsidR="00436373">
        <w:rPr>
          <w:noProof/>
        </w:rPr>
        <w:t>4</w:t>
      </w:r>
      <w:r>
        <w:fldChar w:fldCharType="end"/>
      </w:r>
      <w:r>
        <w:t xml:space="preserve">. The RadioStation </w:t>
      </w:r>
      <w:r w:rsidR="00C55083">
        <w:t>f</w:t>
      </w:r>
      <w:r>
        <w:t xml:space="preserve">eature </w:t>
      </w:r>
      <w:r w:rsidR="00C55083">
        <w:t>t</w:t>
      </w:r>
      <w:r>
        <w:t>ype</w:t>
      </w:r>
    </w:p>
    <w:p w14:paraId="38C042B5" w14:textId="77777777" w:rsidR="006C23C7" w:rsidRDefault="00C65D75" w:rsidP="00BF07BD">
      <w:pPr>
        <w:pStyle w:val="BodyText"/>
        <w:jc w:val="both"/>
        <w:rPr>
          <w:bCs/>
        </w:rPr>
      </w:pPr>
      <w:r>
        <w:rPr>
          <w:rFonts w:hint="cs"/>
        </w:rPr>
        <w:lastRenderedPageBreak/>
        <w:t>T</w:t>
      </w:r>
      <w:r>
        <w:t xml:space="preserve">he IHO definition for the </w:t>
      </w:r>
      <w:r w:rsidRPr="001F7C1E">
        <w:rPr>
          <w:b/>
          <w:bCs/>
        </w:rPr>
        <w:t>RadioStation</w:t>
      </w:r>
      <w:r>
        <w:t xml:space="preserve"> feature type is “a</w:t>
      </w:r>
      <w:r w:rsidRPr="008D1076">
        <w:t xml:space="preserve"> place equipped to transmit radio waves</w:t>
      </w:r>
      <w:r>
        <w:t>…</w:t>
      </w:r>
      <w:r w:rsidRPr="008D1076">
        <w:t>, and may also be provided with a radio receiver</w:t>
      </w:r>
      <w:r>
        <w:t>”</w:t>
      </w:r>
      <w:r w:rsidRPr="008D1076">
        <w:t>.</w:t>
      </w:r>
      <w:r>
        <w:t xml:space="preserve"> A radio station could be remote controlled, which is modeled by using the boolean type attribute </w:t>
      </w:r>
      <w:r>
        <w:rPr>
          <w:b/>
          <w:bCs/>
        </w:rPr>
        <w:t>remoteControlled</w:t>
      </w:r>
      <w:r w:rsidRPr="007508E2">
        <w:t xml:space="preserve"> </w:t>
      </w:r>
      <w:r>
        <w:t xml:space="preserve">of the </w:t>
      </w:r>
      <w:r w:rsidRPr="001F7C1E">
        <w:rPr>
          <w:b/>
          <w:bCs/>
        </w:rPr>
        <w:t>RadioStation</w:t>
      </w:r>
      <w:r>
        <w:t xml:space="preserve"> feature type</w:t>
      </w:r>
      <w:r w:rsidRPr="007508E2">
        <w:t xml:space="preserve"> and</w:t>
      </w:r>
      <w:r>
        <w:t xml:space="preserve"> an association to a </w:t>
      </w:r>
      <w:r>
        <w:rPr>
          <w:b/>
        </w:rPr>
        <w:t>RadioControlCenter</w:t>
      </w:r>
      <w:r>
        <w:rPr>
          <w:bCs/>
        </w:rPr>
        <w:t xml:space="preserve"> information object.</w:t>
      </w:r>
    </w:p>
    <w:p w14:paraId="7DD3C741" w14:textId="77777777" w:rsidR="006C23C7" w:rsidRDefault="006C23C7" w:rsidP="00BF07BD">
      <w:pPr>
        <w:pStyle w:val="BodyText"/>
        <w:jc w:val="both"/>
        <w:rPr>
          <w:bCs/>
        </w:rPr>
      </w:pPr>
    </w:p>
    <w:p w14:paraId="29E870FB" w14:textId="2372953B" w:rsidR="00296AB4" w:rsidRDefault="00055430" w:rsidP="00BF07BD">
      <w:pPr>
        <w:pStyle w:val="BodyText"/>
        <w:jc w:val="both"/>
        <w:rPr>
          <w:bCs/>
        </w:rPr>
      </w:pPr>
      <w:r>
        <w:rPr>
          <w:bCs/>
        </w:rPr>
        <w:t>Detail</w:t>
      </w:r>
      <w:r w:rsidR="00996CE9">
        <w:rPr>
          <w:bCs/>
        </w:rPr>
        <w:t>ed</w:t>
      </w:r>
      <w:r>
        <w:rPr>
          <w:bCs/>
        </w:rPr>
        <w:t xml:space="preserve"> </w:t>
      </w:r>
      <w:r w:rsidR="00996CE9">
        <w:rPr>
          <w:bCs/>
        </w:rPr>
        <w:t>d</w:t>
      </w:r>
      <w:r w:rsidR="00996CE9" w:rsidRPr="00996CE9">
        <w:rPr>
          <w:bCs/>
        </w:rPr>
        <w:t xml:space="preserve">escription of the radiocommunication service </w:t>
      </w:r>
      <w:r w:rsidR="00996CE9">
        <w:rPr>
          <w:bCs/>
        </w:rPr>
        <w:t xml:space="preserve">provision </w:t>
      </w:r>
      <w:r w:rsidR="00996CE9" w:rsidRPr="00996CE9">
        <w:rPr>
          <w:bCs/>
        </w:rPr>
        <w:t>with respect to the radio method and radio channels</w:t>
      </w:r>
      <w:r w:rsidR="00996CE9">
        <w:rPr>
          <w:bCs/>
        </w:rPr>
        <w:t xml:space="preserve"> </w:t>
      </w:r>
      <w:r w:rsidR="00996CE9">
        <w:rPr>
          <w:rFonts w:hint="cs"/>
          <w:bCs/>
        </w:rPr>
        <w:t>i</w:t>
      </w:r>
      <w:r w:rsidR="00996CE9">
        <w:rPr>
          <w:bCs/>
        </w:rPr>
        <w:t xml:space="preserve">s modeled by an associated </w:t>
      </w:r>
      <w:r w:rsidR="00996CE9" w:rsidRPr="00996CE9">
        <w:rPr>
          <w:b/>
        </w:rPr>
        <w:t>TransmissionDetails</w:t>
      </w:r>
      <w:r w:rsidR="00996CE9">
        <w:rPr>
          <w:bCs/>
        </w:rPr>
        <w:t xml:space="preserve"> information type</w:t>
      </w:r>
      <w:r w:rsidR="005D5ADD" w:rsidRPr="00CB6E50">
        <w:t xml:space="preserve"> (see Figure </w:t>
      </w:r>
      <w:r w:rsidR="005D5ADD">
        <w:t>4-5</w:t>
      </w:r>
      <w:r w:rsidR="005D5ADD" w:rsidRPr="00CB6E50">
        <w:t>)</w:t>
      </w:r>
      <w:r w:rsidR="005D5ADD">
        <w:t>.</w:t>
      </w:r>
      <w:r w:rsidR="00B331E1">
        <w:rPr>
          <w:bCs/>
        </w:rPr>
        <w:t xml:space="preserve"> </w:t>
      </w:r>
      <w:r w:rsidR="00B331E1" w:rsidRPr="00B331E1">
        <w:rPr>
          <w:bCs/>
        </w:rPr>
        <w:t xml:space="preserve">Description of the content and schedule of </w:t>
      </w:r>
      <w:r w:rsidR="00B331E1">
        <w:rPr>
          <w:bCs/>
        </w:rPr>
        <w:t>the</w:t>
      </w:r>
      <w:r w:rsidR="00B331E1" w:rsidRPr="00B331E1">
        <w:rPr>
          <w:bCs/>
        </w:rPr>
        <w:t xml:space="preserve"> service using broadcast technology of radiocommunications</w:t>
      </w:r>
      <w:r w:rsidR="00B331E1">
        <w:rPr>
          <w:bCs/>
        </w:rPr>
        <w:t xml:space="preserve"> is modeled by an associated </w:t>
      </w:r>
      <w:r w:rsidR="00B331E1">
        <w:rPr>
          <w:b/>
        </w:rPr>
        <w:t>Broadcast</w:t>
      </w:r>
      <w:r w:rsidR="00B331E1" w:rsidRPr="00996CE9">
        <w:rPr>
          <w:b/>
        </w:rPr>
        <w:t>Details</w:t>
      </w:r>
      <w:r w:rsidR="00B331E1">
        <w:rPr>
          <w:bCs/>
        </w:rPr>
        <w:t xml:space="preserve"> information type</w:t>
      </w:r>
      <w:r w:rsidR="00487E5A" w:rsidRPr="00CB6E50">
        <w:t xml:space="preserve"> (see Figure </w:t>
      </w:r>
      <w:r w:rsidR="00487E5A">
        <w:t>4-6</w:t>
      </w:r>
      <w:r w:rsidR="00487E5A" w:rsidRPr="00CB6E50">
        <w:t>)</w:t>
      </w:r>
      <w:r w:rsidR="00B331E1">
        <w:rPr>
          <w:bCs/>
        </w:rPr>
        <w:t>.</w:t>
      </w:r>
    </w:p>
    <w:p w14:paraId="72EC5594" w14:textId="46666E55" w:rsidR="00996CE9" w:rsidRDefault="002A66AD" w:rsidP="00827455">
      <w:pPr>
        <w:pStyle w:val="BodyText"/>
        <w:rPr>
          <w:bCs/>
        </w:rPr>
      </w:pPr>
      <w:r>
        <w:rPr>
          <w:bCs/>
          <w:noProof/>
          <w:lang w:val="fi-FI" w:eastAsia="fi-FI"/>
        </w:rPr>
        <w:drawing>
          <wp:inline distT="0" distB="0" distL="0" distR="0" wp14:anchorId="0ECFC26C" wp14:editId="0274F4B8">
            <wp:extent cx="5770880" cy="2323465"/>
            <wp:effectExtent l="0" t="0" r="1270" b="63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0880" cy="2323465"/>
                    </a:xfrm>
                    <a:prstGeom prst="rect">
                      <a:avLst/>
                    </a:prstGeom>
                    <a:noFill/>
                    <a:ln>
                      <a:noFill/>
                    </a:ln>
                  </pic:spPr>
                </pic:pic>
              </a:graphicData>
            </a:graphic>
          </wp:inline>
        </w:drawing>
      </w:r>
    </w:p>
    <w:p w14:paraId="35806B70" w14:textId="5D13CB06" w:rsidR="001A1CF0" w:rsidRDefault="001A1CF0" w:rsidP="001A1CF0">
      <w:pPr>
        <w:pStyle w:val="Caption"/>
        <w:jc w:val="center"/>
      </w:pPr>
      <w:r>
        <w:t>Figure 4-</w:t>
      </w:r>
      <w:r>
        <w:fldChar w:fldCharType="begin"/>
      </w:r>
      <w:r>
        <w:instrText xml:space="preserve"> SEQ Figure \* ARABIC </w:instrText>
      </w:r>
      <w:r>
        <w:fldChar w:fldCharType="separate"/>
      </w:r>
      <w:r w:rsidR="00436373">
        <w:rPr>
          <w:noProof/>
        </w:rPr>
        <w:t>5</w:t>
      </w:r>
      <w:r>
        <w:fldChar w:fldCharType="end"/>
      </w:r>
      <w:r>
        <w:t>. The TransmissionDetails information type</w:t>
      </w:r>
    </w:p>
    <w:p w14:paraId="5E585A77" w14:textId="05A80F5C" w:rsidR="000534A7" w:rsidRDefault="002779A7" w:rsidP="00827455">
      <w:pPr>
        <w:pStyle w:val="BodyText"/>
        <w:rPr>
          <w:bCs/>
        </w:rPr>
      </w:pPr>
      <w:r>
        <w:rPr>
          <w:bCs/>
          <w:noProof/>
          <w:lang w:val="fi-FI" w:eastAsia="fi-FI"/>
        </w:rPr>
        <w:drawing>
          <wp:inline distT="0" distB="0" distL="0" distR="0" wp14:anchorId="497217F5" wp14:editId="1606202D">
            <wp:extent cx="5768340" cy="3756660"/>
            <wp:effectExtent l="0" t="0" r="381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8340" cy="3756660"/>
                    </a:xfrm>
                    <a:prstGeom prst="rect">
                      <a:avLst/>
                    </a:prstGeom>
                    <a:noFill/>
                    <a:ln>
                      <a:noFill/>
                    </a:ln>
                  </pic:spPr>
                </pic:pic>
              </a:graphicData>
            </a:graphic>
          </wp:inline>
        </w:drawing>
      </w:r>
      <w:r w:rsidR="003B7DC6" w:rsidRPr="003B7DC6">
        <w:rPr>
          <w:bCs/>
          <w:noProof/>
        </w:rPr>
        <w:t xml:space="preserve"> </w:t>
      </w:r>
    </w:p>
    <w:p w14:paraId="6BD5C0FF" w14:textId="794F8F4E" w:rsidR="004C639C" w:rsidRDefault="004C639C" w:rsidP="004C639C">
      <w:pPr>
        <w:pStyle w:val="Caption"/>
        <w:jc w:val="center"/>
      </w:pPr>
      <w:r>
        <w:t>Figure 4-</w:t>
      </w:r>
      <w:r>
        <w:fldChar w:fldCharType="begin"/>
      </w:r>
      <w:r>
        <w:instrText xml:space="preserve"> SEQ Figure \* ARABIC </w:instrText>
      </w:r>
      <w:r>
        <w:fldChar w:fldCharType="separate"/>
      </w:r>
      <w:r w:rsidR="00436373">
        <w:rPr>
          <w:noProof/>
        </w:rPr>
        <w:t>6</w:t>
      </w:r>
      <w:r>
        <w:fldChar w:fldCharType="end"/>
      </w:r>
      <w:r>
        <w:t>. The BroadcastDetails information type</w:t>
      </w:r>
    </w:p>
    <w:p w14:paraId="74482934" w14:textId="77777777" w:rsidR="008B0C01" w:rsidRDefault="00827455" w:rsidP="00BF1795">
      <w:pPr>
        <w:pStyle w:val="BodyText"/>
        <w:jc w:val="both"/>
      </w:pPr>
      <w:r w:rsidRPr="00CB6E50">
        <w:t xml:space="preserve">The S-123 model allows a radio service area to be encoded with or without the station from which the service is provided, and vice versa. </w:t>
      </w:r>
    </w:p>
    <w:p w14:paraId="318ADC05" w14:textId="77777777" w:rsidR="008B0C01" w:rsidRDefault="008B0C01" w:rsidP="004E3E41">
      <w:pPr>
        <w:pStyle w:val="BodyText"/>
      </w:pPr>
    </w:p>
    <w:p w14:paraId="20DBD63E" w14:textId="0816A074" w:rsidR="00377EF6" w:rsidRDefault="00827455" w:rsidP="00BF1795">
      <w:pPr>
        <w:pStyle w:val="BodyText"/>
        <w:jc w:val="both"/>
      </w:pPr>
      <w:r w:rsidRPr="00CB6E50">
        <w:lastRenderedPageBreak/>
        <w:t xml:space="preserve">If a radio station and its service area(s) are both encoded, the relationship between them is modeled by the </w:t>
      </w:r>
      <w:r w:rsidRPr="00E41BB8">
        <w:rPr>
          <w:i/>
        </w:rPr>
        <w:t>serviceProvisionArea</w:t>
      </w:r>
      <w:r w:rsidRPr="00CB6E50">
        <w:t xml:space="preserve"> feature association</w:t>
      </w:r>
      <w:r>
        <w:t>.</w:t>
      </w:r>
      <w:r w:rsidR="00145816">
        <w:t xml:space="preserve"> </w:t>
      </w:r>
    </w:p>
    <w:p w14:paraId="671639E3" w14:textId="5AB798B3" w:rsidR="00377EF6" w:rsidRDefault="00377EF6" w:rsidP="00BF1795">
      <w:pPr>
        <w:pStyle w:val="BodyText"/>
        <w:jc w:val="both"/>
      </w:pPr>
    </w:p>
    <w:p w14:paraId="5069DFB2" w14:textId="05989ABA" w:rsidR="00377EF6" w:rsidRPr="00377EF6" w:rsidRDefault="00377EF6" w:rsidP="00BF1795">
      <w:pPr>
        <w:pStyle w:val="BodyText"/>
        <w:jc w:val="both"/>
      </w:pPr>
      <w:r>
        <w:t xml:space="preserve">Additional information about the service operating schedule for the station or service as a whole is modeled by a </w:t>
      </w:r>
      <w:r w:rsidRPr="000A2C1B">
        <w:rPr>
          <w:i/>
        </w:rPr>
        <w:t>locationHours</w:t>
      </w:r>
      <w:r>
        <w:t xml:space="preserve"> association between the feature and a </w:t>
      </w:r>
      <w:r w:rsidRPr="000A2C1B">
        <w:rPr>
          <w:b/>
        </w:rPr>
        <w:t>ServiceHours</w:t>
      </w:r>
      <w:r>
        <w:t xml:space="preserve"> object. Similarly, contact information for the operator, control center or responsible authority of the station or service area as a whole is modeled using a </w:t>
      </w:r>
      <w:r w:rsidRPr="000A2C1B">
        <w:rPr>
          <w:i/>
        </w:rPr>
        <w:t>srvCo</w:t>
      </w:r>
      <w:r>
        <w:rPr>
          <w:i/>
        </w:rPr>
        <w:t>ntact</w:t>
      </w:r>
      <w:r>
        <w:t xml:space="preserve"> association to a </w:t>
      </w:r>
      <w:r w:rsidRPr="00E41BB8">
        <w:rPr>
          <w:b/>
        </w:rPr>
        <w:t>ContactDetails</w:t>
      </w:r>
      <w:r>
        <w:t xml:space="preserve"> object.</w:t>
      </w:r>
    </w:p>
    <w:p w14:paraId="7C7BF975" w14:textId="77777777" w:rsidR="00377EF6" w:rsidRDefault="00377EF6" w:rsidP="00BF1795">
      <w:pPr>
        <w:pStyle w:val="BodyText"/>
        <w:jc w:val="both"/>
      </w:pPr>
    </w:p>
    <w:p w14:paraId="55E330A7" w14:textId="77777777" w:rsidR="0017197E" w:rsidRDefault="004E3E41" w:rsidP="00BF1795">
      <w:pPr>
        <w:pStyle w:val="BodyText"/>
        <w:jc w:val="both"/>
      </w:pPr>
      <w:r>
        <w:t>Figure 4-7 shows the services which may have service times and operator/controller contact details encoded.</w:t>
      </w:r>
    </w:p>
    <w:p w14:paraId="2E47B694" w14:textId="07CE6557" w:rsidR="004E3E41" w:rsidRDefault="004E3E41" w:rsidP="004E3E41">
      <w:pPr>
        <w:pStyle w:val="BodyText"/>
      </w:pPr>
    </w:p>
    <w:p w14:paraId="6DF7960A" w14:textId="06623AFC" w:rsidR="00D3132C" w:rsidRDefault="0039347A" w:rsidP="00D3132C">
      <w:pPr>
        <w:pStyle w:val="BodyText"/>
        <w:keepNext/>
        <w:jc w:val="center"/>
      </w:pPr>
      <w:r>
        <w:rPr>
          <w:noProof/>
          <w:lang w:val="fi-FI" w:eastAsia="fi-FI"/>
        </w:rPr>
        <w:drawing>
          <wp:inline distT="0" distB="0" distL="0" distR="0" wp14:anchorId="464F6048" wp14:editId="37FC37F5">
            <wp:extent cx="5760720" cy="451866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4518660"/>
                    </a:xfrm>
                    <a:prstGeom prst="rect">
                      <a:avLst/>
                    </a:prstGeom>
                    <a:noFill/>
                    <a:ln>
                      <a:noFill/>
                    </a:ln>
                  </pic:spPr>
                </pic:pic>
              </a:graphicData>
            </a:graphic>
          </wp:inline>
        </w:drawing>
      </w:r>
      <w:r w:rsidR="00D3132C" w:rsidRPr="00E424BD">
        <w:rPr>
          <w:noProof/>
          <w:lang w:val="fr-FR" w:eastAsia="fr-FR"/>
        </w:rPr>
        <w:t xml:space="preserve"> </w:t>
      </w:r>
    </w:p>
    <w:p w14:paraId="4E43E149" w14:textId="4251C48D" w:rsidR="00D3132C" w:rsidRDefault="00D3132C" w:rsidP="00D3132C">
      <w:pPr>
        <w:pStyle w:val="Caption"/>
        <w:jc w:val="center"/>
      </w:pPr>
      <w:r>
        <w:t>Figure 4-</w:t>
      </w:r>
      <w:r>
        <w:fldChar w:fldCharType="begin"/>
      </w:r>
      <w:r>
        <w:instrText xml:space="preserve"> SEQ Figure \* ARABIC </w:instrText>
      </w:r>
      <w:r>
        <w:fldChar w:fldCharType="separate"/>
      </w:r>
      <w:r w:rsidR="00436373">
        <w:rPr>
          <w:noProof/>
        </w:rPr>
        <w:t>7</w:t>
      </w:r>
      <w:r>
        <w:fldChar w:fldCharType="end"/>
      </w:r>
      <w:r>
        <w:t xml:space="preserve"> S-123 Radio service features with contact information and service hours</w:t>
      </w:r>
    </w:p>
    <w:p w14:paraId="0C142E76" w14:textId="77777777" w:rsidR="00671AB6" w:rsidRDefault="00671AB6" w:rsidP="00671AB6">
      <w:pPr>
        <w:pStyle w:val="BodyText"/>
      </w:pPr>
    </w:p>
    <w:p w14:paraId="73436D7A" w14:textId="77777777" w:rsidR="00377EF6" w:rsidRDefault="00671AB6" w:rsidP="00BF1795">
      <w:pPr>
        <w:pStyle w:val="BodyText"/>
        <w:jc w:val="both"/>
      </w:pPr>
      <w:r w:rsidRPr="00603C49">
        <w:t xml:space="preserve">The </w:t>
      </w:r>
      <w:r w:rsidRPr="00603C49">
        <w:rPr>
          <w:b/>
        </w:rPr>
        <w:t>ContactDetails</w:t>
      </w:r>
      <w:r w:rsidRPr="00603C49">
        <w:t xml:space="preserve"> class contains attributes describing the contact methods and identifiers for various contact methods for the operating or controlling authority, ranging from radiocommunications, to postal addresses. It is linked to the relevant instance of </w:t>
      </w:r>
      <w:r w:rsidRPr="00603C49">
        <w:rPr>
          <w:b/>
        </w:rPr>
        <w:t>RadioServiceArea</w:t>
      </w:r>
      <w:r w:rsidRPr="00603C49">
        <w:t xml:space="preserve">, </w:t>
      </w:r>
      <w:r w:rsidRPr="00603C49">
        <w:rPr>
          <w:b/>
        </w:rPr>
        <w:t>RadioStation</w:t>
      </w:r>
      <w:r w:rsidRPr="00603C49">
        <w:t xml:space="preserve"> by the </w:t>
      </w:r>
      <w:r w:rsidRPr="00603C49">
        <w:rPr>
          <w:i/>
        </w:rPr>
        <w:t>srvContact</w:t>
      </w:r>
      <w:r w:rsidRPr="00603C49">
        <w:t xml:space="preserve"> association, and to the </w:t>
      </w:r>
      <w:r w:rsidRPr="00603C49">
        <w:rPr>
          <w:b/>
          <w:bCs/>
        </w:rPr>
        <w:t>RadioControlCenter</w:t>
      </w:r>
      <w:r w:rsidRPr="00603C49">
        <w:t xml:space="preserve"> by the </w:t>
      </w:r>
      <w:r>
        <w:rPr>
          <w:i/>
        </w:rPr>
        <w:t>a</w:t>
      </w:r>
      <w:r w:rsidRPr="00603C49">
        <w:rPr>
          <w:i/>
        </w:rPr>
        <w:t>uthorityContact</w:t>
      </w:r>
      <w:r w:rsidRPr="00603C49">
        <w:t xml:space="preserve"> association. </w:t>
      </w:r>
    </w:p>
    <w:p w14:paraId="32DCF758" w14:textId="77777777" w:rsidR="00377EF6" w:rsidRDefault="00377EF6" w:rsidP="00BF1795">
      <w:pPr>
        <w:pStyle w:val="BodyText"/>
        <w:jc w:val="both"/>
      </w:pPr>
    </w:p>
    <w:p w14:paraId="7D472321" w14:textId="7CCBD5FB" w:rsidR="00671AB6" w:rsidRDefault="00671AB6" w:rsidP="00BF1795">
      <w:pPr>
        <w:pStyle w:val="BodyText"/>
        <w:jc w:val="both"/>
      </w:pPr>
      <w:r w:rsidRPr="00603C49">
        <w:rPr>
          <w:b/>
        </w:rPr>
        <w:t>ContactDetails</w:t>
      </w:r>
      <w:r w:rsidRPr="00603C49">
        <w:t xml:space="preserve"> may be repeated</w:t>
      </w:r>
      <w:r>
        <w:t xml:space="preserve"> if an agency or office has more than one call name, call sign, or MMSI code. Other attributes such as communication channel, </w:t>
      </w:r>
      <w:r w:rsidRPr="00D84EFF">
        <w:t>contact address</w:t>
      </w:r>
      <w:r>
        <w:t xml:space="preserve">, and telecommunications may be repeated within the same instance, e.g., if the contact could be made via multiple telecommunication services such as email, voice, and facsimile. Further instructions may be provided in the attribute </w:t>
      </w:r>
      <w:r w:rsidRPr="008E6754">
        <w:rPr>
          <w:b/>
        </w:rPr>
        <w:t>contactInstructions</w:t>
      </w:r>
      <w:r>
        <w:t>.</w:t>
      </w:r>
    </w:p>
    <w:p w14:paraId="2D1BA705" w14:textId="77777777" w:rsidR="00671AB6" w:rsidRDefault="00671AB6" w:rsidP="00C34442">
      <w:pPr>
        <w:pStyle w:val="BodyText"/>
        <w:jc w:val="both"/>
      </w:pPr>
    </w:p>
    <w:p w14:paraId="18E33260" w14:textId="77777777" w:rsidR="00671AB6" w:rsidRDefault="00671AB6" w:rsidP="00C34442">
      <w:pPr>
        <w:pStyle w:val="BodyText"/>
        <w:jc w:val="both"/>
      </w:pPr>
      <w:r>
        <w:lastRenderedPageBreak/>
        <w:t xml:space="preserve">If an operating schedule for the station or service area as a whole is to be encoded, it is done using an associated </w:t>
      </w:r>
      <w:r w:rsidRPr="000A2C1B">
        <w:rPr>
          <w:b/>
        </w:rPr>
        <w:t>ServiceHours</w:t>
      </w:r>
      <w:r>
        <w:t xml:space="preserve"> class, linked to the service feature by the </w:t>
      </w:r>
      <w:r w:rsidRPr="00574159">
        <w:rPr>
          <w:i/>
        </w:rPr>
        <w:t>locationHours</w:t>
      </w:r>
      <w:r>
        <w:t xml:space="preserve"> association. Schedules that are specific to particular broadcasts from a radio station or within a single service area are modeled by means of attributes, e.g., </w:t>
      </w:r>
      <w:r w:rsidRPr="00520C41">
        <w:rPr>
          <w:b/>
          <w:bCs/>
        </w:rPr>
        <w:t>timesOfTransmission</w:t>
      </w:r>
      <w:r>
        <w:t xml:space="preserve"> and </w:t>
      </w:r>
      <w:r w:rsidRPr="00E41BB8">
        <w:rPr>
          <w:b/>
        </w:rPr>
        <w:t>t</w:t>
      </w:r>
      <w:r>
        <w:rPr>
          <w:b/>
        </w:rPr>
        <w:t>i</w:t>
      </w:r>
      <w:r w:rsidRPr="00E41BB8">
        <w:rPr>
          <w:b/>
        </w:rPr>
        <w:t>m</w:t>
      </w:r>
      <w:r>
        <w:rPr>
          <w:b/>
        </w:rPr>
        <w:t>e</w:t>
      </w:r>
      <w:r w:rsidRPr="00E41BB8">
        <w:rPr>
          <w:b/>
        </w:rPr>
        <w:t>IntervalsByD</w:t>
      </w:r>
      <w:r>
        <w:rPr>
          <w:b/>
        </w:rPr>
        <w:t>ayOf</w:t>
      </w:r>
      <w:r w:rsidRPr="00E41BB8">
        <w:rPr>
          <w:b/>
        </w:rPr>
        <w:t>W</w:t>
      </w:r>
      <w:r>
        <w:rPr>
          <w:b/>
        </w:rPr>
        <w:t>eek</w:t>
      </w:r>
      <w:r>
        <w:t xml:space="preserve">, </w:t>
      </w:r>
      <w:r w:rsidRPr="00520C41">
        <w:t xml:space="preserve">of associated </w:t>
      </w:r>
      <w:r w:rsidRPr="00520C41">
        <w:rPr>
          <w:b/>
          <w:bCs/>
        </w:rPr>
        <w:t>BroadcastDetails</w:t>
      </w:r>
      <w:r w:rsidRPr="00520C41">
        <w:t xml:space="preserve"> </w:t>
      </w:r>
      <w:r>
        <w:t>information objects.</w:t>
      </w:r>
    </w:p>
    <w:p w14:paraId="5F105242" w14:textId="77777777" w:rsidR="00671AB6" w:rsidRDefault="00671AB6" w:rsidP="00C34442">
      <w:pPr>
        <w:pStyle w:val="BodyText"/>
        <w:jc w:val="both"/>
      </w:pPr>
    </w:p>
    <w:p w14:paraId="7037FBF1" w14:textId="77777777" w:rsidR="00162318" w:rsidRDefault="004E3E41" w:rsidP="00C34442">
      <w:pPr>
        <w:pStyle w:val="BodyText"/>
        <w:jc w:val="both"/>
      </w:pPr>
      <w:r>
        <w:t xml:space="preserve">Indications about the specific controlling or responsible authority for a specific radio service area are provided by means of associations from the service feature to the </w:t>
      </w:r>
      <w:r w:rsidRPr="001657C0">
        <w:rPr>
          <w:b/>
        </w:rPr>
        <w:t>Authority</w:t>
      </w:r>
      <w:r>
        <w:t xml:space="preserve"> information type. </w:t>
      </w:r>
      <w:r w:rsidR="00162318">
        <w:t xml:space="preserve"> </w:t>
      </w:r>
      <w:r>
        <w:t xml:space="preserve">All the service features in S-123 can be associated to a controlling or operating organization, i.e., an </w:t>
      </w:r>
      <w:r w:rsidRPr="002908E1">
        <w:rPr>
          <w:b/>
          <w:bCs/>
        </w:rPr>
        <w:t>Authority</w:t>
      </w:r>
      <w:r>
        <w:t xml:space="preserve"> object, using the </w:t>
      </w:r>
      <w:r w:rsidRPr="00E50727">
        <w:rPr>
          <w:bCs/>
          <w:i/>
          <w:iCs/>
        </w:rPr>
        <w:t>controlAuthority</w:t>
      </w:r>
      <w:r>
        <w:t xml:space="preserve"> association. The authority should be encoded only if its presence in the dataset conveys information that is useful to the end user. </w:t>
      </w:r>
    </w:p>
    <w:p w14:paraId="7C48E1AF" w14:textId="77777777" w:rsidR="00162318" w:rsidRDefault="00162318" w:rsidP="00C34442">
      <w:pPr>
        <w:pStyle w:val="BodyText"/>
        <w:jc w:val="both"/>
      </w:pPr>
    </w:p>
    <w:p w14:paraId="6DDEF05F" w14:textId="5621A583" w:rsidR="004E3E41" w:rsidRDefault="004E3E41" w:rsidP="00C34442">
      <w:pPr>
        <w:pStyle w:val="BodyText"/>
        <w:jc w:val="both"/>
      </w:pPr>
      <w:r>
        <w:t xml:space="preserve">If required, service hours and contact details of the authority may be provided by binding corresponding </w:t>
      </w:r>
      <w:r w:rsidRPr="00E50727">
        <w:rPr>
          <w:b/>
          <w:bCs/>
        </w:rPr>
        <w:t>ServiceHours</w:t>
      </w:r>
      <w:r>
        <w:t xml:space="preserve"> and </w:t>
      </w:r>
      <w:r w:rsidRPr="00E50727">
        <w:rPr>
          <w:b/>
          <w:bCs/>
        </w:rPr>
        <w:t>ContactDetails</w:t>
      </w:r>
      <w:r>
        <w:t xml:space="preserve"> information objects via the </w:t>
      </w:r>
      <w:r w:rsidRPr="00E50727">
        <w:rPr>
          <w:i/>
          <w:iCs/>
        </w:rPr>
        <w:t>authorityHours</w:t>
      </w:r>
      <w:r>
        <w:t xml:space="preserve"> </w:t>
      </w:r>
      <w:r w:rsidRPr="00603C49">
        <w:t>association</w:t>
      </w:r>
      <w:r>
        <w:t xml:space="preserve"> and </w:t>
      </w:r>
      <w:r>
        <w:rPr>
          <w:i/>
        </w:rPr>
        <w:t>authority</w:t>
      </w:r>
      <w:r w:rsidRPr="00603C49">
        <w:rPr>
          <w:i/>
        </w:rPr>
        <w:t>Contact</w:t>
      </w:r>
      <w:r w:rsidRPr="00603C49">
        <w:t xml:space="preserve"> association</w:t>
      </w:r>
      <w:r>
        <w:t xml:space="preserve">, respectively. </w:t>
      </w:r>
      <w:r w:rsidR="00162318">
        <w:t>This is analogous</w:t>
      </w:r>
      <w:r>
        <w:t xml:space="preserve"> to the case of </w:t>
      </w:r>
      <w:r w:rsidRPr="00901B00">
        <w:rPr>
          <w:b/>
          <w:bCs/>
        </w:rPr>
        <w:t>RadioControlCenter</w:t>
      </w:r>
      <w:r>
        <w:t xml:space="preserve"> illustrated in Figure 4-7.</w:t>
      </w:r>
    </w:p>
    <w:p w14:paraId="41403DD4" w14:textId="77777777" w:rsidR="00E9668E" w:rsidRDefault="00E9668E" w:rsidP="00827455">
      <w:pPr>
        <w:pStyle w:val="BodyText"/>
      </w:pPr>
    </w:p>
    <w:p w14:paraId="1D705B1D" w14:textId="77777777" w:rsidR="00D1292E" w:rsidRDefault="00D1292E" w:rsidP="00D1292E">
      <w:pPr>
        <w:pStyle w:val="Heading4"/>
      </w:pPr>
      <w:bookmarkStart w:id="82" w:name="_Toc225291087"/>
      <w:r>
        <w:t>Daily schedules and business hours</w:t>
      </w:r>
      <w:bookmarkEnd w:id="82"/>
    </w:p>
    <w:p w14:paraId="7A641EAE" w14:textId="77777777" w:rsidR="00D1292E" w:rsidRDefault="00D1292E" w:rsidP="00C6462B">
      <w:pPr>
        <w:pStyle w:val="BodyText"/>
        <w:jc w:val="both"/>
      </w:pPr>
      <w:r>
        <w:t xml:space="preserve">Operating schedules and business hours of organizations are modeled by associating the </w:t>
      </w:r>
      <w:r w:rsidRPr="006D3616">
        <w:rPr>
          <w:b/>
        </w:rPr>
        <w:t>ServiceHours</w:t>
      </w:r>
      <w:r>
        <w:t xml:space="preserve"> class to an </w:t>
      </w:r>
      <w:r w:rsidRPr="006D3616">
        <w:rPr>
          <w:b/>
        </w:rPr>
        <w:t>Authority</w:t>
      </w:r>
      <w:r>
        <w:rPr>
          <w:b/>
        </w:rPr>
        <w:t xml:space="preserve"> </w:t>
      </w:r>
      <w:r w:rsidRPr="006E3448">
        <w:rPr>
          <w:bCs/>
        </w:rPr>
        <w:t>or</w:t>
      </w:r>
      <w:r>
        <w:rPr>
          <w:b/>
        </w:rPr>
        <w:t xml:space="preserve"> RadioControlCenter</w:t>
      </w:r>
      <w:r>
        <w:t xml:space="preserve">. The </w:t>
      </w:r>
      <w:r w:rsidRPr="006D3616">
        <w:rPr>
          <w:b/>
        </w:rPr>
        <w:t>ServiceHours</w:t>
      </w:r>
      <w:r>
        <w:t xml:space="preserve"> class is a container for the complex attribute describing daily schedules for different weekdays (</w:t>
      </w:r>
      <w:r w:rsidRPr="006D3616">
        <w:rPr>
          <w:b/>
        </w:rPr>
        <w:t>scheduleByD</w:t>
      </w:r>
      <w:r>
        <w:rPr>
          <w:b/>
        </w:rPr>
        <w:t>ayOf</w:t>
      </w:r>
      <w:r w:rsidRPr="006D3616">
        <w:rPr>
          <w:b/>
        </w:rPr>
        <w:t>W</w:t>
      </w:r>
      <w:r>
        <w:rPr>
          <w:b/>
        </w:rPr>
        <w:t>eek</w:t>
      </w:r>
      <w:r>
        <w:t xml:space="preserve">). This complex attribute contains another complex attribute for time intervals and the days to which they apply, and category sub-attribute to model whether the schedule describes opening hours, closures, etc. Exceptions to the schedule such as fixed or movable holidays are modeled by a </w:t>
      </w:r>
      <w:r w:rsidRPr="006D3616">
        <w:rPr>
          <w:b/>
        </w:rPr>
        <w:t>NonStandardWorkingDay</w:t>
      </w:r>
      <w:r>
        <w:t xml:space="preserve"> class with attributes allowing indication of the dates or days which are holidays or exceptions.</w:t>
      </w:r>
    </w:p>
    <w:p w14:paraId="6DF9ED6C" w14:textId="77777777" w:rsidR="00D1292E" w:rsidRDefault="00D1292E" w:rsidP="00C6462B">
      <w:pPr>
        <w:pStyle w:val="BodyText"/>
        <w:jc w:val="both"/>
      </w:pPr>
    </w:p>
    <w:p w14:paraId="28163DF3" w14:textId="5DCC41F9" w:rsidR="00D1292E" w:rsidRDefault="00D1292E" w:rsidP="00C6462B">
      <w:pPr>
        <w:pStyle w:val="BodyText"/>
        <w:jc w:val="both"/>
      </w:pPr>
      <w:r>
        <w:t xml:space="preserve">Working times and schedules for service features are modeled by an analogous association from the feature object (association </w:t>
      </w:r>
      <w:r w:rsidRPr="006D3616">
        <w:rPr>
          <w:b/>
        </w:rPr>
        <w:t>locationHours</w:t>
      </w:r>
      <w:r>
        <w:t xml:space="preserve">). When a </w:t>
      </w:r>
      <w:r w:rsidRPr="006D3616">
        <w:rPr>
          <w:b/>
        </w:rPr>
        <w:t>ServiceHours</w:t>
      </w:r>
      <w:r>
        <w:t xml:space="preserve"> is thus linked to a service feature, the service hour information applies to the feature as a whole (e.g., all services offered by a </w:t>
      </w:r>
      <w:r w:rsidRPr="00F14959">
        <w:rPr>
          <w:b/>
          <w:bCs/>
        </w:rPr>
        <w:t>RadioStation</w:t>
      </w:r>
      <w:r>
        <w:t xml:space="preserve"> or in a </w:t>
      </w:r>
      <w:r w:rsidRPr="006D3616">
        <w:rPr>
          <w:b/>
        </w:rPr>
        <w:t>RadioServiceArea</w:t>
      </w:r>
      <w:r>
        <w:t>). (See Figure 4-7)</w:t>
      </w:r>
    </w:p>
    <w:p w14:paraId="000BC487" w14:textId="5E7F2511" w:rsidR="00740DC1" w:rsidRDefault="00740DC1" w:rsidP="00C6462B">
      <w:pPr>
        <w:pStyle w:val="BodyText"/>
        <w:jc w:val="both"/>
      </w:pPr>
    </w:p>
    <w:p w14:paraId="4EBDD598" w14:textId="020F25FA" w:rsidR="00740DC1" w:rsidRDefault="00740DC1" w:rsidP="00C6462B">
      <w:pPr>
        <w:pStyle w:val="BodyText"/>
        <w:jc w:val="both"/>
      </w:pPr>
      <w:r>
        <w:rPr>
          <w:rFonts w:hint="cs"/>
        </w:rPr>
        <w:t>T</w:t>
      </w:r>
      <w:r>
        <w:t xml:space="preserve">he attribute </w:t>
      </w:r>
      <w:r w:rsidRPr="00740DC1">
        <w:rPr>
          <w:b/>
          <w:bCs/>
        </w:rPr>
        <w:t>hoursOfWatch</w:t>
      </w:r>
      <w:r w:rsidR="00B906FD">
        <w:t xml:space="preserve"> is </w:t>
      </w:r>
      <w:r w:rsidR="008B174E">
        <w:t>a</w:t>
      </w:r>
      <w:r w:rsidR="003A74C3">
        <w:t xml:space="preserve"> simpl</w:t>
      </w:r>
      <w:r w:rsidR="00310E62">
        <w:t>ified</w:t>
      </w:r>
      <w:r w:rsidR="003A74C3">
        <w:t xml:space="preserve"> alternative to the ServiceHour information binding </w:t>
      </w:r>
      <w:r w:rsidR="00310E62">
        <w:t>for</w:t>
      </w:r>
      <w:r w:rsidR="00B906FD">
        <w:t xml:space="preserve"> common situations such as a 24 hour service.</w:t>
      </w:r>
      <w:r w:rsidR="008B174E">
        <w:t xml:space="preserve"> </w:t>
      </w:r>
      <w:r w:rsidR="00EA0CE1">
        <w:t>Attribute binding of</w:t>
      </w:r>
      <w:r w:rsidR="008B174E">
        <w:t xml:space="preserve"> </w:t>
      </w:r>
      <w:r w:rsidR="00826FFF" w:rsidRPr="00740DC1">
        <w:rPr>
          <w:b/>
          <w:bCs/>
        </w:rPr>
        <w:t>hoursOfWatch</w:t>
      </w:r>
      <w:r w:rsidR="00826FFF">
        <w:t xml:space="preserve"> is included in</w:t>
      </w:r>
      <w:r w:rsidR="008B174E">
        <w:t xml:space="preserve"> </w:t>
      </w:r>
      <w:r w:rsidR="008B174E" w:rsidRPr="00740DC1">
        <w:rPr>
          <w:b/>
          <w:bCs/>
        </w:rPr>
        <w:t>RadioStation</w:t>
      </w:r>
      <w:r w:rsidR="008B174E">
        <w:t xml:space="preserve">, </w:t>
      </w:r>
      <w:r w:rsidR="008B174E" w:rsidRPr="00740DC1">
        <w:rPr>
          <w:b/>
          <w:bCs/>
        </w:rPr>
        <w:t>RadioServiceArea</w:t>
      </w:r>
      <w:r w:rsidR="008B174E">
        <w:t xml:space="preserve">, </w:t>
      </w:r>
      <w:r w:rsidR="00826FFF">
        <w:t xml:space="preserve">and the </w:t>
      </w:r>
      <w:r w:rsidR="008B174E" w:rsidRPr="00740DC1">
        <w:rPr>
          <w:b/>
          <w:bCs/>
        </w:rPr>
        <w:t>radioChannelDetails</w:t>
      </w:r>
      <w:r w:rsidR="008B174E">
        <w:t xml:space="preserve"> attribute of </w:t>
      </w:r>
      <w:r w:rsidR="008B174E" w:rsidRPr="00B906FD">
        <w:rPr>
          <w:b/>
          <w:bCs/>
        </w:rPr>
        <w:t>TransmissionDetails</w:t>
      </w:r>
      <w:r w:rsidR="008B174E">
        <w:t>.</w:t>
      </w:r>
    </w:p>
    <w:p w14:paraId="214AA6E3" w14:textId="77777777" w:rsidR="00827455" w:rsidRPr="00EC44B6" w:rsidRDefault="00827455" w:rsidP="00827455">
      <w:pPr>
        <w:pStyle w:val="BodyText"/>
      </w:pPr>
    </w:p>
    <w:p w14:paraId="4F63379A" w14:textId="404F975A" w:rsidR="00A42488" w:rsidRDefault="00917A85" w:rsidP="00A42488">
      <w:pPr>
        <w:pStyle w:val="Heading4"/>
      </w:pPr>
      <w:bookmarkStart w:id="83" w:name="_Toc225291088"/>
      <w:r>
        <w:t>S</w:t>
      </w:r>
      <w:r w:rsidR="00A42488">
        <w:t>pecific service area types</w:t>
      </w:r>
      <w:bookmarkEnd w:id="83"/>
    </w:p>
    <w:p w14:paraId="6F2CA2DA" w14:textId="6837A7AB" w:rsidR="00743578" w:rsidRDefault="00743578" w:rsidP="00EF4930">
      <w:pPr>
        <w:pStyle w:val="BodyText"/>
        <w:jc w:val="both"/>
      </w:pPr>
      <w:r>
        <w:t xml:space="preserve">Figure 4-8 shows more specific types of service areas in S-123 domain model. Table 4.1 </w:t>
      </w:r>
      <w:r w:rsidR="00404855">
        <w:t>indicates</w:t>
      </w:r>
      <w:r>
        <w:t xml:space="preserve"> the aspects of </w:t>
      </w:r>
      <w:r w:rsidR="00053054">
        <w:t xml:space="preserve">the </w:t>
      </w:r>
      <w:r>
        <w:t>service areas modelled in S-123.</w:t>
      </w:r>
    </w:p>
    <w:p w14:paraId="1E7067A7" w14:textId="77777777" w:rsidR="00743578" w:rsidRDefault="00743578" w:rsidP="00EF4930">
      <w:pPr>
        <w:pStyle w:val="BodyText"/>
        <w:jc w:val="both"/>
      </w:pPr>
    </w:p>
    <w:p w14:paraId="59453F38" w14:textId="77777777" w:rsidR="00743578" w:rsidRPr="00F37D59" w:rsidRDefault="00743578" w:rsidP="00EF4930">
      <w:pPr>
        <w:pStyle w:val="BodyText"/>
        <w:jc w:val="both"/>
      </w:pPr>
      <w:r>
        <w:t xml:space="preserve">To allow encoding of radio stations pertaining to more specific types of radio services, the </w:t>
      </w:r>
      <w:r w:rsidRPr="008E33C4">
        <w:rPr>
          <w:i/>
        </w:rPr>
        <w:t>serviceProvisionArea</w:t>
      </w:r>
      <w:r>
        <w:t xml:space="preserve"> association is also permitted between more specific service area types and </w:t>
      </w:r>
      <w:r w:rsidRPr="00E84EDE">
        <w:rPr>
          <w:b/>
        </w:rPr>
        <w:t>RadioStation</w:t>
      </w:r>
      <w:r>
        <w:t xml:space="preserve">. Both </w:t>
      </w:r>
      <w:r w:rsidRPr="00996CE9">
        <w:rPr>
          <w:b/>
        </w:rPr>
        <w:t>TransmissionDetails</w:t>
      </w:r>
      <w:r>
        <w:rPr>
          <w:bCs/>
        </w:rPr>
        <w:t xml:space="preserve"> and </w:t>
      </w:r>
      <w:r>
        <w:rPr>
          <w:b/>
        </w:rPr>
        <w:t>Broadcast</w:t>
      </w:r>
      <w:r w:rsidRPr="00996CE9">
        <w:rPr>
          <w:b/>
        </w:rPr>
        <w:t>Details</w:t>
      </w:r>
      <w:r>
        <w:rPr>
          <w:bCs/>
        </w:rPr>
        <w:t xml:space="preserve"> information types may be associated not only to the radio station(s) but also to the various types of </w:t>
      </w:r>
      <w:r w:rsidRPr="00CB6E50">
        <w:t>service area(s)</w:t>
      </w:r>
      <w:r>
        <w:t>.</w:t>
      </w:r>
    </w:p>
    <w:p w14:paraId="0261116C" w14:textId="33113244" w:rsidR="00827455" w:rsidRDefault="00393D9D" w:rsidP="00827455">
      <w:pPr>
        <w:pStyle w:val="BodyText"/>
        <w:keepNext/>
        <w:jc w:val="center"/>
      </w:pPr>
      <w:r>
        <w:rPr>
          <w:noProof/>
          <w:lang w:val="fi-FI" w:eastAsia="fi-FI"/>
        </w:rPr>
        <w:lastRenderedPageBreak/>
        <w:drawing>
          <wp:inline distT="0" distB="0" distL="0" distR="0" wp14:anchorId="29EA32EF" wp14:editId="12A06CA6">
            <wp:extent cx="5759450" cy="5429250"/>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5429250"/>
                    </a:xfrm>
                    <a:prstGeom prst="rect">
                      <a:avLst/>
                    </a:prstGeom>
                    <a:noFill/>
                    <a:ln>
                      <a:noFill/>
                    </a:ln>
                  </pic:spPr>
                </pic:pic>
              </a:graphicData>
            </a:graphic>
          </wp:inline>
        </w:drawing>
      </w:r>
    </w:p>
    <w:p w14:paraId="60E612C8" w14:textId="4A87A202" w:rsidR="00827455" w:rsidRDefault="00827455" w:rsidP="00827455">
      <w:pPr>
        <w:pStyle w:val="Caption"/>
        <w:jc w:val="center"/>
      </w:pPr>
      <w:r>
        <w:t>Figure 4-</w:t>
      </w:r>
      <w:r>
        <w:fldChar w:fldCharType="begin"/>
      </w:r>
      <w:r>
        <w:instrText xml:space="preserve"> SEQ Figure \* ARABIC </w:instrText>
      </w:r>
      <w:r>
        <w:fldChar w:fldCharType="separate"/>
      </w:r>
      <w:r w:rsidR="00436373">
        <w:rPr>
          <w:noProof/>
        </w:rPr>
        <w:t>8</w:t>
      </w:r>
      <w:r>
        <w:fldChar w:fldCharType="end"/>
      </w:r>
      <w:r>
        <w:t xml:space="preserve"> Service areas and provider(s)</w:t>
      </w:r>
    </w:p>
    <w:p w14:paraId="36A6DC85" w14:textId="6936CBEF" w:rsidR="007350A8" w:rsidRPr="0037424F" w:rsidRDefault="007350A8" w:rsidP="0037424F">
      <w:pPr>
        <w:pStyle w:val="BodyText"/>
      </w:pPr>
    </w:p>
    <w:p w14:paraId="132F231F" w14:textId="21DB09B7" w:rsidR="00743578" w:rsidRDefault="00743578" w:rsidP="00743578">
      <w:pPr>
        <w:pStyle w:val="Caption"/>
        <w:keepNext/>
      </w:pPr>
      <w:r>
        <w:t>Table 4.</w:t>
      </w:r>
      <w:r>
        <w:fldChar w:fldCharType="begin"/>
      </w:r>
      <w:r>
        <w:instrText xml:space="preserve"> SEQ Table \* ARABIC \s 1 </w:instrText>
      </w:r>
      <w:r>
        <w:fldChar w:fldCharType="separate"/>
      </w:r>
      <w:r w:rsidR="00436373">
        <w:rPr>
          <w:noProof/>
        </w:rPr>
        <w:t>1</w:t>
      </w:r>
      <w:r>
        <w:fldChar w:fldCharType="end"/>
      </w:r>
      <w:r>
        <w:t xml:space="preserve"> – Aspects of service areas modelled in S-123</w:t>
      </w:r>
    </w:p>
    <w:tbl>
      <w:tblPr>
        <w:tblW w:w="4993"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2692"/>
        <w:gridCol w:w="2835"/>
        <w:gridCol w:w="1701"/>
        <w:gridCol w:w="1841"/>
      </w:tblGrid>
      <w:tr w:rsidR="006C2227" w:rsidRPr="0075712D" w14:paraId="4016752E" w14:textId="77777777" w:rsidTr="006C2227">
        <w:trPr>
          <w:trHeight w:val="294"/>
          <w:tblHeader/>
        </w:trPr>
        <w:tc>
          <w:tcPr>
            <w:tcW w:w="1484"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1263161C" w14:textId="77777777" w:rsidR="00743578" w:rsidRPr="00777167" w:rsidRDefault="00743578" w:rsidP="00CE6F34">
            <w:pPr>
              <w:pStyle w:val="TableStyle1"/>
              <w:rPr>
                <w:rFonts w:ascii="Arial" w:hAnsi="Arial" w:cs="Arial"/>
                <w:sz w:val="16"/>
                <w:szCs w:val="16"/>
              </w:rPr>
            </w:pPr>
            <w:r>
              <w:rPr>
                <w:rFonts w:ascii="Arial" w:eastAsia="Arial Unicode MS" w:hAnsi="Arial" w:cs="Arial"/>
                <w:sz w:val="16"/>
                <w:szCs w:val="16"/>
              </w:rPr>
              <w:t>S-123 Feature type</w:t>
            </w:r>
          </w:p>
        </w:tc>
        <w:tc>
          <w:tcPr>
            <w:tcW w:w="1563"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7E53EC56" w14:textId="77777777" w:rsidR="00743578" w:rsidRPr="00777167" w:rsidRDefault="00743578" w:rsidP="00CE6F34">
            <w:pPr>
              <w:pStyle w:val="TableStyle1"/>
              <w:rPr>
                <w:rFonts w:ascii="Arial" w:hAnsi="Arial" w:cs="Arial"/>
                <w:sz w:val="16"/>
                <w:szCs w:val="16"/>
              </w:rPr>
            </w:pPr>
            <w:r>
              <w:rPr>
                <w:rFonts w:ascii="Arial" w:eastAsia="Arial Unicode MS" w:hAnsi="Arial" w:cs="Arial"/>
                <w:sz w:val="16"/>
                <w:szCs w:val="16"/>
              </w:rPr>
              <w:t>Responsible, intended, or declared service area</w:t>
            </w:r>
          </w:p>
        </w:tc>
        <w:tc>
          <w:tcPr>
            <w:tcW w:w="938"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749E99F9" w14:textId="77777777" w:rsidR="00743578" w:rsidRPr="0018280F" w:rsidRDefault="00743578" w:rsidP="00CE6F34">
            <w:pPr>
              <w:pStyle w:val="TableStyle1"/>
              <w:rPr>
                <w:rFonts w:ascii="Arial" w:eastAsiaTheme="minorEastAsia" w:hAnsi="Arial" w:cs="Arial"/>
                <w:sz w:val="16"/>
                <w:szCs w:val="16"/>
                <w:lang w:eastAsia="zh-TW"/>
              </w:rPr>
            </w:pPr>
            <w:r>
              <w:rPr>
                <w:rFonts w:ascii="Arial" w:eastAsiaTheme="minorEastAsia" w:hAnsi="Arial" w:cs="Arial" w:hint="eastAsia"/>
                <w:sz w:val="16"/>
                <w:szCs w:val="16"/>
                <w:lang w:eastAsia="zh-TW"/>
              </w:rPr>
              <w:t>R</w:t>
            </w:r>
            <w:r>
              <w:rPr>
                <w:rFonts w:ascii="Arial" w:eastAsiaTheme="minorEastAsia" w:hAnsi="Arial" w:cs="Arial"/>
                <w:sz w:val="16"/>
                <w:szCs w:val="16"/>
                <w:lang w:eastAsia="zh-TW"/>
              </w:rPr>
              <w:t>adio coverage</w:t>
            </w:r>
          </w:p>
        </w:tc>
        <w:tc>
          <w:tcPr>
            <w:tcW w:w="1015"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0385D3AE" w14:textId="77777777" w:rsidR="00743578" w:rsidRPr="00777167" w:rsidRDefault="00743578" w:rsidP="00CE6F34">
            <w:pPr>
              <w:pStyle w:val="TableStyle1"/>
              <w:rPr>
                <w:rFonts w:ascii="Arial" w:hAnsi="Arial" w:cs="Arial"/>
                <w:sz w:val="16"/>
                <w:szCs w:val="16"/>
              </w:rPr>
            </w:pPr>
            <w:r>
              <w:rPr>
                <w:rFonts w:ascii="Arial" w:eastAsia="Arial Unicode MS" w:hAnsi="Arial" w:cs="Arial"/>
                <w:sz w:val="16"/>
                <w:szCs w:val="16"/>
              </w:rPr>
              <w:t>Content coverage</w:t>
            </w:r>
          </w:p>
        </w:tc>
      </w:tr>
      <w:tr w:rsidR="00743578" w:rsidRPr="0075712D" w14:paraId="303EE396" w14:textId="77777777" w:rsidTr="006C2227">
        <w:trPr>
          <w:trHeight w:val="212"/>
        </w:trPr>
        <w:tc>
          <w:tcPr>
            <w:tcW w:w="1484"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389A3DAD" w14:textId="77777777" w:rsidR="00743578" w:rsidRPr="0018280F" w:rsidRDefault="00743578" w:rsidP="00CE6F34">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R</w:t>
            </w:r>
            <w:r>
              <w:rPr>
                <w:rFonts w:ascii="Arial" w:eastAsiaTheme="minorEastAsia" w:hAnsi="Arial" w:cs="Arial"/>
                <w:sz w:val="16"/>
                <w:szCs w:val="16"/>
                <w:lang w:eastAsia="zh-TW"/>
              </w:rPr>
              <w:t>adioServiceArea</w:t>
            </w:r>
          </w:p>
        </w:tc>
        <w:tc>
          <w:tcPr>
            <w:tcW w:w="1563"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103CF922"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r>
              <w:rPr>
                <w:rFonts w:ascii="Arial" w:hAnsi="Arial" w:cs="Arial"/>
                <w:sz w:val="16"/>
                <w:szCs w:val="16"/>
              </w:rPr>
              <w:sym w:font="Wingdings 2" w:char="F050"/>
            </w:r>
          </w:p>
        </w:tc>
        <w:tc>
          <w:tcPr>
            <w:tcW w:w="938"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E2E3451"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c>
          <w:tcPr>
            <w:tcW w:w="1015"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1D99CC4A" w14:textId="77777777" w:rsidR="00743578" w:rsidRPr="000520DE" w:rsidRDefault="00743578" w:rsidP="00CE6F34">
            <w:pPr>
              <w:pStyle w:val="TableStyle2"/>
              <w:jc w:val="center"/>
              <w:rPr>
                <w:rFonts w:ascii="Arial" w:eastAsiaTheme="minorEastAsia" w:hAnsi="Arial" w:cs="Arial"/>
                <w:sz w:val="16"/>
                <w:szCs w:val="16"/>
                <w:lang w:eastAsia="zh-TW"/>
              </w:rPr>
            </w:pPr>
            <w:r>
              <w:rPr>
                <w:rFonts w:ascii="Arial" w:hAnsi="Arial" w:cs="Arial"/>
                <w:sz w:val="16"/>
                <w:szCs w:val="16"/>
              </w:rPr>
              <w:sym w:font="Wingdings 2" w:char="F050"/>
            </w:r>
          </w:p>
        </w:tc>
      </w:tr>
      <w:tr w:rsidR="00743578" w:rsidRPr="0075712D" w14:paraId="30831CA4" w14:textId="77777777" w:rsidTr="006C2227">
        <w:trPr>
          <w:trHeight w:val="212"/>
        </w:trPr>
        <w:tc>
          <w:tcPr>
            <w:tcW w:w="1484"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77ADCDE0" w14:textId="77777777" w:rsidR="00743578" w:rsidRDefault="00743578" w:rsidP="00CE6F34">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G</w:t>
            </w:r>
            <w:r>
              <w:rPr>
                <w:rFonts w:ascii="Arial" w:eastAsiaTheme="minorEastAsia" w:hAnsi="Arial" w:cs="Arial"/>
                <w:sz w:val="16"/>
                <w:szCs w:val="16"/>
                <w:lang w:eastAsia="zh-TW"/>
              </w:rPr>
              <w:t>MDSSArea</w:t>
            </w:r>
          </w:p>
        </w:tc>
        <w:tc>
          <w:tcPr>
            <w:tcW w:w="1563"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1C00927"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c>
          <w:tcPr>
            <w:tcW w:w="938"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1F2C03E6" w14:textId="77777777" w:rsidR="00743578" w:rsidRPr="00777167" w:rsidRDefault="00743578" w:rsidP="00CE6F34">
            <w:pPr>
              <w:pStyle w:val="TableStyle2"/>
              <w:jc w:val="center"/>
              <w:rPr>
                <w:rFonts w:ascii="Arial" w:hAnsi="Arial" w:cs="Arial"/>
                <w:sz w:val="16"/>
                <w:szCs w:val="16"/>
              </w:rPr>
            </w:pPr>
          </w:p>
        </w:tc>
        <w:tc>
          <w:tcPr>
            <w:tcW w:w="1015"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769E4327" w14:textId="77777777" w:rsidR="00743578" w:rsidRPr="00777167" w:rsidRDefault="00743578" w:rsidP="00CE6F34">
            <w:pPr>
              <w:pStyle w:val="TableStyle2"/>
              <w:jc w:val="center"/>
              <w:rPr>
                <w:rFonts w:ascii="Arial" w:hAnsi="Arial" w:cs="Arial"/>
                <w:sz w:val="16"/>
                <w:szCs w:val="16"/>
              </w:rPr>
            </w:pPr>
          </w:p>
        </w:tc>
      </w:tr>
      <w:tr w:rsidR="00743578" w:rsidRPr="0075712D" w14:paraId="41EE14DD" w14:textId="77777777" w:rsidTr="006C2227">
        <w:trPr>
          <w:trHeight w:val="212"/>
        </w:trPr>
        <w:tc>
          <w:tcPr>
            <w:tcW w:w="148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0EE8197" w14:textId="2246257A" w:rsidR="00743578" w:rsidRDefault="00743578" w:rsidP="00CE6F34">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N</w:t>
            </w:r>
            <w:r w:rsidR="00A66D2B">
              <w:rPr>
                <w:rFonts w:ascii="Arial" w:eastAsiaTheme="minorEastAsia" w:hAnsi="Arial" w:cs="Arial" w:hint="eastAsia"/>
                <w:sz w:val="16"/>
                <w:szCs w:val="16"/>
                <w:lang w:eastAsia="zh-TW"/>
              </w:rPr>
              <w:t>AVAREA</w:t>
            </w:r>
          </w:p>
        </w:tc>
        <w:tc>
          <w:tcPr>
            <w:tcW w:w="1563"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8EE58AB"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r>
              <w:rPr>
                <w:rFonts w:ascii="Arial" w:hAnsi="Arial" w:cs="Arial"/>
                <w:sz w:val="16"/>
                <w:szCs w:val="16"/>
              </w:rPr>
              <w:sym w:font="Wingdings 2" w:char="F050"/>
            </w:r>
          </w:p>
        </w:tc>
        <w:tc>
          <w:tcPr>
            <w:tcW w:w="938"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ACC77A7" w14:textId="77777777" w:rsidR="00743578" w:rsidRPr="00777167" w:rsidRDefault="00743578" w:rsidP="00CE6F34">
            <w:pPr>
              <w:pStyle w:val="TableStyle2"/>
              <w:jc w:val="center"/>
              <w:rPr>
                <w:rFonts w:ascii="Arial" w:hAnsi="Arial" w:cs="Arial"/>
                <w:sz w:val="16"/>
                <w:szCs w:val="16"/>
              </w:rPr>
            </w:pPr>
          </w:p>
        </w:tc>
        <w:tc>
          <w:tcPr>
            <w:tcW w:w="1015"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1173237"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r>
      <w:tr w:rsidR="00743578" w:rsidRPr="0075712D" w14:paraId="3E544C8E" w14:textId="77777777" w:rsidTr="006C2227">
        <w:trPr>
          <w:trHeight w:val="212"/>
        </w:trPr>
        <w:tc>
          <w:tcPr>
            <w:tcW w:w="148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5A3348E" w14:textId="005719FF" w:rsidR="00743578" w:rsidRDefault="00743578" w:rsidP="00CE6F34">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M</w:t>
            </w:r>
            <w:r w:rsidR="00A66D2B">
              <w:rPr>
                <w:rFonts w:ascii="Arial" w:eastAsiaTheme="minorEastAsia" w:hAnsi="Arial" w:cs="Arial" w:hint="eastAsia"/>
                <w:sz w:val="16"/>
                <w:szCs w:val="16"/>
                <w:lang w:eastAsia="zh-TW"/>
              </w:rPr>
              <w:t>ETAREA</w:t>
            </w:r>
          </w:p>
        </w:tc>
        <w:tc>
          <w:tcPr>
            <w:tcW w:w="1563"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124165C"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r>
              <w:rPr>
                <w:rFonts w:ascii="Arial" w:hAnsi="Arial" w:cs="Arial"/>
                <w:sz w:val="16"/>
                <w:szCs w:val="16"/>
              </w:rPr>
              <w:sym w:font="Wingdings 2" w:char="F050"/>
            </w:r>
          </w:p>
        </w:tc>
        <w:tc>
          <w:tcPr>
            <w:tcW w:w="938"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07A9B0B" w14:textId="77777777" w:rsidR="00743578" w:rsidRPr="00777167" w:rsidRDefault="00743578" w:rsidP="00CE6F34">
            <w:pPr>
              <w:pStyle w:val="TableStyle2"/>
              <w:jc w:val="center"/>
              <w:rPr>
                <w:rFonts w:ascii="Arial" w:hAnsi="Arial" w:cs="Arial"/>
                <w:sz w:val="16"/>
                <w:szCs w:val="16"/>
              </w:rPr>
            </w:pPr>
          </w:p>
        </w:tc>
        <w:tc>
          <w:tcPr>
            <w:tcW w:w="1015"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A9AC3C0"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r>
      <w:tr w:rsidR="000C2280" w:rsidRPr="0075712D" w14:paraId="622E0448" w14:textId="77777777" w:rsidTr="006C2227">
        <w:trPr>
          <w:trHeight w:val="212"/>
        </w:trPr>
        <w:tc>
          <w:tcPr>
            <w:tcW w:w="148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309B914" w14:textId="3593C44A" w:rsidR="000C2280" w:rsidRDefault="000C2280" w:rsidP="000C2280">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N</w:t>
            </w:r>
            <w:r w:rsidR="00A66D2B">
              <w:rPr>
                <w:rFonts w:ascii="Arial" w:eastAsiaTheme="minorEastAsia" w:hAnsi="Arial" w:cs="Arial" w:hint="eastAsia"/>
                <w:sz w:val="16"/>
                <w:szCs w:val="16"/>
                <w:lang w:eastAsia="zh-TW"/>
              </w:rPr>
              <w:t>AVTEX</w:t>
            </w:r>
            <w:r>
              <w:rPr>
                <w:rFonts w:ascii="Arial" w:eastAsiaTheme="minorEastAsia" w:hAnsi="Arial" w:cs="Arial"/>
                <w:sz w:val="16"/>
                <w:szCs w:val="16"/>
                <w:lang w:eastAsia="zh-TW"/>
              </w:rPr>
              <w:t>ServiceArea</w:t>
            </w:r>
          </w:p>
        </w:tc>
        <w:tc>
          <w:tcPr>
            <w:tcW w:w="1563"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70E17C5" w14:textId="39543710" w:rsidR="000C2280" w:rsidRPr="00777167" w:rsidRDefault="000C2280" w:rsidP="000C2280">
            <w:pPr>
              <w:pStyle w:val="TableStyle2"/>
              <w:jc w:val="center"/>
              <w:rPr>
                <w:rFonts w:ascii="Arial" w:hAnsi="Arial" w:cs="Arial"/>
                <w:sz w:val="16"/>
                <w:szCs w:val="16"/>
              </w:rPr>
            </w:pPr>
            <w:r>
              <w:rPr>
                <w:rFonts w:ascii="Arial" w:hAnsi="Arial" w:cs="Arial"/>
                <w:sz w:val="16"/>
                <w:szCs w:val="16"/>
              </w:rPr>
              <w:sym w:font="Wingdings 2" w:char="F050"/>
            </w:r>
          </w:p>
        </w:tc>
        <w:tc>
          <w:tcPr>
            <w:tcW w:w="938"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2B2C2CD" w14:textId="77777777" w:rsidR="000C2280" w:rsidRPr="00777167" w:rsidRDefault="000C2280" w:rsidP="000C2280">
            <w:pPr>
              <w:pStyle w:val="TableStyle2"/>
              <w:jc w:val="center"/>
              <w:rPr>
                <w:rFonts w:ascii="Arial" w:hAnsi="Arial" w:cs="Arial"/>
                <w:sz w:val="16"/>
                <w:szCs w:val="16"/>
              </w:rPr>
            </w:pPr>
          </w:p>
        </w:tc>
        <w:tc>
          <w:tcPr>
            <w:tcW w:w="1015"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EE7EAF8" w14:textId="6ED1393A" w:rsidR="000C2280" w:rsidRPr="00777167" w:rsidRDefault="000C2280" w:rsidP="000C2280">
            <w:pPr>
              <w:pStyle w:val="TableStyle2"/>
              <w:jc w:val="center"/>
              <w:rPr>
                <w:rFonts w:ascii="Arial" w:hAnsi="Arial" w:cs="Arial"/>
                <w:sz w:val="16"/>
                <w:szCs w:val="16"/>
              </w:rPr>
            </w:pPr>
            <w:r>
              <w:rPr>
                <w:rFonts w:ascii="Arial" w:hAnsi="Arial" w:cs="Arial"/>
                <w:sz w:val="16"/>
                <w:szCs w:val="16"/>
              </w:rPr>
              <w:sym w:font="Wingdings 2" w:char="F050"/>
            </w:r>
          </w:p>
        </w:tc>
      </w:tr>
      <w:tr w:rsidR="00743578" w:rsidRPr="0075712D" w14:paraId="0CFB3754" w14:textId="77777777" w:rsidTr="006C2227">
        <w:trPr>
          <w:trHeight w:val="212"/>
        </w:trPr>
        <w:tc>
          <w:tcPr>
            <w:tcW w:w="1484"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1A673658" w14:textId="77777777" w:rsidR="00743578" w:rsidRDefault="00743578" w:rsidP="00CE6F34">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W</w:t>
            </w:r>
            <w:r>
              <w:rPr>
                <w:rFonts w:ascii="Arial" w:eastAsiaTheme="minorEastAsia" w:hAnsi="Arial" w:cs="Arial"/>
                <w:sz w:val="16"/>
                <w:szCs w:val="16"/>
                <w:lang w:eastAsia="zh-TW"/>
              </w:rPr>
              <w:t>eatherForecastAndWarningArea</w:t>
            </w:r>
          </w:p>
        </w:tc>
        <w:tc>
          <w:tcPr>
            <w:tcW w:w="1563"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49C8EEF"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c>
          <w:tcPr>
            <w:tcW w:w="938"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5242CD0" w14:textId="77777777" w:rsidR="00743578" w:rsidRPr="00777167" w:rsidRDefault="00743578" w:rsidP="00CE6F34">
            <w:pPr>
              <w:pStyle w:val="TableStyle2"/>
              <w:jc w:val="center"/>
              <w:rPr>
                <w:rFonts w:ascii="Arial" w:hAnsi="Arial" w:cs="Arial"/>
                <w:sz w:val="16"/>
                <w:szCs w:val="16"/>
              </w:rPr>
            </w:pPr>
          </w:p>
        </w:tc>
        <w:tc>
          <w:tcPr>
            <w:tcW w:w="1015" w:type="pct"/>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57D7CDB3"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r>
              <w:rPr>
                <w:rFonts w:ascii="Arial" w:hAnsi="Arial" w:cs="Arial"/>
                <w:sz w:val="16"/>
                <w:szCs w:val="16"/>
              </w:rPr>
              <w:sym w:font="Wingdings 2" w:char="F050"/>
            </w:r>
          </w:p>
        </w:tc>
      </w:tr>
      <w:tr w:rsidR="00743578" w:rsidRPr="0075712D" w14:paraId="51A3F0BA" w14:textId="77777777" w:rsidTr="006C2227">
        <w:trPr>
          <w:trHeight w:val="212"/>
        </w:trPr>
        <w:tc>
          <w:tcPr>
            <w:tcW w:w="148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C864931" w14:textId="77777777" w:rsidR="00743578" w:rsidRDefault="00743578" w:rsidP="00CE6F34">
            <w:pPr>
              <w:pStyle w:val="TableStyle2"/>
              <w:rPr>
                <w:rFonts w:ascii="Arial" w:eastAsiaTheme="minorEastAsia" w:hAnsi="Arial" w:cs="Arial"/>
                <w:sz w:val="16"/>
                <w:szCs w:val="16"/>
                <w:lang w:eastAsia="zh-TW"/>
              </w:rPr>
            </w:pPr>
            <w:r>
              <w:rPr>
                <w:rFonts w:ascii="Arial" w:eastAsiaTheme="minorEastAsia" w:hAnsi="Arial" w:cs="Arial" w:hint="eastAsia"/>
                <w:sz w:val="16"/>
                <w:szCs w:val="16"/>
                <w:lang w:eastAsia="zh-TW"/>
              </w:rPr>
              <w:t>C</w:t>
            </w:r>
            <w:r>
              <w:rPr>
                <w:rFonts w:ascii="Arial" w:eastAsiaTheme="minorEastAsia" w:hAnsi="Arial" w:cs="Arial"/>
                <w:sz w:val="16"/>
                <w:szCs w:val="16"/>
                <w:lang w:eastAsia="zh-TW"/>
              </w:rPr>
              <w:t>onnectivitySubsciptionArea</w:t>
            </w:r>
          </w:p>
        </w:tc>
        <w:tc>
          <w:tcPr>
            <w:tcW w:w="1563"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6B28EB3"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c>
          <w:tcPr>
            <w:tcW w:w="938"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B19682E" w14:textId="77777777" w:rsidR="00743578" w:rsidRPr="00777167" w:rsidRDefault="00743578" w:rsidP="00CE6F34">
            <w:pPr>
              <w:pStyle w:val="TableStyle2"/>
              <w:jc w:val="center"/>
              <w:rPr>
                <w:rFonts w:ascii="Arial" w:hAnsi="Arial" w:cs="Arial"/>
                <w:sz w:val="16"/>
                <w:szCs w:val="16"/>
              </w:rPr>
            </w:pPr>
            <w:r>
              <w:rPr>
                <w:rFonts w:ascii="Arial" w:hAnsi="Arial" w:cs="Arial"/>
                <w:sz w:val="16"/>
                <w:szCs w:val="16"/>
              </w:rPr>
              <w:sym w:font="Wingdings 2" w:char="F050"/>
            </w:r>
          </w:p>
        </w:tc>
        <w:tc>
          <w:tcPr>
            <w:tcW w:w="1015"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8BE8FEA" w14:textId="77777777" w:rsidR="00743578" w:rsidRPr="00777167" w:rsidRDefault="00743578" w:rsidP="00CE6F34">
            <w:pPr>
              <w:pStyle w:val="TableStyle2"/>
              <w:jc w:val="center"/>
              <w:rPr>
                <w:rFonts w:ascii="Arial" w:hAnsi="Arial" w:cs="Arial"/>
                <w:sz w:val="16"/>
                <w:szCs w:val="16"/>
              </w:rPr>
            </w:pPr>
          </w:p>
        </w:tc>
      </w:tr>
    </w:tbl>
    <w:p w14:paraId="3025AE83" w14:textId="77777777" w:rsidR="00C35B80" w:rsidRDefault="00C35B80" w:rsidP="00C35B80">
      <w:pPr>
        <w:pStyle w:val="BodyText"/>
      </w:pPr>
    </w:p>
    <w:p w14:paraId="36CAB691" w14:textId="1C22CEBF" w:rsidR="00C35B80" w:rsidRDefault="00F252B7" w:rsidP="00EF4930">
      <w:pPr>
        <w:pStyle w:val="BodyText"/>
        <w:jc w:val="both"/>
      </w:pPr>
      <w:r>
        <w:lastRenderedPageBreak/>
        <w:t xml:space="preserve">RadioServiceArea is a general-purpose </w:t>
      </w:r>
      <w:r w:rsidR="00E1666C">
        <w:t xml:space="preserve">service </w:t>
      </w:r>
      <w:r>
        <w:t>feature</w:t>
      </w:r>
      <w:r w:rsidR="00E1666C">
        <w:t xml:space="preserve">. </w:t>
      </w:r>
      <w:r w:rsidR="00F8582D">
        <w:t>With combination of</w:t>
      </w:r>
      <w:r w:rsidR="00E1666C">
        <w:t xml:space="preserve"> attributes a</w:t>
      </w:r>
      <w:r w:rsidR="00CA454A">
        <w:t>s well as</w:t>
      </w:r>
      <w:r w:rsidR="00E1666C">
        <w:t xml:space="preserve"> associated </w:t>
      </w:r>
      <w:r w:rsidR="00CD1BF1">
        <w:t>BoardcastDetails and TransmissionDetails</w:t>
      </w:r>
      <w:r w:rsidR="00E1666C">
        <w:t xml:space="preserve">, RadioServiceArea may be used to encode </w:t>
      </w:r>
      <w:r w:rsidR="006C3638">
        <w:t>radio services of various types</w:t>
      </w:r>
      <w:r w:rsidR="006C5D0F">
        <w:t xml:space="preserve"> </w:t>
      </w:r>
      <w:r w:rsidR="006C3638">
        <w:t>and characteristics</w:t>
      </w:r>
      <w:r w:rsidR="00CD1BF1">
        <w:t>.</w:t>
      </w:r>
      <w:r w:rsidR="00306EF8">
        <w:t xml:space="preserve"> </w:t>
      </w:r>
      <w:r w:rsidR="009A164D">
        <w:t>(See Figure 4-9)</w:t>
      </w:r>
    </w:p>
    <w:p w14:paraId="6C79058A" w14:textId="30A4A13F" w:rsidR="00C35B80" w:rsidRDefault="00C35B80" w:rsidP="00C35B80">
      <w:pPr>
        <w:pStyle w:val="BodyText"/>
      </w:pPr>
      <w:r>
        <w:t xml:space="preserve"> </w:t>
      </w:r>
    </w:p>
    <w:p w14:paraId="313ED1DB" w14:textId="1E88187A" w:rsidR="00D4160D" w:rsidRDefault="004E2A0F" w:rsidP="0037424F">
      <w:pPr>
        <w:pStyle w:val="BodyText"/>
      </w:pPr>
      <w:r>
        <w:rPr>
          <w:noProof/>
          <w:lang w:val="fi-FI" w:eastAsia="fi-FI"/>
        </w:rPr>
        <w:drawing>
          <wp:inline distT="0" distB="0" distL="0" distR="0" wp14:anchorId="0E54623D" wp14:editId="61504827">
            <wp:extent cx="5765800" cy="4984750"/>
            <wp:effectExtent l="0" t="0" r="6350" b="635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5800" cy="4984750"/>
                    </a:xfrm>
                    <a:prstGeom prst="rect">
                      <a:avLst/>
                    </a:prstGeom>
                    <a:noFill/>
                    <a:ln>
                      <a:noFill/>
                    </a:ln>
                  </pic:spPr>
                </pic:pic>
              </a:graphicData>
            </a:graphic>
          </wp:inline>
        </w:drawing>
      </w:r>
    </w:p>
    <w:p w14:paraId="17AD2BE9" w14:textId="490F80FF" w:rsidR="007920FE" w:rsidRPr="00836EF0" w:rsidRDefault="007920FE" w:rsidP="007920FE">
      <w:pPr>
        <w:pStyle w:val="Caption"/>
        <w:jc w:val="center"/>
      </w:pPr>
      <w:r>
        <w:t>Figure 4-</w:t>
      </w:r>
      <w:r>
        <w:fldChar w:fldCharType="begin"/>
      </w:r>
      <w:r>
        <w:instrText xml:space="preserve"> SEQ Figure \* ARABIC </w:instrText>
      </w:r>
      <w:r>
        <w:fldChar w:fldCharType="separate"/>
      </w:r>
      <w:r w:rsidR="00436373">
        <w:rPr>
          <w:noProof/>
        </w:rPr>
        <w:t>9</w:t>
      </w:r>
      <w:r>
        <w:fldChar w:fldCharType="end"/>
      </w:r>
      <w:r>
        <w:t xml:space="preserve"> </w:t>
      </w:r>
      <w:r w:rsidR="000A2C1A">
        <w:t>RadioServiceArea</w:t>
      </w:r>
      <w:r w:rsidR="000229D3">
        <w:t xml:space="preserve"> for encoding various type of services</w:t>
      </w:r>
    </w:p>
    <w:p w14:paraId="209508B3" w14:textId="107B81B0" w:rsidR="002D3131" w:rsidRDefault="00383EC4" w:rsidP="00A03875">
      <w:pPr>
        <w:pStyle w:val="BodyText"/>
        <w:jc w:val="both"/>
        <w:rPr>
          <w:b/>
          <w:bCs/>
        </w:rPr>
      </w:pPr>
      <w:r>
        <w:rPr>
          <w:rFonts w:hint="cs"/>
        </w:rPr>
        <w:t>W</w:t>
      </w:r>
      <w:r>
        <w:t xml:space="preserve">hen it is impractical to encode the radio coverage, e.g., in HF band, extent of the radio service may be encoded by using </w:t>
      </w:r>
      <w:r w:rsidRPr="00383EC4">
        <w:rPr>
          <w:b/>
          <w:bCs/>
        </w:rPr>
        <w:t>estimatedRangeOfTransmission</w:t>
      </w:r>
      <w:r>
        <w:t xml:space="preserve"> attribute of </w:t>
      </w:r>
      <w:r w:rsidRPr="00383EC4">
        <w:rPr>
          <w:b/>
          <w:bCs/>
        </w:rPr>
        <w:t>RadioStation</w:t>
      </w:r>
      <w:r>
        <w:t>.</w:t>
      </w:r>
      <w:r w:rsidR="00912CD5">
        <w:t xml:space="preserve"> Then,</w:t>
      </w:r>
      <w:r w:rsidR="00871E13">
        <w:t xml:space="preserve"> if required,</w:t>
      </w:r>
      <w:r w:rsidR="00912CD5">
        <w:t xml:space="preserve"> encode the i</w:t>
      </w:r>
      <w:r w:rsidR="001D65EB">
        <w:t xml:space="preserve">ntended </w:t>
      </w:r>
      <w:r w:rsidR="003553CB">
        <w:t xml:space="preserve">coverage </w:t>
      </w:r>
      <w:r w:rsidR="001D65EB">
        <w:t xml:space="preserve">area </w:t>
      </w:r>
      <w:r w:rsidR="001F67A5">
        <w:t xml:space="preserve">as a </w:t>
      </w:r>
      <w:r w:rsidR="001D65EB" w:rsidRPr="001D65EB">
        <w:rPr>
          <w:b/>
          <w:bCs/>
        </w:rPr>
        <w:t>RadioServiceArea</w:t>
      </w:r>
      <w:r w:rsidR="001D65EB">
        <w:t xml:space="preserve"> </w:t>
      </w:r>
      <w:r w:rsidR="00BE7DD1">
        <w:t xml:space="preserve">associated with the </w:t>
      </w:r>
      <w:r w:rsidR="00BE7DD1" w:rsidRPr="00BE7DD1">
        <w:rPr>
          <w:b/>
          <w:bCs/>
        </w:rPr>
        <w:t>RadioStation</w:t>
      </w:r>
      <w:r w:rsidR="008505DE">
        <w:t xml:space="preserve">, </w:t>
      </w:r>
      <w:r w:rsidR="00BE7DD1">
        <w:t xml:space="preserve">both features </w:t>
      </w:r>
      <w:r w:rsidR="00196340">
        <w:t>sharing</w:t>
      </w:r>
      <w:r w:rsidR="00BE7DD1">
        <w:t xml:space="preserve"> the</w:t>
      </w:r>
      <w:r w:rsidR="008505DE">
        <w:t xml:space="preserve"> </w:t>
      </w:r>
      <w:r w:rsidR="001D65EB" w:rsidRPr="001D65EB">
        <w:rPr>
          <w:b/>
          <w:bCs/>
        </w:rPr>
        <w:t>TransmissionDetails</w:t>
      </w:r>
      <w:r w:rsidR="001D65EB">
        <w:t xml:space="preserve"> and </w:t>
      </w:r>
      <w:r w:rsidR="001D65EB" w:rsidRPr="001D65EB">
        <w:rPr>
          <w:b/>
          <w:bCs/>
        </w:rPr>
        <w:t>BroadcastDetail</w:t>
      </w:r>
      <w:r w:rsidR="00DA30B1">
        <w:rPr>
          <w:b/>
          <w:bCs/>
        </w:rPr>
        <w:t>s</w:t>
      </w:r>
      <w:r w:rsidR="00DA30B1" w:rsidRPr="00DA30B1">
        <w:t xml:space="preserve">. </w:t>
      </w:r>
      <w:r w:rsidR="00DA30B1">
        <w:t>Maximum powe</w:t>
      </w:r>
      <w:r w:rsidR="009B32C5">
        <w:t xml:space="preserve">r (in Watt) </w:t>
      </w:r>
      <w:r w:rsidR="00B13BD7" w:rsidRPr="00B13BD7">
        <w:t>the radio service uses or is authorized to use for radio transmission</w:t>
      </w:r>
      <w:r w:rsidR="00B13BD7">
        <w:t xml:space="preserve"> is encoded in t</w:t>
      </w:r>
      <w:r w:rsidR="00DA30B1" w:rsidRPr="00DA30B1">
        <w:t xml:space="preserve">he </w:t>
      </w:r>
      <w:r w:rsidR="00DA30B1">
        <w:rPr>
          <w:b/>
          <w:bCs/>
        </w:rPr>
        <w:t>transmission</w:t>
      </w:r>
      <w:r w:rsidR="00B13BD7">
        <w:rPr>
          <w:b/>
          <w:bCs/>
        </w:rPr>
        <w:t xml:space="preserve">Power </w:t>
      </w:r>
      <w:r w:rsidR="00B13BD7" w:rsidRPr="00B13BD7">
        <w:t>attribute of</w:t>
      </w:r>
      <w:r w:rsidR="00B13BD7">
        <w:rPr>
          <w:b/>
          <w:bCs/>
        </w:rPr>
        <w:t xml:space="preserve"> </w:t>
      </w:r>
      <w:r w:rsidR="00B13BD7" w:rsidRPr="001D65EB">
        <w:rPr>
          <w:b/>
          <w:bCs/>
        </w:rPr>
        <w:t>RadioServiceArea</w:t>
      </w:r>
      <w:r w:rsidR="002D3131">
        <w:rPr>
          <w:b/>
          <w:bCs/>
        </w:rPr>
        <w:t>.</w:t>
      </w:r>
    </w:p>
    <w:p w14:paraId="24FC712C" w14:textId="77777777" w:rsidR="002D3131" w:rsidRDefault="002D3131" w:rsidP="00A03875">
      <w:pPr>
        <w:pStyle w:val="BodyText"/>
        <w:jc w:val="both"/>
      </w:pPr>
    </w:p>
    <w:p w14:paraId="01185AD8" w14:textId="77777777" w:rsidR="008873D7" w:rsidRDefault="002D3131" w:rsidP="00A03875">
      <w:pPr>
        <w:pStyle w:val="BodyText"/>
        <w:jc w:val="both"/>
      </w:pPr>
      <w:r w:rsidRPr="0002181B">
        <w:rPr>
          <w:b/>
          <w:bCs/>
        </w:rPr>
        <w:t>GMDSSArea</w:t>
      </w:r>
      <w:r>
        <w:t xml:space="preserve"> is for encoding the GMDSS sea areas defined or designated by the government and where the government has established radiocommunication services for the GMDSS</w:t>
      </w:r>
      <w:r w:rsidR="00B13BD7" w:rsidRPr="00B13BD7">
        <w:t>.</w:t>
      </w:r>
      <w:r w:rsidR="00D267A6">
        <w:t xml:space="preserve"> (See Figure 4-10</w:t>
      </w:r>
      <w:r w:rsidR="005A4360">
        <w:t xml:space="preserve">) </w:t>
      </w:r>
    </w:p>
    <w:p w14:paraId="24B2EE9A" w14:textId="77777777" w:rsidR="008873D7" w:rsidRDefault="008873D7" w:rsidP="00A03875">
      <w:pPr>
        <w:pStyle w:val="BodyText"/>
        <w:jc w:val="both"/>
      </w:pPr>
    </w:p>
    <w:p w14:paraId="5D5439E3" w14:textId="19101E85" w:rsidR="00553C29" w:rsidRDefault="005A4360" w:rsidP="00F55F8B">
      <w:pPr>
        <w:pStyle w:val="BodyText"/>
        <w:jc w:val="both"/>
      </w:pPr>
      <w:r>
        <w:t>GMDSS sea areas also serve the purpose of defining the requirement of GMDSS radio installations onboard SOLAS vessels.</w:t>
      </w:r>
      <w:r w:rsidR="008873D7">
        <w:t xml:space="preserve"> </w:t>
      </w:r>
      <w:r w:rsidR="00A4749A">
        <w:t>The definition of</w:t>
      </w:r>
      <w:r w:rsidR="005438CC">
        <w:t xml:space="preserve"> sea area A3</w:t>
      </w:r>
      <w:r w:rsidR="00322CCE">
        <w:t xml:space="preserve"> in SOLAS convention has been </w:t>
      </w:r>
      <w:r w:rsidR="005438CC">
        <w:t xml:space="preserve">revised </w:t>
      </w:r>
      <w:r w:rsidR="008C444F">
        <w:t xml:space="preserve">(MSC.496(105)) </w:t>
      </w:r>
      <w:r w:rsidR="00322CCE">
        <w:t>as “</w:t>
      </w:r>
      <w:r w:rsidR="00322CCE" w:rsidRPr="00322CCE">
        <w:t>an area, excluding sea areas A1 and A2, within the coverage of a recognized mobile satellite service</w:t>
      </w:r>
      <w:r w:rsidR="00096728">
        <w:t xml:space="preserve"> (RMSS)</w:t>
      </w:r>
      <w:r w:rsidR="00322CCE" w:rsidRPr="00322CCE">
        <w:t xml:space="preserve"> supported by the ship earth station carried on board, in which continuous alerting is available</w:t>
      </w:r>
      <w:r w:rsidR="00322CCE">
        <w:t xml:space="preserve">.” </w:t>
      </w:r>
      <w:r w:rsidR="00696653" w:rsidRPr="00696653">
        <w:t xml:space="preserve">Such mobile satellite service for sea area A3 may be encoded by using </w:t>
      </w:r>
      <w:r w:rsidR="00696653" w:rsidRPr="0002181B">
        <w:rPr>
          <w:b/>
          <w:bCs/>
        </w:rPr>
        <w:t>areaA3ServiceDescription</w:t>
      </w:r>
      <w:r w:rsidR="00696653" w:rsidRPr="00696653">
        <w:t xml:space="preserve"> attribute</w:t>
      </w:r>
      <w:r w:rsidR="009B2D8B">
        <w:t>, in which</w:t>
      </w:r>
      <w:r w:rsidR="0081732C">
        <w:t xml:space="preserve"> satellite ocean region and</w:t>
      </w:r>
      <w:r w:rsidR="00A3414E">
        <w:t xml:space="preserve"> </w:t>
      </w:r>
      <w:r w:rsidR="00690412">
        <w:t>MSI c</w:t>
      </w:r>
      <w:r w:rsidR="00A3414E" w:rsidRPr="00696653">
        <w:t xml:space="preserve">oastal warning areas (if applicable) </w:t>
      </w:r>
      <w:r w:rsidR="00690412">
        <w:t xml:space="preserve">may also be </w:t>
      </w:r>
      <w:r w:rsidR="0045512F">
        <w:t>included</w:t>
      </w:r>
      <w:r w:rsidR="0059164C">
        <w:t xml:space="preserve"> with their identifiers</w:t>
      </w:r>
      <w:r w:rsidR="00690412">
        <w:t>.</w:t>
      </w:r>
    </w:p>
    <w:p w14:paraId="1A6F97E8" w14:textId="77777777" w:rsidR="00F55F8B" w:rsidRDefault="00F55F8B" w:rsidP="00F55F8B">
      <w:pPr>
        <w:pStyle w:val="BodyText"/>
        <w:jc w:val="both"/>
      </w:pPr>
    </w:p>
    <w:p w14:paraId="658A507B" w14:textId="685C327C" w:rsidR="00EF1E40" w:rsidRDefault="004E2A0F" w:rsidP="0037424F">
      <w:pPr>
        <w:pStyle w:val="BodyText"/>
        <w:rPr>
          <w:rFonts w:asciiTheme="minorEastAsia" w:eastAsiaTheme="minorEastAsia" w:hAnsiTheme="minorEastAsia"/>
          <w:lang w:eastAsia="zh-TW"/>
        </w:rPr>
      </w:pPr>
      <w:r>
        <w:rPr>
          <w:rFonts w:asciiTheme="minorEastAsia" w:eastAsiaTheme="minorEastAsia" w:hAnsiTheme="minorEastAsia"/>
          <w:noProof/>
          <w:lang w:val="fi-FI" w:eastAsia="fi-FI"/>
        </w:rPr>
        <w:drawing>
          <wp:inline distT="0" distB="0" distL="0" distR="0" wp14:anchorId="6F14F204" wp14:editId="7DF6497F">
            <wp:extent cx="5765800" cy="4330700"/>
            <wp:effectExtent l="0" t="0" r="635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5800" cy="4330700"/>
                    </a:xfrm>
                    <a:prstGeom prst="rect">
                      <a:avLst/>
                    </a:prstGeom>
                    <a:noFill/>
                    <a:ln>
                      <a:noFill/>
                    </a:ln>
                  </pic:spPr>
                </pic:pic>
              </a:graphicData>
            </a:graphic>
          </wp:inline>
        </w:drawing>
      </w:r>
    </w:p>
    <w:p w14:paraId="60BB37E2" w14:textId="0A4617C1" w:rsidR="00A60104" w:rsidRPr="00836EF0" w:rsidRDefault="00A60104" w:rsidP="00A60104">
      <w:pPr>
        <w:pStyle w:val="Caption"/>
        <w:jc w:val="center"/>
      </w:pPr>
      <w:r>
        <w:t>Figure 4-</w:t>
      </w:r>
      <w:r>
        <w:fldChar w:fldCharType="begin"/>
      </w:r>
      <w:r>
        <w:instrText xml:space="preserve"> SEQ Figure \* ARABIC </w:instrText>
      </w:r>
      <w:r>
        <w:fldChar w:fldCharType="separate"/>
      </w:r>
      <w:r w:rsidR="00436373">
        <w:rPr>
          <w:noProof/>
        </w:rPr>
        <w:t>10</w:t>
      </w:r>
      <w:r>
        <w:fldChar w:fldCharType="end"/>
      </w:r>
      <w:r>
        <w:t xml:space="preserve"> GMDSS sea areas</w:t>
      </w:r>
      <w:r w:rsidR="00EA3B05">
        <w:t xml:space="preserve"> and service</w:t>
      </w:r>
      <w:r w:rsidR="00896F7D">
        <w:t>s</w:t>
      </w:r>
    </w:p>
    <w:p w14:paraId="591FA5CD" w14:textId="7094E7BA" w:rsidR="00D91B7B" w:rsidRDefault="00D02409" w:rsidP="003C122E">
      <w:pPr>
        <w:pStyle w:val="BodyText"/>
        <w:jc w:val="both"/>
        <w:rPr>
          <w:lang w:val="en-CA"/>
        </w:rPr>
      </w:pPr>
      <w:r w:rsidRPr="00D02409">
        <w:rPr>
          <w:b/>
          <w:bCs/>
          <w:lang w:val="en-CA"/>
        </w:rPr>
        <w:t>N</w:t>
      </w:r>
      <w:r w:rsidR="008A3549">
        <w:rPr>
          <w:b/>
          <w:bCs/>
          <w:lang w:val="en-CA"/>
        </w:rPr>
        <w:t>AVAREA</w:t>
      </w:r>
      <w:r>
        <w:rPr>
          <w:lang w:val="en-CA"/>
        </w:rPr>
        <w:t xml:space="preserve"> </w:t>
      </w:r>
      <w:r w:rsidR="00F7263F">
        <w:rPr>
          <w:lang w:val="en-CA"/>
        </w:rPr>
        <w:t xml:space="preserve">feature type </w:t>
      </w:r>
      <w:r>
        <w:rPr>
          <w:lang w:val="en-CA"/>
        </w:rPr>
        <w:t xml:space="preserve">is for encoding the </w:t>
      </w:r>
      <w:r w:rsidR="005F201B">
        <w:rPr>
          <w:lang w:val="en-CA"/>
        </w:rPr>
        <w:t>NAVAREAs</w:t>
      </w:r>
      <w:r>
        <w:rPr>
          <w:lang w:val="en-CA"/>
        </w:rPr>
        <w:t xml:space="preserve"> defined by IMO</w:t>
      </w:r>
      <w:r w:rsidR="00373E33">
        <w:rPr>
          <w:lang w:val="en-CA"/>
        </w:rPr>
        <w:t>.</w:t>
      </w:r>
      <w:r w:rsidR="00AB247D">
        <w:rPr>
          <w:lang w:val="en-CA"/>
        </w:rPr>
        <w:t xml:space="preserve"> </w:t>
      </w:r>
      <w:r w:rsidR="001069C1">
        <w:rPr>
          <w:lang w:val="en-CA"/>
        </w:rPr>
        <w:t xml:space="preserve">NAVAREA link to the navigation warnings on the web </w:t>
      </w:r>
      <w:r w:rsidR="00823730">
        <w:rPr>
          <w:lang w:val="en-CA"/>
        </w:rPr>
        <w:t>may</w:t>
      </w:r>
      <w:r w:rsidR="001069C1">
        <w:rPr>
          <w:lang w:val="en-CA"/>
        </w:rPr>
        <w:t xml:space="preserve"> be </w:t>
      </w:r>
      <w:r w:rsidR="00AF4BBB">
        <w:rPr>
          <w:lang w:val="en-CA"/>
        </w:rPr>
        <w:t>provided using</w:t>
      </w:r>
      <w:r w:rsidR="001069C1">
        <w:rPr>
          <w:lang w:val="en-CA"/>
        </w:rPr>
        <w:t xml:space="preserve"> the </w:t>
      </w:r>
      <w:r w:rsidR="001069C1" w:rsidRPr="001069C1">
        <w:rPr>
          <w:b/>
          <w:bCs/>
          <w:lang w:val="en-CA"/>
        </w:rPr>
        <w:t>onlineResource</w:t>
      </w:r>
      <w:r w:rsidR="001069C1">
        <w:rPr>
          <w:lang w:val="en-CA"/>
        </w:rPr>
        <w:t xml:space="preserve"> attribute.</w:t>
      </w:r>
      <w:r w:rsidR="00860E3C">
        <w:rPr>
          <w:lang w:val="en-CA"/>
        </w:rPr>
        <w:t xml:space="preserve"> </w:t>
      </w:r>
    </w:p>
    <w:p w14:paraId="656A4CE7" w14:textId="77777777" w:rsidR="00D91B7B" w:rsidRDefault="00D91B7B" w:rsidP="003C122E">
      <w:pPr>
        <w:pStyle w:val="BodyText"/>
        <w:jc w:val="both"/>
        <w:rPr>
          <w:lang w:val="en-CA"/>
        </w:rPr>
      </w:pPr>
    </w:p>
    <w:p w14:paraId="7A6BCB19" w14:textId="2E2891B3" w:rsidR="0054109F" w:rsidRDefault="00141409" w:rsidP="003C122E">
      <w:pPr>
        <w:pStyle w:val="BodyText"/>
        <w:jc w:val="both"/>
      </w:pPr>
      <w:r>
        <w:rPr>
          <w:lang w:val="en-CA"/>
        </w:rPr>
        <w:t>In addition to</w:t>
      </w:r>
      <w:r w:rsidRPr="00141409">
        <w:rPr>
          <w:b/>
          <w:bCs/>
          <w:lang w:val="en-CA"/>
        </w:rPr>
        <w:t xml:space="preserve"> idNAVAREA</w:t>
      </w:r>
      <w:r>
        <w:rPr>
          <w:lang w:val="en-CA"/>
        </w:rPr>
        <w:t xml:space="preserve"> attribute, </w:t>
      </w:r>
      <w:r w:rsidRPr="00141409">
        <w:rPr>
          <w:b/>
          <w:bCs/>
          <w:lang w:val="en-CA"/>
        </w:rPr>
        <w:t>featureName</w:t>
      </w:r>
      <w:r>
        <w:rPr>
          <w:lang w:val="en-CA"/>
        </w:rPr>
        <w:t xml:space="preserve"> (inherited from the abstract </w:t>
      </w:r>
      <w:r w:rsidRPr="00141409">
        <w:rPr>
          <w:b/>
          <w:bCs/>
          <w:i/>
          <w:iCs/>
          <w:lang w:val="en-CA"/>
        </w:rPr>
        <w:t>FeatureType</w:t>
      </w:r>
      <w:r>
        <w:rPr>
          <w:lang w:val="en-CA"/>
        </w:rPr>
        <w:t xml:space="preserve">) </w:t>
      </w:r>
      <w:r w:rsidR="0020559F">
        <w:rPr>
          <w:lang w:val="en-CA"/>
        </w:rPr>
        <w:t>should also be</w:t>
      </w:r>
      <w:r w:rsidR="00F64BA6">
        <w:rPr>
          <w:lang w:val="en-CA"/>
        </w:rPr>
        <w:t xml:space="preserve"> </w:t>
      </w:r>
      <w:r w:rsidR="0020559F">
        <w:rPr>
          <w:lang w:val="en-CA"/>
        </w:rPr>
        <w:t>encoded</w:t>
      </w:r>
      <w:r w:rsidR="008127FE">
        <w:rPr>
          <w:lang w:val="en-CA"/>
        </w:rPr>
        <w:t xml:space="preserve"> for </w:t>
      </w:r>
      <w:r w:rsidR="00084C10">
        <w:rPr>
          <w:lang w:val="en-CA"/>
        </w:rPr>
        <w:t>identif</w:t>
      </w:r>
      <w:r w:rsidR="00612893">
        <w:rPr>
          <w:lang w:val="en-CA"/>
        </w:rPr>
        <w:t xml:space="preserve">ication of </w:t>
      </w:r>
      <w:r>
        <w:rPr>
          <w:lang w:val="en-CA"/>
        </w:rPr>
        <w:t>s</w:t>
      </w:r>
      <w:r w:rsidR="0054109F">
        <w:rPr>
          <w:lang w:val="en-CA"/>
        </w:rPr>
        <w:t>ub-area</w:t>
      </w:r>
      <w:r w:rsidR="00543B8D">
        <w:rPr>
          <w:lang w:val="en-CA"/>
        </w:rPr>
        <w:t>, such as Baltic Sea sub-Area</w:t>
      </w:r>
      <w:r w:rsidR="003C611C">
        <w:rPr>
          <w:lang w:val="en-CA"/>
        </w:rPr>
        <w:t>.</w:t>
      </w:r>
    </w:p>
    <w:p w14:paraId="0E926DEC" w14:textId="69D363BB" w:rsidR="00333C0A" w:rsidRDefault="001069C1" w:rsidP="003C122E">
      <w:pPr>
        <w:pStyle w:val="BodyText"/>
        <w:jc w:val="both"/>
        <w:rPr>
          <w:lang w:val="en-CA"/>
        </w:rPr>
      </w:pPr>
      <w:r>
        <w:rPr>
          <w:lang w:val="en-CA"/>
        </w:rPr>
        <w:t xml:space="preserve">NAVAREA </w:t>
      </w:r>
      <w:r w:rsidR="0054109F">
        <w:rPr>
          <w:lang w:val="en-CA"/>
        </w:rPr>
        <w:t xml:space="preserve">or sub-area </w:t>
      </w:r>
      <w:r>
        <w:rPr>
          <w:lang w:val="en-CA"/>
        </w:rPr>
        <w:t xml:space="preserve">coordinator is encoded </w:t>
      </w:r>
      <w:r w:rsidR="00192159">
        <w:rPr>
          <w:lang w:val="en-CA"/>
        </w:rPr>
        <w:t>by</w:t>
      </w:r>
      <w:r w:rsidR="00CA3021">
        <w:rPr>
          <w:lang w:val="en-CA"/>
        </w:rPr>
        <w:t xml:space="preserve"> </w:t>
      </w:r>
      <w:r>
        <w:rPr>
          <w:lang w:val="en-CA"/>
        </w:rPr>
        <w:t>associat</w:t>
      </w:r>
      <w:r w:rsidR="00CA3021">
        <w:rPr>
          <w:lang w:val="en-CA"/>
        </w:rPr>
        <w:t xml:space="preserve">ing </w:t>
      </w:r>
      <w:r w:rsidRPr="001069C1">
        <w:rPr>
          <w:b/>
          <w:bCs/>
          <w:lang w:val="en-CA"/>
        </w:rPr>
        <w:t>Authority</w:t>
      </w:r>
      <w:r w:rsidR="0068204A" w:rsidRPr="0068204A">
        <w:rPr>
          <w:lang w:val="en-CA"/>
        </w:rPr>
        <w:t xml:space="preserve"> to </w:t>
      </w:r>
      <w:r w:rsidR="0068204A">
        <w:rPr>
          <w:b/>
          <w:bCs/>
          <w:lang w:val="en-CA"/>
        </w:rPr>
        <w:t>N</w:t>
      </w:r>
      <w:r w:rsidR="008A3549">
        <w:rPr>
          <w:b/>
          <w:bCs/>
          <w:lang w:val="en-CA"/>
        </w:rPr>
        <w:t>AVAREA</w:t>
      </w:r>
      <w:r>
        <w:rPr>
          <w:lang w:val="en-CA"/>
        </w:rPr>
        <w:t xml:space="preserve">. </w:t>
      </w:r>
      <w:r w:rsidR="00B144A8" w:rsidRPr="00EB060D">
        <w:rPr>
          <w:b/>
          <w:bCs/>
          <w:lang w:val="en-CA"/>
        </w:rPr>
        <w:t>ContactDetails</w:t>
      </w:r>
      <w:r w:rsidR="00B144A8">
        <w:rPr>
          <w:lang w:val="en-CA"/>
        </w:rPr>
        <w:t xml:space="preserve"> may be associated directly to </w:t>
      </w:r>
      <w:r w:rsidR="00B144A8" w:rsidRPr="00B144A8">
        <w:rPr>
          <w:b/>
          <w:bCs/>
          <w:lang w:val="en-CA"/>
        </w:rPr>
        <w:t>N</w:t>
      </w:r>
      <w:r w:rsidR="008A3549">
        <w:rPr>
          <w:b/>
          <w:bCs/>
          <w:lang w:val="en-CA"/>
        </w:rPr>
        <w:t>AVAREA</w:t>
      </w:r>
      <w:r w:rsidR="00B144A8">
        <w:rPr>
          <w:lang w:val="en-CA"/>
        </w:rPr>
        <w:t>.</w:t>
      </w:r>
      <w:r w:rsidR="009E60B8">
        <w:rPr>
          <w:lang w:val="en-CA"/>
        </w:rPr>
        <w:t xml:space="preserve"> (</w:t>
      </w:r>
      <w:r w:rsidR="00D02409">
        <w:rPr>
          <w:lang w:val="en-CA"/>
        </w:rPr>
        <w:t xml:space="preserve">See </w:t>
      </w:r>
      <w:r w:rsidR="00AB247D">
        <w:rPr>
          <w:lang w:val="en-CA"/>
        </w:rPr>
        <w:t>Figure 4-11</w:t>
      </w:r>
      <w:r w:rsidR="00787B88">
        <w:rPr>
          <w:lang w:val="en-CA"/>
        </w:rPr>
        <w:t>)</w:t>
      </w:r>
      <w:r w:rsidR="0015386F" w:rsidRPr="0015386F">
        <w:rPr>
          <w:lang w:val="en-CA"/>
        </w:rPr>
        <w:t xml:space="preserve"> </w:t>
      </w:r>
    </w:p>
    <w:p w14:paraId="462B09FE" w14:textId="7C2B33FB" w:rsidR="00097E91" w:rsidRDefault="00097E91" w:rsidP="003C122E">
      <w:pPr>
        <w:pStyle w:val="BodyText"/>
        <w:jc w:val="both"/>
        <w:rPr>
          <w:lang w:val="en-CA"/>
        </w:rPr>
      </w:pPr>
    </w:p>
    <w:p w14:paraId="6D08D69C" w14:textId="39AA0B55" w:rsidR="00097E91" w:rsidRDefault="00097E91" w:rsidP="003C122E">
      <w:pPr>
        <w:pStyle w:val="BodyText"/>
        <w:jc w:val="both"/>
        <w:rPr>
          <w:lang w:val="en-CA"/>
        </w:rPr>
      </w:pPr>
      <w:r>
        <w:rPr>
          <w:lang w:val="en-CA"/>
        </w:rPr>
        <w:t xml:space="preserve">Analogous to the case of NAVAREAs, </w:t>
      </w:r>
      <w:r>
        <w:rPr>
          <w:b/>
          <w:bCs/>
          <w:lang w:val="en-CA"/>
        </w:rPr>
        <w:t>M</w:t>
      </w:r>
      <w:r w:rsidR="008A3549">
        <w:rPr>
          <w:b/>
          <w:bCs/>
          <w:lang w:val="en-CA"/>
        </w:rPr>
        <w:t>ETAREA</w:t>
      </w:r>
      <w:r>
        <w:rPr>
          <w:lang w:val="en-CA"/>
        </w:rPr>
        <w:t xml:space="preserve"> feature type is for encoding the METAREAs defined by WMO. (See Figure 4-12)</w:t>
      </w:r>
    </w:p>
    <w:p w14:paraId="207614CE" w14:textId="77777777" w:rsidR="00097E91" w:rsidRDefault="00097E91" w:rsidP="003C122E">
      <w:pPr>
        <w:pStyle w:val="BodyText"/>
        <w:jc w:val="both"/>
        <w:rPr>
          <w:lang w:val="en-CA"/>
        </w:rPr>
      </w:pPr>
    </w:p>
    <w:p w14:paraId="4566937D" w14:textId="77777777" w:rsidR="00AD52DE" w:rsidRDefault="00AD52DE" w:rsidP="003C122E">
      <w:pPr>
        <w:pStyle w:val="BodyText"/>
        <w:jc w:val="both"/>
      </w:pPr>
      <w:r w:rsidRPr="00591952">
        <w:rPr>
          <w:rFonts w:hint="cs"/>
          <w:b/>
          <w:bCs/>
        </w:rPr>
        <w:t>W</w:t>
      </w:r>
      <w:r w:rsidRPr="00591952">
        <w:rPr>
          <w:b/>
          <w:bCs/>
        </w:rPr>
        <w:t>eatherForecastAndWarningArea</w:t>
      </w:r>
      <w:r>
        <w:t xml:space="preserve"> feature type (see Figure 4-13) is for encoding a</w:t>
      </w:r>
      <w:r w:rsidRPr="00591952">
        <w:t>n area for which weather forecasts and warnings are provided.</w:t>
      </w:r>
      <w:r>
        <w:t xml:space="preserve"> </w:t>
      </w:r>
      <w:r w:rsidRPr="007A456A">
        <w:t xml:space="preserve">Such areas may be defined by WMO or nationally by governments, </w:t>
      </w:r>
      <w:r>
        <w:t xml:space="preserve">thus </w:t>
      </w:r>
      <w:r w:rsidRPr="007A456A">
        <w:t>categorized based on source of warnings and forecasts.</w:t>
      </w:r>
    </w:p>
    <w:p w14:paraId="0B350E9C" w14:textId="77777777" w:rsidR="00AD52DE" w:rsidRDefault="00AD52DE" w:rsidP="003C122E">
      <w:pPr>
        <w:pStyle w:val="BodyText"/>
        <w:jc w:val="both"/>
      </w:pPr>
    </w:p>
    <w:p w14:paraId="0D7E353E" w14:textId="77777777" w:rsidR="00AD52DE" w:rsidRDefault="00AD52DE" w:rsidP="003C122E">
      <w:pPr>
        <w:pStyle w:val="BodyText"/>
        <w:jc w:val="both"/>
      </w:pPr>
      <w:r>
        <w:t xml:space="preserve">The area name may be encoded in the </w:t>
      </w:r>
      <w:r w:rsidRPr="0061259E">
        <w:rPr>
          <w:b/>
          <w:bCs/>
        </w:rPr>
        <w:t>featureName</w:t>
      </w:r>
      <w:r w:rsidRPr="00982165">
        <w:t xml:space="preserve"> (inherited </w:t>
      </w:r>
      <w:r>
        <w:t xml:space="preserve">from abstract </w:t>
      </w:r>
      <w:r w:rsidRPr="00B54660">
        <w:rPr>
          <w:b/>
          <w:bCs/>
          <w:i/>
          <w:iCs/>
        </w:rPr>
        <w:t>FeatureType</w:t>
      </w:r>
      <w:r w:rsidRPr="00982165">
        <w:t>)</w:t>
      </w:r>
      <w:r>
        <w:t>. The code or number of (NAVTEX or SafetyNET) f</w:t>
      </w:r>
      <w:r w:rsidRPr="00DD37A6">
        <w:t>orecast areas</w:t>
      </w:r>
      <w:r>
        <w:t>,</w:t>
      </w:r>
      <w:r w:rsidRPr="00DD37A6">
        <w:t xml:space="preserve"> </w:t>
      </w:r>
      <w:r>
        <w:t>to be referred to</w:t>
      </w:r>
      <w:r w:rsidRPr="00DD37A6">
        <w:t xml:space="preserve"> in MSI</w:t>
      </w:r>
      <w:r>
        <w:t xml:space="preserve"> messages, should be encoded in </w:t>
      </w:r>
      <w:r w:rsidRPr="0061259E">
        <w:rPr>
          <w:b/>
          <w:bCs/>
        </w:rPr>
        <w:t>forecastAreaIdentifier</w:t>
      </w:r>
      <w:r>
        <w:t xml:space="preserve"> attribute. </w:t>
      </w:r>
    </w:p>
    <w:p w14:paraId="3DCD3256" w14:textId="77777777" w:rsidR="00AD52DE" w:rsidRDefault="00AD52DE" w:rsidP="003C122E">
      <w:pPr>
        <w:pStyle w:val="BodyText"/>
        <w:jc w:val="both"/>
      </w:pPr>
    </w:p>
    <w:p w14:paraId="0410EA88" w14:textId="77777777" w:rsidR="00AD52DE" w:rsidRDefault="00AD52DE" w:rsidP="003C122E">
      <w:pPr>
        <w:pStyle w:val="BodyText"/>
        <w:jc w:val="both"/>
      </w:pPr>
      <w:r>
        <w:t xml:space="preserve">Details of the service may be provided by using </w:t>
      </w:r>
      <w:r w:rsidRPr="006B503E">
        <w:rPr>
          <w:b/>
          <w:bCs/>
        </w:rPr>
        <w:t>Authority</w:t>
      </w:r>
      <w:r>
        <w:t xml:space="preserve">, </w:t>
      </w:r>
      <w:r w:rsidRPr="006B503E">
        <w:rPr>
          <w:b/>
          <w:bCs/>
        </w:rPr>
        <w:t>RadioStaion</w:t>
      </w:r>
      <w:r>
        <w:t xml:space="preserve">, </w:t>
      </w:r>
      <w:r w:rsidRPr="006B503E">
        <w:rPr>
          <w:b/>
          <w:bCs/>
        </w:rPr>
        <w:t>BroadcastDetails</w:t>
      </w:r>
      <w:r>
        <w:t xml:space="preserve"> and </w:t>
      </w:r>
      <w:r w:rsidRPr="006B503E">
        <w:rPr>
          <w:b/>
          <w:bCs/>
        </w:rPr>
        <w:t>TransmissionDetails</w:t>
      </w:r>
      <w:r>
        <w:rPr>
          <w:b/>
          <w:bCs/>
        </w:rPr>
        <w:t xml:space="preserve"> </w:t>
      </w:r>
      <w:r>
        <w:t xml:space="preserve">associated to the </w:t>
      </w:r>
      <w:r w:rsidRPr="00591952">
        <w:rPr>
          <w:rFonts w:hint="cs"/>
          <w:b/>
          <w:bCs/>
        </w:rPr>
        <w:t>W</w:t>
      </w:r>
      <w:r w:rsidRPr="00591952">
        <w:rPr>
          <w:b/>
          <w:bCs/>
        </w:rPr>
        <w:t>eatherForecastAndWarningArea</w:t>
      </w:r>
      <w:r>
        <w:t xml:space="preserve"> feature.</w:t>
      </w:r>
    </w:p>
    <w:p w14:paraId="528020CF" w14:textId="77777777" w:rsidR="0065782E" w:rsidRPr="00AD52DE" w:rsidRDefault="0065782E" w:rsidP="0037424F">
      <w:pPr>
        <w:pStyle w:val="BodyText"/>
      </w:pPr>
    </w:p>
    <w:p w14:paraId="2FBB6734" w14:textId="25C0C114" w:rsidR="00E9560A" w:rsidRDefault="00BC08A9" w:rsidP="00E9560A">
      <w:pPr>
        <w:pStyle w:val="BodyText"/>
        <w:rPr>
          <w:rFonts w:asciiTheme="minorEastAsia" w:eastAsiaTheme="minorEastAsia" w:hAnsiTheme="minorEastAsia"/>
          <w:lang w:eastAsia="zh-TW"/>
        </w:rPr>
      </w:pPr>
      <w:r>
        <w:rPr>
          <w:rFonts w:asciiTheme="minorEastAsia" w:eastAsiaTheme="minorEastAsia" w:hAnsiTheme="minorEastAsia"/>
          <w:noProof/>
          <w:lang w:val="fi-FI" w:eastAsia="fi-FI"/>
        </w:rPr>
        <w:lastRenderedPageBreak/>
        <w:drawing>
          <wp:inline distT="0" distB="0" distL="0" distR="0" wp14:anchorId="1FDDD61A" wp14:editId="7F9C5CB3">
            <wp:extent cx="5768340" cy="3383280"/>
            <wp:effectExtent l="0" t="0" r="3810" b="762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8340" cy="3383280"/>
                    </a:xfrm>
                    <a:prstGeom prst="rect">
                      <a:avLst/>
                    </a:prstGeom>
                    <a:noFill/>
                    <a:ln>
                      <a:noFill/>
                    </a:ln>
                  </pic:spPr>
                </pic:pic>
              </a:graphicData>
            </a:graphic>
          </wp:inline>
        </w:drawing>
      </w:r>
    </w:p>
    <w:p w14:paraId="4372F594" w14:textId="77AF4FB3" w:rsidR="00E9560A" w:rsidRPr="00836EF0" w:rsidRDefault="00E9560A" w:rsidP="00E9560A">
      <w:pPr>
        <w:pStyle w:val="Caption"/>
        <w:jc w:val="center"/>
      </w:pPr>
      <w:r>
        <w:t>Figure 4-</w:t>
      </w:r>
      <w:r>
        <w:fldChar w:fldCharType="begin"/>
      </w:r>
      <w:r>
        <w:instrText xml:space="preserve"> SEQ Figure \* ARABIC </w:instrText>
      </w:r>
      <w:r>
        <w:fldChar w:fldCharType="separate"/>
      </w:r>
      <w:r w:rsidR="00436373">
        <w:rPr>
          <w:noProof/>
        </w:rPr>
        <w:t>11</w:t>
      </w:r>
      <w:r>
        <w:fldChar w:fldCharType="end"/>
      </w:r>
      <w:r>
        <w:t xml:space="preserve"> </w:t>
      </w:r>
      <w:r w:rsidR="006C31C6">
        <w:t>NAVAREA and the coordinator</w:t>
      </w:r>
    </w:p>
    <w:p w14:paraId="699D29E9" w14:textId="77777777" w:rsidR="000B48F6" w:rsidRPr="00026C18" w:rsidRDefault="000B48F6" w:rsidP="00915F8D">
      <w:pPr>
        <w:pStyle w:val="BodyText"/>
      </w:pPr>
    </w:p>
    <w:p w14:paraId="1D4BB435" w14:textId="130090B4" w:rsidR="00915F8D" w:rsidRDefault="00994D87" w:rsidP="00915F8D">
      <w:pPr>
        <w:pStyle w:val="BodyText"/>
        <w:rPr>
          <w:rFonts w:asciiTheme="minorEastAsia" w:eastAsiaTheme="minorEastAsia" w:hAnsiTheme="minorEastAsia"/>
          <w:lang w:eastAsia="zh-TW"/>
        </w:rPr>
      </w:pPr>
      <w:r>
        <w:rPr>
          <w:rFonts w:asciiTheme="minorEastAsia" w:eastAsiaTheme="minorEastAsia" w:hAnsiTheme="minorEastAsia"/>
          <w:noProof/>
          <w:lang w:val="fi-FI" w:eastAsia="fi-FI"/>
        </w:rPr>
        <w:drawing>
          <wp:inline distT="0" distB="0" distL="0" distR="0" wp14:anchorId="0C43BB8C" wp14:editId="23D021EE">
            <wp:extent cx="5768340" cy="3459480"/>
            <wp:effectExtent l="0" t="0" r="3810" b="762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8340" cy="3459480"/>
                    </a:xfrm>
                    <a:prstGeom prst="rect">
                      <a:avLst/>
                    </a:prstGeom>
                    <a:noFill/>
                    <a:ln>
                      <a:noFill/>
                    </a:ln>
                  </pic:spPr>
                </pic:pic>
              </a:graphicData>
            </a:graphic>
          </wp:inline>
        </w:drawing>
      </w:r>
    </w:p>
    <w:p w14:paraId="275F1124" w14:textId="2E8479C5" w:rsidR="00C7704E" w:rsidRDefault="00915F8D" w:rsidP="00004ABB">
      <w:pPr>
        <w:pStyle w:val="Caption"/>
        <w:jc w:val="center"/>
      </w:pPr>
      <w:r>
        <w:t>Figure 4-</w:t>
      </w:r>
      <w:r>
        <w:fldChar w:fldCharType="begin"/>
      </w:r>
      <w:r>
        <w:instrText xml:space="preserve"> SEQ Figure \* ARABIC </w:instrText>
      </w:r>
      <w:r>
        <w:fldChar w:fldCharType="separate"/>
      </w:r>
      <w:r w:rsidR="00436373">
        <w:rPr>
          <w:noProof/>
        </w:rPr>
        <w:t>12</w:t>
      </w:r>
      <w:r>
        <w:fldChar w:fldCharType="end"/>
      </w:r>
      <w:r>
        <w:t xml:space="preserve"> METAREA and the coordinator</w:t>
      </w:r>
    </w:p>
    <w:p w14:paraId="2B1E82D5" w14:textId="17B8D77F" w:rsidR="00E963CF" w:rsidRDefault="00E963CF" w:rsidP="0037424F">
      <w:pPr>
        <w:pStyle w:val="BodyText"/>
      </w:pPr>
    </w:p>
    <w:p w14:paraId="2EC52A70" w14:textId="77777777" w:rsidR="006910A0" w:rsidRDefault="00A84F50" w:rsidP="006910A0">
      <w:pPr>
        <w:pStyle w:val="BodyText"/>
        <w:rPr>
          <w:rFonts w:asciiTheme="minorEastAsia" w:eastAsiaTheme="minorEastAsia" w:hAnsiTheme="minorEastAsia"/>
          <w:lang w:eastAsia="zh-TW"/>
        </w:rPr>
      </w:pPr>
      <w:r w:rsidRPr="00A84F50">
        <w:rPr>
          <w:noProof/>
          <w:lang w:val="fi-FI" w:eastAsia="fi-FI"/>
        </w:rPr>
        <w:lastRenderedPageBreak/>
        <w:drawing>
          <wp:inline distT="0" distB="0" distL="0" distR="0" wp14:anchorId="59ECC81F" wp14:editId="6B55646F">
            <wp:extent cx="5770880" cy="1346835"/>
            <wp:effectExtent l="0" t="0" r="1270" b="5715"/>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0880" cy="1346835"/>
                    </a:xfrm>
                    <a:prstGeom prst="rect">
                      <a:avLst/>
                    </a:prstGeom>
                  </pic:spPr>
                </pic:pic>
              </a:graphicData>
            </a:graphic>
          </wp:inline>
        </w:drawing>
      </w:r>
    </w:p>
    <w:p w14:paraId="5CF9DD55" w14:textId="2258F6A1" w:rsidR="006910A0" w:rsidRDefault="006910A0" w:rsidP="006910A0">
      <w:pPr>
        <w:pStyle w:val="Caption"/>
        <w:jc w:val="center"/>
      </w:pPr>
      <w:r>
        <w:t>Figure 4-</w:t>
      </w:r>
      <w:r>
        <w:fldChar w:fldCharType="begin"/>
      </w:r>
      <w:r>
        <w:instrText xml:space="preserve"> SEQ Figure \* ARABIC </w:instrText>
      </w:r>
      <w:r>
        <w:fldChar w:fldCharType="separate"/>
      </w:r>
      <w:r w:rsidR="00436373">
        <w:rPr>
          <w:noProof/>
        </w:rPr>
        <w:t>13</w:t>
      </w:r>
      <w:r>
        <w:fldChar w:fldCharType="end"/>
      </w:r>
      <w:r>
        <w:t xml:space="preserve"> Weather forecast and warning area</w:t>
      </w:r>
    </w:p>
    <w:p w14:paraId="110E2174" w14:textId="34F37118" w:rsidR="00347D4C" w:rsidRDefault="0037424F" w:rsidP="00CC248F">
      <w:pPr>
        <w:pStyle w:val="BodyText"/>
        <w:jc w:val="both"/>
      </w:pPr>
      <w:r>
        <w:t>S-123</w:t>
      </w:r>
      <w:r w:rsidR="00191CCC">
        <w:t xml:space="preserve"> model</w:t>
      </w:r>
      <w:r w:rsidR="00DA68DC">
        <w:t xml:space="preserve">s </w:t>
      </w:r>
      <w:r>
        <w:t>NAVTEX service</w:t>
      </w:r>
      <w:r w:rsidR="00BF361E">
        <w:t xml:space="preserve"> </w:t>
      </w:r>
      <w:r>
        <w:t xml:space="preserve">based on </w:t>
      </w:r>
      <w:r w:rsidR="001F3255">
        <w:t>d</w:t>
      </w:r>
      <w:r>
        <w:t xml:space="preserve">efinitions in the </w:t>
      </w:r>
      <w:r w:rsidRPr="00DC5F18">
        <w:t>Joint IMO/IHO/WMO Manual on Maritime Safety Information</w:t>
      </w:r>
      <w:r w:rsidR="00832593">
        <w:t xml:space="preserve"> (</w:t>
      </w:r>
      <w:r w:rsidRPr="00DC5F18">
        <w:t>MSC.1/Circ.1310/Rev.2</w:t>
      </w:r>
      <w:r w:rsidR="004117D1">
        <w:t xml:space="preserve"> or IHO S-53</w:t>
      </w:r>
      <w:r>
        <w:t>)</w:t>
      </w:r>
      <w:r w:rsidR="00347D4C">
        <w:t>, as follows</w:t>
      </w:r>
      <w:r w:rsidR="008831D3">
        <w:t>:</w:t>
      </w:r>
    </w:p>
    <w:p w14:paraId="7A467F2E" w14:textId="77777777" w:rsidR="0001266C" w:rsidRDefault="0001266C" w:rsidP="0037424F">
      <w:pPr>
        <w:pStyle w:val="BodyText"/>
      </w:pPr>
    </w:p>
    <w:p w14:paraId="277C9B39" w14:textId="57721342" w:rsidR="008831D3" w:rsidRPr="00846D0E" w:rsidRDefault="008831D3" w:rsidP="008831D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846D0E">
        <w:rPr>
          <w:sz w:val="22"/>
          <w:szCs w:val="22"/>
        </w:rPr>
        <w:t>“NAVTEX service area means a unique and precisely defined sea area, wholly contained within the NAVTEX coverage area, for which maritime safety information is provided from a particular NAVTEX transmitter.”</w:t>
      </w:r>
      <w:r w:rsidRPr="00846D0E">
        <w:rPr>
          <w:rFonts w:eastAsia="Times New Roman"/>
          <w:sz w:val="22"/>
          <w:szCs w:val="22"/>
          <w:lang w:eastAsia="en-GB"/>
        </w:rPr>
        <w:t>.</w:t>
      </w:r>
    </w:p>
    <w:p w14:paraId="725BA741" w14:textId="738718EF" w:rsidR="008831D3" w:rsidRPr="00846D0E" w:rsidRDefault="008831D3" w:rsidP="008831D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846D0E">
        <w:rPr>
          <w:sz w:val="22"/>
          <w:szCs w:val="22"/>
        </w:rPr>
        <w:t>“NAVTEX coverage area means an area defined by an arc of a circle having a radius from the transmitter calculated according to the method and criteria given in IMO resolution A.801(19), as amended.”</w:t>
      </w:r>
      <w:r w:rsidRPr="00846D0E">
        <w:rPr>
          <w:rFonts w:eastAsia="Times New Roman"/>
          <w:sz w:val="22"/>
          <w:szCs w:val="22"/>
          <w:lang w:eastAsia="en-GB"/>
        </w:rPr>
        <w:t>.</w:t>
      </w:r>
    </w:p>
    <w:p w14:paraId="412C68BE" w14:textId="3566C4D7" w:rsidR="008831D3" w:rsidRPr="00846D0E" w:rsidRDefault="008831D3" w:rsidP="008831D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846D0E">
        <w:rPr>
          <w:sz w:val="22"/>
          <w:szCs w:val="22"/>
        </w:rPr>
        <w:t>“Broadcast times for NAVTEX are defined by the (allocated) B1 transmitter identification character of the station.”</w:t>
      </w:r>
    </w:p>
    <w:p w14:paraId="147880CA" w14:textId="34032344" w:rsidR="00DC5F18" w:rsidRDefault="00DC5F18">
      <w:pPr>
        <w:rPr>
          <w:color w:val="1F3864"/>
          <w:sz w:val="22"/>
        </w:rPr>
      </w:pPr>
    </w:p>
    <w:p w14:paraId="6FF044AA" w14:textId="7E631DD1" w:rsidR="00BC3EBB" w:rsidRDefault="00D51D8C" w:rsidP="00CC248F">
      <w:pPr>
        <w:jc w:val="both"/>
        <w:rPr>
          <w:sz w:val="22"/>
          <w:szCs w:val="22"/>
        </w:rPr>
      </w:pPr>
      <w:r w:rsidRPr="00E13612">
        <w:rPr>
          <w:b/>
          <w:bCs/>
          <w:sz w:val="22"/>
          <w:szCs w:val="22"/>
        </w:rPr>
        <w:t>N</w:t>
      </w:r>
      <w:r w:rsidR="00FE5002">
        <w:rPr>
          <w:b/>
          <w:bCs/>
          <w:sz w:val="22"/>
          <w:szCs w:val="22"/>
        </w:rPr>
        <w:t>AVTEX</w:t>
      </w:r>
      <w:r w:rsidRPr="00E13612">
        <w:rPr>
          <w:b/>
          <w:bCs/>
          <w:sz w:val="22"/>
          <w:szCs w:val="22"/>
        </w:rPr>
        <w:t>ServiceArea</w:t>
      </w:r>
      <w:r w:rsidRPr="00E13612">
        <w:rPr>
          <w:sz w:val="22"/>
          <w:szCs w:val="22"/>
        </w:rPr>
        <w:t xml:space="preserve"> </w:t>
      </w:r>
      <w:r w:rsidR="00567D6E" w:rsidRPr="00E13612">
        <w:rPr>
          <w:sz w:val="22"/>
          <w:szCs w:val="22"/>
        </w:rPr>
        <w:t>us</w:t>
      </w:r>
      <w:r w:rsidR="00053467" w:rsidRPr="00E13612">
        <w:rPr>
          <w:sz w:val="22"/>
          <w:szCs w:val="22"/>
        </w:rPr>
        <w:t>es</w:t>
      </w:r>
      <w:r w:rsidR="00567D6E" w:rsidRPr="00E13612">
        <w:rPr>
          <w:sz w:val="22"/>
          <w:szCs w:val="22"/>
        </w:rPr>
        <w:t xml:space="preserve"> </w:t>
      </w:r>
      <w:r w:rsidR="00567D6E" w:rsidRPr="00E13612">
        <w:rPr>
          <w:b/>
          <w:bCs/>
          <w:sz w:val="22"/>
          <w:szCs w:val="22"/>
        </w:rPr>
        <w:t>idNAVAREA</w:t>
      </w:r>
      <w:r w:rsidR="00567D6E" w:rsidRPr="00E13612">
        <w:rPr>
          <w:sz w:val="22"/>
          <w:szCs w:val="22"/>
        </w:rPr>
        <w:t xml:space="preserve"> and </w:t>
      </w:r>
      <w:r w:rsidR="00567D6E" w:rsidRPr="00E13612">
        <w:rPr>
          <w:b/>
          <w:bCs/>
          <w:sz w:val="22"/>
          <w:szCs w:val="22"/>
        </w:rPr>
        <w:t>transmitterIdentificationCharacter</w:t>
      </w:r>
      <w:r w:rsidR="00567D6E" w:rsidRPr="00E13612">
        <w:rPr>
          <w:sz w:val="22"/>
          <w:szCs w:val="22"/>
        </w:rPr>
        <w:t xml:space="preserve"> to </w:t>
      </w:r>
      <w:r w:rsidRPr="00E13612">
        <w:rPr>
          <w:sz w:val="22"/>
          <w:szCs w:val="22"/>
        </w:rPr>
        <w:t>uniquely identif</w:t>
      </w:r>
      <w:r w:rsidR="00053467" w:rsidRPr="00E13612">
        <w:rPr>
          <w:sz w:val="22"/>
          <w:szCs w:val="22"/>
        </w:rPr>
        <w:t>y</w:t>
      </w:r>
      <w:r w:rsidRPr="00E13612">
        <w:rPr>
          <w:sz w:val="22"/>
          <w:szCs w:val="22"/>
        </w:rPr>
        <w:t xml:space="preserve"> </w:t>
      </w:r>
      <w:r w:rsidR="00053467" w:rsidRPr="00E13612">
        <w:rPr>
          <w:sz w:val="22"/>
          <w:szCs w:val="22"/>
        </w:rPr>
        <w:t xml:space="preserve">a </w:t>
      </w:r>
      <w:r w:rsidRPr="00E13612">
        <w:rPr>
          <w:sz w:val="22"/>
          <w:szCs w:val="22"/>
        </w:rPr>
        <w:t xml:space="preserve">NAVTEX service area and allocated time slots (for transmission from the associated </w:t>
      </w:r>
      <w:r w:rsidRPr="00E13612">
        <w:rPr>
          <w:b/>
          <w:bCs/>
          <w:sz w:val="22"/>
          <w:szCs w:val="22"/>
        </w:rPr>
        <w:t>RadioStation</w:t>
      </w:r>
      <w:r w:rsidRPr="00E13612">
        <w:rPr>
          <w:sz w:val="22"/>
          <w:szCs w:val="22"/>
        </w:rPr>
        <w:t xml:space="preserve">). Schedule of different types of broadcast content may be encoded in the associated </w:t>
      </w:r>
      <w:r w:rsidRPr="00E13612">
        <w:rPr>
          <w:b/>
          <w:bCs/>
          <w:sz w:val="22"/>
          <w:szCs w:val="22"/>
        </w:rPr>
        <w:t>BroadcastDetails</w:t>
      </w:r>
      <w:r w:rsidRPr="00E13612">
        <w:rPr>
          <w:sz w:val="22"/>
          <w:szCs w:val="22"/>
        </w:rPr>
        <w:t xml:space="preserve">. </w:t>
      </w:r>
      <w:r w:rsidR="00BC3EBB" w:rsidRPr="00E13612">
        <w:rPr>
          <w:sz w:val="22"/>
          <w:szCs w:val="22"/>
        </w:rPr>
        <w:t xml:space="preserve">Encoding of national NAVTEX service in national language and different radio channel is also supported </w:t>
      </w:r>
      <w:r w:rsidR="00762C3D" w:rsidRPr="00E13612">
        <w:rPr>
          <w:sz w:val="22"/>
          <w:szCs w:val="22"/>
        </w:rPr>
        <w:t>by using</w:t>
      </w:r>
      <w:r w:rsidR="00BC3EBB" w:rsidRPr="00E13612">
        <w:rPr>
          <w:sz w:val="22"/>
          <w:szCs w:val="22"/>
        </w:rPr>
        <w:t xml:space="preserve"> </w:t>
      </w:r>
      <w:r w:rsidR="00BC3EBB" w:rsidRPr="00E13612">
        <w:rPr>
          <w:b/>
          <w:bCs/>
          <w:sz w:val="22"/>
          <w:szCs w:val="22"/>
        </w:rPr>
        <w:t>typeOfNAVTEXService</w:t>
      </w:r>
      <w:r w:rsidR="00BC3EBB" w:rsidRPr="00E13612">
        <w:rPr>
          <w:sz w:val="22"/>
          <w:szCs w:val="22"/>
        </w:rPr>
        <w:t xml:space="preserve">, </w:t>
      </w:r>
      <w:r w:rsidR="00BC3EBB" w:rsidRPr="00E13612">
        <w:rPr>
          <w:b/>
          <w:bCs/>
          <w:sz w:val="22"/>
          <w:szCs w:val="22"/>
        </w:rPr>
        <w:t>nationality</w:t>
      </w:r>
      <w:r w:rsidR="00BC3EBB" w:rsidRPr="00E13612">
        <w:rPr>
          <w:sz w:val="22"/>
          <w:szCs w:val="22"/>
        </w:rPr>
        <w:t xml:space="preserve">, </w:t>
      </w:r>
      <w:r w:rsidR="00762C3D" w:rsidRPr="00E13612">
        <w:rPr>
          <w:b/>
          <w:bCs/>
          <w:sz w:val="22"/>
          <w:szCs w:val="22"/>
        </w:rPr>
        <w:t>radioChannelDetails</w:t>
      </w:r>
      <w:r w:rsidR="00762C3D" w:rsidRPr="00E13612">
        <w:rPr>
          <w:sz w:val="22"/>
          <w:szCs w:val="22"/>
        </w:rPr>
        <w:t xml:space="preserve">, and </w:t>
      </w:r>
      <w:r w:rsidR="00762C3D" w:rsidRPr="00E13612">
        <w:rPr>
          <w:b/>
          <w:bCs/>
          <w:sz w:val="22"/>
          <w:szCs w:val="22"/>
        </w:rPr>
        <w:t>language</w:t>
      </w:r>
      <w:r w:rsidR="00BC3EBB" w:rsidRPr="00E13612">
        <w:rPr>
          <w:sz w:val="22"/>
          <w:szCs w:val="22"/>
        </w:rPr>
        <w:t>.</w:t>
      </w:r>
      <w:r w:rsidR="00762C3D" w:rsidRPr="00E13612">
        <w:rPr>
          <w:sz w:val="22"/>
          <w:szCs w:val="22"/>
        </w:rPr>
        <w:t xml:space="preserve"> </w:t>
      </w:r>
      <w:r w:rsidR="00C20840" w:rsidRPr="00E13612">
        <w:rPr>
          <w:sz w:val="22"/>
          <w:szCs w:val="22"/>
        </w:rPr>
        <w:t>(See Figure 4-14)</w:t>
      </w:r>
    </w:p>
    <w:p w14:paraId="575ACB27" w14:textId="77777777" w:rsidR="0049444C" w:rsidRDefault="0049444C" w:rsidP="00BC3EBB">
      <w:pPr>
        <w:rPr>
          <w:sz w:val="22"/>
          <w:szCs w:val="22"/>
        </w:rPr>
      </w:pPr>
    </w:p>
    <w:p w14:paraId="2B1AF2CD" w14:textId="22EEBB3A" w:rsidR="0049444C" w:rsidRDefault="000B7B67" w:rsidP="0049444C">
      <w:pPr>
        <w:rPr>
          <w:color w:val="1F3864"/>
          <w:sz w:val="22"/>
        </w:rPr>
      </w:pPr>
      <w:r>
        <w:rPr>
          <w:noProof/>
          <w:color w:val="1F3864"/>
          <w:sz w:val="22"/>
          <w:lang w:val="fi-FI" w:eastAsia="fi-FI"/>
        </w:rPr>
        <w:drawing>
          <wp:inline distT="0" distB="0" distL="0" distR="0" wp14:anchorId="5D09B327" wp14:editId="444D7D09">
            <wp:extent cx="5768340" cy="2773680"/>
            <wp:effectExtent l="0" t="0" r="3810" b="762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8340" cy="2773680"/>
                    </a:xfrm>
                    <a:prstGeom prst="rect">
                      <a:avLst/>
                    </a:prstGeom>
                    <a:noFill/>
                    <a:ln>
                      <a:noFill/>
                    </a:ln>
                  </pic:spPr>
                </pic:pic>
              </a:graphicData>
            </a:graphic>
          </wp:inline>
        </w:drawing>
      </w:r>
    </w:p>
    <w:p w14:paraId="43E17A83" w14:textId="4CBDF184" w:rsidR="0049444C" w:rsidRPr="00836EF0" w:rsidRDefault="0049444C" w:rsidP="0049444C">
      <w:pPr>
        <w:pStyle w:val="Caption"/>
        <w:jc w:val="center"/>
      </w:pPr>
      <w:r>
        <w:t>Figure 4-</w:t>
      </w:r>
      <w:r>
        <w:fldChar w:fldCharType="begin"/>
      </w:r>
      <w:r>
        <w:instrText xml:space="preserve"> SEQ Figure \* ARABIC </w:instrText>
      </w:r>
      <w:r>
        <w:fldChar w:fldCharType="separate"/>
      </w:r>
      <w:r w:rsidR="00436373">
        <w:rPr>
          <w:noProof/>
        </w:rPr>
        <w:t>14</w:t>
      </w:r>
      <w:r>
        <w:fldChar w:fldCharType="end"/>
      </w:r>
      <w:r>
        <w:t xml:space="preserve"> NAVTEX service area</w:t>
      </w:r>
    </w:p>
    <w:p w14:paraId="2A4E6A6C" w14:textId="3EB21A02" w:rsidR="00F9224B" w:rsidRPr="00A677A1" w:rsidRDefault="00F9224B" w:rsidP="00734F32">
      <w:pPr>
        <w:jc w:val="both"/>
        <w:rPr>
          <w:sz w:val="22"/>
          <w:szCs w:val="22"/>
        </w:rPr>
      </w:pPr>
      <w:r w:rsidRPr="00E13612">
        <w:rPr>
          <w:sz w:val="22"/>
          <w:szCs w:val="22"/>
        </w:rPr>
        <w:t xml:space="preserve">NAVTEX coverage area is indicated by the associated </w:t>
      </w:r>
      <w:r w:rsidRPr="00E13612">
        <w:rPr>
          <w:b/>
          <w:bCs/>
          <w:sz w:val="22"/>
          <w:szCs w:val="22"/>
        </w:rPr>
        <w:t xml:space="preserve">RadioStation </w:t>
      </w:r>
      <w:r w:rsidRPr="00E13612">
        <w:rPr>
          <w:sz w:val="22"/>
          <w:szCs w:val="22"/>
        </w:rPr>
        <w:t xml:space="preserve">and its </w:t>
      </w:r>
      <w:r w:rsidRPr="00E13612">
        <w:rPr>
          <w:b/>
          <w:bCs/>
          <w:sz w:val="22"/>
          <w:szCs w:val="22"/>
        </w:rPr>
        <w:t>estimatedRangeOfTransmission</w:t>
      </w:r>
      <w:r w:rsidRPr="00E13612">
        <w:rPr>
          <w:sz w:val="22"/>
          <w:szCs w:val="22"/>
        </w:rPr>
        <w:t xml:space="preserve"> attribute. </w:t>
      </w:r>
      <w:r w:rsidR="00F201B8" w:rsidRPr="00E13612">
        <w:rPr>
          <w:sz w:val="22"/>
          <w:szCs w:val="22"/>
        </w:rPr>
        <w:t xml:space="preserve">If required, </w:t>
      </w:r>
      <w:r w:rsidRPr="00E13612">
        <w:rPr>
          <w:b/>
          <w:bCs/>
          <w:sz w:val="22"/>
          <w:szCs w:val="22"/>
        </w:rPr>
        <w:t>RadioServiceArea</w:t>
      </w:r>
      <w:r w:rsidRPr="00E13612">
        <w:rPr>
          <w:sz w:val="22"/>
          <w:szCs w:val="22"/>
        </w:rPr>
        <w:t xml:space="preserve"> </w:t>
      </w:r>
      <w:r w:rsidR="00150E84" w:rsidRPr="00E13612">
        <w:rPr>
          <w:sz w:val="22"/>
          <w:szCs w:val="22"/>
        </w:rPr>
        <w:t>may</w:t>
      </w:r>
      <w:r w:rsidRPr="00E13612">
        <w:rPr>
          <w:sz w:val="22"/>
          <w:szCs w:val="22"/>
        </w:rPr>
        <w:t xml:space="preserve"> </w:t>
      </w:r>
      <w:r w:rsidR="00F201B8" w:rsidRPr="00E13612">
        <w:rPr>
          <w:sz w:val="22"/>
          <w:szCs w:val="22"/>
        </w:rPr>
        <w:t xml:space="preserve">also </w:t>
      </w:r>
      <w:r w:rsidRPr="00E13612">
        <w:rPr>
          <w:sz w:val="22"/>
          <w:szCs w:val="22"/>
        </w:rPr>
        <w:t xml:space="preserve">be used to define </w:t>
      </w:r>
      <w:r w:rsidR="00614012" w:rsidRPr="00E13612">
        <w:rPr>
          <w:sz w:val="22"/>
          <w:szCs w:val="22"/>
        </w:rPr>
        <w:t xml:space="preserve">the radio coverage </w:t>
      </w:r>
      <w:r w:rsidR="00F63AF4" w:rsidRPr="00E13612">
        <w:rPr>
          <w:sz w:val="22"/>
          <w:szCs w:val="22"/>
        </w:rPr>
        <w:t xml:space="preserve">area </w:t>
      </w:r>
      <w:r w:rsidR="00614012" w:rsidRPr="00E13612">
        <w:rPr>
          <w:sz w:val="22"/>
          <w:szCs w:val="22"/>
        </w:rPr>
        <w:t xml:space="preserve">of </w:t>
      </w:r>
      <w:r w:rsidRPr="00E13612">
        <w:rPr>
          <w:sz w:val="22"/>
          <w:szCs w:val="22"/>
        </w:rPr>
        <w:t xml:space="preserve">NAVTEX </w:t>
      </w:r>
      <w:r w:rsidR="00614012" w:rsidRPr="00E13612">
        <w:rPr>
          <w:sz w:val="22"/>
          <w:szCs w:val="22"/>
        </w:rPr>
        <w:t>service</w:t>
      </w:r>
      <w:r w:rsidRPr="00E13612">
        <w:rPr>
          <w:sz w:val="22"/>
          <w:szCs w:val="22"/>
        </w:rPr>
        <w:t xml:space="preserve">. </w:t>
      </w:r>
      <w:r w:rsidRPr="00E13612">
        <w:rPr>
          <w:b/>
          <w:bCs/>
          <w:sz w:val="22"/>
          <w:szCs w:val="22"/>
        </w:rPr>
        <w:t>BroadcastDetails</w:t>
      </w:r>
      <w:r w:rsidRPr="00E13612">
        <w:rPr>
          <w:sz w:val="22"/>
          <w:szCs w:val="22"/>
        </w:rPr>
        <w:t xml:space="preserve"> and </w:t>
      </w:r>
      <w:r w:rsidRPr="00E13612">
        <w:rPr>
          <w:b/>
          <w:bCs/>
          <w:sz w:val="22"/>
          <w:szCs w:val="22"/>
        </w:rPr>
        <w:t>TransmissionDetails</w:t>
      </w:r>
      <w:r w:rsidRPr="00E13612">
        <w:rPr>
          <w:sz w:val="22"/>
          <w:szCs w:val="22"/>
        </w:rPr>
        <w:t xml:space="preserve"> (with </w:t>
      </w:r>
      <w:r w:rsidRPr="00E13612">
        <w:rPr>
          <w:b/>
          <w:bCs/>
          <w:sz w:val="22"/>
          <w:szCs w:val="22"/>
        </w:rPr>
        <w:t>typeORadioService</w:t>
      </w:r>
      <w:r w:rsidRPr="00E13612">
        <w:rPr>
          <w:sz w:val="22"/>
          <w:szCs w:val="22"/>
        </w:rPr>
        <w:t>=9</w:t>
      </w:r>
      <w:r w:rsidR="00182528" w:rsidRPr="00E13612">
        <w:rPr>
          <w:sz w:val="22"/>
          <w:szCs w:val="22"/>
        </w:rPr>
        <w:t xml:space="preserve"> </w:t>
      </w:r>
      <w:r w:rsidRPr="00E13612">
        <w:rPr>
          <w:sz w:val="22"/>
          <w:szCs w:val="22"/>
        </w:rPr>
        <w:t xml:space="preserve">(NAVTEX)), should be shared by relevant features. </w:t>
      </w:r>
    </w:p>
    <w:p w14:paraId="18835624" w14:textId="0B942BA4" w:rsidR="00867632" w:rsidRPr="00811670" w:rsidRDefault="00DC2F94" w:rsidP="00811670">
      <w:pPr>
        <w:jc w:val="both"/>
        <w:rPr>
          <w:sz w:val="22"/>
          <w:szCs w:val="22"/>
        </w:rPr>
      </w:pPr>
      <w:r w:rsidRPr="00811670">
        <w:rPr>
          <w:b/>
          <w:bCs/>
          <w:sz w:val="22"/>
          <w:szCs w:val="22"/>
        </w:rPr>
        <w:lastRenderedPageBreak/>
        <w:t>ConnectivitySubscriptionArea</w:t>
      </w:r>
      <w:r w:rsidRPr="00811670">
        <w:rPr>
          <w:sz w:val="22"/>
          <w:szCs w:val="22"/>
        </w:rPr>
        <w:t xml:space="preserve"> feature type is for encoding an area of connectivity c</w:t>
      </w:r>
      <w:r w:rsidR="00F92311" w:rsidRPr="00811670">
        <w:rPr>
          <w:sz w:val="22"/>
          <w:szCs w:val="22"/>
        </w:rPr>
        <w:t>overage available for the subscription of IP-connectivity service</w:t>
      </w:r>
      <w:r w:rsidRPr="00811670">
        <w:rPr>
          <w:sz w:val="22"/>
          <w:szCs w:val="22"/>
        </w:rPr>
        <w:t>.</w:t>
      </w:r>
      <w:r w:rsidR="006B67BB" w:rsidRPr="00811670">
        <w:rPr>
          <w:sz w:val="22"/>
          <w:szCs w:val="22"/>
        </w:rPr>
        <w:t xml:space="preserve"> Provide relevant information</w:t>
      </w:r>
      <w:r w:rsidR="0052421B" w:rsidRPr="00811670">
        <w:rPr>
          <w:sz w:val="22"/>
          <w:szCs w:val="22"/>
        </w:rPr>
        <w:t xml:space="preserve"> in the</w:t>
      </w:r>
      <w:r w:rsidR="006B67BB" w:rsidRPr="00811670">
        <w:rPr>
          <w:sz w:val="22"/>
          <w:szCs w:val="22"/>
        </w:rPr>
        <w:t xml:space="preserve"> associated </w:t>
      </w:r>
      <w:r w:rsidR="006B67BB" w:rsidRPr="00811670">
        <w:rPr>
          <w:b/>
          <w:bCs/>
          <w:sz w:val="22"/>
          <w:szCs w:val="22"/>
        </w:rPr>
        <w:t>ConnectivityQualityOfService</w:t>
      </w:r>
      <w:r w:rsidR="006B67BB" w:rsidRPr="00811670">
        <w:rPr>
          <w:sz w:val="22"/>
          <w:szCs w:val="22"/>
        </w:rPr>
        <w:t xml:space="preserve">, </w:t>
      </w:r>
      <w:r w:rsidR="006B67BB" w:rsidRPr="00811670">
        <w:rPr>
          <w:b/>
          <w:bCs/>
          <w:sz w:val="22"/>
          <w:szCs w:val="22"/>
        </w:rPr>
        <w:t>Authority</w:t>
      </w:r>
      <w:r w:rsidR="006B67BB" w:rsidRPr="00811670">
        <w:rPr>
          <w:sz w:val="22"/>
          <w:szCs w:val="22"/>
        </w:rPr>
        <w:t xml:space="preserve"> and </w:t>
      </w:r>
      <w:r w:rsidR="006B67BB" w:rsidRPr="00811670">
        <w:rPr>
          <w:b/>
          <w:bCs/>
          <w:sz w:val="22"/>
          <w:szCs w:val="22"/>
        </w:rPr>
        <w:t>ContactDetails</w:t>
      </w:r>
      <w:r w:rsidR="00601C16" w:rsidRPr="00811670">
        <w:rPr>
          <w:sz w:val="22"/>
          <w:szCs w:val="22"/>
        </w:rPr>
        <w:t>.</w:t>
      </w:r>
      <w:r w:rsidR="00076783" w:rsidRPr="00811670">
        <w:rPr>
          <w:sz w:val="22"/>
          <w:szCs w:val="22"/>
        </w:rPr>
        <w:t xml:space="preserve"> </w:t>
      </w:r>
      <w:r w:rsidR="00F86246" w:rsidRPr="00811670">
        <w:rPr>
          <w:sz w:val="22"/>
          <w:szCs w:val="22"/>
        </w:rPr>
        <w:t xml:space="preserve">Name of the service or company should be </w:t>
      </w:r>
      <w:r w:rsidR="004076AD" w:rsidRPr="00811670">
        <w:rPr>
          <w:sz w:val="22"/>
          <w:szCs w:val="22"/>
        </w:rPr>
        <w:t>e</w:t>
      </w:r>
      <w:r w:rsidR="00F86246" w:rsidRPr="00811670">
        <w:rPr>
          <w:sz w:val="22"/>
          <w:szCs w:val="22"/>
        </w:rPr>
        <w:t xml:space="preserve">ntered in the </w:t>
      </w:r>
      <w:r w:rsidR="00F86246" w:rsidRPr="00811670">
        <w:rPr>
          <w:b/>
          <w:bCs/>
          <w:sz w:val="22"/>
          <w:szCs w:val="22"/>
        </w:rPr>
        <w:t>featureName</w:t>
      </w:r>
      <w:r w:rsidR="002D372A" w:rsidRPr="00811670">
        <w:rPr>
          <w:sz w:val="22"/>
          <w:szCs w:val="22"/>
        </w:rPr>
        <w:t xml:space="preserve"> </w:t>
      </w:r>
      <w:r w:rsidR="00E2135D" w:rsidRPr="00811670">
        <w:rPr>
          <w:sz w:val="22"/>
          <w:szCs w:val="22"/>
        </w:rPr>
        <w:t xml:space="preserve">(inherited attribute) </w:t>
      </w:r>
      <w:r w:rsidR="006E6DA9" w:rsidRPr="00811670">
        <w:rPr>
          <w:sz w:val="22"/>
          <w:szCs w:val="22"/>
        </w:rPr>
        <w:t>of relevant objects</w:t>
      </w:r>
      <w:r w:rsidR="00F86246" w:rsidRPr="00811670">
        <w:rPr>
          <w:sz w:val="22"/>
          <w:szCs w:val="22"/>
        </w:rPr>
        <w:t xml:space="preserve">. </w:t>
      </w:r>
      <w:r w:rsidR="00A6484C" w:rsidRPr="00811670">
        <w:rPr>
          <w:sz w:val="22"/>
          <w:szCs w:val="22"/>
        </w:rPr>
        <w:t>(See Figure 4-15)</w:t>
      </w:r>
    </w:p>
    <w:p w14:paraId="4E5AEED2" w14:textId="77777777" w:rsidR="00811670" w:rsidRPr="00811670" w:rsidRDefault="00811670" w:rsidP="00811670">
      <w:pPr>
        <w:jc w:val="both"/>
        <w:rPr>
          <w:sz w:val="22"/>
          <w:szCs w:val="22"/>
        </w:rPr>
      </w:pPr>
    </w:p>
    <w:p w14:paraId="6849983F" w14:textId="1C1F4899" w:rsidR="0080503A" w:rsidRDefault="001E0395" w:rsidP="0080503A">
      <w:pPr>
        <w:rPr>
          <w:color w:val="1F3864"/>
          <w:sz w:val="22"/>
        </w:rPr>
      </w:pPr>
      <w:r>
        <w:rPr>
          <w:noProof/>
          <w:color w:val="1F3864"/>
          <w:sz w:val="22"/>
          <w:lang w:val="fi-FI" w:eastAsia="fi-FI"/>
        </w:rPr>
        <w:drawing>
          <wp:inline distT="0" distB="0" distL="0" distR="0" wp14:anchorId="609CE94D" wp14:editId="009037C1">
            <wp:extent cx="5760720" cy="3817620"/>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817620"/>
                    </a:xfrm>
                    <a:prstGeom prst="rect">
                      <a:avLst/>
                    </a:prstGeom>
                    <a:noFill/>
                    <a:ln>
                      <a:noFill/>
                    </a:ln>
                  </pic:spPr>
                </pic:pic>
              </a:graphicData>
            </a:graphic>
          </wp:inline>
        </w:drawing>
      </w:r>
    </w:p>
    <w:p w14:paraId="6A629CB9" w14:textId="5C47BBFB" w:rsidR="0080503A" w:rsidRDefault="0080503A" w:rsidP="0080503A">
      <w:pPr>
        <w:pStyle w:val="Caption"/>
        <w:jc w:val="center"/>
      </w:pPr>
      <w:r>
        <w:t>Figure 4-</w:t>
      </w:r>
      <w:r>
        <w:fldChar w:fldCharType="begin"/>
      </w:r>
      <w:r>
        <w:instrText xml:space="preserve"> SEQ Figure \* ARABIC </w:instrText>
      </w:r>
      <w:r>
        <w:fldChar w:fldCharType="separate"/>
      </w:r>
      <w:r w:rsidR="00436373">
        <w:rPr>
          <w:noProof/>
        </w:rPr>
        <w:t>15</w:t>
      </w:r>
      <w:r>
        <w:fldChar w:fldCharType="end"/>
      </w:r>
      <w:r w:rsidR="00FA59BD">
        <w:t xml:space="preserve"> Connectivity subscription area</w:t>
      </w:r>
    </w:p>
    <w:p w14:paraId="51755208" w14:textId="2F2B14CA" w:rsidR="002B1502" w:rsidRDefault="002B1502" w:rsidP="002B1502">
      <w:pPr>
        <w:pStyle w:val="Heading4"/>
      </w:pPr>
      <w:bookmarkStart w:id="84" w:name="_Toc225291089"/>
      <w:r>
        <w:t>SAR and Telemedical Assistance Service</w:t>
      </w:r>
      <w:bookmarkEnd w:id="84"/>
    </w:p>
    <w:p w14:paraId="5D7C00B2" w14:textId="655E62D1" w:rsidR="00B6363E" w:rsidRPr="009A298F" w:rsidRDefault="00B960EC" w:rsidP="009A298F">
      <w:pPr>
        <w:jc w:val="both"/>
        <w:rPr>
          <w:sz w:val="22"/>
          <w:szCs w:val="22"/>
        </w:rPr>
      </w:pPr>
      <w:r w:rsidRPr="009A298F">
        <w:rPr>
          <w:b/>
          <w:bCs/>
          <w:sz w:val="22"/>
          <w:szCs w:val="22"/>
        </w:rPr>
        <w:t>S</w:t>
      </w:r>
      <w:r w:rsidR="00160C88" w:rsidRPr="009A298F">
        <w:rPr>
          <w:b/>
          <w:bCs/>
          <w:sz w:val="22"/>
          <w:szCs w:val="22"/>
        </w:rPr>
        <w:t>earch</w:t>
      </w:r>
      <w:r w:rsidRPr="009A298F">
        <w:rPr>
          <w:b/>
          <w:bCs/>
          <w:sz w:val="22"/>
          <w:szCs w:val="22"/>
        </w:rPr>
        <w:t>A</w:t>
      </w:r>
      <w:r w:rsidR="00160C88" w:rsidRPr="009A298F">
        <w:rPr>
          <w:b/>
          <w:bCs/>
          <w:sz w:val="22"/>
          <w:szCs w:val="22"/>
        </w:rPr>
        <w:t>nd</w:t>
      </w:r>
      <w:r w:rsidRPr="009A298F">
        <w:rPr>
          <w:b/>
          <w:bCs/>
          <w:sz w:val="22"/>
          <w:szCs w:val="22"/>
        </w:rPr>
        <w:t>R</w:t>
      </w:r>
      <w:r w:rsidR="00160C88" w:rsidRPr="009A298F">
        <w:rPr>
          <w:b/>
          <w:bCs/>
          <w:sz w:val="22"/>
          <w:szCs w:val="22"/>
        </w:rPr>
        <w:t>escue</w:t>
      </w:r>
      <w:r w:rsidRPr="009A298F">
        <w:rPr>
          <w:b/>
          <w:bCs/>
          <w:sz w:val="22"/>
          <w:szCs w:val="22"/>
        </w:rPr>
        <w:t>Region</w:t>
      </w:r>
      <w:r w:rsidRPr="009A298F">
        <w:rPr>
          <w:sz w:val="22"/>
          <w:szCs w:val="22"/>
        </w:rPr>
        <w:t xml:space="preserve"> feature type and </w:t>
      </w:r>
      <w:r w:rsidRPr="009A298F">
        <w:rPr>
          <w:b/>
          <w:bCs/>
          <w:sz w:val="22"/>
          <w:szCs w:val="22"/>
        </w:rPr>
        <w:t>TelemedicalAssistanceService</w:t>
      </w:r>
      <w:r w:rsidRPr="009A298F">
        <w:rPr>
          <w:sz w:val="22"/>
          <w:szCs w:val="22"/>
        </w:rPr>
        <w:t xml:space="preserve"> information type are for encoding the </w:t>
      </w:r>
      <w:r w:rsidR="00E34132" w:rsidRPr="009A298F">
        <w:rPr>
          <w:sz w:val="22"/>
          <w:szCs w:val="22"/>
        </w:rPr>
        <w:t>Search and Rescue (SAR) responsibility regions or sub-regions, the associated Rescue Coordination Center (Maritime Rescue Coordination Centre or sub-</w:t>
      </w:r>
      <w:r w:rsidR="00AD26DC" w:rsidRPr="009A298F">
        <w:rPr>
          <w:sz w:val="22"/>
          <w:szCs w:val="22"/>
        </w:rPr>
        <w:t>Centre</w:t>
      </w:r>
      <w:r w:rsidR="00E34132" w:rsidRPr="009A298F">
        <w:rPr>
          <w:sz w:val="22"/>
          <w:szCs w:val="22"/>
        </w:rPr>
        <w:t>)</w:t>
      </w:r>
      <w:r w:rsidR="002A444F" w:rsidRPr="009A298F">
        <w:rPr>
          <w:rFonts w:hint="cs"/>
          <w:sz w:val="22"/>
          <w:szCs w:val="22"/>
        </w:rPr>
        <w:t>,</w:t>
      </w:r>
      <w:r w:rsidR="00E34132" w:rsidRPr="009A298F">
        <w:rPr>
          <w:sz w:val="22"/>
          <w:szCs w:val="22"/>
        </w:rPr>
        <w:t xml:space="preserve"> as well as the available Telemedical Assistance Service (TMAS) and </w:t>
      </w:r>
      <w:r w:rsidR="00ED3AF6" w:rsidRPr="009A298F">
        <w:rPr>
          <w:sz w:val="22"/>
          <w:szCs w:val="22"/>
        </w:rPr>
        <w:t xml:space="preserve">SAR </w:t>
      </w:r>
      <w:r w:rsidRPr="009A298F">
        <w:rPr>
          <w:sz w:val="22"/>
          <w:szCs w:val="22"/>
        </w:rPr>
        <w:t>service</w:t>
      </w:r>
      <w:r w:rsidR="00B6363E" w:rsidRPr="009A298F">
        <w:rPr>
          <w:sz w:val="22"/>
          <w:szCs w:val="22"/>
        </w:rPr>
        <w:t>. (See Figure 4-16)</w:t>
      </w:r>
    </w:p>
    <w:p w14:paraId="0515451F" w14:textId="18026A58" w:rsidR="009164AC" w:rsidRDefault="009164AC" w:rsidP="00B6363E"/>
    <w:p w14:paraId="13265A55" w14:textId="4AA86915" w:rsidR="0013551B" w:rsidRDefault="00FF7D6B" w:rsidP="0013551B">
      <w:pPr>
        <w:pStyle w:val="Heading4"/>
      </w:pPr>
      <w:bookmarkStart w:id="85" w:name="_Toc225291090"/>
      <w:r>
        <w:t>Radionavigation</w:t>
      </w:r>
      <w:r w:rsidR="0013551B">
        <w:t xml:space="preserve"> Service</w:t>
      </w:r>
      <w:r w:rsidR="008D68C3">
        <w:t xml:space="preserve"> such as DGNSS</w:t>
      </w:r>
      <w:bookmarkEnd w:id="85"/>
    </w:p>
    <w:p w14:paraId="1D44356C" w14:textId="6B556354" w:rsidR="00337046" w:rsidRPr="00892CEC" w:rsidRDefault="009E6752" w:rsidP="00892CEC">
      <w:pPr>
        <w:jc w:val="both"/>
        <w:rPr>
          <w:sz w:val="22"/>
          <w:szCs w:val="22"/>
        </w:rPr>
      </w:pPr>
      <w:r w:rsidRPr="00892CEC">
        <w:rPr>
          <w:sz w:val="22"/>
          <w:szCs w:val="22"/>
        </w:rPr>
        <w:t>In t</w:t>
      </w:r>
      <w:r w:rsidR="00A9383B" w:rsidRPr="00892CEC">
        <w:rPr>
          <w:sz w:val="22"/>
          <w:szCs w:val="22"/>
        </w:rPr>
        <w:t>hi</w:t>
      </w:r>
      <w:r w:rsidR="00D75DB6" w:rsidRPr="00892CEC">
        <w:rPr>
          <w:sz w:val="22"/>
          <w:szCs w:val="22"/>
        </w:rPr>
        <w:t xml:space="preserve">s </w:t>
      </w:r>
      <w:r w:rsidR="00A9383B" w:rsidRPr="00892CEC">
        <w:rPr>
          <w:sz w:val="22"/>
          <w:szCs w:val="22"/>
        </w:rPr>
        <w:t>edition of S-123</w:t>
      </w:r>
      <w:r w:rsidRPr="00892CEC">
        <w:rPr>
          <w:sz w:val="22"/>
          <w:szCs w:val="22"/>
        </w:rPr>
        <w:t xml:space="preserve">, </w:t>
      </w:r>
      <w:r w:rsidR="00A9383B" w:rsidRPr="00892CEC">
        <w:rPr>
          <w:sz w:val="22"/>
          <w:szCs w:val="22"/>
        </w:rPr>
        <w:t xml:space="preserve">radionavigation services </w:t>
      </w:r>
      <w:r w:rsidRPr="00892CEC">
        <w:rPr>
          <w:sz w:val="22"/>
          <w:szCs w:val="22"/>
        </w:rPr>
        <w:t xml:space="preserve">are modelled in a generic way </w:t>
      </w:r>
      <w:r w:rsidR="007C519C" w:rsidRPr="00892CEC">
        <w:rPr>
          <w:sz w:val="22"/>
          <w:szCs w:val="22"/>
        </w:rPr>
        <w:t>mainly</w:t>
      </w:r>
      <w:r w:rsidRPr="00892CEC">
        <w:rPr>
          <w:sz w:val="22"/>
          <w:szCs w:val="22"/>
        </w:rPr>
        <w:t xml:space="preserve"> </w:t>
      </w:r>
      <w:r w:rsidR="007C519C" w:rsidRPr="00892CEC">
        <w:rPr>
          <w:sz w:val="22"/>
          <w:szCs w:val="22"/>
        </w:rPr>
        <w:t>by using</w:t>
      </w:r>
      <w:r w:rsidRPr="00892CEC">
        <w:rPr>
          <w:sz w:val="22"/>
          <w:szCs w:val="22"/>
        </w:rPr>
        <w:t xml:space="preserve"> </w:t>
      </w:r>
      <w:r w:rsidR="007C519C" w:rsidRPr="00892CEC">
        <w:rPr>
          <w:b/>
          <w:bCs/>
          <w:sz w:val="22"/>
          <w:szCs w:val="22"/>
        </w:rPr>
        <w:t>R</w:t>
      </w:r>
      <w:r w:rsidRPr="00892CEC">
        <w:rPr>
          <w:b/>
          <w:bCs/>
          <w:sz w:val="22"/>
          <w:szCs w:val="22"/>
        </w:rPr>
        <w:t>adio</w:t>
      </w:r>
      <w:r w:rsidR="007C519C" w:rsidRPr="00892CEC">
        <w:rPr>
          <w:b/>
          <w:bCs/>
          <w:sz w:val="22"/>
          <w:szCs w:val="22"/>
        </w:rPr>
        <w:t>S</w:t>
      </w:r>
      <w:r w:rsidRPr="00892CEC">
        <w:rPr>
          <w:b/>
          <w:bCs/>
          <w:sz w:val="22"/>
          <w:szCs w:val="22"/>
        </w:rPr>
        <w:t>tation</w:t>
      </w:r>
      <w:r w:rsidR="007C519C" w:rsidRPr="00892CEC">
        <w:rPr>
          <w:sz w:val="22"/>
          <w:szCs w:val="22"/>
        </w:rPr>
        <w:t xml:space="preserve">, </w:t>
      </w:r>
      <w:r w:rsidR="007C519C" w:rsidRPr="00892CEC">
        <w:rPr>
          <w:b/>
          <w:bCs/>
          <w:sz w:val="22"/>
          <w:szCs w:val="22"/>
        </w:rPr>
        <w:t>TransmissionDetails</w:t>
      </w:r>
      <w:r w:rsidR="007C519C" w:rsidRPr="00892CEC">
        <w:rPr>
          <w:sz w:val="22"/>
          <w:szCs w:val="22"/>
        </w:rPr>
        <w:t xml:space="preserve">, </w:t>
      </w:r>
      <w:r w:rsidR="007C519C" w:rsidRPr="00892CEC">
        <w:rPr>
          <w:b/>
          <w:bCs/>
          <w:sz w:val="22"/>
          <w:szCs w:val="22"/>
        </w:rPr>
        <w:t>BroadcastDetails</w:t>
      </w:r>
      <w:r w:rsidR="0013551B" w:rsidRPr="00892CEC">
        <w:rPr>
          <w:sz w:val="22"/>
          <w:szCs w:val="22"/>
        </w:rPr>
        <w:t>.</w:t>
      </w:r>
      <w:r w:rsidR="002C0FCF" w:rsidRPr="00892CEC">
        <w:rPr>
          <w:sz w:val="22"/>
          <w:szCs w:val="22"/>
        </w:rPr>
        <w:t xml:space="preserve"> A </w:t>
      </w:r>
      <w:r w:rsidR="002C0FCF" w:rsidRPr="00892CEC">
        <w:rPr>
          <w:b/>
          <w:bCs/>
          <w:sz w:val="22"/>
          <w:szCs w:val="22"/>
        </w:rPr>
        <w:t>RadioServiceArea</w:t>
      </w:r>
      <w:r w:rsidR="002C0FCF" w:rsidRPr="00892CEC">
        <w:rPr>
          <w:sz w:val="22"/>
          <w:szCs w:val="22"/>
        </w:rPr>
        <w:t xml:space="preserve"> may also be associated, if the coverage geometry is required.</w:t>
      </w:r>
    </w:p>
    <w:p w14:paraId="45D071FF" w14:textId="77777777" w:rsidR="00DF4C18" w:rsidRPr="00892CEC" w:rsidRDefault="00DF4C18" w:rsidP="00892CEC">
      <w:pPr>
        <w:jc w:val="both"/>
        <w:rPr>
          <w:sz w:val="22"/>
          <w:szCs w:val="22"/>
        </w:rPr>
      </w:pPr>
    </w:p>
    <w:p w14:paraId="41643456" w14:textId="027844C6" w:rsidR="0013551B" w:rsidRPr="00892CEC" w:rsidRDefault="002765D9" w:rsidP="00892CEC">
      <w:pPr>
        <w:jc w:val="both"/>
        <w:rPr>
          <w:sz w:val="22"/>
          <w:szCs w:val="22"/>
        </w:rPr>
      </w:pPr>
      <w:r w:rsidRPr="00892CEC">
        <w:rPr>
          <w:sz w:val="22"/>
          <w:szCs w:val="22"/>
        </w:rPr>
        <w:t xml:space="preserve">For a </w:t>
      </w:r>
      <w:r w:rsidR="00D61FFB" w:rsidRPr="00892CEC">
        <w:rPr>
          <w:sz w:val="22"/>
          <w:szCs w:val="22"/>
        </w:rPr>
        <w:t xml:space="preserve">beacon </w:t>
      </w:r>
      <w:r w:rsidRPr="00892CEC">
        <w:rPr>
          <w:sz w:val="22"/>
          <w:szCs w:val="22"/>
        </w:rPr>
        <w:t xml:space="preserve">DGNSS station, </w:t>
      </w:r>
      <w:r w:rsidR="00F0531B" w:rsidRPr="00892CEC">
        <w:rPr>
          <w:sz w:val="22"/>
          <w:szCs w:val="22"/>
        </w:rPr>
        <w:t>the</w:t>
      </w:r>
      <w:r w:rsidR="009B53DF" w:rsidRPr="00892CEC">
        <w:rPr>
          <w:sz w:val="22"/>
          <w:szCs w:val="22"/>
        </w:rPr>
        <w:t xml:space="preserve"> </w:t>
      </w:r>
      <w:r w:rsidR="00F0531B" w:rsidRPr="00892CEC">
        <w:rPr>
          <w:sz w:val="22"/>
          <w:szCs w:val="22"/>
        </w:rPr>
        <w:t xml:space="preserve">transmitting station ID </w:t>
      </w:r>
      <w:r w:rsidR="002E5BB1" w:rsidRPr="00892CEC">
        <w:rPr>
          <w:sz w:val="22"/>
          <w:szCs w:val="22"/>
        </w:rPr>
        <w:t>should</w:t>
      </w:r>
      <w:r w:rsidRPr="00892CEC">
        <w:rPr>
          <w:sz w:val="22"/>
          <w:szCs w:val="22"/>
        </w:rPr>
        <w:t xml:space="preserve"> be</w:t>
      </w:r>
      <w:r w:rsidR="00F0531B" w:rsidRPr="00892CEC">
        <w:rPr>
          <w:sz w:val="22"/>
          <w:szCs w:val="22"/>
        </w:rPr>
        <w:t xml:space="preserve"> encoded in the </w:t>
      </w:r>
      <w:r w:rsidR="009B53DF" w:rsidRPr="00892CEC">
        <w:rPr>
          <w:sz w:val="22"/>
          <w:szCs w:val="22"/>
        </w:rPr>
        <w:t xml:space="preserve">sub-attribute </w:t>
      </w:r>
      <w:r w:rsidR="009B53DF" w:rsidRPr="00892CEC">
        <w:rPr>
          <w:b/>
          <w:bCs/>
          <w:sz w:val="22"/>
          <w:szCs w:val="22"/>
        </w:rPr>
        <w:t>coastStationIdentificationCode</w:t>
      </w:r>
      <w:r w:rsidR="00F0531B" w:rsidRPr="00892CEC">
        <w:rPr>
          <w:sz w:val="22"/>
          <w:szCs w:val="22"/>
        </w:rPr>
        <w:t xml:space="preserve"> of</w:t>
      </w:r>
      <w:r w:rsidR="00F0531B" w:rsidRPr="00892CEC">
        <w:rPr>
          <w:b/>
          <w:bCs/>
          <w:sz w:val="22"/>
          <w:szCs w:val="22"/>
        </w:rPr>
        <w:t xml:space="preserve"> radiocommunicationIdentifier</w:t>
      </w:r>
      <w:r w:rsidR="009B53DF" w:rsidRPr="00892CEC">
        <w:rPr>
          <w:sz w:val="22"/>
          <w:szCs w:val="22"/>
        </w:rPr>
        <w:t>.</w:t>
      </w:r>
      <w:r w:rsidRPr="00892CEC">
        <w:rPr>
          <w:sz w:val="22"/>
          <w:szCs w:val="22"/>
        </w:rPr>
        <w:t xml:space="preserve"> </w:t>
      </w:r>
      <w:r w:rsidR="002D1838" w:rsidRPr="00892CEC">
        <w:rPr>
          <w:sz w:val="22"/>
          <w:szCs w:val="22"/>
        </w:rPr>
        <w:t>The</w:t>
      </w:r>
      <w:r w:rsidRPr="00892CEC">
        <w:rPr>
          <w:sz w:val="22"/>
          <w:szCs w:val="22"/>
        </w:rPr>
        <w:t xml:space="preserve"> </w:t>
      </w:r>
      <w:r w:rsidR="002D1838" w:rsidRPr="00892CEC">
        <w:rPr>
          <w:sz w:val="22"/>
          <w:szCs w:val="22"/>
        </w:rPr>
        <w:t>transmi</w:t>
      </w:r>
      <w:r w:rsidR="00DB5436" w:rsidRPr="00892CEC">
        <w:rPr>
          <w:sz w:val="22"/>
          <w:szCs w:val="22"/>
        </w:rPr>
        <w:t xml:space="preserve">ssion </w:t>
      </w:r>
      <w:r w:rsidRPr="00892CEC">
        <w:rPr>
          <w:sz w:val="22"/>
          <w:szCs w:val="22"/>
        </w:rPr>
        <w:t xml:space="preserve">frequency, </w:t>
      </w:r>
      <w:r w:rsidR="00737ABE" w:rsidRPr="00892CEC">
        <w:rPr>
          <w:sz w:val="22"/>
          <w:szCs w:val="22"/>
        </w:rPr>
        <w:t xml:space="preserve">frequencyBand (MF), </w:t>
      </w:r>
      <w:r w:rsidR="00DA75D7" w:rsidRPr="00892CEC">
        <w:rPr>
          <w:b/>
          <w:bCs/>
          <w:sz w:val="22"/>
          <w:szCs w:val="22"/>
        </w:rPr>
        <w:t>dataTransmissionRate</w:t>
      </w:r>
      <w:r w:rsidRPr="00892CEC">
        <w:rPr>
          <w:sz w:val="22"/>
          <w:szCs w:val="22"/>
        </w:rPr>
        <w:t xml:space="preserve">, </w:t>
      </w:r>
      <w:r w:rsidRPr="00892CEC">
        <w:rPr>
          <w:b/>
          <w:bCs/>
          <w:sz w:val="22"/>
          <w:szCs w:val="22"/>
        </w:rPr>
        <w:t>communication</w:t>
      </w:r>
      <w:r w:rsidR="00FD76E4" w:rsidRPr="00892CEC">
        <w:rPr>
          <w:b/>
          <w:bCs/>
          <w:sz w:val="22"/>
          <w:szCs w:val="22"/>
        </w:rPr>
        <w:t>Standard</w:t>
      </w:r>
      <w:r w:rsidR="00514296" w:rsidRPr="00892CEC">
        <w:rPr>
          <w:b/>
          <w:bCs/>
          <w:sz w:val="22"/>
          <w:szCs w:val="22"/>
        </w:rPr>
        <w:t xml:space="preserve"> </w:t>
      </w:r>
      <w:r w:rsidR="00FD76E4" w:rsidRPr="00892CEC">
        <w:rPr>
          <w:sz w:val="22"/>
          <w:szCs w:val="22"/>
        </w:rPr>
        <w:t xml:space="preserve">(ITU-R M.823-3), </w:t>
      </w:r>
      <w:r w:rsidR="00FD76E4" w:rsidRPr="00892CEC">
        <w:rPr>
          <w:b/>
          <w:bCs/>
          <w:sz w:val="22"/>
          <w:szCs w:val="22"/>
        </w:rPr>
        <w:t>classOf Emission</w:t>
      </w:r>
      <w:r w:rsidR="00514296" w:rsidRPr="00892CEC">
        <w:rPr>
          <w:b/>
          <w:bCs/>
          <w:sz w:val="22"/>
          <w:szCs w:val="22"/>
        </w:rPr>
        <w:t xml:space="preserve"> </w:t>
      </w:r>
      <w:r w:rsidR="00FD76E4" w:rsidRPr="00892CEC">
        <w:rPr>
          <w:sz w:val="22"/>
          <w:szCs w:val="22"/>
        </w:rPr>
        <w:t>(G1D)</w:t>
      </w:r>
      <w:r w:rsidRPr="00892CEC">
        <w:rPr>
          <w:sz w:val="22"/>
          <w:szCs w:val="22"/>
        </w:rPr>
        <w:t xml:space="preserve"> </w:t>
      </w:r>
      <w:r w:rsidR="00FD76E4" w:rsidRPr="00892CEC">
        <w:rPr>
          <w:sz w:val="22"/>
          <w:szCs w:val="22"/>
        </w:rPr>
        <w:t xml:space="preserve">may be encoded in the </w:t>
      </w:r>
      <w:r w:rsidRPr="00892CEC">
        <w:rPr>
          <w:sz w:val="22"/>
          <w:szCs w:val="22"/>
        </w:rPr>
        <w:t xml:space="preserve">associated </w:t>
      </w:r>
      <w:r w:rsidRPr="00892CEC">
        <w:rPr>
          <w:b/>
          <w:bCs/>
          <w:sz w:val="22"/>
          <w:szCs w:val="22"/>
        </w:rPr>
        <w:t>TransmissionDetails</w:t>
      </w:r>
      <w:r w:rsidR="00FD76E4" w:rsidRPr="00892CEC">
        <w:rPr>
          <w:sz w:val="22"/>
          <w:szCs w:val="22"/>
        </w:rPr>
        <w:t>.</w:t>
      </w:r>
      <w:r w:rsidR="00026129" w:rsidRPr="00892CEC">
        <w:rPr>
          <w:sz w:val="22"/>
          <w:szCs w:val="22"/>
        </w:rPr>
        <w:t xml:space="preserve"> </w:t>
      </w:r>
      <w:r w:rsidR="00863BA7" w:rsidRPr="00892CEC">
        <w:rPr>
          <w:sz w:val="22"/>
          <w:szCs w:val="22"/>
        </w:rPr>
        <w:t xml:space="preserve">Transmitted DGNSS message types may be described in the </w:t>
      </w:r>
      <w:r w:rsidR="00863BA7" w:rsidRPr="00892CEC">
        <w:rPr>
          <w:b/>
          <w:bCs/>
          <w:sz w:val="22"/>
          <w:szCs w:val="22"/>
        </w:rPr>
        <w:t>transmissionContent</w:t>
      </w:r>
      <w:r w:rsidR="00863BA7" w:rsidRPr="00892CEC">
        <w:rPr>
          <w:sz w:val="22"/>
          <w:szCs w:val="22"/>
        </w:rPr>
        <w:t xml:space="preserve"> attribute of </w:t>
      </w:r>
      <w:r w:rsidR="00863BA7" w:rsidRPr="00892CEC">
        <w:rPr>
          <w:b/>
          <w:bCs/>
          <w:sz w:val="22"/>
          <w:szCs w:val="22"/>
        </w:rPr>
        <w:t>RadioStation</w:t>
      </w:r>
      <w:r w:rsidR="00863BA7" w:rsidRPr="00892CEC">
        <w:rPr>
          <w:sz w:val="22"/>
          <w:szCs w:val="22"/>
        </w:rPr>
        <w:t xml:space="preserve"> or encoded by using </w:t>
      </w:r>
      <w:r w:rsidR="006A1EC1" w:rsidRPr="00892CEC">
        <w:rPr>
          <w:sz w:val="22"/>
          <w:szCs w:val="22"/>
        </w:rPr>
        <w:t xml:space="preserve">the </w:t>
      </w:r>
      <w:r w:rsidR="006A1EC1" w:rsidRPr="00892CEC">
        <w:rPr>
          <w:b/>
          <w:bCs/>
          <w:sz w:val="22"/>
          <w:szCs w:val="22"/>
        </w:rPr>
        <w:t>subjectOrMessageTypeCode</w:t>
      </w:r>
      <w:r w:rsidR="006A1EC1" w:rsidRPr="00892CEC">
        <w:rPr>
          <w:sz w:val="22"/>
          <w:szCs w:val="22"/>
        </w:rPr>
        <w:t xml:space="preserve"> of an associated </w:t>
      </w:r>
      <w:r w:rsidR="006A1EC1" w:rsidRPr="00892CEC">
        <w:rPr>
          <w:b/>
          <w:bCs/>
          <w:sz w:val="22"/>
          <w:szCs w:val="22"/>
        </w:rPr>
        <w:t>BroadcastDetails</w:t>
      </w:r>
      <w:r w:rsidR="006A1EC1" w:rsidRPr="00892CEC">
        <w:rPr>
          <w:sz w:val="22"/>
          <w:szCs w:val="22"/>
        </w:rPr>
        <w:t>.</w:t>
      </w:r>
      <w:r w:rsidR="00863BA7" w:rsidRPr="00892CEC">
        <w:rPr>
          <w:sz w:val="22"/>
          <w:szCs w:val="22"/>
        </w:rPr>
        <w:t xml:space="preserve"> </w:t>
      </w:r>
      <w:r w:rsidR="0013551B" w:rsidRPr="00892CEC">
        <w:rPr>
          <w:sz w:val="22"/>
          <w:szCs w:val="22"/>
        </w:rPr>
        <w:t xml:space="preserve">(See </w:t>
      </w:r>
      <w:r w:rsidR="005F5ABB" w:rsidRPr="00892CEC">
        <w:rPr>
          <w:sz w:val="22"/>
          <w:szCs w:val="22"/>
        </w:rPr>
        <w:t>4.2.1.2</w:t>
      </w:r>
      <w:r w:rsidR="00DD7ED4" w:rsidRPr="00892CEC">
        <w:rPr>
          <w:sz w:val="22"/>
          <w:szCs w:val="22"/>
        </w:rPr>
        <w:t xml:space="preserve"> for related data models</w:t>
      </w:r>
      <w:r w:rsidR="0013551B" w:rsidRPr="00892CEC">
        <w:rPr>
          <w:sz w:val="22"/>
          <w:szCs w:val="22"/>
        </w:rPr>
        <w:t>)</w:t>
      </w:r>
    </w:p>
    <w:p w14:paraId="2FB66286" w14:textId="77777777" w:rsidR="009164AC" w:rsidRPr="002D0496" w:rsidRDefault="009164AC" w:rsidP="00B6363E"/>
    <w:p w14:paraId="40110ED9" w14:textId="2001DB8F" w:rsidR="001D4D2C" w:rsidRDefault="00BB5DFE" w:rsidP="0080503A">
      <w:pPr>
        <w:pStyle w:val="Caption"/>
        <w:jc w:val="center"/>
      </w:pPr>
      <w:r>
        <w:rPr>
          <w:noProof/>
          <w:lang w:val="fi-FI" w:eastAsia="fi-FI"/>
        </w:rPr>
        <w:lastRenderedPageBreak/>
        <w:drawing>
          <wp:inline distT="0" distB="0" distL="0" distR="0" wp14:anchorId="21248B4E" wp14:editId="6047F14E">
            <wp:extent cx="5768340" cy="3413760"/>
            <wp:effectExtent l="0" t="0" r="381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8340" cy="3413760"/>
                    </a:xfrm>
                    <a:prstGeom prst="rect">
                      <a:avLst/>
                    </a:prstGeom>
                    <a:noFill/>
                    <a:ln>
                      <a:noFill/>
                    </a:ln>
                  </pic:spPr>
                </pic:pic>
              </a:graphicData>
            </a:graphic>
          </wp:inline>
        </w:drawing>
      </w:r>
    </w:p>
    <w:p w14:paraId="23CF8F50" w14:textId="5906FB86" w:rsidR="001D4D2C" w:rsidRDefault="001D4D2C" w:rsidP="001D4D2C">
      <w:pPr>
        <w:pStyle w:val="Caption"/>
        <w:jc w:val="center"/>
      </w:pPr>
      <w:r>
        <w:t>Figure 4-</w:t>
      </w:r>
      <w:r>
        <w:fldChar w:fldCharType="begin"/>
      </w:r>
      <w:r>
        <w:instrText xml:space="preserve"> SEQ Figure \* ARABIC </w:instrText>
      </w:r>
      <w:r>
        <w:fldChar w:fldCharType="separate"/>
      </w:r>
      <w:r w:rsidR="00436373">
        <w:rPr>
          <w:noProof/>
        </w:rPr>
        <w:t>16</w:t>
      </w:r>
      <w:r>
        <w:fldChar w:fldCharType="end"/>
      </w:r>
      <w:r>
        <w:t xml:space="preserve"> </w:t>
      </w:r>
      <w:r w:rsidR="00BD1634">
        <w:t>S</w:t>
      </w:r>
      <w:r w:rsidR="009A1AF8">
        <w:t xml:space="preserve">earch and Rescue </w:t>
      </w:r>
      <w:r w:rsidR="00BD1634">
        <w:t>Region and Telemedical Assistance Service</w:t>
      </w:r>
    </w:p>
    <w:p w14:paraId="50DB9591" w14:textId="77777777" w:rsidR="00B93EDC" w:rsidRDefault="00B93EDC" w:rsidP="00B93EDC"/>
    <w:p w14:paraId="2433DB43" w14:textId="13521D1A" w:rsidR="00054615" w:rsidRDefault="00054615" w:rsidP="0025174B">
      <w:pPr>
        <w:pStyle w:val="Heading4"/>
      </w:pPr>
      <w:bookmarkStart w:id="86" w:name="_Toc225291091"/>
      <w:r>
        <w:t>Regulations</w:t>
      </w:r>
      <w:r w:rsidR="0025174B">
        <w:t>, information</w:t>
      </w:r>
      <w:r w:rsidR="00DD3966">
        <w:t xml:space="preserve"> notes</w:t>
      </w:r>
      <w:r w:rsidR="0025174B">
        <w:t>,</w:t>
      </w:r>
      <w:r>
        <w:t xml:space="preserve"> </w:t>
      </w:r>
      <w:r w:rsidR="00DD3966">
        <w:t>etc.</w:t>
      </w:r>
      <w:bookmarkEnd w:id="86"/>
    </w:p>
    <w:p w14:paraId="3C63AC8E" w14:textId="2B6B5279" w:rsidR="00A73F88" w:rsidRDefault="00181EA4" w:rsidP="00181FB9">
      <w:pPr>
        <w:pStyle w:val="BodyText"/>
        <w:jc w:val="both"/>
      </w:pPr>
      <w:r>
        <w:t xml:space="preserve">There are three information types </w:t>
      </w:r>
      <w:r w:rsidR="00223591">
        <w:t>which represent</w:t>
      </w:r>
      <w:r>
        <w:t xml:space="preserve"> regulations, restrictions, an</w:t>
      </w:r>
      <w:r w:rsidR="00A73F88">
        <w:t>d recommendations respectively, and a fourth</w:t>
      </w:r>
      <w:r w:rsidR="00223591">
        <w:t xml:space="preserve"> information type</w:t>
      </w:r>
      <w:r w:rsidR="00A73F88">
        <w:t xml:space="preserve"> for general or unclassifiable information.</w:t>
      </w:r>
      <w:r w:rsidR="00E24D85">
        <w:t xml:space="preserve"> </w:t>
      </w:r>
    </w:p>
    <w:p w14:paraId="3985D16C" w14:textId="14235FD7" w:rsidR="00A73F88" w:rsidRDefault="006E06AA" w:rsidP="00181FB9">
      <w:pPr>
        <w:pStyle w:val="BodyText"/>
        <w:numPr>
          <w:ilvl w:val="0"/>
          <w:numId w:val="3"/>
        </w:numPr>
        <w:jc w:val="both"/>
      </w:pPr>
      <w:r>
        <w:t xml:space="preserve">The </w:t>
      </w:r>
      <w:r w:rsidRPr="00E94339">
        <w:rPr>
          <w:b/>
        </w:rPr>
        <w:t>Regulations</w:t>
      </w:r>
      <w:r>
        <w:t xml:space="preserve"> class </w:t>
      </w:r>
      <w:r w:rsidR="00223591">
        <w:t>represents</w:t>
      </w:r>
      <w:r>
        <w:t xml:space="preserve"> information derived from laws, national shipping regu</w:t>
      </w:r>
      <w:r w:rsidR="00A73F88">
        <w:t>lations, navigation rules, etc.</w:t>
      </w:r>
    </w:p>
    <w:p w14:paraId="3418707F" w14:textId="5D89FB81" w:rsidR="00A73F88" w:rsidRDefault="006E06AA" w:rsidP="00181FB9">
      <w:pPr>
        <w:pStyle w:val="BodyText"/>
        <w:numPr>
          <w:ilvl w:val="0"/>
          <w:numId w:val="3"/>
        </w:numPr>
        <w:jc w:val="both"/>
      </w:pPr>
      <w:r>
        <w:t xml:space="preserve">Class </w:t>
      </w:r>
      <w:r w:rsidRPr="00E94339">
        <w:rPr>
          <w:b/>
        </w:rPr>
        <w:t>Restrictions</w:t>
      </w:r>
      <w:r>
        <w:t xml:space="preserve"> is intended for </w:t>
      </w:r>
      <w:r w:rsidR="00CC1FC5">
        <w:t>restrictions that are not d</w:t>
      </w:r>
      <w:r w:rsidR="00A73F88">
        <w:t>erived from regulatory sources.</w:t>
      </w:r>
    </w:p>
    <w:p w14:paraId="4E8FFEE6" w14:textId="6810049A" w:rsidR="00181EA4" w:rsidRDefault="00CC1FC5" w:rsidP="00181FB9">
      <w:pPr>
        <w:pStyle w:val="BodyText"/>
        <w:numPr>
          <w:ilvl w:val="0"/>
          <w:numId w:val="3"/>
        </w:numPr>
        <w:jc w:val="both"/>
      </w:pPr>
      <w:r>
        <w:t xml:space="preserve">Class </w:t>
      </w:r>
      <w:r w:rsidRPr="00E94339">
        <w:rPr>
          <w:b/>
        </w:rPr>
        <w:t>Recommendations</w:t>
      </w:r>
      <w:r>
        <w:t xml:space="preserve"> is intended for information that </w:t>
      </w:r>
      <w:r w:rsidR="00A73F88">
        <w:t xml:space="preserve">is recommendatory in nature; in </w:t>
      </w:r>
      <w:r w:rsidR="003F53D1">
        <w:t>S-123 this may be recommendations for maintenance of listening watches, AMVER reporting, etc., that are either voluntary or have not been issued as formal regulations</w:t>
      </w:r>
      <w:r w:rsidR="00A73F88">
        <w:t>.</w:t>
      </w:r>
    </w:p>
    <w:p w14:paraId="5E76B332" w14:textId="54CA7FC0" w:rsidR="00A73F88" w:rsidRDefault="00A73F88" w:rsidP="00181FB9">
      <w:pPr>
        <w:pStyle w:val="BodyText"/>
        <w:numPr>
          <w:ilvl w:val="0"/>
          <w:numId w:val="3"/>
        </w:numPr>
        <w:jc w:val="both"/>
      </w:pPr>
      <w:r>
        <w:t xml:space="preserve">The fourth class, </w:t>
      </w:r>
      <w:r w:rsidRPr="00E94339">
        <w:rPr>
          <w:b/>
        </w:rPr>
        <w:t>NauticalInformation</w:t>
      </w:r>
      <w:r>
        <w:t>, is intended for general notes or other information that cannot be categorized as one of the other three classes.</w:t>
      </w:r>
    </w:p>
    <w:p w14:paraId="512E68BA" w14:textId="77777777" w:rsidR="00A73F88" w:rsidRDefault="00A73F88" w:rsidP="00181EA4">
      <w:pPr>
        <w:pStyle w:val="BodyText"/>
      </w:pPr>
    </w:p>
    <w:p w14:paraId="4B9FDAEA" w14:textId="6D954579" w:rsidR="00464B67" w:rsidRDefault="009220C9" w:rsidP="00541161">
      <w:pPr>
        <w:pStyle w:val="BodyText"/>
        <w:jc w:val="both"/>
      </w:pPr>
      <w:r>
        <w:t xml:space="preserve">These four </w:t>
      </w:r>
      <w:r w:rsidR="00A41B99">
        <w:t xml:space="preserve">information types </w:t>
      </w:r>
      <w:r>
        <w:t>will hereafter be referred to collectively as RxN, which</w:t>
      </w:r>
      <w:r w:rsidR="00464B67">
        <w:t xml:space="preserve"> all inherit </w:t>
      </w:r>
      <w:r w:rsidR="00E94339">
        <w:t xml:space="preserve">the attributes of their immediate abstract superclass </w:t>
      </w:r>
      <w:r w:rsidR="00E94339" w:rsidRPr="00E94339">
        <w:rPr>
          <w:b/>
        </w:rPr>
        <w:t>AbstractRxN</w:t>
      </w:r>
      <w:r w:rsidR="00E24D85">
        <w:t>.</w:t>
      </w:r>
      <w:r w:rsidR="00CE182C">
        <w:t xml:space="preserve"> </w:t>
      </w:r>
      <w:r w:rsidR="00CE182C" w:rsidRPr="00E94339">
        <w:rPr>
          <w:b/>
        </w:rPr>
        <w:t>AbstractRxN</w:t>
      </w:r>
      <w:r w:rsidR="00CE182C">
        <w:t xml:space="preserve"> </w:t>
      </w:r>
      <w:r w:rsidR="00E94339">
        <w:t xml:space="preserve">provides attributes </w:t>
      </w:r>
      <w:r w:rsidR="00E94339" w:rsidRPr="00E94339">
        <w:rPr>
          <w:b/>
        </w:rPr>
        <w:t>textContent</w:t>
      </w:r>
      <w:r w:rsidR="00E94339">
        <w:t xml:space="preserve"> and </w:t>
      </w:r>
      <w:r w:rsidR="00E94339" w:rsidRPr="00E94339">
        <w:rPr>
          <w:b/>
        </w:rPr>
        <w:t>graphic</w:t>
      </w:r>
      <w:r w:rsidR="00E94339">
        <w:t xml:space="preserve"> for textual and pictorial material respectively. The sub-attributes of its complex attribute </w:t>
      </w:r>
      <w:r w:rsidR="00E94339" w:rsidRPr="00E94339">
        <w:rPr>
          <w:b/>
        </w:rPr>
        <w:t>rx</w:t>
      </w:r>
      <w:r w:rsidR="00C91250">
        <w:rPr>
          <w:b/>
        </w:rPr>
        <w:t>N</w:t>
      </w:r>
      <w:r w:rsidR="00E94339" w:rsidRPr="00E94339">
        <w:rPr>
          <w:b/>
        </w:rPr>
        <w:t>Code</w:t>
      </w:r>
      <w:r w:rsidR="00E94339">
        <w:t xml:space="preserve"> allow optional classification of the material encoded in </w:t>
      </w:r>
      <w:r w:rsidR="00E94339" w:rsidRPr="00E94339">
        <w:rPr>
          <w:b/>
        </w:rPr>
        <w:t>textContent</w:t>
      </w:r>
      <w:r w:rsidR="00E94339">
        <w:t>/</w:t>
      </w:r>
      <w:r w:rsidR="00E94339" w:rsidRPr="00E94339">
        <w:rPr>
          <w:b/>
        </w:rPr>
        <w:t>graphic</w:t>
      </w:r>
      <w:r w:rsidR="00E94339">
        <w:t xml:space="preserve"> according to the type of material and the kind of nautical activity affected by it. </w:t>
      </w:r>
      <w:r w:rsidR="00CE182C">
        <w:t>RxN information types</w:t>
      </w:r>
      <w:r w:rsidR="00E94339">
        <w:t xml:space="preserve"> also inherit attributes of abstract superclass </w:t>
      </w:r>
      <w:r w:rsidR="00E94339" w:rsidRPr="00A80C76">
        <w:rPr>
          <w:b/>
        </w:rPr>
        <w:t>InformationType</w:t>
      </w:r>
      <w:r w:rsidR="00E94339">
        <w:t>, which allows encoding of the effective and expiry dates, if any, and source of information, if it is necessary to encode that data.</w:t>
      </w:r>
      <w:r w:rsidR="00E26ED9">
        <w:t xml:space="preserve"> (See Figure 4-16)</w:t>
      </w:r>
    </w:p>
    <w:p w14:paraId="00B380D7" w14:textId="77777777" w:rsidR="00E94339" w:rsidRDefault="00E94339" w:rsidP="00181EA4">
      <w:pPr>
        <w:pStyle w:val="BodyText"/>
      </w:pPr>
    </w:p>
    <w:p w14:paraId="2C54739A" w14:textId="56C95A71" w:rsidR="001D1013" w:rsidRDefault="00AB7EA5" w:rsidP="001D1013">
      <w:pPr>
        <w:pStyle w:val="BodyText"/>
        <w:keepNext/>
        <w:jc w:val="center"/>
      </w:pPr>
      <w:r>
        <w:rPr>
          <w:noProof/>
          <w:lang w:val="fi-FI" w:eastAsia="fi-FI"/>
        </w:rPr>
        <w:lastRenderedPageBreak/>
        <w:drawing>
          <wp:inline distT="0" distB="0" distL="0" distR="0" wp14:anchorId="16634D04" wp14:editId="78FF2570">
            <wp:extent cx="5770245" cy="4350385"/>
            <wp:effectExtent l="0" t="0" r="1905"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0245" cy="4350385"/>
                    </a:xfrm>
                    <a:prstGeom prst="rect">
                      <a:avLst/>
                    </a:prstGeom>
                    <a:noFill/>
                    <a:ln>
                      <a:noFill/>
                    </a:ln>
                  </pic:spPr>
                </pic:pic>
              </a:graphicData>
            </a:graphic>
          </wp:inline>
        </w:drawing>
      </w:r>
    </w:p>
    <w:p w14:paraId="2D485666" w14:textId="2C6A1D48" w:rsidR="000F2682" w:rsidRDefault="001D1013" w:rsidP="00EC73FD">
      <w:pPr>
        <w:pStyle w:val="Caption"/>
        <w:jc w:val="center"/>
      </w:pPr>
      <w:r>
        <w:t xml:space="preserve">Figure </w:t>
      </w:r>
      <w:r w:rsidR="005553CF">
        <w:t>4-</w:t>
      </w:r>
      <w:r>
        <w:fldChar w:fldCharType="begin"/>
      </w:r>
      <w:r>
        <w:instrText xml:space="preserve"> SEQ Figure \* ARABIC </w:instrText>
      </w:r>
      <w:r>
        <w:fldChar w:fldCharType="separate"/>
      </w:r>
      <w:r w:rsidR="00436373">
        <w:rPr>
          <w:noProof/>
        </w:rPr>
        <w:t>17</w:t>
      </w:r>
      <w:r>
        <w:fldChar w:fldCharType="end"/>
      </w:r>
      <w:r>
        <w:t>. Structure of regulations and note information types</w:t>
      </w:r>
    </w:p>
    <w:p w14:paraId="46D2B476" w14:textId="77777777" w:rsidR="00356A66" w:rsidRPr="00356A66" w:rsidRDefault="00356A66" w:rsidP="00356A66">
      <w:pPr>
        <w:pStyle w:val="BodyText"/>
      </w:pPr>
      <w:bookmarkStart w:id="87" w:name="_Toc490789240"/>
      <w:bookmarkStart w:id="88" w:name="_Toc490951947"/>
      <w:bookmarkStart w:id="89" w:name="_Toc491033315"/>
      <w:bookmarkStart w:id="90" w:name="_Toc491033424"/>
      <w:bookmarkEnd w:id="87"/>
      <w:bookmarkEnd w:id="88"/>
      <w:bookmarkEnd w:id="89"/>
      <w:bookmarkEnd w:id="90"/>
    </w:p>
    <w:p w14:paraId="5E91E7B3" w14:textId="31F34964" w:rsidR="0025174B" w:rsidRDefault="0025174B" w:rsidP="0025174B">
      <w:pPr>
        <w:pStyle w:val="Heading4"/>
      </w:pPr>
      <w:bookmarkStart w:id="91" w:name="_Toc225291092"/>
      <w:r>
        <w:t>Regulations applying in specific geographic features</w:t>
      </w:r>
      <w:bookmarkEnd w:id="91"/>
    </w:p>
    <w:p w14:paraId="4294FC8C" w14:textId="045BE1D6" w:rsidR="000C5739" w:rsidRDefault="000C5739" w:rsidP="00BB71D8">
      <w:pPr>
        <w:pStyle w:val="BodyText"/>
        <w:jc w:val="both"/>
      </w:pPr>
      <w:r>
        <w:t xml:space="preserve">RxN classes are intended primarily for encoding text information, such as that derived from textual source material, e.g., national or local laws or official publications. Where specific attributes such as the simple attribute </w:t>
      </w:r>
      <w:r w:rsidRPr="00EC73FD">
        <w:rPr>
          <w:b/>
        </w:rPr>
        <w:t>restriction</w:t>
      </w:r>
      <w:r>
        <w:t xml:space="preserve"> are permitted, they must be used. For example, if a geographic feature class has the </w:t>
      </w:r>
      <w:r w:rsidRPr="00EC73FD">
        <w:rPr>
          <w:b/>
        </w:rPr>
        <w:t>restriction</w:t>
      </w:r>
      <w:r>
        <w:t xml:space="preserve"> attribute,</w:t>
      </w:r>
      <w:r w:rsidR="00DF7050">
        <w:t xml:space="preserve"> </w:t>
      </w:r>
      <w:r w:rsidR="001C69D7">
        <w:t>it</w:t>
      </w:r>
      <w:r>
        <w:t xml:space="preserve"> should be used instead</w:t>
      </w:r>
      <w:r w:rsidR="00C35964">
        <w:t xml:space="preserve"> (</w:t>
      </w:r>
      <w:r>
        <w:t xml:space="preserve">explanations, details, paragraphs from regulations, etc., can be </w:t>
      </w:r>
      <w:r w:rsidR="00F60B57">
        <w:t xml:space="preserve">provided </w:t>
      </w:r>
      <w:r w:rsidR="00EB7998">
        <w:t xml:space="preserve">in an </w:t>
      </w:r>
      <w:r w:rsidR="00F60B57">
        <w:t>associat</w:t>
      </w:r>
      <w:r w:rsidR="00EB7998">
        <w:t>ed</w:t>
      </w:r>
      <w:r>
        <w:t xml:space="preserve"> </w:t>
      </w:r>
      <w:r w:rsidRPr="00EA7558">
        <w:rPr>
          <w:bCs/>
        </w:rPr>
        <w:t xml:space="preserve">RxN </w:t>
      </w:r>
      <w:r>
        <w:t>object</w:t>
      </w:r>
      <w:r w:rsidR="00C35964">
        <w:t>)</w:t>
      </w:r>
      <w:r>
        <w:t>.</w:t>
      </w:r>
    </w:p>
    <w:p w14:paraId="68A94D71" w14:textId="77777777" w:rsidR="000C5739" w:rsidRDefault="000C5739" w:rsidP="00BB71D8">
      <w:pPr>
        <w:pStyle w:val="BodyText"/>
        <w:jc w:val="both"/>
      </w:pPr>
    </w:p>
    <w:p w14:paraId="5D5344FD" w14:textId="3612A2BA" w:rsidR="007C450E" w:rsidRDefault="007C450E" w:rsidP="00BB71D8">
      <w:pPr>
        <w:pStyle w:val="BodyText"/>
        <w:jc w:val="both"/>
      </w:pPr>
      <w:r>
        <w:t xml:space="preserve">The </w:t>
      </w:r>
      <w:r w:rsidRPr="006D3616">
        <w:rPr>
          <w:b/>
        </w:rPr>
        <w:t>associatedRxN</w:t>
      </w:r>
      <w:r>
        <w:t xml:space="preserve"> association between a feature type and a </w:t>
      </w:r>
      <w:r w:rsidRPr="006D3616">
        <w:rPr>
          <w:b/>
        </w:rPr>
        <w:t>Regulations</w:t>
      </w:r>
      <w:r>
        <w:t xml:space="preserve">, </w:t>
      </w:r>
      <w:r w:rsidRPr="006D3616">
        <w:rPr>
          <w:b/>
        </w:rPr>
        <w:t>Restrictions</w:t>
      </w:r>
      <w:r>
        <w:t xml:space="preserve">, </w:t>
      </w:r>
      <w:r w:rsidRPr="00EC73FD">
        <w:rPr>
          <w:b/>
        </w:rPr>
        <w:t>Recommendations</w:t>
      </w:r>
      <w:r>
        <w:t xml:space="preserve">, or </w:t>
      </w:r>
      <w:r w:rsidRPr="006D3616">
        <w:rPr>
          <w:b/>
        </w:rPr>
        <w:t>NauticalInformation</w:t>
      </w:r>
      <w:r>
        <w:t xml:space="preserve"> object indicates that the Regulation, etc., is applicable within the associated feature. </w:t>
      </w:r>
      <w:r w:rsidR="007B5CEC">
        <w:t>If it is necessary to identify an authority or organization related to a particular regulation (restriction, etc.) object, this may be done using the</w:t>
      </w:r>
      <w:r>
        <w:t xml:space="preserve"> </w:t>
      </w:r>
      <w:r w:rsidRPr="006D3616">
        <w:rPr>
          <w:b/>
        </w:rPr>
        <w:t>relatedOrganisation</w:t>
      </w:r>
      <w:r>
        <w:t xml:space="preserve"> association between </w:t>
      </w:r>
      <w:r w:rsidRPr="006D3616">
        <w:rPr>
          <w:b/>
        </w:rPr>
        <w:t>Regulations</w:t>
      </w:r>
      <w:r w:rsidR="007B5CEC">
        <w:t xml:space="preserve">, etc., and an </w:t>
      </w:r>
      <w:r w:rsidR="007B5CEC" w:rsidRPr="006D3616">
        <w:rPr>
          <w:b/>
        </w:rPr>
        <w:t>Authority</w:t>
      </w:r>
      <w:r w:rsidR="007B5CEC">
        <w:t xml:space="preserve"> object. This should be included only when the connection to the </w:t>
      </w:r>
      <w:r w:rsidR="007B5CEC" w:rsidRPr="006D3616">
        <w:rPr>
          <w:b/>
        </w:rPr>
        <w:t>Authority</w:t>
      </w:r>
      <w:r w:rsidR="007B5CEC">
        <w:t xml:space="preserve"> conveys useful information to the end user – it is not intended to encode the issuing or controlling authority for every regulation.</w:t>
      </w:r>
      <w:r w:rsidR="00E16C38">
        <w:t xml:space="preserve"> Note also that while </w:t>
      </w:r>
      <w:r w:rsidR="00E16C38" w:rsidRPr="00E16C38">
        <w:rPr>
          <w:b/>
        </w:rPr>
        <w:t>Authority</w:t>
      </w:r>
      <w:r w:rsidR="00E16C38">
        <w:t xml:space="preserve"> can be associated to geographic features as well as </w:t>
      </w:r>
      <w:r w:rsidR="00E16C38" w:rsidRPr="00E16C38">
        <w:rPr>
          <w:b/>
        </w:rPr>
        <w:t>Regulations</w:t>
      </w:r>
      <w:r w:rsidR="00E16C38">
        <w:t xml:space="preserve">, etc., encoding both associations is not mandatory even when the same </w:t>
      </w:r>
      <w:r w:rsidR="00E16C38" w:rsidRPr="00E16C38">
        <w:rPr>
          <w:b/>
        </w:rPr>
        <w:t>Authority</w:t>
      </w:r>
      <w:r w:rsidR="00E16C38">
        <w:t xml:space="preserve"> is associated to a service area as well as a </w:t>
      </w:r>
      <w:r w:rsidR="00E16C38" w:rsidRPr="00E16C38">
        <w:rPr>
          <w:b/>
        </w:rPr>
        <w:t>Regulations</w:t>
      </w:r>
      <w:r w:rsidR="00E16C38">
        <w:t xml:space="preserve"> object (or </w:t>
      </w:r>
      <w:r w:rsidR="00E16C38" w:rsidRPr="00E16C38">
        <w:rPr>
          <w:b/>
        </w:rPr>
        <w:t>NauticalInformation</w:t>
      </w:r>
      <w:r w:rsidR="00E16C38">
        <w:t>, etc.).</w:t>
      </w:r>
    </w:p>
    <w:p w14:paraId="03F97C1C" w14:textId="77777777" w:rsidR="00D80D33" w:rsidRPr="007C450E" w:rsidRDefault="00D80D33" w:rsidP="007C450E">
      <w:pPr>
        <w:pStyle w:val="BodyText"/>
      </w:pPr>
    </w:p>
    <w:p w14:paraId="72FB28CA" w14:textId="44601BAD" w:rsidR="007B5CEC" w:rsidRDefault="00D80D33" w:rsidP="007B5CEC">
      <w:pPr>
        <w:pStyle w:val="BodyText"/>
        <w:keepNext/>
        <w:jc w:val="center"/>
      </w:pPr>
      <w:r>
        <w:rPr>
          <w:noProof/>
          <w:lang w:val="fi-FI" w:eastAsia="fi-FI"/>
        </w:rPr>
        <w:lastRenderedPageBreak/>
        <w:drawing>
          <wp:inline distT="0" distB="0" distL="0" distR="0" wp14:anchorId="063EFED7" wp14:editId="5FE31321">
            <wp:extent cx="4321629" cy="2746665"/>
            <wp:effectExtent l="0" t="0" r="3175"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0874" cy="2752541"/>
                    </a:xfrm>
                    <a:prstGeom prst="rect">
                      <a:avLst/>
                    </a:prstGeom>
                    <a:noFill/>
                    <a:ln>
                      <a:noFill/>
                    </a:ln>
                  </pic:spPr>
                </pic:pic>
              </a:graphicData>
            </a:graphic>
          </wp:inline>
        </w:drawing>
      </w:r>
    </w:p>
    <w:p w14:paraId="540D2B97" w14:textId="435F4828" w:rsidR="005C2BBF" w:rsidRPr="005C2BBF" w:rsidRDefault="007B5CEC" w:rsidP="007B5CEC">
      <w:pPr>
        <w:pStyle w:val="Caption"/>
        <w:jc w:val="center"/>
      </w:pPr>
      <w:r>
        <w:t xml:space="preserve">Figure </w:t>
      </w:r>
      <w:r w:rsidR="00EA5B5B">
        <w:rPr>
          <w:rFonts w:hint="cs"/>
        </w:rPr>
        <w:t>4</w:t>
      </w:r>
      <w:r w:rsidR="00EA5B5B">
        <w:t>-</w:t>
      </w:r>
      <w:r>
        <w:fldChar w:fldCharType="begin"/>
      </w:r>
      <w:r>
        <w:instrText xml:space="preserve"> SEQ Figure \* ARABIC </w:instrText>
      </w:r>
      <w:r>
        <w:fldChar w:fldCharType="separate"/>
      </w:r>
      <w:r w:rsidR="00436373">
        <w:rPr>
          <w:noProof/>
        </w:rPr>
        <w:t>18</w:t>
      </w:r>
      <w:r>
        <w:fldChar w:fldCharType="end"/>
      </w:r>
      <w:r w:rsidR="00C2108E">
        <w:t>.</w:t>
      </w:r>
      <w:r>
        <w:t xml:space="preserve"> Regulations, etc., relevant to specific features</w:t>
      </w:r>
    </w:p>
    <w:p w14:paraId="363AADF6" w14:textId="00581BCA" w:rsidR="00054615" w:rsidRDefault="0025174B" w:rsidP="0025174B">
      <w:pPr>
        <w:pStyle w:val="Heading4"/>
      </w:pPr>
      <w:bookmarkStart w:id="92" w:name="_Toc225291093"/>
      <w:r>
        <w:t>Regulations applying only to vessels with specific characteristics or cargoes</w:t>
      </w:r>
      <w:bookmarkEnd w:id="92"/>
    </w:p>
    <w:p w14:paraId="0595056C" w14:textId="1926EAB9" w:rsidR="00CF7218" w:rsidRDefault="00732897" w:rsidP="00135DE7">
      <w:pPr>
        <w:pStyle w:val="BodyText"/>
        <w:jc w:val="both"/>
      </w:pPr>
      <w:r>
        <w:t>Certain regulations apply only to vessels of specified dimensions, types, or</w:t>
      </w:r>
      <w:r w:rsidR="00B64E9F">
        <w:t xml:space="preserve"> carrying specified cargo, etc.</w:t>
      </w:r>
    </w:p>
    <w:p w14:paraId="13BA0623" w14:textId="77777777" w:rsidR="00CF7218" w:rsidRDefault="00CF7218" w:rsidP="00135DE7">
      <w:pPr>
        <w:pStyle w:val="BodyText"/>
        <w:jc w:val="both"/>
      </w:pPr>
    </w:p>
    <w:p w14:paraId="2457027C" w14:textId="0666BF5B" w:rsidR="00732897" w:rsidRDefault="00732897" w:rsidP="00135DE7">
      <w:pPr>
        <w:pStyle w:val="BodyText"/>
        <w:jc w:val="both"/>
      </w:pPr>
      <w:r>
        <w:t>This is model</w:t>
      </w:r>
      <w:r w:rsidR="004329C9">
        <w:t>l</w:t>
      </w:r>
      <w:r>
        <w:t>ed by first defining the relevant subset of vessels according to the dimension, type, cargo, etc., and then associating that subset to the appropriate feature or information type. The subset of vessels is model</w:t>
      </w:r>
      <w:r w:rsidR="007779C0">
        <w:t>l</w:t>
      </w:r>
      <w:r>
        <w:t xml:space="preserve">ed using the </w:t>
      </w:r>
      <w:r w:rsidRPr="00732897">
        <w:rPr>
          <w:b/>
        </w:rPr>
        <w:t>Applicability</w:t>
      </w:r>
      <w:r>
        <w:t xml:space="preserve"> class, which contains attributes for the most common vessel characteristics used in nautical publications. These include measurements (length, beam, draught), type of cargo, displacement, etc. Constraints which cannot be modeled using the attributes of </w:t>
      </w:r>
      <w:r w:rsidRPr="00732897">
        <w:rPr>
          <w:b/>
        </w:rPr>
        <w:t>Applicability</w:t>
      </w:r>
      <w:r>
        <w:t xml:space="preserve"> can be described in plain text in its </w:t>
      </w:r>
      <w:r w:rsidRPr="00732897">
        <w:rPr>
          <w:b/>
        </w:rPr>
        <w:t>information</w:t>
      </w:r>
      <w:r>
        <w:t xml:space="preserve"> attribute. </w:t>
      </w:r>
    </w:p>
    <w:p w14:paraId="60A83E60" w14:textId="316DD72C" w:rsidR="00B71321" w:rsidRDefault="00B71321" w:rsidP="00135DE7">
      <w:pPr>
        <w:pStyle w:val="BodyText"/>
        <w:jc w:val="both"/>
      </w:pPr>
    </w:p>
    <w:p w14:paraId="5033F9DF" w14:textId="20CB969E" w:rsidR="00B71321" w:rsidRDefault="00B71321" w:rsidP="00135DE7">
      <w:pPr>
        <w:pStyle w:val="BodyText"/>
        <w:jc w:val="both"/>
      </w:pPr>
      <w:r>
        <w:t>Conditions relating to vessel dimensions are model</w:t>
      </w:r>
      <w:r w:rsidR="0044715C">
        <w:t>l</w:t>
      </w:r>
      <w:r>
        <w:t xml:space="preserve">ed by the complex attribute </w:t>
      </w:r>
      <w:r w:rsidRPr="00B71321">
        <w:rPr>
          <w:b/>
        </w:rPr>
        <w:t>vesselsMeasurements</w:t>
      </w:r>
      <w:r>
        <w:t>, which has sub-attributes for naming the dimension and indicating the limit (whether the condition applies to a vessel which exceeds or falls below the limit). For example, the combination</w:t>
      </w:r>
      <w:r w:rsidR="004704B4">
        <w:t>s</w:t>
      </w:r>
      <w:r>
        <w:t xml:space="preserve"> below describe the condition “length overall &gt; 50 m”</w:t>
      </w:r>
      <w:r w:rsidR="004704B4">
        <w:t xml:space="preserve"> (Condition 1) and “length overall &lt; 90 m” (Condition 2)</w:t>
      </w:r>
      <w:r>
        <w:t>:</w:t>
      </w:r>
    </w:p>
    <w:p w14:paraId="7D32BA4B" w14:textId="77777777" w:rsidR="00B71321" w:rsidRDefault="00B71321" w:rsidP="00CF7218">
      <w:pPr>
        <w:pStyle w:val="BodyText"/>
      </w:pPr>
    </w:p>
    <w:tbl>
      <w:tblPr>
        <w:tblStyle w:val="TableGrid"/>
        <w:tblW w:w="0" w:type="auto"/>
        <w:tblLook w:val="04A0" w:firstRow="1" w:lastRow="0" w:firstColumn="1" w:lastColumn="0" w:noHBand="0" w:noVBand="1"/>
      </w:tblPr>
      <w:tblGrid>
        <w:gridCol w:w="2968"/>
        <w:gridCol w:w="1890"/>
        <w:gridCol w:w="1890"/>
        <w:gridCol w:w="1890"/>
      </w:tblGrid>
      <w:tr w:rsidR="004704B4" w:rsidRPr="00B71321" w14:paraId="23DB6E3C" w14:textId="3E9DCDD4" w:rsidTr="00595EDD">
        <w:tc>
          <w:tcPr>
            <w:tcW w:w="2968" w:type="dxa"/>
          </w:tcPr>
          <w:p w14:paraId="63809DB0" w14:textId="77777777" w:rsidR="004704B4" w:rsidRPr="00B71321" w:rsidRDefault="004704B4" w:rsidP="00595EDD">
            <w:pPr>
              <w:pStyle w:val="BodyText"/>
            </w:pPr>
          </w:p>
        </w:tc>
        <w:tc>
          <w:tcPr>
            <w:tcW w:w="1890" w:type="dxa"/>
          </w:tcPr>
          <w:p w14:paraId="582E4C4B" w14:textId="2A08F743" w:rsidR="004704B4" w:rsidRPr="00B71321" w:rsidRDefault="004704B4" w:rsidP="00595EDD">
            <w:pPr>
              <w:pStyle w:val="BodyText"/>
            </w:pPr>
            <w:r>
              <w:t>Condition 1</w:t>
            </w:r>
          </w:p>
        </w:tc>
        <w:tc>
          <w:tcPr>
            <w:tcW w:w="1890" w:type="dxa"/>
          </w:tcPr>
          <w:p w14:paraId="0331AD8B" w14:textId="04F176CE" w:rsidR="004704B4" w:rsidRPr="00B71321" w:rsidRDefault="004704B4" w:rsidP="00595EDD">
            <w:pPr>
              <w:pStyle w:val="BodyText"/>
            </w:pPr>
            <w:r>
              <w:t>Condition 2</w:t>
            </w:r>
          </w:p>
        </w:tc>
        <w:tc>
          <w:tcPr>
            <w:tcW w:w="1890" w:type="dxa"/>
          </w:tcPr>
          <w:p w14:paraId="46EE0A38" w14:textId="5118CCDA" w:rsidR="004704B4" w:rsidRDefault="004704B4" w:rsidP="00595EDD">
            <w:pPr>
              <w:pStyle w:val="BodyText"/>
            </w:pPr>
            <w:r>
              <w:t>Condition 3</w:t>
            </w:r>
          </w:p>
        </w:tc>
      </w:tr>
      <w:tr w:rsidR="004704B4" w:rsidRPr="00B71321" w14:paraId="0438E2B0" w14:textId="350AD5C5" w:rsidTr="00595EDD">
        <w:tc>
          <w:tcPr>
            <w:tcW w:w="2968" w:type="dxa"/>
          </w:tcPr>
          <w:p w14:paraId="5C1B7D50" w14:textId="77777777" w:rsidR="004704B4" w:rsidRPr="00B71321" w:rsidRDefault="004704B4" w:rsidP="00595EDD">
            <w:pPr>
              <w:pStyle w:val="BodyText"/>
            </w:pPr>
            <w:r w:rsidRPr="00B71321">
              <w:t>vesselsCharacteristics</w:t>
            </w:r>
          </w:p>
        </w:tc>
        <w:tc>
          <w:tcPr>
            <w:tcW w:w="1890" w:type="dxa"/>
          </w:tcPr>
          <w:p w14:paraId="25A3491F" w14:textId="77777777" w:rsidR="004704B4" w:rsidRPr="00B71321" w:rsidRDefault="004704B4" w:rsidP="00595EDD">
            <w:pPr>
              <w:pStyle w:val="BodyText"/>
            </w:pPr>
            <w:r w:rsidRPr="00B71321">
              <w:t>length overall</w:t>
            </w:r>
          </w:p>
        </w:tc>
        <w:tc>
          <w:tcPr>
            <w:tcW w:w="1890" w:type="dxa"/>
          </w:tcPr>
          <w:p w14:paraId="7B56C8CA" w14:textId="28A57EE1" w:rsidR="004704B4" w:rsidRPr="00B71321" w:rsidRDefault="004704B4" w:rsidP="00595EDD">
            <w:pPr>
              <w:pStyle w:val="BodyText"/>
            </w:pPr>
            <w:r>
              <w:t>length overall</w:t>
            </w:r>
          </w:p>
        </w:tc>
        <w:tc>
          <w:tcPr>
            <w:tcW w:w="1890" w:type="dxa"/>
          </w:tcPr>
          <w:p w14:paraId="7BB7AEB8" w14:textId="45AC68F2" w:rsidR="004704B4" w:rsidRDefault="004704B4" w:rsidP="00595EDD">
            <w:pPr>
              <w:pStyle w:val="BodyText"/>
            </w:pPr>
            <w:r>
              <w:t>breadth</w:t>
            </w:r>
          </w:p>
        </w:tc>
      </w:tr>
      <w:tr w:rsidR="004704B4" w:rsidRPr="00B71321" w14:paraId="50F8E5AC" w14:textId="50B6C5F9" w:rsidTr="00595EDD">
        <w:tc>
          <w:tcPr>
            <w:tcW w:w="2968" w:type="dxa"/>
          </w:tcPr>
          <w:p w14:paraId="155D24CD" w14:textId="77777777" w:rsidR="004704B4" w:rsidRPr="00B71321" w:rsidRDefault="004704B4" w:rsidP="00595EDD">
            <w:pPr>
              <w:pStyle w:val="BodyText"/>
            </w:pPr>
            <w:r w:rsidRPr="00B71321">
              <w:t>vesselsCharacteristicsUnit</w:t>
            </w:r>
          </w:p>
        </w:tc>
        <w:tc>
          <w:tcPr>
            <w:tcW w:w="1890" w:type="dxa"/>
          </w:tcPr>
          <w:p w14:paraId="31597C0E" w14:textId="77777777" w:rsidR="004704B4" w:rsidRPr="00B71321" w:rsidRDefault="004704B4" w:rsidP="00595EDD">
            <w:pPr>
              <w:pStyle w:val="BodyText"/>
            </w:pPr>
            <w:r w:rsidRPr="00B71321">
              <w:t>metre</w:t>
            </w:r>
          </w:p>
        </w:tc>
        <w:tc>
          <w:tcPr>
            <w:tcW w:w="1890" w:type="dxa"/>
          </w:tcPr>
          <w:p w14:paraId="06C4C697" w14:textId="542ADB84" w:rsidR="004704B4" w:rsidRPr="00B71321" w:rsidRDefault="004704B4" w:rsidP="00595EDD">
            <w:pPr>
              <w:pStyle w:val="BodyText"/>
            </w:pPr>
            <w:r>
              <w:t>metre</w:t>
            </w:r>
          </w:p>
        </w:tc>
        <w:tc>
          <w:tcPr>
            <w:tcW w:w="1890" w:type="dxa"/>
          </w:tcPr>
          <w:p w14:paraId="0ED5C87D" w14:textId="00C4D4AF" w:rsidR="004704B4" w:rsidRDefault="004704B4" w:rsidP="00595EDD">
            <w:pPr>
              <w:pStyle w:val="BodyText"/>
            </w:pPr>
            <w:r>
              <w:t>metre</w:t>
            </w:r>
          </w:p>
        </w:tc>
      </w:tr>
      <w:tr w:rsidR="004704B4" w:rsidRPr="00B71321" w14:paraId="5414C9E5" w14:textId="3A790D85" w:rsidTr="00595EDD">
        <w:tc>
          <w:tcPr>
            <w:tcW w:w="2968" w:type="dxa"/>
          </w:tcPr>
          <w:p w14:paraId="778FE759" w14:textId="77777777" w:rsidR="004704B4" w:rsidRPr="00B71321" w:rsidRDefault="004704B4" w:rsidP="00595EDD">
            <w:pPr>
              <w:pStyle w:val="BodyText"/>
            </w:pPr>
            <w:r w:rsidRPr="00B71321">
              <w:t>comparisonOperator</w:t>
            </w:r>
          </w:p>
        </w:tc>
        <w:tc>
          <w:tcPr>
            <w:tcW w:w="1890" w:type="dxa"/>
          </w:tcPr>
          <w:p w14:paraId="66AB48CD" w14:textId="77777777" w:rsidR="004704B4" w:rsidRPr="00B71321" w:rsidRDefault="004704B4" w:rsidP="00595EDD">
            <w:pPr>
              <w:pStyle w:val="BodyText"/>
            </w:pPr>
            <w:r w:rsidRPr="00B71321">
              <w:t>greater than</w:t>
            </w:r>
          </w:p>
        </w:tc>
        <w:tc>
          <w:tcPr>
            <w:tcW w:w="1890" w:type="dxa"/>
          </w:tcPr>
          <w:p w14:paraId="070E9D4E" w14:textId="57C08F5D" w:rsidR="004704B4" w:rsidRPr="00B71321" w:rsidRDefault="004704B4" w:rsidP="00595EDD">
            <w:pPr>
              <w:pStyle w:val="BodyText"/>
            </w:pPr>
            <w:r>
              <w:t>less than</w:t>
            </w:r>
          </w:p>
        </w:tc>
        <w:tc>
          <w:tcPr>
            <w:tcW w:w="1890" w:type="dxa"/>
          </w:tcPr>
          <w:p w14:paraId="5108844D" w14:textId="7A0DF0A1" w:rsidR="004704B4" w:rsidRDefault="004704B4" w:rsidP="00595EDD">
            <w:pPr>
              <w:pStyle w:val="BodyText"/>
            </w:pPr>
            <w:r>
              <w:t>greater than</w:t>
            </w:r>
          </w:p>
        </w:tc>
      </w:tr>
      <w:tr w:rsidR="004704B4" w:rsidRPr="00B71321" w14:paraId="2A148957" w14:textId="4EC867C5" w:rsidTr="00595EDD">
        <w:tc>
          <w:tcPr>
            <w:tcW w:w="2968" w:type="dxa"/>
          </w:tcPr>
          <w:p w14:paraId="3C9245D6" w14:textId="77777777" w:rsidR="004704B4" w:rsidRPr="00B71321" w:rsidRDefault="004704B4" w:rsidP="00595EDD">
            <w:pPr>
              <w:pStyle w:val="BodyText"/>
            </w:pPr>
            <w:r w:rsidRPr="00B71321">
              <w:t>vesselsCharacteristicsValue</w:t>
            </w:r>
          </w:p>
        </w:tc>
        <w:tc>
          <w:tcPr>
            <w:tcW w:w="1890" w:type="dxa"/>
          </w:tcPr>
          <w:p w14:paraId="528DEEF2" w14:textId="77777777" w:rsidR="004704B4" w:rsidRPr="00B71321" w:rsidRDefault="004704B4" w:rsidP="00595EDD">
            <w:pPr>
              <w:pStyle w:val="BodyText"/>
            </w:pPr>
            <w:r w:rsidRPr="00B71321">
              <w:t>50</w:t>
            </w:r>
          </w:p>
        </w:tc>
        <w:tc>
          <w:tcPr>
            <w:tcW w:w="1890" w:type="dxa"/>
          </w:tcPr>
          <w:p w14:paraId="070E30E8" w14:textId="2E8D36E5" w:rsidR="004704B4" w:rsidRPr="00B71321" w:rsidRDefault="004704B4" w:rsidP="00595EDD">
            <w:pPr>
              <w:pStyle w:val="BodyText"/>
            </w:pPr>
            <w:r>
              <w:t>90</w:t>
            </w:r>
          </w:p>
        </w:tc>
        <w:tc>
          <w:tcPr>
            <w:tcW w:w="1890" w:type="dxa"/>
          </w:tcPr>
          <w:p w14:paraId="7941DCAF" w14:textId="27747FD8" w:rsidR="004704B4" w:rsidRDefault="004704B4" w:rsidP="00595EDD">
            <w:pPr>
              <w:pStyle w:val="BodyText"/>
            </w:pPr>
            <w:r>
              <w:t>20</w:t>
            </w:r>
          </w:p>
        </w:tc>
      </w:tr>
    </w:tbl>
    <w:p w14:paraId="32561597" w14:textId="4F13714E" w:rsidR="00B71321" w:rsidRDefault="00AA0A5E" w:rsidP="00AA0A5E">
      <w:pPr>
        <w:pStyle w:val="BodyText"/>
        <w:jc w:val="center"/>
      </w:pPr>
      <w:r>
        <w:t xml:space="preserve">Table </w:t>
      </w:r>
      <w:r w:rsidR="00EA5B5B">
        <w:t>4</w:t>
      </w:r>
      <w:r>
        <w:t>.</w:t>
      </w:r>
      <w:r w:rsidR="00A511D0">
        <w:t>2</w:t>
      </w:r>
      <w:r>
        <w:t xml:space="preserve"> - Conditions relating to vessel dimensions</w:t>
      </w:r>
    </w:p>
    <w:p w14:paraId="53DE3BBD" w14:textId="77777777" w:rsidR="00AA0A5E" w:rsidRDefault="00AA0A5E" w:rsidP="00CF7218">
      <w:pPr>
        <w:pStyle w:val="BodyText"/>
      </w:pPr>
    </w:p>
    <w:p w14:paraId="4BF90DD4" w14:textId="7038F364" w:rsidR="00B71321" w:rsidRDefault="00B71321" w:rsidP="00135DE7">
      <w:pPr>
        <w:pStyle w:val="BodyText"/>
        <w:jc w:val="both"/>
      </w:pPr>
      <w:r>
        <w:t xml:space="preserve">The </w:t>
      </w:r>
      <w:r w:rsidRPr="00D935A2">
        <w:rPr>
          <w:b/>
        </w:rPr>
        <w:t>logicalConnectives</w:t>
      </w:r>
      <w:r w:rsidR="004704B4">
        <w:t xml:space="preserve"> attribute</w:t>
      </w:r>
      <w:r>
        <w:t xml:space="preserve"> is used to indicate how to interpret the case where multiple conditions are encoded using attributes of measurements - whether the conditions described by condition attributes are cumulative (conjunctive, AND) or alternatives (disjunctive, OR).</w:t>
      </w:r>
      <w:r w:rsidR="004704B4">
        <w:t xml:space="preserve"> A logicalConnectives=AND combined with Conditions 1 and 2 above describes a vessel of length between 50 and 90 metres; logicalConnectives=OR combined with conditions 1 and 3 describes a vessel of length greater than 50 metres or beam greater than 20 metres.</w:t>
      </w:r>
    </w:p>
    <w:p w14:paraId="1250600E" w14:textId="3081B568" w:rsidR="004704B4" w:rsidRDefault="004704B4" w:rsidP="00135DE7">
      <w:pPr>
        <w:pStyle w:val="BodyText"/>
        <w:jc w:val="both"/>
      </w:pPr>
    </w:p>
    <w:p w14:paraId="7B1912B8" w14:textId="3AC2898D" w:rsidR="004704B4" w:rsidRDefault="004704B4" w:rsidP="00135DE7">
      <w:pPr>
        <w:pStyle w:val="BodyText"/>
        <w:jc w:val="both"/>
      </w:pPr>
      <w:r>
        <w:t xml:space="preserve">This modeling cannot represent subsets defined by both AND and OR combinations of conditions, but it is always possible to convert such </w:t>
      </w:r>
      <w:r w:rsidR="00000CDB">
        <w:t xml:space="preserve">complex </w:t>
      </w:r>
      <w:r>
        <w:t xml:space="preserve">conditions into multiple </w:t>
      </w:r>
      <w:r>
        <w:lastRenderedPageBreak/>
        <w:t xml:space="preserve">combinations each using only AND </w:t>
      </w:r>
      <w:r w:rsidR="00252ECE">
        <w:t xml:space="preserve">(‘conjunctive normal form’) </w:t>
      </w:r>
      <w:r>
        <w:t>or OR</w:t>
      </w:r>
      <w:r w:rsidR="00252ECE">
        <w:t xml:space="preserve"> (</w:t>
      </w:r>
      <w:r w:rsidR="00000CDB">
        <w:t>‘disjunctive normal form’), and</w:t>
      </w:r>
      <w:r>
        <w:t xml:space="preserve"> </w:t>
      </w:r>
      <w:r w:rsidR="00000CDB">
        <w:t xml:space="preserve">model the subset </w:t>
      </w:r>
      <w:r>
        <w:t xml:space="preserve">using more </w:t>
      </w:r>
      <w:r w:rsidR="00000CDB">
        <w:t xml:space="preserve">than one </w:t>
      </w:r>
      <w:r w:rsidR="00000CDB" w:rsidRPr="00000CDB">
        <w:rPr>
          <w:b/>
        </w:rPr>
        <w:t>Applicability</w:t>
      </w:r>
      <w:r w:rsidR="00000CDB">
        <w:t xml:space="preserve"> object</w:t>
      </w:r>
      <w:r>
        <w:t>.</w:t>
      </w:r>
    </w:p>
    <w:p w14:paraId="5423B845" w14:textId="77777777" w:rsidR="00D25258" w:rsidRDefault="00D25258" w:rsidP="00CF7218">
      <w:pPr>
        <w:pStyle w:val="BodyText"/>
      </w:pPr>
    </w:p>
    <w:p w14:paraId="716904DA" w14:textId="6A8E4F57" w:rsidR="00F97431" w:rsidRDefault="008948AD" w:rsidP="00F97431">
      <w:pPr>
        <w:pStyle w:val="BodyText"/>
        <w:keepNext/>
        <w:jc w:val="center"/>
      </w:pPr>
      <w:r>
        <w:rPr>
          <w:noProof/>
          <w:lang w:val="fi-FI" w:eastAsia="fi-FI"/>
        </w:rPr>
        <w:drawing>
          <wp:inline distT="0" distB="0" distL="0" distR="0" wp14:anchorId="4AA49132" wp14:editId="04A800DB">
            <wp:extent cx="5768340" cy="3992880"/>
            <wp:effectExtent l="0" t="0" r="3810" b="762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8340" cy="3992880"/>
                    </a:xfrm>
                    <a:prstGeom prst="rect">
                      <a:avLst/>
                    </a:prstGeom>
                    <a:noFill/>
                    <a:ln>
                      <a:noFill/>
                    </a:ln>
                  </pic:spPr>
                </pic:pic>
              </a:graphicData>
            </a:graphic>
          </wp:inline>
        </w:drawing>
      </w:r>
    </w:p>
    <w:p w14:paraId="6184CBF9" w14:textId="3A508DC0" w:rsidR="00732897" w:rsidRDefault="00F97431" w:rsidP="00F97431">
      <w:pPr>
        <w:pStyle w:val="Caption"/>
        <w:jc w:val="center"/>
      </w:pPr>
      <w:r>
        <w:t xml:space="preserve">Figure </w:t>
      </w:r>
      <w:r w:rsidR="009D15A6">
        <w:t>4-</w:t>
      </w:r>
      <w:r>
        <w:fldChar w:fldCharType="begin"/>
      </w:r>
      <w:r>
        <w:instrText xml:space="preserve"> SEQ Figure \* ARABIC </w:instrText>
      </w:r>
      <w:r>
        <w:fldChar w:fldCharType="separate"/>
      </w:r>
      <w:r w:rsidR="00436373">
        <w:rPr>
          <w:noProof/>
        </w:rPr>
        <w:t>19</w:t>
      </w:r>
      <w:r>
        <w:fldChar w:fldCharType="end"/>
      </w:r>
      <w:r w:rsidR="00C2108E">
        <w:t>.</w:t>
      </w:r>
      <w:r>
        <w:t xml:space="preserve"> Vessel subsets characterized by cargo and dimensions</w:t>
      </w:r>
    </w:p>
    <w:p w14:paraId="7F5A0DC9" w14:textId="608951B9" w:rsidR="00F97431" w:rsidRDefault="00F97431" w:rsidP="00EF083C">
      <w:pPr>
        <w:pStyle w:val="Caption"/>
        <w:jc w:val="both"/>
      </w:pPr>
      <w:r>
        <w:t xml:space="preserve">Given the relevant subset of vessels, it can be associated to the appropriate feature, regulation, or report by a </w:t>
      </w:r>
      <w:r w:rsidRPr="00B64E9F">
        <w:rPr>
          <w:b/>
        </w:rPr>
        <w:t>PermissionType</w:t>
      </w:r>
      <w:r>
        <w:t>,</w:t>
      </w:r>
      <w:r w:rsidR="00EE32EA">
        <w:t xml:space="preserve"> or</w:t>
      </w:r>
      <w:r>
        <w:t xml:space="preserve"> </w:t>
      </w:r>
      <w:r w:rsidRPr="00B64E9F">
        <w:rPr>
          <w:b/>
        </w:rPr>
        <w:t>InclusionType</w:t>
      </w:r>
      <w:r>
        <w:t xml:space="preserve"> association. </w:t>
      </w:r>
      <w:r w:rsidR="00EE32EA">
        <w:t>These</w:t>
      </w:r>
      <w:r>
        <w:t xml:space="preserve"> are association classes, whose single attribute models the nature of the relationship between the vessel subset and feature or information type. </w:t>
      </w:r>
    </w:p>
    <w:p w14:paraId="1EDDE85B" w14:textId="6CA4BEC1" w:rsidR="00B64E9F" w:rsidRDefault="00B64E9F" w:rsidP="00EF083C">
      <w:pPr>
        <w:pStyle w:val="BodyText"/>
        <w:jc w:val="both"/>
      </w:pPr>
      <w:r>
        <w:t xml:space="preserve">The association classes </w:t>
      </w:r>
      <w:r w:rsidRPr="00B64E9F">
        <w:rPr>
          <w:b/>
        </w:rPr>
        <w:t>PermissionType</w:t>
      </w:r>
      <w:r>
        <w:t xml:space="preserve"> and </w:t>
      </w:r>
      <w:r w:rsidRPr="00B64E9F">
        <w:rPr>
          <w:b/>
        </w:rPr>
        <w:t>InclusionType</w:t>
      </w:r>
      <w:r>
        <w:t xml:space="preserve"> basically characterize the relationship. For example</w:t>
      </w:r>
      <w:r w:rsidR="007A5323">
        <w:rPr>
          <w:rFonts w:hint="cs"/>
        </w:rPr>
        <w:t>,</w:t>
      </w:r>
      <w:r w:rsidR="007A5323">
        <w:t xml:space="preserve"> a specified set of vessels is COVERED by a regulation and another set of vessels is EXEMPT from the regulation.</w:t>
      </w:r>
    </w:p>
    <w:p w14:paraId="5CF9BBBF" w14:textId="77777777" w:rsidR="00B64E9F" w:rsidRDefault="00B64E9F" w:rsidP="00B64E9F">
      <w:pPr>
        <w:pStyle w:val="BodyText"/>
      </w:pPr>
    </w:p>
    <w:p w14:paraId="0D2D5336" w14:textId="09102B53" w:rsidR="00B64E9F" w:rsidRDefault="00B64E9F" w:rsidP="00EF083C">
      <w:pPr>
        <w:pStyle w:val="Caption"/>
        <w:jc w:val="both"/>
      </w:pPr>
      <w:r>
        <w:t>“COVERED” and “EXEMPT” are different kinds of relationship between different subsets of vessels characterized by different dimensional limits, etc., and a given regulation.</w:t>
      </w:r>
    </w:p>
    <w:p w14:paraId="4A5769D9" w14:textId="1AB91E88" w:rsidR="00B64E9F" w:rsidRDefault="00B64E9F" w:rsidP="00EF083C">
      <w:pPr>
        <w:pStyle w:val="Caption"/>
        <w:jc w:val="both"/>
      </w:pPr>
      <w:r>
        <w:t xml:space="preserve">“MUST use”, “RECOMMENDED to use”, and “EXEMPT from use” are relationships between different subsets of vessels characterized by different dimensional limits, etc., and a given feature or service. </w:t>
      </w:r>
    </w:p>
    <w:p w14:paraId="3DE629F7" w14:textId="77777777" w:rsidR="00261BBE" w:rsidRDefault="00261BBE" w:rsidP="00EF083C">
      <w:pPr>
        <w:pStyle w:val="Caption"/>
        <w:jc w:val="both"/>
      </w:pPr>
      <w:r w:rsidRPr="00AC6C68">
        <w:rPr>
          <w:b/>
        </w:rPr>
        <w:t>PermissionType</w:t>
      </w:r>
      <w:r>
        <w:t xml:space="preserve"> links a feature to an </w:t>
      </w:r>
      <w:r w:rsidRPr="00AC6C68">
        <w:rPr>
          <w:b/>
        </w:rPr>
        <w:t>Applicability</w:t>
      </w:r>
      <w:r w:rsidRPr="00CE49F8">
        <w:rPr>
          <w:bCs/>
        </w:rPr>
        <w:t>,</w:t>
      </w:r>
      <w:r>
        <w:t xml:space="preserve"> and models a requirement, recommendation or prohibition on using a (service) feature, by the specified subset of vessels.</w:t>
      </w:r>
    </w:p>
    <w:p w14:paraId="4AD4FE7A" w14:textId="5FE82E2F" w:rsidR="00261BBE" w:rsidRDefault="00261BBE" w:rsidP="00EF083C">
      <w:pPr>
        <w:pStyle w:val="Caption"/>
        <w:jc w:val="both"/>
      </w:pPr>
      <w:r w:rsidRPr="00024D9F">
        <w:rPr>
          <w:b/>
          <w:bCs/>
        </w:rPr>
        <w:t>InclusionType</w:t>
      </w:r>
      <w:r>
        <w:t xml:space="preserve"> links a </w:t>
      </w:r>
      <w:r w:rsidRPr="00AC6C68">
        <w:rPr>
          <w:b/>
        </w:rPr>
        <w:t>Regulation</w:t>
      </w:r>
      <w:r>
        <w:t xml:space="preserve">, </w:t>
      </w:r>
      <w:r w:rsidRPr="00AC6C68">
        <w:rPr>
          <w:b/>
        </w:rPr>
        <w:t>Recommendation</w:t>
      </w:r>
      <w:r>
        <w:t xml:space="preserve">, </w:t>
      </w:r>
      <w:r w:rsidRPr="00AC6C68">
        <w:rPr>
          <w:b/>
        </w:rPr>
        <w:t>Restriction</w:t>
      </w:r>
      <w:r>
        <w:t xml:space="preserve">, or </w:t>
      </w:r>
      <w:r w:rsidRPr="00AC6C68">
        <w:rPr>
          <w:b/>
        </w:rPr>
        <w:t>NauticalInformation</w:t>
      </w:r>
      <w:r>
        <w:t xml:space="preserve"> instance to a subset defined by an </w:t>
      </w:r>
      <w:r w:rsidRPr="00E65772">
        <w:rPr>
          <w:b/>
          <w:bCs/>
        </w:rPr>
        <w:t>Applicability</w:t>
      </w:r>
      <w:r>
        <w:t xml:space="preserve"> object, and indicates whether the content of the Regulation, etc., applies to the vessels (</w:t>
      </w:r>
      <w:r w:rsidRPr="00AC6C68">
        <w:rPr>
          <w:i/>
        </w:rPr>
        <w:t>membership=included</w:t>
      </w:r>
      <w:r>
        <w:t>), or explicitly does not apply to the vessels (</w:t>
      </w:r>
      <w:r w:rsidRPr="00AC6C68">
        <w:rPr>
          <w:i/>
        </w:rPr>
        <w:t>membership=excluded</w:t>
      </w:r>
      <w:r>
        <w:t>).</w:t>
      </w:r>
    </w:p>
    <w:p w14:paraId="5D06DADD" w14:textId="77777777" w:rsidR="00261BBE" w:rsidRDefault="00261BBE" w:rsidP="00261BBE">
      <w:pPr>
        <w:pStyle w:val="BodyText"/>
      </w:pPr>
    </w:p>
    <w:p w14:paraId="7D82527D" w14:textId="241C7BA9" w:rsidR="007B5CEC" w:rsidRDefault="005B3E32" w:rsidP="00B64E9F">
      <w:pPr>
        <w:pStyle w:val="BodyText"/>
        <w:keepNext/>
        <w:jc w:val="center"/>
      </w:pPr>
      <w:r>
        <w:rPr>
          <w:noProof/>
          <w:lang w:val="fi-FI" w:eastAsia="fi-FI"/>
        </w:rPr>
        <w:lastRenderedPageBreak/>
        <w:drawing>
          <wp:inline distT="0" distB="0" distL="0" distR="0" wp14:anchorId="4C722E88" wp14:editId="3D35D83B">
            <wp:extent cx="5745480" cy="3177540"/>
            <wp:effectExtent l="0" t="0" r="7620" b="38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5480" cy="3177540"/>
                    </a:xfrm>
                    <a:prstGeom prst="rect">
                      <a:avLst/>
                    </a:prstGeom>
                    <a:noFill/>
                    <a:ln>
                      <a:noFill/>
                    </a:ln>
                  </pic:spPr>
                </pic:pic>
              </a:graphicData>
            </a:graphic>
          </wp:inline>
        </w:drawing>
      </w:r>
    </w:p>
    <w:p w14:paraId="7E92D18D" w14:textId="7119DB1E" w:rsidR="007B5CEC" w:rsidRDefault="007B5CEC" w:rsidP="00B64E9F">
      <w:pPr>
        <w:pStyle w:val="Caption"/>
        <w:jc w:val="center"/>
      </w:pPr>
      <w:r>
        <w:t xml:space="preserve">Figure </w:t>
      </w:r>
      <w:r w:rsidR="009D15A6">
        <w:t>4-</w:t>
      </w:r>
      <w:r>
        <w:fldChar w:fldCharType="begin"/>
      </w:r>
      <w:r>
        <w:instrText xml:space="preserve"> SEQ Figure \* ARABIC </w:instrText>
      </w:r>
      <w:r>
        <w:fldChar w:fldCharType="separate"/>
      </w:r>
      <w:r w:rsidR="00436373">
        <w:rPr>
          <w:noProof/>
        </w:rPr>
        <w:t>20</w:t>
      </w:r>
      <w:r>
        <w:fldChar w:fldCharType="end"/>
      </w:r>
      <w:r w:rsidR="00C2108E">
        <w:t>.</w:t>
      </w:r>
      <w:r>
        <w:t xml:space="preserve"> Applicability of requirements, rules, etc. to vessel categories</w:t>
      </w:r>
    </w:p>
    <w:p w14:paraId="6B074A31" w14:textId="77777777" w:rsidR="00261BBE" w:rsidRDefault="00261BBE" w:rsidP="00261BBE">
      <w:pPr>
        <w:pStyle w:val="BodyText"/>
      </w:pPr>
    </w:p>
    <w:p w14:paraId="511B413E" w14:textId="365A2B36" w:rsidR="000E0BBA" w:rsidRDefault="00294634" w:rsidP="000E0BBA">
      <w:pPr>
        <w:pStyle w:val="Heading4"/>
      </w:pPr>
      <w:bookmarkStart w:id="93" w:name="_Toc225291094"/>
      <w:r>
        <w:t>Fuzzy area</w:t>
      </w:r>
      <w:r w:rsidR="00943212">
        <w:t>s</w:t>
      </w:r>
      <w:r>
        <w:t xml:space="preserve"> in the S-123 application schema</w:t>
      </w:r>
      <w:bookmarkEnd w:id="93"/>
    </w:p>
    <w:p w14:paraId="2EB08CE7" w14:textId="7FADFEF7" w:rsidR="00343FE0" w:rsidRDefault="00343FE0" w:rsidP="00A20511">
      <w:pPr>
        <w:pStyle w:val="BodyText"/>
        <w:jc w:val="both"/>
      </w:pPr>
      <w:r>
        <w:t>Fuzzy areas are areas where the applicability of information described by a specific feature is uncertain, intermittent, or possible. T</w:t>
      </w:r>
      <w:r w:rsidRPr="009A2A0E">
        <w:t xml:space="preserve">he </w:t>
      </w:r>
      <w:r>
        <w:t xml:space="preserve">basic information </w:t>
      </w:r>
      <w:r w:rsidRPr="009A2A0E">
        <w:t>concept can be the availability of a service, the existence of a natural phenomenon, etc.</w:t>
      </w:r>
      <w:r>
        <w:t xml:space="preserve"> An example is an area where radio reception cannot be asserted with sufficiently high confidence to encode it as a definitely within the service area, but reception is sometimes or often possible under good conditions.</w:t>
      </w:r>
      <w:r w:rsidR="000E0BBA">
        <w:t xml:space="preserve"> Associating uncertainty values to boundary points is not sufficient for this concept.</w:t>
      </w:r>
    </w:p>
    <w:p w14:paraId="1C6BA98B" w14:textId="77777777" w:rsidR="00343FE0" w:rsidRDefault="00343FE0" w:rsidP="00A20511">
      <w:pPr>
        <w:pStyle w:val="BodyText"/>
        <w:jc w:val="both"/>
      </w:pPr>
    </w:p>
    <w:p w14:paraId="46732C04" w14:textId="2850B03A" w:rsidR="00343FE0" w:rsidRDefault="00343FE0" w:rsidP="00A20511">
      <w:pPr>
        <w:pStyle w:val="BodyText"/>
        <w:jc w:val="both"/>
      </w:pPr>
      <w:r w:rsidRPr="00343FE0">
        <w:t xml:space="preserve">Areas </w:t>
      </w:r>
      <w:r>
        <w:t xml:space="preserve">of uncertainty are modeled by an </w:t>
      </w:r>
      <w:r w:rsidRPr="00570D0A">
        <w:rPr>
          <w:b/>
        </w:rPr>
        <w:t>IndeterminateZone</w:t>
      </w:r>
      <w:r w:rsidRPr="00343FE0">
        <w:t xml:space="preserve"> geographic feature. A ‘fuzzy area’ will therefore consist of a ‘core’ feature of the appropriate geographic feature type and the ap</w:t>
      </w:r>
      <w:r>
        <w:t>propriate geometry (e.g.,</w:t>
      </w:r>
      <w:r w:rsidR="00570D0A">
        <w:t xml:space="preserve"> a</w:t>
      </w:r>
      <w:r>
        <w:t xml:space="preserve"> </w:t>
      </w:r>
      <w:r w:rsidRPr="00570D0A">
        <w:rPr>
          <w:b/>
        </w:rPr>
        <w:t>RadioServiceArea</w:t>
      </w:r>
      <w:r w:rsidR="00570D0A">
        <w:rPr>
          <w:b/>
        </w:rPr>
        <w:t xml:space="preserve"> </w:t>
      </w:r>
      <w:r w:rsidR="00570D0A" w:rsidRPr="00570D0A">
        <w:t>area feature</w:t>
      </w:r>
      <w:r w:rsidRPr="00343FE0">
        <w:t>) and one or more ‘fuzzy’ Indeterminate Zone features (with surfac</w:t>
      </w:r>
      <w:r>
        <w:t xml:space="preserve">e geometry). Each </w:t>
      </w:r>
      <w:r w:rsidRPr="00570D0A">
        <w:rPr>
          <w:b/>
        </w:rPr>
        <w:t>IndeterminateZone</w:t>
      </w:r>
      <w:r w:rsidRPr="00343FE0">
        <w:t xml:space="preserve"> feature has a thematic attribute expressing the level of confidence that the service described by the core feature will be available in the region demarcated by its spatial primitive(s). To provide for properties of the collection of core and fuzzy features (e.g., a collective name for the totality of core and fuzzy areas)</w:t>
      </w:r>
      <w:r>
        <w:t>, an abstract aggregation feature is defined</w:t>
      </w:r>
      <w:r w:rsidRPr="00343FE0">
        <w:t>, associated to the indeterminate zone features.</w:t>
      </w:r>
      <w:r w:rsidR="00C02329">
        <w:t xml:space="preserve"> This abstract aggregation feature is sub-classed by type-specific aggregation features corresponding to the geographic feature types which can be fuzzy. Type-specific attributes for aggregates can be added to these features.</w:t>
      </w:r>
    </w:p>
    <w:p w14:paraId="2DAF194B" w14:textId="77777777" w:rsidR="000E0BBA" w:rsidRDefault="000E0BBA" w:rsidP="00A20511">
      <w:pPr>
        <w:pStyle w:val="BodyText"/>
        <w:jc w:val="both"/>
      </w:pPr>
    </w:p>
    <w:p w14:paraId="2B87E13D" w14:textId="720E7EBE" w:rsidR="000E0BBA" w:rsidRDefault="007A45C7" w:rsidP="00A20511">
      <w:pPr>
        <w:pStyle w:val="BodyText"/>
        <w:jc w:val="both"/>
      </w:pPr>
      <w:r>
        <w:t xml:space="preserve">S-123 modeling of fuzzy areas is used for radio service area features. S-123 uses the generic model of fuzzy areas described </w:t>
      </w:r>
      <w:r w:rsidR="00710CB2">
        <w:t>above</w:t>
      </w:r>
      <w:r>
        <w:t xml:space="preserve"> and subclasses the abstract </w:t>
      </w:r>
      <w:r w:rsidRPr="00440B35">
        <w:rPr>
          <w:b/>
        </w:rPr>
        <w:t>FuzzyAreaAggregate</w:t>
      </w:r>
      <w:r>
        <w:t xml:space="preserve"> class into</w:t>
      </w:r>
      <w:r w:rsidR="004578AC">
        <w:rPr>
          <w:rFonts w:asciiTheme="minorEastAsia" w:eastAsiaTheme="minorEastAsia" w:hAnsiTheme="minorEastAsia" w:hint="eastAsia"/>
          <w:lang w:eastAsia="zh-TW"/>
        </w:rPr>
        <w:t xml:space="preserve"> </w:t>
      </w:r>
      <w:r w:rsidR="004578AC">
        <w:t>the</w:t>
      </w:r>
      <w:r>
        <w:t xml:space="preserve"> aggregate class </w:t>
      </w:r>
      <w:r w:rsidRPr="00440B35">
        <w:rPr>
          <w:b/>
        </w:rPr>
        <w:t>RadioServiceAreaAggregate</w:t>
      </w:r>
      <w:r w:rsidR="00570D0A">
        <w:t>.</w:t>
      </w:r>
    </w:p>
    <w:p w14:paraId="3BDA3C56" w14:textId="410087A4" w:rsidR="007A45C7" w:rsidRDefault="007A45C7" w:rsidP="00570D0A">
      <w:pPr>
        <w:pStyle w:val="BodyText"/>
      </w:pPr>
    </w:p>
    <w:p w14:paraId="19F1F7A9" w14:textId="43C669A3" w:rsidR="009908FD" w:rsidRDefault="00BB5DFE" w:rsidP="002A7D36">
      <w:pPr>
        <w:pStyle w:val="BodyText"/>
        <w:keepNext/>
        <w:jc w:val="center"/>
      </w:pPr>
      <w:r>
        <w:rPr>
          <w:noProof/>
          <w:lang w:val="fi-FI" w:eastAsia="fi-FI"/>
        </w:rPr>
        <w:lastRenderedPageBreak/>
        <w:drawing>
          <wp:inline distT="0" distB="0" distL="0" distR="0" wp14:anchorId="74D4406F" wp14:editId="5F0FAC00">
            <wp:extent cx="5414682" cy="3332250"/>
            <wp:effectExtent l="0" t="0" r="0" b="1905"/>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20167" cy="3335625"/>
                    </a:xfrm>
                    <a:prstGeom prst="rect">
                      <a:avLst/>
                    </a:prstGeom>
                    <a:noFill/>
                    <a:ln>
                      <a:noFill/>
                    </a:ln>
                  </pic:spPr>
                </pic:pic>
              </a:graphicData>
            </a:graphic>
          </wp:inline>
        </w:drawing>
      </w:r>
    </w:p>
    <w:p w14:paraId="4C60878D" w14:textId="2BCCD5EB" w:rsidR="007A45C7" w:rsidRDefault="009908FD" w:rsidP="002A7D36">
      <w:pPr>
        <w:pStyle w:val="Caption"/>
        <w:jc w:val="center"/>
      </w:pPr>
      <w:r>
        <w:t xml:space="preserve">Figure </w:t>
      </w:r>
      <w:r w:rsidR="006B4BE6">
        <w:rPr>
          <w:rFonts w:hint="cs"/>
        </w:rPr>
        <w:t>4</w:t>
      </w:r>
      <w:r w:rsidR="006B4BE6">
        <w:t>-</w:t>
      </w:r>
      <w:r>
        <w:fldChar w:fldCharType="begin"/>
      </w:r>
      <w:r>
        <w:instrText xml:space="preserve"> SEQ Figure \* ARABIC </w:instrText>
      </w:r>
      <w:r>
        <w:fldChar w:fldCharType="separate"/>
      </w:r>
      <w:r w:rsidR="00436373">
        <w:rPr>
          <w:noProof/>
        </w:rPr>
        <w:t>21</w:t>
      </w:r>
      <w:r>
        <w:fldChar w:fldCharType="end"/>
      </w:r>
      <w:r w:rsidR="00C2108E">
        <w:t>.</w:t>
      </w:r>
      <w:r>
        <w:t xml:space="preserve"> Fuzzy areas in S-123</w:t>
      </w:r>
    </w:p>
    <w:p w14:paraId="4A4E2F9C" w14:textId="77777777" w:rsidR="009A2A0E" w:rsidRPr="009A2A0E" w:rsidRDefault="009A2A0E" w:rsidP="00570D0A">
      <w:pPr>
        <w:pStyle w:val="BodyText"/>
      </w:pPr>
    </w:p>
    <w:p w14:paraId="48C1CD56" w14:textId="1F7B5E22" w:rsidR="009A2A0E" w:rsidRDefault="009908FD" w:rsidP="006E1ADD">
      <w:pPr>
        <w:pStyle w:val="Heading4"/>
      </w:pPr>
      <w:bookmarkStart w:id="94" w:name="_Toc225291095"/>
      <w:r>
        <w:t>Uncategorized additional information</w:t>
      </w:r>
      <w:bookmarkEnd w:id="94"/>
    </w:p>
    <w:p w14:paraId="6D11B213" w14:textId="77777777" w:rsidR="00A73E16" w:rsidRDefault="009908FD" w:rsidP="008D28B2">
      <w:pPr>
        <w:jc w:val="both"/>
        <w:rPr>
          <w:color w:val="auto"/>
          <w:sz w:val="22"/>
        </w:rPr>
      </w:pPr>
      <w:r w:rsidRPr="006E1ADD">
        <w:rPr>
          <w:color w:val="auto"/>
          <w:sz w:val="22"/>
        </w:rPr>
        <w:t>The domain model also provides a method for attaching</w:t>
      </w:r>
      <w:r w:rsidR="0080360A" w:rsidRPr="006E1ADD">
        <w:rPr>
          <w:color w:val="auto"/>
          <w:sz w:val="22"/>
        </w:rPr>
        <w:t xml:space="preserve"> to any feature or information type data in the form of a text note, graphic, or Internet reference </w:t>
      </w:r>
      <w:r w:rsidRPr="006E1ADD">
        <w:rPr>
          <w:color w:val="auto"/>
          <w:sz w:val="22"/>
        </w:rPr>
        <w:t xml:space="preserve">which cannot be categorized </w:t>
      </w:r>
      <w:r w:rsidR="0080360A" w:rsidRPr="006E1ADD">
        <w:rPr>
          <w:color w:val="auto"/>
          <w:sz w:val="22"/>
        </w:rPr>
        <w:t>using an appropriate specific feature or information type</w:t>
      </w:r>
      <w:r w:rsidRPr="006E1ADD">
        <w:rPr>
          <w:color w:val="auto"/>
          <w:sz w:val="22"/>
        </w:rPr>
        <w:t xml:space="preserve">. </w:t>
      </w:r>
      <w:r w:rsidR="0080360A" w:rsidRPr="006E1ADD">
        <w:rPr>
          <w:color w:val="auto"/>
          <w:sz w:val="22"/>
        </w:rPr>
        <w:t xml:space="preserve">This consists of defining a </w:t>
      </w:r>
      <w:r w:rsidR="0080360A" w:rsidRPr="006E1ADD">
        <w:rPr>
          <w:b/>
          <w:color w:val="auto"/>
          <w:sz w:val="22"/>
        </w:rPr>
        <w:t>NauticalInformation</w:t>
      </w:r>
      <w:r w:rsidR="0080360A" w:rsidRPr="006E1ADD">
        <w:rPr>
          <w:color w:val="auto"/>
          <w:sz w:val="22"/>
        </w:rPr>
        <w:t xml:space="preserve"> object and referencing it from the feature or information type using the </w:t>
      </w:r>
      <w:r w:rsidR="0080360A" w:rsidRPr="00EC73FD">
        <w:rPr>
          <w:b/>
          <w:color w:val="auto"/>
          <w:sz w:val="22"/>
        </w:rPr>
        <w:t>additionalInformation</w:t>
      </w:r>
      <w:r w:rsidR="0080360A" w:rsidRPr="006E1ADD">
        <w:rPr>
          <w:color w:val="auto"/>
          <w:sz w:val="22"/>
        </w:rPr>
        <w:t xml:space="preserve"> association. </w:t>
      </w:r>
    </w:p>
    <w:p w14:paraId="49634B0F" w14:textId="77777777" w:rsidR="00A73E16" w:rsidRDefault="00A73E16" w:rsidP="008D28B2">
      <w:pPr>
        <w:jc w:val="both"/>
        <w:rPr>
          <w:color w:val="auto"/>
          <w:sz w:val="22"/>
        </w:rPr>
      </w:pPr>
    </w:p>
    <w:p w14:paraId="5AD6FD37" w14:textId="445430AC" w:rsidR="009908FD" w:rsidRDefault="0080360A" w:rsidP="008D28B2">
      <w:pPr>
        <w:jc w:val="both"/>
        <w:rPr>
          <w:color w:val="auto"/>
          <w:sz w:val="22"/>
        </w:rPr>
      </w:pPr>
      <w:r w:rsidRPr="006E1ADD">
        <w:rPr>
          <w:color w:val="auto"/>
          <w:sz w:val="22"/>
        </w:rPr>
        <w:t xml:space="preserve">This method is </w:t>
      </w:r>
      <w:r w:rsidR="002235C6" w:rsidRPr="006E1ADD">
        <w:rPr>
          <w:color w:val="auto"/>
          <w:sz w:val="22"/>
        </w:rPr>
        <w:t xml:space="preserve">intended to be </w:t>
      </w:r>
      <w:r w:rsidRPr="006E1ADD">
        <w:rPr>
          <w:color w:val="auto"/>
          <w:sz w:val="22"/>
        </w:rPr>
        <w:t>a last resort and every effort should be made to use a more specific feature or information type to encode the information to be attached, including splitting the information in question across more than one type of feature or information object as needed</w:t>
      </w:r>
      <w:r w:rsidR="002235C6" w:rsidRPr="006E1ADD">
        <w:rPr>
          <w:color w:val="auto"/>
          <w:sz w:val="22"/>
        </w:rPr>
        <w:t xml:space="preserve"> and/or using the </w:t>
      </w:r>
      <w:r w:rsidR="002235C6" w:rsidRPr="00EC73FD">
        <w:rPr>
          <w:b/>
          <w:color w:val="auto"/>
          <w:sz w:val="22"/>
        </w:rPr>
        <w:t>associatedRxN</w:t>
      </w:r>
      <w:r w:rsidR="002235C6" w:rsidRPr="006E1ADD">
        <w:rPr>
          <w:color w:val="auto"/>
          <w:sz w:val="22"/>
        </w:rPr>
        <w:t xml:space="preserve"> association instead of </w:t>
      </w:r>
      <w:r w:rsidR="002235C6" w:rsidRPr="00EC73FD">
        <w:rPr>
          <w:b/>
          <w:color w:val="auto"/>
          <w:sz w:val="22"/>
        </w:rPr>
        <w:t>additionalInformation</w:t>
      </w:r>
      <w:r w:rsidR="002235C6" w:rsidRPr="006E1ADD">
        <w:rPr>
          <w:color w:val="auto"/>
          <w:sz w:val="22"/>
        </w:rPr>
        <w:t>, wherever the nature of the content allows it</w:t>
      </w:r>
      <w:r w:rsidRPr="006E1ADD">
        <w:rPr>
          <w:color w:val="auto"/>
          <w:sz w:val="22"/>
        </w:rPr>
        <w:t>.</w:t>
      </w:r>
    </w:p>
    <w:p w14:paraId="6CDC16D7" w14:textId="77777777" w:rsidR="0027638C" w:rsidRPr="006E1ADD" w:rsidRDefault="0027638C" w:rsidP="008D28B2">
      <w:pPr>
        <w:jc w:val="both"/>
        <w:rPr>
          <w:color w:val="auto"/>
          <w:sz w:val="22"/>
        </w:rPr>
      </w:pPr>
    </w:p>
    <w:p w14:paraId="47179E5D" w14:textId="51CE4A2A" w:rsidR="009908FD" w:rsidRPr="006E1ADD" w:rsidRDefault="00EE32EA" w:rsidP="008D28B2">
      <w:pPr>
        <w:jc w:val="both"/>
        <w:rPr>
          <w:color w:val="auto"/>
          <w:sz w:val="22"/>
        </w:rPr>
      </w:pPr>
      <w:r w:rsidRPr="006E1ADD">
        <w:rPr>
          <w:color w:val="auto"/>
          <w:sz w:val="22"/>
        </w:rPr>
        <w:t xml:space="preserve">The </w:t>
      </w:r>
      <w:r w:rsidRPr="00EC73FD">
        <w:rPr>
          <w:b/>
          <w:color w:val="auto"/>
          <w:sz w:val="22"/>
        </w:rPr>
        <w:t>additionalInformation</w:t>
      </w:r>
      <w:r w:rsidRPr="006E1ADD">
        <w:rPr>
          <w:color w:val="auto"/>
          <w:sz w:val="22"/>
        </w:rPr>
        <w:t xml:space="preserve"> association must not be used to chain </w:t>
      </w:r>
      <w:r w:rsidRPr="006E1ADD">
        <w:rPr>
          <w:b/>
          <w:color w:val="auto"/>
          <w:sz w:val="22"/>
        </w:rPr>
        <w:t>NauticalInformation</w:t>
      </w:r>
      <w:r w:rsidRPr="006E1ADD">
        <w:rPr>
          <w:color w:val="auto"/>
          <w:sz w:val="22"/>
        </w:rPr>
        <w:t xml:space="preserve">, </w:t>
      </w:r>
      <w:r w:rsidRPr="006E1ADD">
        <w:rPr>
          <w:b/>
          <w:color w:val="auto"/>
          <w:sz w:val="22"/>
        </w:rPr>
        <w:t>Regulations</w:t>
      </w:r>
      <w:r w:rsidRPr="006E1ADD">
        <w:rPr>
          <w:color w:val="auto"/>
          <w:sz w:val="22"/>
        </w:rPr>
        <w:t xml:space="preserve">, </w:t>
      </w:r>
      <w:r w:rsidRPr="006E1ADD">
        <w:rPr>
          <w:b/>
          <w:color w:val="auto"/>
          <w:sz w:val="22"/>
        </w:rPr>
        <w:t>Restrictions</w:t>
      </w:r>
      <w:r w:rsidRPr="006E1ADD">
        <w:rPr>
          <w:color w:val="auto"/>
          <w:sz w:val="22"/>
        </w:rPr>
        <w:t xml:space="preserve">, or </w:t>
      </w:r>
      <w:r w:rsidRPr="006E1ADD">
        <w:rPr>
          <w:b/>
          <w:color w:val="auto"/>
          <w:sz w:val="22"/>
        </w:rPr>
        <w:t>Recommendations</w:t>
      </w:r>
      <w:r w:rsidRPr="006E1ADD">
        <w:rPr>
          <w:color w:val="auto"/>
          <w:sz w:val="22"/>
        </w:rPr>
        <w:t xml:space="preserve"> objects, whether they are of the same class or different classes</w:t>
      </w:r>
      <w:r w:rsidR="005B0EFE">
        <w:rPr>
          <w:color w:val="auto"/>
          <w:sz w:val="22"/>
        </w:rPr>
        <w:t xml:space="preserve">. </w:t>
      </w:r>
    </w:p>
    <w:p w14:paraId="20485F8F" w14:textId="0B395EB4" w:rsidR="0080360A" w:rsidRDefault="0080360A">
      <w:pPr>
        <w:rPr>
          <w:color w:val="1F3864"/>
          <w:sz w:val="22"/>
        </w:rPr>
      </w:pPr>
    </w:p>
    <w:p w14:paraId="72DB2DA1" w14:textId="0C1B7961" w:rsidR="00C65FAE" w:rsidRDefault="00086E34" w:rsidP="00C65FAE">
      <w:pPr>
        <w:pStyle w:val="BodyText"/>
        <w:keepNext/>
        <w:jc w:val="center"/>
      </w:pPr>
      <w:r>
        <w:rPr>
          <w:noProof/>
          <w:color w:val="1F3864"/>
          <w:lang w:val="fi-FI" w:eastAsia="fi-FI"/>
        </w:rPr>
        <w:lastRenderedPageBreak/>
        <w:drawing>
          <wp:inline distT="0" distB="0" distL="0" distR="0" wp14:anchorId="4F034EF3" wp14:editId="53FCA9FB">
            <wp:extent cx="5768340" cy="3406140"/>
            <wp:effectExtent l="0" t="0" r="3810" b="381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8340" cy="3406140"/>
                    </a:xfrm>
                    <a:prstGeom prst="rect">
                      <a:avLst/>
                    </a:prstGeom>
                    <a:noFill/>
                    <a:ln>
                      <a:noFill/>
                    </a:ln>
                  </pic:spPr>
                </pic:pic>
              </a:graphicData>
            </a:graphic>
          </wp:inline>
        </w:drawing>
      </w:r>
    </w:p>
    <w:p w14:paraId="5D726CF4" w14:textId="73E4B7DE" w:rsidR="00C65FAE" w:rsidRDefault="00C65FAE" w:rsidP="00C65FAE">
      <w:pPr>
        <w:pStyle w:val="Caption"/>
        <w:jc w:val="center"/>
      </w:pPr>
      <w:r>
        <w:t xml:space="preserve">Figure </w:t>
      </w:r>
      <w:r>
        <w:rPr>
          <w:rFonts w:hint="cs"/>
        </w:rPr>
        <w:t>4</w:t>
      </w:r>
      <w:r>
        <w:t>-</w:t>
      </w:r>
      <w:r>
        <w:fldChar w:fldCharType="begin"/>
      </w:r>
      <w:r>
        <w:instrText xml:space="preserve"> SEQ Figure \* ARABIC </w:instrText>
      </w:r>
      <w:r>
        <w:fldChar w:fldCharType="separate"/>
      </w:r>
      <w:r w:rsidR="00436373">
        <w:rPr>
          <w:noProof/>
        </w:rPr>
        <w:t>22</w:t>
      </w:r>
      <w:r>
        <w:fldChar w:fldCharType="end"/>
      </w:r>
      <w:r>
        <w:t xml:space="preserve"> Attachment of uncategorized information to any feature or information type</w:t>
      </w:r>
    </w:p>
    <w:p w14:paraId="6F862F61" w14:textId="77777777" w:rsidR="00567E67" w:rsidRDefault="00567E67">
      <w:pPr>
        <w:rPr>
          <w:color w:val="1F3864"/>
          <w:sz w:val="22"/>
        </w:rPr>
      </w:pPr>
    </w:p>
    <w:p w14:paraId="6A8F0DA8" w14:textId="49EA9E9B" w:rsidR="00E366B1" w:rsidRDefault="00054615" w:rsidP="00054615">
      <w:pPr>
        <w:pStyle w:val="Heading3"/>
      </w:pPr>
      <w:bookmarkStart w:id="95" w:name="_Toc225291096"/>
      <w:r>
        <w:t>Meta features</w:t>
      </w:r>
      <w:bookmarkEnd w:id="95"/>
    </w:p>
    <w:p w14:paraId="74079537" w14:textId="0E941286" w:rsidR="00181EA4" w:rsidRDefault="00181EA4" w:rsidP="00A96AC5">
      <w:pPr>
        <w:jc w:val="both"/>
        <w:rPr>
          <w:color w:val="auto"/>
          <w:sz w:val="22"/>
        </w:rPr>
      </w:pPr>
      <w:r>
        <w:rPr>
          <w:color w:val="auto"/>
          <w:sz w:val="22"/>
        </w:rPr>
        <w:t>S-12</w:t>
      </w:r>
      <w:r w:rsidR="00570D0A">
        <w:rPr>
          <w:color w:val="auto"/>
          <w:sz w:val="22"/>
        </w:rPr>
        <w:t>3</w:t>
      </w:r>
      <w:r>
        <w:rPr>
          <w:color w:val="auto"/>
          <w:sz w:val="22"/>
        </w:rPr>
        <w:t xml:space="preserve"> has two meta feature classes</w:t>
      </w:r>
      <w:r w:rsidR="00AD7453">
        <w:rPr>
          <w:color w:val="auto"/>
          <w:sz w:val="22"/>
        </w:rPr>
        <w:t xml:space="preserve">. </w:t>
      </w:r>
      <w:r w:rsidR="002D5625">
        <w:rPr>
          <w:color w:val="auto"/>
          <w:sz w:val="22"/>
        </w:rPr>
        <w:t>O</w:t>
      </w:r>
      <w:r>
        <w:rPr>
          <w:color w:val="auto"/>
          <w:sz w:val="22"/>
        </w:rPr>
        <w:t xml:space="preserve">ne is </w:t>
      </w:r>
      <w:r w:rsidRPr="008E33C4">
        <w:rPr>
          <w:b/>
          <w:color w:val="auto"/>
          <w:sz w:val="22"/>
        </w:rPr>
        <w:t>QualityOfNonbathymetricData</w:t>
      </w:r>
      <w:r w:rsidR="002D5625">
        <w:rPr>
          <w:color w:val="auto"/>
          <w:sz w:val="22"/>
        </w:rPr>
        <w:t>, t</w:t>
      </w:r>
      <w:r>
        <w:rPr>
          <w:color w:val="auto"/>
          <w:sz w:val="22"/>
        </w:rPr>
        <w:t xml:space="preserve">he </w:t>
      </w:r>
      <w:r w:rsidR="002D5625">
        <w:rPr>
          <w:color w:val="auto"/>
          <w:sz w:val="22"/>
        </w:rPr>
        <w:t>other</w:t>
      </w:r>
      <w:r>
        <w:rPr>
          <w:color w:val="auto"/>
          <w:sz w:val="22"/>
        </w:rPr>
        <w:t xml:space="preserve"> is </w:t>
      </w:r>
      <w:r w:rsidRPr="008E33C4">
        <w:rPr>
          <w:b/>
          <w:color w:val="auto"/>
          <w:sz w:val="22"/>
        </w:rPr>
        <w:t>DataCoverage</w:t>
      </w:r>
      <w:r>
        <w:rPr>
          <w:color w:val="auto"/>
          <w:sz w:val="22"/>
        </w:rPr>
        <w:t>.</w:t>
      </w:r>
    </w:p>
    <w:p w14:paraId="48D37A4C" w14:textId="77777777" w:rsidR="00181EA4" w:rsidRPr="00181EA4" w:rsidRDefault="00181EA4" w:rsidP="00181EA4">
      <w:pPr>
        <w:pStyle w:val="BodyText"/>
        <w:rPr>
          <w:lang w:val="en-CA"/>
        </w:rPr>
      </w:pPr>
    </w:p>
    <w:p w14:paraId="574E7F47" w14:textId="77A9FE5F" w:rsidR="00AF3FB3" w:rsidRDefault="002F0878" w:rsidP="00E03C03">
      <w:pPr>
        <w:pStyle w:val="Caption"/>
        <w:keepNext/>
        <w:jc w:val="center"/>
      </w:pPr>
      <w:r>
        <w:rPr>
          <w:noProof/>
          <w:lang w:val="fi-FI" w:eastAsia="fi-FI"/>
        </w:rPr>
        <w:drawing>
          <wp:inline distT="0" distB="0" distL="0" distR="0" wp14:anchorId="6860A4C4" wp14:editId="70704FF4">
            <wp:extent cx="5770245" cy="2327275"/>
            <wp:effectExtent l="0" t="0" r="190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70245" cy="2327275"/>
                    </a:xfrm>
                    <a:prstGeom prst="rect">
                      <a:avLst/>
                    </a:prstGeom>
                    <a:noFill/>
                    <a:ln>
                      <a:noFill/>
                    </a:ln>
                  </pic:spPr>
                </pic:pic>
              </a:graphicData>
            </a:graphic>
          </wp:inline>
        </w:drawing>
      </w:r>
    </w:p>
    <w:p w14:paraId="7975A520" w14:textId="347C2965" w:rsidR="00AF3FB3" w:rsidRDefault="00AF3FB3" w:rsidP="00E03C03">
      <w:pPr>
        <w:pStyle w:val="Caption"/>
        <w:jc w:val="center"/>
      </w:pPr>
      <w:r>
        <w:t xml:space="preserve">Figure </w:t>
      </w:r>
      <w:r w:rsidR="00817D5C">
        <w:t>4-</w:t>
      </w:r>
      <w:r>
        <w:fldChar w:fldCharType="begin"/>
      </w:r>
      <w:r>
        <w:instrText xml:space="preserve"> SEQ Figure \* ARABIC </w:instrText>
      </w:r>
      <w:r>
        <w:fldChar w:fldCharType="separate"/>
      </w:r>
      <w:r w:rsidR="00436373">
        <w:rPr>
          <w:noProof/>
        </w:rPr>
        <w:t>23</w:t>
      </w:r>
      <w:r>
        <w:fldChar w:fldCharType="end"/>
      </w:r>
      <w:r w:rsidR="00C2108E">
        <w:t>.</w:t>
      </w:r>
      <w:r>
        <w:t xml:space="preserve"> Overview of Meta feature classes</w:t>
      </w:r>
    </w:p>
    <w:p w14:paraId="46FB21CF" w14:textId="77777777" w:rsidR="00583462" w:rsidRDefault="00583462" w:rsidP="00583462">
      <w:pPr>
        <w:rPr>
          <w:color w:val="1F3864"/>
          <w:sz w:val="22"/>
        </w:rPr>
      </w:pPr>
    </w:p>
    <w:p w14:paraId="18594DD7" w14:textId="53F7B57F" w:rsidR="00E366B1" w:rsidRDefault="00054615" w:rsidP="00054615">
      <w:pPr>
        <w:pStyle w:val="Heading3"/>
      </w:pPr>
      <w:bookmarkStart w:id="96" w:name="_Toc225291097"/>
      <w:r>
        <w:t>Spatial quality information type</w:t>
      </w:r>
      <w:bookmarkEnd w:id="96"/>
    </w:p>
    <w:p w14:paraId="60FAB7A7" w14:textId="05FCB753" w:rsidR="005667A0" w:rsidRDefault="005667A0" w:rsidP="005667A0">
      <w:pPr>
        <w:pStyle w:val="BodyText"/>
      </w:pPr>
    </w:p>
    <w:p w14:paraId="3507598F" w14:textId="1D063BAC" w:rsidR="00AE21E4" w:rsidRDefault="00AE21E4" w:rsidP="007178B4">
      <w:pPr>
        <w:jc w:val="both"/>
        <w:rPr>
          <w:color w:val="1F3864"/>
          <w:sz w:val="22"/>
        </w:rPr>
      </w:pPr>
      <w:r>
        <w:rPr>
          <w:color w:val="auto"/>
          <w:sz w:val="22"/>
        </w:rPr>
        <w:t>S-123 spatial quality attributes are carried in an information type</w:t>
      </w:r>
      <w:r>
        <w:rPr>
          <w:rFonts w:asciiTheme="minorEastAsia" w:eastAsiaTheme="minorEastAsia" w:hAnsiTheme="minorEastAsia" w:hint="eastAsia"/>
          <w:color w:val="auto"/>
          <w:sz w:val="22"/>
          <w:lang w:eastAsia="zh-TW"/>
        </w:rPr>
        <w:t xml:space="preserve"> </w:t>
      </w:r>
      <w:r>
        <w:rPr>
          <w:color w:val="auto"/>
          <w:sz w:val="22"/>
        </w:rPr>
        <w:t xml:space="preserve">called </w:t>
      </w:r>
      <w:r w:rsidRPr="00DE0302">
        <w:rPr>
          <w:b/>
          <w:color w:val="auto"/>
          <w:sz w:val="22"/>
        </w:rPr>
        <w:t>SpatialQuality</w:t>
      </w:r>
      <w:r>
        <w:rPr>
          <w:color w:val="auto"/>
          <w:sz w:val="22"/>
        </w:rPr>
        <w:t>. The attributes are for qualitative horizontal measurement quality and quantitative spatial accuracy.</w:t>
      </w:r>
      <w:r w:rsidR="00B16C5D">
        <w:rPr>
          <w:color w:val="auto"/>
          <w:sz w:val="22"/>
        </w:rPr>
        <w:t xml:space="preserve"> (See Figure 4-23)</w:t>
      </w:r>
    </w:p>
    <w:p w14:paraId="4B11AF30" w14:textId="77777777" w:rsidR="00AE21E4" w:rsidRPr="00AE21E4" w:rsidRDefault="00AE21E4" w:rsidP="005667A0">
      <w:pPr>
        <w:pStyle w:val="BodyText"/>
      </w:pPr>
    </w:p>
    <w:p w14:paraId="6C148E7B" w14:textId="19FC3E02" w:rsidR="00E05CB5" w:rsidRDefault="002B52BA" w:rsidP="00E05CB5">
      <w:pPr>
        <w:keepNext/>
        <w:jc w:val="center"/>
      </w:pPr>
      <w:r>
        <w:rPr>
          <w:noProof/>
          <w:lang w:val="fi-FI" w:eastAsia="fi-FI"/>
        </w:rPr>
        <w:lastRenderedPageBreak/>
        <w:drawing>
          <wp:inline distT="0" distB="0" distL="0" distR="0" wp14:anchorId="5A460521" wp14:editId="7591E032">
            <wp:extent cx="5768340" cy="3116580"/>
            <wp:effectExtent l="0" t="0" r="381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8340" cy="3116580"/>
                    </a:xfrm>
                    <a:prstGeom prst="rect">
                      <a:avLst/>
                    </a:prstGeom>
                    <a:noFill/>
                    <a:ln>
                      <a:noFill/>
                    </a:ln>
                  </pic:spPr>
                </pic:pic>
              </a:graphicData>
            </a:graphic>
          </wp:inline>
        </w:drawing>
      </w:r>
    </w:p>
    <w:p w14:paraId="6BAAF261" w14:textId="3EE11CC0" w:rsidR="00E05CB5" w:rsidRDefault="00E05CB5" w:rsidP="00E05CB5">
      <w:pPr>
        <w:pStyle w:val="Caption"/>
        <w:jc w:val="center"/>
      </w:pPr>
      <w:r>
        <w:t xml:space="preserve">Figure </w:t>
      </w:r>
      <w:r w:rsidR="00817D5C">
        <w:t>4-</w:t>
      </w:r>
      <w:r>
        <w:fldChar w:fldCharType="begin"/>
      </w:r>
      <w:r>
        <w:instrText xml:space="preserve"> SEQ Figure \* ARABIC </w:instrText>
      </w:r>
      <w:r>
        <w:fldChar w:fldCharType="separate"/>
      </w:r>
      <w:r w:rsidR="00436373">
        <w:rPr>
          <w:noProof/>
        </w:rPr>
        <w:t>24</w:t>
      </w:r>
      <w:r>
        <w:fldChar w:fldCharType="end"/>
      </w:r>
      <w:r>
        <w:t>. Spatial quality</w:t>
      </w:r>
    </w:p>
    <w:p w14:paraId="2FB26DEA" w14:textId="6A31CD16" w:rsidR="00BC4E51" w:rsidRDefault="00BC4E51">
      <w:pPr>
        <w:rPr>
          <w:color w:val="1F3864"/>
          <w:sz w:val="22"/>
        </w:rPr>
      </w:pPr>
    </w:p>
    <w:p w14:paraId="71034021" w14:textId="2688968B" w:rsidR="003C0087" w:rsidRDefault="003C0087" w:rsidP="003C0087">
      <w:pPr>
        <w:pStyle w:val="Heading2"/>
      </w:pPr>
      <w:bookmarkStart w:id="97" w:name="_Toc225291098"/>
      <w:r>
        <w:t>Feature catalogue</w:t>
      </w:r>
      <w:bookmarkEnd w:id="97"/>
    </w:p>
    <w:p w14:paraId="1B3E9695" w14:textId="419FFEC0" w:rsidR="003C0087" w:rsidRPr="003C0087" w:rsidRDefault="003C0087" w:rsidP="003C0087">
      <w:pPr>
        <w:pStyle w:val="Heading3"/>
      </w:pPr>
      <w:bookmarkStart w:id="98" w:name="_Toc225291099"/>
      <w:r>
        <w:t>Introduction</w:t>
      </w:r>
      <w:bookmarkEnd w:id="98"/>
    </w:p>
    <w:p w14:paraId="1395B311" w14:textId="76CD159B" w:rsidR="003C0087" w:rsidRPr="000D3DF2" w:rsidRDefault="003C0087" w:rsidP="000D3DF2">
      <w:pPr>
        <w:pStyle w:val="templatetext"/>
        <w:jc w:val="both"/>
        <w:rPr>
          <w:b/>
          <w:sz w:val="22"/>
          <w:szCs w:val="22"/>
          <w:lang w:val="en-CA"/>
        </w:rPr>
      </w:pPr>
      <w:r>
        <w:rPr>
          <w:i w:val="0"/>
          <w:color w:val="00000A"/>
          <w:sz w:val="22"/>
          <w:szCs w:val="22"/>
        </w:rPr>
        <w:t>The Feature Catalogue describes the feature types, information types, attributes, attribute values, associations and roles which may be used in the product.  The S-123 Feature Catalogue is available in an XML document which conforms to the S-100 XML Feature Catalogue Schema and can be downloaded from the IHO website (http://www.iho.int/).</w:t>
      </w:r>
    </w:p>
    <w:p w14:paraId="5FA98086" w14:textId="656F5B2F" w:rsidR="003C0087" w:rsidRPr="003C0087" w:rsidRDefault="003C0087" w:rsidP="003C0087">
      <w:pPr>
        <w:pStyle w:val="Heading3"/>
      </w:pPr>
      <w:bookmarkStart w:id="99" w:name="_Toc225291100"/>
      <w:r>
        <w:rPr>
          <w:rFonts w:hint="cs"/>
        </w:rPr>
        <w:t>F</w:t>
      </w:r>
      <w:r>
        <w:t>eature types</w:t>
      </w:r>
      <w:bookmarkEnd w:id="99"/>
    </w:p>
    <w:p w14:paraId="01CABD1E" w14:textId="74589759" w:rsidR="000124A1" w:rsidRDefault="0025005B" w:rsidP="00C9180C">
      <w:pPr>
        <w:spacing w:before="120" w:after="120"/>
        <w:jc w:val="both"/>
        <w:rPr>
          <w:sz w:val="22"/>
          <w:szCs w:val="22"/>
          <w:lang w:val="en-CA"/>
        </w:rPr>
      </w:pPr>
      <w:r>
        <w:rPr>
          <w:sz w:val="22"/>
          <w:szCs w:val="22"/>
          <w:lang w:val="en-CA"/>
        </w:rPr>
        <w:t xml:space="preserve">Feature types contain descriptive attributes </w:t>
      </w:r>
      <w:r w:rsidR="00E40317">
        <w:rPr>
          <w:sz w:val="22"/>
          <w:szCs w:val="22"/>
          <w:lang w:val="en-CA"/>
        </w:rPr>
        <w:t>that characterize real-world entities. The word ‘f</w:t>
      </w:r>
      <w:r>
        <w:rPr>
          <w:sz w:val="22"/>
          <w:szCs w:val="22"/>
          <w:lang w:val="en-CA"/>
        </w:rPr>
        <w:t>eature</w:t>
      </w:r>
      <w:r w:rsidR="00E40317">
        <w:rPr>
          <w:sz w:val="22"/>
          <w:szCs w:val="22"/>
          <w:lang w:val="en-CA"/>
        </w:rPr>
        <w:t>’</w:t>
      </w:r>
      <w:r>
        <w:rPr>
          <w:sz w:val="22"/>
          <w:szCs w:val="22"/>
          <w:lang w:val="en-CA"/>
        </w:rPr>
        <w:t xml:space="preserve"> </w:t>
      </w:r>
      <w:r w:rsidR="007715DE">
        <w:rPr>
          <w:sz w:val="22"/>
          <w:szCs w:val="22"/>
          <w:lang w:val="en-CA"/>
        </w:rPr>
        <w:t>may be used in one of</w:t>
      </w:r>
      <w:r w:rsidR="00E40317">
        <w:rPr>
          <w:sz w:val="22"/>
          <w:szCs w:val="22"/>
          <w:lang w:val="en-CA"/>
        </w:rPr>
        <w:t xml:space="preserve"> two senses</w:t>
      </w:r>
      <w:r>
        <w:rPr>
          <w:sz w:val="22"/>
          <w:szCs w:val="22"/>
          <w:lang w:val="en-CA"/>
        </w:rPr>
        <w:t xml:space="preserve"> – feature type and feature instance. A feature type is a class and is defined in a Feature Catalogue. A feature instance is a single occurrence of the feature type and represented as an object in a dataset. A feature instance is located by a relationship to one or more spatial instances. A feature instance may exist without referencing a spatial instance.</w:t>
      </w:r>
    </w:p>
    <w:p w14:paraId="47B0D8CF" w14:textId="10A8A0B8" w:rsidR="00DC69F3" w:rsidRDefault="00DC69F3" w:rsidP="00DC69F3">
      <w:pPr>
        <w:pStyle w:val="Heading4"/>
        <w:rPr>
          <w:rFonts w:eastAsia="Times New Roman"/>
        </w:rPr>
      </w:pPr>
      <w:bookmarkStart w:id="100" w:name="_Toc225291101"/>
      <w:r>
        <w:rPr>
          <w:rFonts w:eastAsia="Times New Roman" w:hint="cs"/>
        </w:rPr>
        <w:t>G</w:t>
      </w:r>
      <w:r>
        <w:rPr>
          <w:rFonts w:eastAsia="Times New Roman"/>
        </w:rPr>
        <w:t>eographic</w:t>
      </w:r>
      <w:bookmarkEnd w:id="100"/>
    </w:p>
    <w:p w14:paraId="302A7588" w14:textId="5E93F4ED" w:rsidR="006A4EC1" w:rsidRPr="006A4EC1" w:rsidRDefault="006A4EC1" w:rsidP="00661950">
      <w:pPr>
        <w:pStyle w:val="BodyText"/>
        <w:jc w:val="both"/>
      </w:pPr>
      <w:r w:rsidRPr="00693533">
        <w:t xml:space="preserve">Geographic (geo) feature types </w:t>
      </w:r>
      <w:r w:rsidRPr="00B15399">
        <w:t xml:space="preserve">carries the descriptive characteristics of a real-world </w:t>
      </w:r>
      <w:r>
        <w:t>entity (a location or place on the surface of the Earth). In the context of hydrographic products, this includes the adjacent regions from the sea floor to elevations of landforms and structures above the Earth’s surface.</w:t>
      </w:r>
    </w:p>
    <w:p w14:paraId="466E2BEE" w14:textId="6D28059B" w:rsidR="00DC69F3" w:rsidRDefault="00DC69F3" w:rsidP="00DC69F3">
      <w:pPr>
        <w:pStyle w:val="Heading4"/>
        <w:rPr>
          <w:rFonts w:eastAsia="Times New Roman"/>
        </w:rPr>
      </w:pPr>
      <w:bookmarkStart w:id="101" w:name="_Toc225291102"/>
      <w:r>
        <w:rPr>
          <w:rFonts w:eastAsia="Times New Roman" w:hint="cs"/>
        </w:rPr>
        <w:t>M</w:t>
      </w:r>
      <w:r>
        <w:rPr>
          <w:rFonts w:eastAsia="Times New Roman"/>
        </w:rPr>
        <w:t>eta</w:t>
      </w:r>
      <w:bookmarkEnd w:id="101"/>
    </w:p>
    <w:p w14:paraId="336BFF86" w14:textId="3537C24F" w:rsidR="006A4EC1" w:rsidRPr="006A4EC1" w:rsidRDefault="006A4EC1" w:rsidP="00661950">
      <w:pPr>
        <w:pStyle w:val="BodyText"/>
        <w:jc w:val="both"/>
      </w:pPr>
      <w:r w:rsidRPr="00E5083F">
        <w:t>Meta features contain information about other features within a dataset. Information defined by meta features override the default metadata values defined by the dataset descriptive records. Meta attribution on individual features overrides attribution on meta features</w:t>
      </w:r>
      <w:r>
        <w:t>.</w:t>
      </w:r>
    </w:p>
    <w:p w14:paraId="0B982301" w14:textId="1372AECB" w:rsidR="00DC69F3" w:rsidRDefault="00DC69F3" w:rsidP="00DC69F3">
      <w:pPr>
        <w:pStyle w:val="Heading4"/>
        <w:rPr>
          <w:rFonts w:eastAsia="Times New Roman"/>
        </w:rPr>
      </w:pPr>
      <w:bookmarkStart w:id="102" w:name="_Toc225291103"/>
      <w:r>
        <w:rPr>
          <w:rFonts w:eastAsia="Times New Roman" w:hint="cs"/>
        </w:rPr>
        <w:t>C</w:t>
      </w:r>
      <w:r>
        <w:rPr>
          <w:rFonts w:eastAsia="Times New Roman"/>
        </w:rPr>
        <w:t>artographic</w:t>
      </w:r>
      <w:bookmarkEnd w:id="102"/>
    </w:p>
    <w:p w14:paraId="4361865C" w14:textId="500C1011" w:rsidR="00DC69F3" w:rsidRPr="00DC69F3" w:rsidRDefault="00260267" w:rsidP="00661950">
      <w:pPr>
        <w:pStyle w:val="BodyText"/>
        <w:jc w:val="both"/>
      </w:pPr>
      <w:r w:rsidRPr="00693533">
        <w:rPr>
          <w:lang w:eastAsia="en-US"/>
        </w:rPr>
        <w:t>Cartographic features contain information about the cartographic representation (including text) of real world entities</w:t>
      </w:r>
      <w:r>
        <w:rPr>
          <w:lang w:eastAsia="en-US"/>
        </w:rPr>
        <w:t>.</w:t>
      </w:r>
      <w:r w:rsidR="00987345">
        <w:rPr>
          <w:lang w:eastAsia="en-US"/>
        </w:rPr>
        <w:t xml:space="preserve"> Cartographic feature types are not used in S-123.</w:t>
      </w:r>
    </w:p>
    <w:p w14:paraId="0FED9617" w14:textId="77777777" w:rsidR="00FA7072" w:rsidRDefault="00FA7072" w:rsidP="00FA7072">
      <w:pPr>
        <w:pStyle w:val="Heading3"/>
      </w:pPr>
      <w:bookmarkStart w:id="103" w:name="_Toc403061616"/>
      <w:bookmarkStart w:id="104" w:name="_Toc422820112"/>
      <w:bookmarkStart w:id="105" w:name="_Toc225291104"/>
      <w:r>
        <w:lastRenderedPageBreak/>
        <w:t>Information Types</w:t>
      </w:r>
      <w:bookmarkEnd w:id="103"/>
      <w:bookmarkEnd w:id="104"/>
      <w:bookmarkEnd w:id="105"/>
    </w:p>
    <w:p w14:paraId="28A3B0DF" w14:textId="3721FF09" w:rsidR="00FA7072" w:rsidRDefault="00FA7072" w:rsidP="009D49C0">
      <w:pPr>
        <w:jc w:val="both"/>
        <w:rPr>
          <w:iCs/>
          <w:sz w:val="22"/>
        </w:rPr>
      </w:pPr>
      <w:r>
        <w:rPr>
          <w:iCs/>
          <w:sz w:val="22"/>
        </w:rPr>
        <w:t>Information types are identifiable pieces of information in a dataset that can be shared between other features. They have attributes but have no relationship to any geometry; information types may reference other information types.</w:t>
      </w:r>
    </w:p>
    <w:p w14:paraId="7AFD4212" w14:textId="77777777" w:rsidR="00B35F92" w:rsidRDefault="00B35F92" w:rsidP="00B35F92">
      <w:pPr>
        <w:pStyle w:val="Heading3"/>
      </w:pPr>
      <w:bookmarkStart w:id="106" w:name="_Toc403061615"/>
      <w:bookmarkStart w:id="107" w:name="_Toc422820111"/>
      <w:bookmarkStart w:id="108" w:name="_Toc225291105"/>
      <w:bookmarkStart w:id="109" w:name="_Toc225648285"/>
      <w:bookmarkStart w:id="110" w:name="_Toc225065142"/>
      <w:r w:rsidRPr="00693533">
        <w:t xml:space="preserve">Feature </w:t>
      </w:r>
      <w:r>
        <w:t>and information r</w:t>
      </w:r>
      <w:r w:rsidRPr="00693533">
        <w:t>elationship</w:t>
      </w:r>
      <w:bookmarkEnd w:id="106"/>
      <w:bookmarkEnd w:id="107"/>
      <w:r>
        <w:t>s</w:t>
      </w:r>
      <w:bookmarkEnd w:id="108"/>
    </w:p>
    <w:bookmarkEnd w:id="109"/>
    <w:bookmarkEnd w:id="110"/>
    <w:p w14:paraId="60DCA519" w14:textId="77777777" w:rsidR="00B35F92" w:rsidRPr="003A43D8" w:rsidRDefault="00B35F92" w:rsidP="009D49C0">
      <w:pPr>
        <w:spacing w:after="120" w:line="240" w:lineRule="auto"/>
        <w:jc w:val="both"/>
        <w:rPr>
          <w:sz w:val="22"/>
          <w:szCs w:val="22"/>
        </w:rPr>
      </w:pPr>
      <w:r w:rsidRPr="003A43D8">
        <w:rPr>
          <w:sz w:val="22"/>
          <w:szCs w:val="22"/>
        </w:rPr>
        <w:t>A feature relationship links instances of one feature type with instances of the same or a different feature type.</w:t>
      </w:r>
    </w:p>
    <w:p w14:paraId="0BB693F7" w14:textId="77777777" w:rsidR="00B35F92" w:rsidRPr="003A43D8" w:rsidRDefault="00B35F92" w:rsidP="009D49C0">
      <w:pPr>
        <w:jc w:val="both"/>
        <w:rPr>
          <w:iCs/>
          <w:sz w:val="22"/>
          <w:szCs w:val="22"/>
        </w:rPr>
      </w:pPr>
      <w:r w:rsidRPr="003A43D8">
        <w:rPr>
          <w:sz w:val="22"/>
          <w:szCs w:val="22"/>
        </w:rPr>
        <w:t>An information relationship links instances of feature types or information types to instances of information types</w:t>
      </w:r>
      <w:r w:rsidRPr="003A43D8">
        <w:rPr>
          <w:iCs/>
          <w:sz w:val="22"/>
          <w:szCs w:val="22"/>
        </w:rPr>
        <w:t>.</w:t>
      </w:r>
    </w:p>
    <w:p w14:paraId="0DBD1904" w14:textId="77777777" w:rsidR="00FA7072" w:rsidRDefault="00FA7072" w:rsidP="00FA7072">
      <w:pPr>
        <w:pStyle w:val="Heading3"/>
      </w:pPr>
      <w:bookmarkStart w:id="111" w:name="_Toc403061617"/>
      <w:bookmarkStart w:id="112" w:name="_Toc422820113"/>
      <w:bookmarkStart w:id="113" w:name="_Toc225291106"/>
      <w:r>
        <w:t>Attributes</w:t>
      </w:r>
      <w:bookmarkEnd w:id="111"/>
      <w:bookmarkEnd w:id="112"/>
      <w:bookmarkEnd w:id="113"/>
    </w:p>
    <w:p w14:paraId="2A757902" w14:textId="77777777" w:rsidR="00FA7072" w:rsidRDefault="00FA7072" w:rsidP="0019549F">
      <w:pPr>
        <w:jc w:val="both"/>
        <w:rPr>
          <w:color w:val="1F3864"/>
          <w:sz w:val="22"/>
          <w:szCs w:val="22"/>
        </w:rPr>
      </w:pPr>
      <w:r>
        <w:rPr>
          <w:sz w:val="22"/>
        </w:rPr>
        <w:t>S-123 defines attributes as either simple or complex.</w:t>
      </w:r>
    </w:p>
    <w:p w14:paraId="38948D11" w14:textId="77777777" w:rsidR="00FA7072" w:rsidRDefault="00FA7072" w:rsidP="00FA7072">
      <w:pPr>
        <w:pStyle w:val="Heading4"/>
        <w:rPr>
          <w:rFonts w:eastAsia="Times New Roman"/>
        </w:rPr>
      </w:pPr>
      <w:bookmarkStart w:id="114" w:name="_Toc225291107"/>
      <w:r>
        <w:t>Simple Attributes</w:t>
      </w:r>
      <w:bookmarkEnd w:id="114"/>
    </w:p>
    <w:p w14:paraId="35F493C7" w14:textId="1AF255FD" w:rsidR="00FA7072" w:rsidRPr="00DA29B6" w:rsidRDefault="004C343D" w:rsidP="0019549F">
      <w:pPr>
        <w:jc w:val="both"/>
        <w:rPr>
          <w:sz w:val="22"/>
          <w:szCs w:val="22"/>
        </w:rPr>
      </w:pPr>
      <w:r w:rsidRPr="00DA29B6">
        <w:rPr>
          <w:rFonts w:eastAsia="Times New Roman"/>
          <w:sz w:val="22"/>
          <w:szCs w:val="22"/>
        </w:rPr>
        <w:t>The types of simple</w:t>
      </w:r>
      <w:r w:rsidRPr="00DA29B6">
        <w:rPr>
          <w:sz w:val="22"/>
          <w:szCs w:val="22"/>
          <w:lang w:val="en-AU"/>
        </w:rPr>
        <w:t xml:space="preserve"> attributes used in S-123 are listed in </w:t>
      </w:r>
      <w:r w:rsidRPr="00DA29B6">
        <w:rPr>
          <w:rFonts w:eastAsia="Times New Roman"/>
          <w:sz w:val="22"/>
          <w:szCs w:val="22"/>
          <w:lang w:eastAsia="en-US"/>
        </w:rPr>
        <w:t xml:space="preserve">Annex A – </w:t>
      </w:r>
      <w:r w:rsidRPr="00DA29B6">
        <w:rPr>
          <w:rFonts w:eastAsia="Times New Roman"/>
          <w:i/>
          <w:iCs/>
          <w:sz w:val="22"/>
          <w:szCs w:val="22"/>
          <w:lang w:eastAsia="en-US"/>
        </w:rPr>
        <w:t>Data Classification and Encoding Guide</w:t>
      </w:r>
      <w:r w:rsidRPr="00DA29B6">
        <w:rPr>
          <w:rFonts w:eastAsia="Times New Roman"/>
          <w:sz w:val="22"/>
          <w:szCs w:val="22"/>
          <w:lang w:eastAsia="en-US"/>
        </w:rPr>
        <w:t>. Descriptions of the simple attributes included in S-123 can also be found in Annex A.</w:t>
      </w:r>
    </w:p>
    <w:p w14:paraId="3B4BB5FA" w14:textId="77777777" w:rsidR="00FA7072" w:rsidRDefault="00FA7072" w:rsidP="00FA7072">
      <w:pPr>
        <w:pStyle w:val="Heading4"/>
      </w:pPr>
      <w:bookmarkStart w:id="115" w:name="_Toc225291108"/>
      <w:r>
        <w:t>Complex Attributes</w:t>
      </w:r>
      <w:bookmarkEnd w:id="115"/>
    </w:p>
    <w:p w14:paraId="660B5224" w14:textId="536AC9AC" w:rsidR="00E366B1" w:rsidRDefault="00FA7072" w:rsidP="008C6C27">
      <w:pPr>
        <w:jc w:val="both"/>
        <w:rPr>
          <w:sz w:val="22"/>
          <w:szCs w:val="22"/>
        </w:rPr>
      </w:pPr>
      <w:bookmarkStart w:id="116" w:name="_Toc2250651521"/>
      <w:bookmarkStart w:id="117" w:name="_Toc2256482951"/>
      <w:r w:rsidRPr="001C06B5">
        <w:rPr>
          <w:iCs/>
          <w:sz w:val="22"/>
        </w:rPr>
        <w:t>Complex</w:t>
      </w:r>
      <w:r w:rsidRPr="001C06B5">
        <w:rPr>
          <w:rFonts w:eastAsia="Times New Roman"/>
        </w:rPr>
        <w:t xml:space="preserve"> </w:t>
      </w:r>
      <w:r w:rsidRPr="001C06B5">
        <w:rPr>
          <w:sz w:val="22"/>
          <w:szCs w:val="22"/>
        </w:rPr>
        <w:t>attributes are aggregations of other attributes that are either simple or complex. The aggregation is defined by means of attribute bindings.</w:t>
      </w:r>
      <w:bookmarkStart w:id="118" w:name="_Toc225648283"/>
      <w:bookmarkStart w:id="119" w:name="_Toc225065140"/>
      <w:bookmarkEnd w:id="116"/>
      <w:bookmarkEnd w:id="117"/>
    </w:p>
    <w:p w14:paraId="42C7A52C" w14:textId="3041997F" w:rsidR="00652C7E" w:rsidRDefault="00652C7E">
      <w:pPr>
        <w:rPr>
          <w:sz w:val="22"/>
          <w:szCs w:val="22"/>
        </w:rPr>
      </w:pPr>
    </w:p>
    <w:p w14:paraId="12AEB25D" w14:textId="77777777" w:rsidR="00652C7E" w:rsidRDefault="00652C7E" w:rsidP="00652C7E">
      <w:pPr>
        <w:pStyle w:val="Heading2"/>
      </w:pPr>
      <w:bookmarkStart w:id="120" w:name="_Toc422820115"/>
      <w:bookmarkStart w:id="121" w:name="_Toc225291109"/>
      <w:r>
        <w:t>Geometric Representation</w:t>
      </w:r>
      <w:bookmarkEnd w:id="120"/>
      <w:bookmarkEnd w:id="121"/>
    </w:p>
    <w:p w14:paraId="52FD6670" w14:textId="2E88C1D2" w:rsidR="00652C7E" w:rsidRDefault="00652C7E" w:rsidP="008C6C27">
      <w:pPr>
        <w:jc w:val="both"/>
        <w:rPr>
          <w:sz w:val="22"/>
        </w:rPr>
      </w:pPr>
      <w:bookmarkStart w:id="122" w:name="_Toc288810288"/>
      <w:bookmarkStart w:id="123" w:name="_Toc288812335"/>
      <w:r>
        <w:rPr>
          <w:sz w:val="22"/>
        </w:rPr>
        <w:t xml:space="preserve">Geometric representation is the digital description of the spatial component of an object as described in S-100 and ISO 19107. This product specification uses </w:t>
      </w:r>
      <w:r w:rsidR="00710680">
        <w:rPr>
          <w:sz w:val="22"/>
        </w:rPr>
        <w:t xml:space="preserve">two </w:t>
      </w:r>
      <w:r>
        <w:rPr>
          <w:sz w:val="22"/>
        </w:rPr>
        <w:t>types of geometries: GM_Point and GM_Surface.</w:t>
      </w:r>
      <w:bookmarkEnd w:id="122"/>
      <w:bookmarkEnd w:id="123"/>
    </w:p>
    <w:p w14:paraId="7315CD20" w14:textId="77777777" w:rsidR="00652C7E" w:rsidRPr="00424144" w:rsidRDefault="00652C7E"/>
    <w:p w14:paraId="7617E784" w14:textId="720498A1" w:rsidR="007E162E" w:rsidRDefault="007E162E" w:rsidP="007E162E">
      <w:pPr>
        <w:pStyle w:val="Heading2"/>
      </w:pPr>
      <w:bookmarkStart w:id="124" w:name="_Toc225291110"/>
      <w:bookmarkEnd w:id="118"/>
      <w:bookmarkEnd w:id="119"/>
      <w:r>
        <w:t>Coordinate Reference System (CRS)</w:t>
      </w:r>
      <w:bookmarkEnd w:id="124"/>
    </w:p>
    <w:p w14:paraId="48C7B79F" w14:textId="6A0E209C" w:rsidR="00CE7EC9" w:rsidRDefault="00CE7EC9" w:rsidP="00CE7EC9">
      <w:pPr>
        <w:pStyle w:val="Heading3"/>
      </w:pPr>
      <w:bookmarkStart w:id="125" w:name="_Toc225291111"/>
      <w:r w:rsidRPr="00284E7D">
        <w:t>Horizontal Coordinate Reference System</w:t>
      </w:r>
      <w:bookmarkEnd w:id="125"/>
    </w:p>
    <w:p w14:paraId="38259707" w14:textId="586E9CFC" w:rsidR="00AC1167" w:rsidRDefault="00F466A0" w:rsidP="008C6C27">
      <w:pPr>
        <w:pStyle w:val="BodyText"/>
        <w:jc w:val="both"/>
      </w:pPr>
      <w:r>
        <w:t>The coordinate reference system used for this product specification is World Geodetic System 1984 (WGS 84) which is defined by the European Petroleum Survey Group (EPSG) code 4326.</w:t>
      </w:r>
    </w:p>
    <w:p w14:paraId="50C4245E" w14:textId="7AC1F74B" w:rsidR="00CE7EC9" w:rsidRDefault="00CE7EC9" w:rsidP="00CE7EC9">
      <w:pPr>
        <w:pStyle w:val="Heading3"/>
      </w:pPr>
      <w:bookmarkStart w:id="126" w:name="_Toc225291112"/>
      <w:r>
        <w:t>Projection</w:t>
      </w:r>
      <w:bookmarkEnd w:id="126"/>
    </w:p>
    <w:p w14:paraId="31498D9E" w14:textId="674D4BCD" w:rsidR="00EB0F11" w:rsidRDefault="003543C1" w:rsidP="00E34AAE">
      <w:pPr>
        <w:pStyle w:val="BodyText"/>
        <w:jc w:val="both"/>
      </w:pPr>
      <w:r>
        <w:t>Datasets conforming to this product specification are not projected.</w:t>
      </w:r>
    </w:p>
    <w:p w14:paraId="18397B97" w14:textId="4938A58A" w:rsidR="00CE7EC9" w:rsidRDefault="00CE7EC9" w:rsidP="00CE7EC9">
      <w:pPr>
        <w:pStyle w:val="Heading3"/>
      </w:pPr>
      <w:bookmarkStart w:id="127" w:name="_Toc225291113"/>
      <w:r>
        <w:t>Temporal reference system</w:t>
      </w:r>
      <w:bookmarkEnd w:id="127"/>
    </w:p>
    <w:p w14:paraId="1C271160" w14:textId="1E14BFBC" w:rsidR="00A8026F" w:rsidRDefault="00A8026F" w:rsidP="00E34AAE">
      <w:pPr>
        <w:pStyle w:val="BodyText"/>
        <w:jc w:val="both"/>
      </w:pPr>
      <w:r>
        <w:rPr>
          <w:rFonts w:eastAsia="Times New Roman" w:cs="Times New Roman"/>
          <w:lang w:val="en-CA"/>
        </w:rPr>
        <w:t>Time is measured by reference to Calendar dates and Clock time in accordance with ISO 19108:2002 Temporal Schema clause 5.4.4.</w:t>
      </w:r>
    </w:p>
    <w:p w14:paraId="63B3CF40" w14:textId="77777777" w:rsidR="003543C1" w:rsidRPr="00AC1167" w:rsidRDefault="003543C1" w:rsidP="00AC1167">
      <w:pPr>
        <w:pStyle w:val="BodyText"/>
      </w:pPr>
    </w:p>
    <w:p w14:paraId="6769B68F" w14:textId="77953D06" w:rsidR="008456F0" w:rsidRDefault="008456F0" w:rsidP="008456F0">
      <w:pPr>
        <w:pStyle w:val="Heading2"/>
      </w:pPr>
      <w:bookmarkStart w:id="128" w:name="_Toc225291114"/>
      <w:r>
        <w:rPr>
          <w:rFonts w:hint="cs"/>
        </w:rPr>
        <w:t>G</w:t>
      </w:r>
      <w:r>
        <w:t>eometry</w:t>
      </w:r>
      <w:bookmarkEnd w:id="128"/>
    </w:p>
    <w:p w14:paraId="1765D1A1" w14:textId="23FEDDE1" w:rsidR="002C5634" w:rsidRDefault="002C5634" w:rsidP="002C5634">
      <w:pPr>
        <w:pStyle w:val="Heading3"/>
      </w:pPr>
      <w:bookmarkStart w:id="129" w:name="_Toc225291115"/>
      <w:r w:rsidRPr="00284E7D">
        <w:t>S-1</w:t>
      </w:r>
      <w:r>
        <w:t>23</w:t>
      </w:r>
      <w:r w:rsidRPr="00284E7D">
        <w:t xml:space="preserve"> </w:t>
      </w:r>
      <w:r>
        <w:t>g</w:t>
      </w:r>
      <w:r w:rsidRPr="00284E7D">
        <w:t>eomet</w:t>
      </w:r>
      <w:r>
        <w:t>ry</w:t>
      </w:r>
      <w:bookmarkEnd w:id="129"/>
    </w:p>
    <w:p w14:paraId="7269AE6F" w14:textId="067A670D" w:rsidR="004739FB" w:rsidRPr="004739FB" w:rsidRDefault="004739FB" w:rsidP="002C0994">
      <w:pPr>
        <w:autoSpaceDE w:val="0"/>
        <w:autoSpaceDN w:val="0"/>
        <w:adjustRightInd w:val="0"/>
        <w:spacing w:after="120" w:line="240" w:lineRule="auto"/>
        <w:jc w:val="both"/>
        <w:rPr>
          <w:rFonts w:eastAsia="Times New Roman"/>
          <w:bCs/>
          <w:sz w:val="22"/>
          <w:szCs w:val="22"/>
          <w:lang w:eastAsia="en-GB"/>
        </w:rPr>
      </w:pPr>
      <w:r w:rsidRPr="004739FB">
        <w:rPr>
          <w:rFonts w:eastAsia="Times New Roman"/>
          <w:bCs/>
          <w:sz w:val="22"/>
          <w:szCs w:val="22"/>
          <w:lang w:eastAsia="en-GB"/>
        </w:rPr>
        <w:t>Marine Radio Services (MRS) features are encoded as vector entities which conform to S-100 geometry configuration level 3a (S-100 clause 7-4.3).</w:t>
      </w:r>
    </w:p>
    <w:p w14:paraId="5B55BB4E" w14:textId="77F8412A" w:rsidR="004739FB" w:rsidRPr="004739FB" w:rsidRDefault="004739FB" w:rsidP="004739FB">
      <w:pPr>
        <w:autoSpaceDE w:val="0"/>
        <w:autoSpaceDN w:val="0"/>
        <w:adjustRightInd w:val="0"/>
        <w:spacing w:after="60" w:line="240" w:lineRule="auto"/>
        <w:rPr>
          <w:rFonts w:eastAsia="Times New Roman"/>
          <w:bCs/>
          <w:sz w:val="22"/>
          <w:szCs w:val="22"/>
          <w:lang w:eastAsia="en-GB"/>
        </w:rPr>
      </w:pPr>
      <w:r w:rsidRPr="004739FB">
        <w:rPr>
          <w:rFonts w:eastAsia="Times New Roman"/>
          <w:bCs/>
          <w:sz w:val="22"/>
          <w:szCs w:val="22"/>
          <w:lang w:eastAsia="en-GB"/>
        </w:rPr>
        <w:t xml:space="preserve">Level 3a is </w:t>
      </w:r>
      <w:r w:rsidR="00963489">
        <w:rPr>
          <w:rFonts w:eastAsia="Times New Roman"/>
          <w:bCs/>
          <w:sz w:val="22"/>
          <w:szCs w:val="22"/>
          <w:lang w:eastAsia="en-GB"/>
        </w:rPr>
        <w:t>a set of point, curve and surface primitives with</w:t>
      </w:r>
      <w:r w:rsidRPr="004739FB">
        <w:rPr>
          <w:rFonts w:eastAsia="Times New Roman"/>
          <w:bCs/>
          <w:sz w:val="22"/>
          <w:szCs w:val="22"/>
          <w:lang w:eastAsia="en-GB"/>
        </w:rPr>
        <w:t xml:space="preserve"> the following constraints:</w:t>
      </w:r>
    </w:p>
    <w:p w14:paraId="02FF773B" w14:textId="77777777" w:rsidR="004739FB" w:rsidRPr="004739FB" w:rsidRDefault="004739FB" w:rsidP="00B7078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4739FB">
        <w:rPr>
          <w:rFonts w:eastAsia="Times New Roman"/>
          <w:sz w:val="22"/>
          <w:szCs w:val="22"/>
          <w:lang w:eastAsia="en-GB"/>
        </w:rPr>
        <w:t>Each curve must reference a start and end point (they may be the same).</w:t>
      </w:r>
    </w:p>
    <w:p w14:paraId="1D8DC862" w14:textId="454ABE23" w:rsidR="004739FB" w:rsidRPr="004739FB" w:rsidRDefault="004739FB" w:rsidP="00B7078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4739FB">
        <w:rPr>
          <w:rFonts w:eastAsia="Times New Roman"/>
          <w:sz w:val="22"/>
          <w:szCs w:val="22"/>
          <w:lang w:eastAsia="en-GB"/>
        </w:rPr>
        <w:t>Curves must not self</w:t>
      </w:r>
      <w:r w:rsidR="00963489">
        <w:rPr>
          <w:rFonts w:eastAsia="Times New Roman"/>
          <w:sz w:val="22"/>
          <w:szCs w:val="22"/>
          <w:lang w:eastAsia="en-GB"/>
        </w:rPr>
        <w:t>-</w:t>
      </w:r>
      <w:r w:rsidRPr="004739FB">
        <w:rPr>
          <w:rFonts w:eastAsia="Times New Roman"/>
          <w:sz w:val="22"/>
          <w:szCs w:val="22"/>
          <w:lang w:eastAsia="en-GB"/>
        </w:rPr>
        <w:t>intersect.  See S-100 Figure 7-5.</w:t>
      </w:r>
    </w:p>
    <w:p w14:paraId="634D290D" w14:textId="77777777" w:rsidR="004739FB" w:rsidRPr="004739FB" w:rsidRDefault="004739FB" w:rsidP="00B7078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4739FB">
        <w:rPr>
          <w:rFonts w:eastAsia="Times New Roman"/>
          <w:sz w:val="22"/>
          <w:szCs w:val="22"/>
          <w:lang w:eastAsia="en-GB"/>
        </w:rPr>
        <w:t>Areas are represented by a closed loop of curves beginning and ending at a common point.</w:t>
      </w:r>
    </w:p>
    <w:p w14:paraId="222CB336" w14:textId="77777777" w:rsidR="004739FB" w:rsidRPr="004739FB" w:rsidRDefault="004739FB" w:rsidP="00B70783">
      <w:pPr>
        <w:numPr>
          <w:ilvl w:val="0"/>
          <w:numId w:val="9"/>
        </w:numPr>
        <w:suppressAutoHyphens w:val="0"/>
        <w:autoSpaceDE w:val="0"/>
        <w:autoSpaceDN w:val="0"/>
        <w:adjustRightInd w:val="0"/>
        <w:spacing w:after="60" w:line="240" w:lineRule="auto"/>
        <w:ind w:left="567" w:hanging="283"/>
        <w:jc w:val="both"/>
        <w:rPr>
          <w:rFonts w:eastAsia="Times New Roman"/>
          <w:sz w:val="22"/>
          <w:szCs w:val="22"/>
          <w:lang w:eastAsia="en-GB"/>
        </w:rPr>
      </w:pPr>
      <w:r w:rsidRPr="004739FB">
        <w:rPr>
          <w:sz w:val="22"/>
          <w:szCs w:val="22"/>
        </w:rPr>
        <w:t xml:space="preserve">In the case of areas with holes, all internal boundaries must be completely contained within the external boundary and the internal boundaries must not intersect each other </w:t>
      </w:r>
      <w:r w:rsidRPr="004739FB">
        <w:rPr>
          <w:sz w:val="22"/>
          <w:szCs w:val="22"/>
        </w:rPr>
        <w:lastRenderedPageBreak/>
        <w:t>or the external boundary. Internal boundaries may touch other internal boundaries or the external boundary tangentially (t</w:t>
      </w:r>
      <w:r w:rsidRPr="004739FB">
        <w:rPr>
          <w:rFonts w:hint="eastAsia"/>
          <w:sz w:val="22"/>
          <w:szCs w:val="22"/>
        </w:rPr>
        <w:t>hat is</w:t>
      </w:r>
      <w:r w:rsidRPr="004739FB">
        <w:rPr>
          <w:sz w:val="22"/>
          <w:szCs w:val="22"/>
        </w:rPr>
        <w:t xml:space="preserve"> at one point) as shown in S-100 Figure</w:t>
      </w:r>
      <w:r w:rsidRPr="004739FB">
        <w:rPr>
          <w:rFonts w:eastAsia="Times New Roman"/>
          <w:sz w:val="22"/>
          <w:szCs w:val="22"/>
          <w:lang w:eastAsia="en-GB"/>
        </w:rPr>
        <w:t xml:space="preserve"> 7-6.</w:t>
      </w:r>
    </w:p>
    <w:p w14:paraId="27E3F024" w14:textId="77777777" w:rsidR="004739FB" w:rsidRPr="004739FB" w:rsidRDefault="004739FB" w:rsidP="00B70783">
      <w:pPr>
        <w:numPr>
          <w:ilvl w:val="0"/>
          <w:numId w:val="9"/>
        </w:numPr>
        <w:suppressAutoHyphens w:val="0"/>
        <w:autoSpaceDE w:val="0"/>
        <w:autoSpaceDN w:val="0"/>
        <w:adjustRightInd w:val="0"/>
        <w:spacing w:after="120" w:line="240" w:lineRule="auto"/>
        <w:ind w:left="567" w:hanging="283"/>
        <w:jc w:val="both"/>
        <w:rPr>
          <w:rFonts w:eastAsia="Times New Roman"/>
          <w:sz w:val="22"/>
          <w:szCs w:val="22"/>
          <w:lang w:eastAsia="en-GB"/>
        </w:rPr>
      </w:pPr>
      <w:r w:rsidRPr="004739FB">
        <w:rPr>
          <w:sz w:val="22"/>
          <w:szCs w:val="22"/>
        </w:rPr>
        <w:t>The outer boundary of a surface must be in a clockwise direction (surface to the right of the curve) and the curve orientation positive. The inner boundary of a surface must be in a counter-clockwise direction (surface to the right of the curve) and the curve orientation negative. See S-100 Figure 7-7.</w:t>
      </w:r>
    </w:p>
    <w:p w14:paraId="6E806087" w14:textId="0A7CFF13" w:rsidR="004739FB" w:rsidRPr="004739FB" w:rsidRDefault="004739FB" w:rsidP="004739FB">
      <w:pPr>
        <w:autoSpaceDE w:val="0"/>
        <w:autoSpaceDN w:val="0"/>
        <w:adjustRightInd w:val="0"/>
        <w:spacing w:after="120" w:line="240" w:lineRule="auto"/>
        <w:rPr>
          <w:rFonts w:eastAsia="Times New Roman"/>
          <w:bCs/>
          <w:sz w:val="22"/>
          <w:szCs w:val="22"/>
          <w:lang w:eastAsia="en-GB"/>
        </w:rPr>
      </w:pPr>
      <w:r w:rsidRPr="004739FB">
        <w:rPr>
          <w:rFonts w:eastAsia="Times New Roman"/>
          <w:bCs/>
          <w:sz w:val="22"/>
          <w:szCs w:val="22"/>
          <w:lang w:eastAsia="en-GB"/>
        </w:rPr>
        <w:t>S-123 further constrains Level 3a with the following:</w:t>
      </w:r>
    </w:p>
    <w:p w14:paraId="4E0417DF" w14:textId="77777777" w:rsidR="004739FB" w:rsidRPr="004739FB" w:rsidRDefault="004739FB" w:rsidP="00B70783">
      <w:pPr>
        <w:pStyle w:val="ListParagraph"/>
        <w:numPr>
          <w:ilvl w:val="0"/>
          <w:numId w:val="10"/>
        </w:numPr>
        <w:suppressAutoHyphens w:val="0"/>
        <w:autoSpaceDE w:val="0"/>
        <w:autoSpaceDN w:val="0"/>
        <w:adjustRightInd w:val="0"/>
        <w:spacing w:after="120" w:line="240" w:lineRule="auto"/>
        <w:jc w:val="both"/>
        <w:rPr>
          <w:rFonts w:eastAsia="Times New Roman"/>
          <w:bCs/>
          <w:sz w:val="22"/>
          <w:szCs w:val="22"/>
          <w:lang w:eastAsia="en-GB"/>
        </w:rPr>
      </w:pPr>
      <w:r w:rsidRPr="004739FB">
        <w:rPr>
          <w:rFonts w:eastAsia="Times New Roman"/>
          <w:bCs/>
          <w:sz w:val="22"/>
          <w:szCs w:val="22"/>
          <w:lang w:eastAsia="en-GB"/>
        </w:rPr>
        <w:t>Coincident linear geometry must be avoided when there is a dependency between features.</w:t>
      </w:r>
    </w:p>
    <w:p w14:paraId="0E14B788" w14:textId="77777777" w:rsidR="004739FB" w:rsidRPr="004739FB" w:rsidRDefault="004739FB" w:rsidP="00B70783">
      <w:pPr>
        <w:pStyle w:val="ListParagraph"/>
        <w:numPr>
          <w:ilvl w:val="0"/>
          <w:numId w:val="10"/>
        </w:numPr>
        <w:suppressAutoHyphens w:val="0"/>
        <w:autoSpaceDE w:val="0"/>
        <w:autoSpaceDN w:val="0"/>
        <w:adjustRightInd w:val="0"/>
        <w:spacing w:after="120" w:line="240" w:lineRule="auto"/>
        <w:jc w:val="both"/>
        <w:rPr>
          <w:rFonts w:eastAsia="Times New Roman"/>
          <w:bCs/>
          <w:sz w:val="22"/>
          <w:szCs w:val="22"/>
          <w:lang w:eastAsia="en-GB"/>
        </w:rPr>
      </w:pPr>
      <w:r w:rsidRPr="004739FB">
        <w:rPr>
          <w:rFonts w:eastAsia="Times New Roman"/>
          <w:bCs/>
          <w:sz w:val="22"/>
          <w:szCs w:val="22"/>
          <w:lang w:eastAsia="en-GB"/>
        </w:rPr>
        <w:t xml:space="preserve">The interpolation of </w:t>
      </w:r>
      <w:r w:rsidRPr="004739FB">
        <w:rPr>
          <w:rFonts w:eastAsia="Times New Roman"/>
          <w:bCs/>
          <w:i/>
          <w:iCs/>
          <w:sz w:val="22"/>
          <w:szCs w:val="22"/>
          <w:lang w:eastAsia="en-GB"/>
        </w:rPr>
        <w:t>GM_CurveSegment</w:t>
      </w:r>
      <w:r w:rsidRPr="004739FB">
        <w:rPr>
          <w:rFonts w:eastAsia="Times New Roman"/>
          <w:bCs/>
          <w:sz w:val="22"/>
          <w:szCs w:val="22"/>
          <w:lang w:eastAsia="en-GB"/>
        </w:rPr>
        <w:t xml:space="preserve"> must be loxodromic.</w:t>
      </w:r>
    </w:p>
    <w:p w14:paraId="4BD19700" w14:textId="77777777" w:rsidR="004739FB" w:rsidRPr="004739FB" w:rsidRDefault="004739FB" w:rsidP="00B70783">
      <w:pPr>
        <w:pStyle w:val="ListParagraph"/>
        <w:numPr>
          <w:ilvl w:val="0"/>
          <w:numId w:val="10"/>
        </w:numPr>
        <w:suppressAutoHyphens w:val="0"/>
        <w:autoSpaceDE w:val="0"/>
        <w:autoSpaceDN w:val="0"/>
        <w:adjustRightInd w:val="0"/>
        <w:spacing w:after="120" w:line="240" w:lineRule="auto"/>
        <w:jc w:val="both"/>
        <w:rPr>
          <w:rFonts w:eastAsia="Times New Roman"/>
          <w:bCs/>
          <w:sz w:val="22"/>
          <w:szCs w:val="22"/>
          <w:lang w:eastAsia="en-GB"/>
        </w:rPr>
      </w:pPr>
      <w:r w:rsidRPr="004739FB">
        <w:rPr>
          <w:rFonts w:eastAsia="Times New Roman"/>
          <w:bCs/>
          <w:sz w:val="22"/>
          <w:szCs w:val="22"/>
          <w:lang w:eastAsia="en-GB"/>
        </w:rPr>
        <w:t>Linear geometry is defined by curves which are made of curve segments. Each curve segment contains the geographic coordinates as control points and defines an interpolation method between them. Coordinate density can have a significant impact on file size and system performance. A rule of thumb is to limit the coordinate density to 0.3 mm at maximum permitted display scale.</w:t>
      </w:r>
    </w:p>
    <w:p w14:paraId="429AB67D" w14:textId="77777777" w:rsidR="004739FB" w:rsidRPr="004739FB" w:rsidRDefault="004739FB" w:rsidP="00B70783">
      <w:pPr>
        <w:pStyle w:val="ListParagraph"/>
        <w:numPr>
          <w:ilvl w:val="0"/>
          <w:numId w:val="10"/>
        </w:numPr>
        <w:suppressAutoHyphens w:val="0"/>
        <w:autoSpaceDE w:val="0"/>
        <w:autoSpaceDN w:val="0"/>
        <w:adjustRightInd w:val="0"/>
        <w:spacing w:after="120" w:line="240" w:lineRule="auto"/>
        <w:jc w:val="both"/>
        <w:rPr>
          <w:rFonts w:eastAsia="Times New Roman"/>
          <w:bCs/>
          <w:sz w:val="22"/>
          <w:szCs w:val="22"/>
          <w:lang w:eastAsia="en-GB"/>
        </w:rPr>
      </w:pPr>
      <w:r w:rsidRPr="004739FB">
        <w:rPr>
          <w:rFonts w:eastAsia="Times New Roman"/>
          <w:bCs/>
          <w:sz w:val="22"/>
          <w:szCs w:val="22"/>
          <w:lang w:eastAsia="en-GB"/>
        </w:rPr>
        <w:t>For a scale-less product, the producer should keep in mind the expected scale range for typical use and the density of coordinates needed to suit the needs of the product.</w:t>
      </w:r>
    </w:p>
    <w:p w14:paraId="4457AAEF" w14:textId="39647B4A" w:rsidR="004739FB" w:rsidRPr="004739FB" w:rsidRDefault="004739FB" w:rsidP="004739FB">
      <w:pPr>
        <w:autoSpaceDE w:val="0"/>
        <w:autoSpaceDN w:val="0"/>
        <w:adjustRightInd w:val="0"/>
        <w:spacing w:after="120" w:line="240" w:lineRule="auto"/>
        <w:rPr>
          <w:rFonts w:eastAsia="Times New Roman"/>
          <w:bCs/>
          <w:sz w:val="22"/>
          <w:szCs w:val="22"/>
          <w:lang w:eastAsia="en-GB"/>
        </w:rPr>
      </w:pPr>
      <w:r w:rsidRPr="004739FB">
        <w:rPr>
          <w:rFonts w:eastAsia="Times New Roman"/>
          <w:bCs/>
          <w:sz w:val="22"/>
          <w:szCs w:val="22"/>
          <w:lang w:eastAsia="en-GB"/>
        </w:rPr>
        <w:t>The following exception applies to S-123:</w:t>
      </w:r>
    </w:p>
    <w:p w14:paraId="72455E46" w14:textId="77777777" w:rsidR="004739FB" w:rsidRPr="004739FB" w:rsidRDefault="004739FB" w:rsidP="00B70783">
      <w:pPr>
        <w:pStyle w:val="ListParagraph"/>
        <w:numPr>
          <w:ilvl w:val="0"/>
          <w:numId w:val="11"/>
        </w:numPr>
        <w:suppressAutoHyphens w:val="0"/>
        <w:autoSpaceDE w:val="0"/>
        <w:autoSpaceDN w:val="0"/>
        <w:adjustRightInd w:val="0"/>
        <w:spacing w:after="120" w:line="240" w:lineRule="auto"/>
        <w:jc w:val="both"/>
        <w:rPr>
          <w:rFonts w:eastAsia="Times New Roman"/>
          <w:bCs/>
          <w:sz w:val="22"/>
          <w:szCs w:val="22"/>
          <w:lang w:eastAsia="en-GB"/>
        </w:rPr>
      </w:pPr>
      <w:r w:rsidRPr="004739FB">
        <w:rPr>
          <w:rFonts w:eastAsia="Times New Roman"/>
          <w:bCs/>
          <w:sz w:val="22"/>
          <w:szCs w:val="22"/>
          <w:lang w:eastAsia="en-GB"/>
        </w:rPr>
        <w:t>The use of coordinates is restricted to two dimensions (</w:t>
      </w:r>
      <w:r w:rsidRPr="004739FB">
        <w:rPr>
          <w:rFonts w:eastAsia="Times New Roman"/>
          <w:bCs/>
          <w:i/>
          <w:iCs/>
          <w:sz w:val="22"/>
          <w:szCs w:val="22"/>
          <w:lang w:eastAsia="en-GB"/>
        </w:rPr>
        <w:t>DirectPosition</w:t>
      </w:r>
      <w:r w:rsidRPr="004739FB">
        <w:rPr>
          <w:rFonts w:eastAsia="Times New Roman"/>
          <w:bCs/>
          <w:sz w:val="22"/>
          <w:szCs w:val="22"/>
          <w:lang w:eastAsia="en-GB"/>
        </w:rPr>
        <w:t xml:space="preserve"> is restricted to two coordinates).</w:t>
      </w:r>
    </w:p>
    <w:p w14:paraId="39E5669A" w14:textId="63756895" w:rsidR="00EC19BA" w:rsidRDefault="00EC19BA" w:rsidP="00EC19BA">
      <w:pPr>
        <w:pStyle w:val="Heading3"/>
      </w:pPr>
      <w:bookmarkStart w:id="130" w:name="_Toc225291116"/>
      <w:bookmarkStart w:id="131" w:name="_Toc225648316"/>
      <w:bookmarkStart w:id="132" w:name="_Toc225065173"/>
      <w:r>
        <w:t>MRS data and scale</w:t>
      </w:r>
      <w:bookmarkEnd w:id="130"/>
    </w:p>
    <w:p w14:paraId="3A9FC33B" w14:textId="2007C9BA" w:rsidR="00B75FCC" w:rsidRPr="00B75FCC" w:rsidRDefault="00B75FCC" w:rsidP="0090314E">
      <w:pPr>
        <w:pStyle w:val="BodyText"/>
        <w:jc w:val="both"/>
      </w:pPr>
      <w:r w:rsidRPr="00542537">
        <w:rPr>
          <w:color w:val="auto"/>
          <w:lang w:val="en-CA"/>
        </w:rPr>
        <w:t>M</w:t>
      </w:r>
      <w:r>
        <w:rPr>
          <w:color w:val="auto"/>
          <w:lang w:val="en-CA"/>
        </w:rPr>
        <w:t>RS</w:t>
      </w:r>
      <w:r w:rsidRPr="00542537">
        <w:rPr>
          <w:color w:val="auto"/>
          <w:lang w:val="en-CA"/>
        </w:rPr>
        <w:t xml:space="preserve"> data must be compiled in the best applicable scale. The use of the data itself is "scale independent". That means that the data can be used at any scale.</w:t>
      </w:r>
    </w:p>
    <w:p w14:paraId="0CC0DE1A" w14:textId="02A56591" w:rsidR="00EC19BA" w:rsidRDefault="00EC19BA" w:rsidP="00EC19BA">
      <w:pPr>
        <w:pStyle w:val="Heading3"/>
      </w:pPr>
      <w:bookmarkStart w:id="133" w:name="_Toc225291117"/>
      <w:r>
        <w:t>Coordinate encoding in spatial primitives</w:t>
      </w:r>
      <w:bookmarkEnd w:id="133"/>
    </w:p>
    <w:p w14:paraId="17E5B893" w14:textId="77777777" w:rsidR="004739FB" w:rsidRPr="004D4415" w:rsidRDefault="004739FB" w:rsidP="00F74A97">
      <w:pPr>
        <w:jc w:val="both"/>
        <w:rPr>
          <w:sz w:val="22"/>
          <w:szCs w:val="22"/>
        </w:rPr>
      </w:pPr>
      <w:r w:rsidRPr="004D4415">
        <w:rPr>
          <w:sz w:val="22"/>
          <w:szCs w:val="22"/>
        </w:rPr>
        <w:t>Geometry may be encoded either inline or by reference to a spatial primitives located elsewhere in the dataset that encodes the actual coordinate values. The GML conventions for references and axis order must be followed.</w:t>
      </w:r>
    </w:p>
    <w:p w14:paraId="62E6987F" w14:textId="6A3392BD" w:rsidR="004739FB" w:rsidRPr="004D4415" w:rsidRDefault="004739FB" w:rsidP="00F74A97">
      <w:pPr>
        <w:jc w:val="both"/>
        <w:rPr>
          <w:sz w:val="22"/>
          <w:szCs w:val="22"/>
        </w:rPr>
      </w:pPr>
      <w:r w:rsidRPr="00F86953">
        <w:rPr>
          <w:sz w:val="22"/>
          <w:szCs w:val="22"/>
        </w:rPr>
        <w:t xml:space="preserve">The CRS shall be </w:t>
      </w:r>
      <w:r w:rsidR="002A4446" w:rsidRPr="00F86953">
        <w:rPr>
          <w:sz w:val="22"/>
          <w:szCs w:val="22"/>
        </w:rPr>
        <w:t xml:space="preserve">EPSG code 4326 and </w:t>
      </w:r>
      <w:r w:rsidRPr="00F86953">
        <w:rPr>
          <w:sz w:val="22"/>
          <w:szCs w:val="22"/>
        </w:rPr>
        <w:t xml:space="preserve">identified using the </w:t>
      </w:r>
      <w:r w:rsidR="0070620B">
        <w:rPr>
          <w:sz w:val="22"/>
          <w:szCs w:val="22"/>
        </w:rPr>
        <w:t xml:space="preserve">http </w:t>
      </w:r>
      <w:r w:rsidRPr="00F86953">
        <w:rPr>
          <w:sz w:val="22"/>
          <w:szCs w:val="22"/>
        </w:rPr>
        <w:t>URI convention for SRS specified by OGC, which is http://www.opengis.net/def/crs/EPSG/0/4326” (Quote S-100 Ed.5.</w:t>
      </w:r>
      <w:r w:rsidR="00C9237F" w:rsidRPr="00F86953">
        <w:rPr>
          <w:sz w:val="22"/>
          <w:szCs w:val="22"/>
        </w:rPr>
        <w:t>2</w:t>
      </w:r>
      <w:r w:rsidRPr="00F86953">
        <w:rPr>
          <w:sz w:val="22"/>
          <w:szCs w:val="22"/>
        </w:rPr>
        <w:t>.0 10b-11.7). The axis order is latitude/longitude.</w:t>
      </w:r>
    </w:p>
    <w:bookmarkEnd w:id="131"/>
    <w:bookmarkEnd w:id="132"/>
    <w:p w14:paraId="793DD5DF" w14:textId="50A1FD85" w:rsidR="00E366B1" w:rsidRDefault="00E366B1" w:rsidP="00E03C03">
      <w:pPr>
        <w:pStyle w:val="BodyText"/>
        <w:rPr>
          <w:lang w:val="en-CA"/>
        </w:rPr>
      </w:pPr>
    </w:p>
    <w:p w14:paraId="5442B4D6" w14:textId="77777777" w:rsidR="00E366B1" w:rsidRDefault="0025005B">
      <w:pPr>
        <w:pStyle w:val="Heading1"/>
      </w:pPr>
      <w:bookmarkStart w:id="134" w:name="_Toc422820122"/>
      <w:bookmarkStart w:id="135" w:name="_Toc225291118"/>
      <w:r>
        <w:t>Data Quality</w:t>
      </w:r>
      <w:bookmarkEnd w:id="134"/>
      <w:bookmarkEnd w:id="135"/>
    </w:p>
    <w:p w14:paraId="1E205414" w14:textId="77777777" w:rsidR="00E366B1" w:rsidRDefault="0025005B">
      <w:pPr>
        <w:pStyle w:val="Heading2"/>
      </w:pPr>
      <w:bookmarkStart w:id="136" w:name="_Toc422820123"/>
      <w:bookmarkStart w:id="137" w:name="_Toc225291119"/>
      <w:r>
        <w:t>Introduction</w:t>
      </w:r>
      <w:bookmarkEnd w:id="136"/>
      <w:bookmarkEnd w:id="137"/>
    </w:p>
    <w:p w14:paraId="2F400267" w14:textId="77777777" w:rsidR="00DC293F" w:rsidRPr="00DC293F" w:rsidRDefault="00DC293F" w:rsidP="008E260C">
      <w:pPr>
        <w:spacing w:after="120" w:line="240" w:lineRule="auto"/>
        <w:jc w:val="both"/>
        <w:rPr>
          <w:sz w:val="22"/>
          <w:szCs w:val="22"/>
        </w:rPr>
      </w:pPr>
      <w:r w:rsidRPr="00DC293F">
        <w:rPr>
          <w:sz w:val="22"/>
          <w:szCs w:val="22"/>
        </w:rPr>
        <w:t>Data quality allows users and user systems to assess fitness for use of the provided data. Data quality measures and the associated evaluation are reported as metadata of a data product. This metadata improves interoperability with other data products and provides scope for usage by user groups that the data product was not originally intended for. The secondary users can make assessments of the data product usefulness in their application based on the reported data quality measures.</w:t>
      </w:r>
    </w:p>
    <w:p w14:paraId="45A8E98E" w14:textId="3C7EA9C2" w:rsidR="00DC293F" w:rsidRPr="00DC293F" w:rsidRDefault="00DC293F" w:rsidP="00DC293F">
      <w:pPr>
        <w:spacing w:after="60" w:line="240" w:lineRule="auto"/>
        <w:rPr>
          <w:sz w:val="22"/>
          <w:szCs w:val="22"/>
        </w:rPr>
      </w:pPr>
      <w:r w:rsidRPr="00DC293F">
        <w:rPr>
          <w:sz w:val="22"/>
          <w:szCs w:val="22"/>
        </w:rPr>
        <w:t>For S-1</w:t>
      </w:r>
      <w:r>
        <w:rPr>
          <w:sz w:val="22"/>
          <w:szCs w:val="22"/>
        </w:rPr>
        <w:t>23</w:t>
      </w:r>
      <w:r w:rsidRPr="00DC293F">
        <w:rPr>
          <w:sz w:val="22"/>
          <w:szCs w:val="22"/>
        </w:rPr>
        <w:t xml:space="preserve"> the following data quality elements have been included:</w:t>
      </w:r>
    </w:p>
    <w:p w14:paraId="7C14D901"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Conformance to this Product Specification;</w:t>
      </w:r>
    </w:p>
    <w:p w14:paraId="46D5F532"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Intended purpose of the data product;</w:t>
      </w:r>
    </w:p>
    <w:p w14:paraId="192C667E"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Completeness of the data product in terms of coverage;</w:t>
      </w:r>
    </w:p>
    <w:p w14:paraId="5764B5C1"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Logical consistency;</w:t>
      </w:r>
    </w:p>
    <w:p w14:paraId="330F251E"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Positional uncertainty and accuracy;</w:t>
      </w:r>
    </w:p>
    <w:p w14:paraId="670FCDEE"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Thematic accuracy;</w:t>
      </w:r>
    </w:p>
    <w:p w14:paraId="645C2216" w14:textId="77777777"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lastRenderedPageBreak/>
        <w:t>Temporal quality;</w:t>
      </w:r>
    </w:p>
    <w:p w14:paraId="3D94A525" w14:textId="57193D79" w:rsidR="00DC293F" w:rsidRPr="00DC293F" w:rsidRDefault="00DC293F" w:rsidP="00B70783">
      <w:pPr>
        <w:numPr>
          <w:ilvl w:val="0"/>
          <w:numId w:val="12"/>
        </w:numPr>
        <w:suppressAutoHyphens w:val="0"/>
        <w:spacing w:after="60" w:line="240" w:lineRule="auto"/>
        <w:ind w:left="567" w:hanging="283"/>
        <w:jc w:val="both"/>
        <w:rPr>
          <w:sz w:val="22"/>
          <w:szCs w:val="22"/>
        </w:rPr>
      </w:pPr>
      <w:r w:rsidRPr="00DC293F">
        <w:rPr>
          <w:sz w:val="22"/>
          <w:szCs w:val="22"/>
        </w:rPr>
        <w:t>Aggregation</w:t>
      </w:r>
      <w:r w:rsidR="00B1386C">
        <w:rPr>
          <w:sz w:val="22"/>
          <w:szCs w:val="22"/>
        </w:rPr>
        <w:t xml:space="preserve"> measures</w:t>
      </w:r>
      <w:r w:rsidRPr="00DC293F">
        <w:rPr>
          <w:sz w:val="22"/>
          <w:szCs w:val="22"/>
        </w:rPr>
        <w:t>;</w:t>
      </w:r>
    </w:p>
    <w:p w14:paraId="0A905FA6" w14:textId="77777777" w:rsidR="00DC293F" w:rsidRPr="00DC293F" w:rsidRDefault="00DC293F" w:rsidP="00B70783">
      <w:pPr>
        <w:numPr>
          <w:ilvl w:val="0"/>
          <w:numId w:val="12"/>
        </w:numPr>
        <w:suppressAutoHyphens w:val="0"/>
        <w:spacing w:line="240" w:lineRule="auto"/>
        <w:ind w:left="567" w:hanging="283"/>
        <w:jc w:val="both"/>
        <w:rPr>
          <w:sz w:val="22"/>
          <w:szCs w:val="22"/>
        </w:rPr>
      </w:pPr>
      <w:r w:rsidRPr="00DC293F">
        <w:rPr>
          <w:sz w:val="22"/>
          <w:szCs w:val="22"/>
        </w:rPr>
        <w:t>Validation checks or conformance checks including:</w:t>
      </w:r>
    </w:p>
    <w:p w14:paraId="5FB229A9" w14:textId="77777777" w:rsidR="00DC293F" w:rsidRPr="00DC293F" w:rsidRDefault="00DC293F" w:rsidP="00B70783">
      <w:pPr>
        <w:numPr>
          <w:ilvl w:val="0"/>
          <w:numId w:val="13"/>
        </w:numPr>
        <w:suppressAutoHyphens w:val="0"/>
        <w:spacing w:line="240" w:lineRule="auto"/>
        <w:ind w:left="851" w:hanging="284"/>
        <w:jc w:val="both"/>
        <w:rPr>
          <w:sz w:val="22"/>
          <w:szCs w:val="22"/>
        </w:rPr>
      </w:pPr>
      <w:r w:rsidRPr="00DC293F">
        <w:rPr>
          <w:sz w:val="22"/>
          <w:szCs w:val="22"/>
        </w:rPr>
        <w:t>General tests for dataset integrity; and</w:t>
      </w:r>
    </w:p>
    <w:p w14:paraId="50F527BD" w14:textId="1202B355" w:rsidR="00DC293F" w:rsidRPr="00DC293F" w:rsidRDefault="00DC293F" w:rsidP="00B70783">
      <w:pPr>
        <w:numPr>
          <w:ilvl w:val="0"/>
          <w:numId w:val="13"/>
        </w:numPr>
        <w:suppressAutoHyphens w:val="0"/>
        <w:spacing w:after="120" w:line="240" w:lineRule="auto"/>
        <w:ind w:left="851" w:hanging="284"/>
        <w:jc w:val="both"/>
        <w:rPr>
          <w:sz w:val="22"/>
          <w:szCs w:val="22"/>
        </w:rPr>
      </w:pPr>
      <w:r w:rsidRPr="00DC293F">
        <w:rPr>
          <w:sz w:val="22"/>
          <w:szCs w:val="22"/>
        </w:rPr>
        <w:t>Specific tests for compliance against the S-1</w:t>
      </w:r>
      <w:r>
        <w:rPr>
          <w:sz w:val="22"/>
          <w:szCs w:val="22"/>
        </w:rPr>
        <w:t>23</w:t>
      </w:r>
      <w:r w:rsidRPr="00DC293F">
        <w:rPr>
          <w:sz w:val="22"/>
          <w:szCs w:val="22"/>
        </w:rPr>
        <w:t xml:space="preserve"> data model.</w:t>
      </w:r>
    </w:p>
    <w:p w14:paraId="532E0A76" w14:textId="5F85FE00" w:rsidR="00155F00" w:rsidRDefault="00155F00" w:rsidP="00155F00">
      <w:pPr>
        <w:pStyle w:val="Heading2"/>
      </w:pPr>
      <w:bookmarkStart w:id="138" w:name="_Toc225291120"/>
      <w:bookmarkStart w:id="139" w:name="_Toc120228658"/>
      <w:r>
        <w:t>Quality measure elements</w:t>
      </w:r>
      <w:bookmarkEnd w:id="138"/>
    </w:p>
    <w:bookmarkEnd w:id="139"/>
    <w:p w14:paraId="6830BFA7" w14:textId="603E4756" w:rsidR="00155F00" w:rsidRPr="00155F00" w:rsidRDefault="00155F00" w:rsidP="008E260C">
      <w:pPr>
        <w:jc w:val="both"/>
        <w:rPr>
          <w:sz w:val="22"/>
          <w:szCs w:val="22"/>
        </w:rPr>
      </w:pPr>
      <w:r w:rsidRPr="00155F00">
        <w:rPr>
          <w:sz w:val="22"/>
          <w:szCs w:val="22"/>
        </w:rPr>
        <w:t>The data quality measures recommended in S-97 (Part C) and their applicability in S-1</w:t>
      </w:r>
      <w:r>
        <w:rPr>
          <w:sz w:val="22"/>
          <w:szCs w:val="22"/>
        </w:rPr>
        <w:t>23</w:t>
      </w:r>
      <w:r w:rsidRPr="00155F00">
        <w:rPr>
          <w:sz w:val="22"/>
          <w:szCs w:val="22"/>
        </w:rPr>
        <w:t xml:space="preserve"> are indicated in </w:t>
      </w:r>
      <w:r w:rsidRPr="00155F00">
        <w:rPr>
          <w:sz w:val="22"/>
          <w:szCs w:val="22"/>
        </w:rPr>
        <w:fldChar w:fldCharType="begin"/>
      </w:r>
      <w:r w:rsidRPr="00155F00">
        <w:rPr>
          <w:sz w:val="22"/>
          <w:szCs w:val="22"/>
        </w:rPr>
        <w:instrText xml:space="preserve"> REF _Ref111744844 \h </w:instrText>
      </w:r>
      <w:r>
        <w:rPr>
          <w:sz w:val="22"/>
          <w:szCs w:val="22"/>
        </w:rPr>
        <w:instrText xml:space="preserve"> \* MERGEFORMAT </w:instrText>
      </w:r>
      <w:r w:rsidRPr="00155F00">
        <w:rPr>
          <w:sz w:val="22"/>
          <w:szCs w:val="22"/>
        </w:rPr>
      </w:r>
      <w:r w:rsidRPr="00155F00">
        <w:rPr>
          <w:sz w:val="22"/>
          <w:szCs w:val="22"/>
        </w:rPr>
        <w:fldChar w:fldCharType="separate"/>
      </w:r>
      <w:r w:rsidR="00436373" w:rsidRPr="00436373">
        <w:rPr>
          <w:sz w:val="22"/>
          <w:szCs w:val="22"/>
        </w:rPr>
        <w:t xml:space="preserve">Table </w:t>
      </w:r>
      <w:r w:rsidR="00436373" w:rsidRPr="00436373">
        <w:rPr>
          <w:noProof/>
          <w:sz w:val="22"/>
          <w:szCs w:val="22"/>
        </w:rPr>
        <w:t>5.1</w:t>
      </w:r>
      <w:r w:rsidRPr="00155F00">
        <w:rPr>
          <w:sz w:val="22"/>
          <w:szCs w:val="22"/>
        </w:rPr>
        <w:fldChar w:fldCharType="end"/>
      </w:r>
      <w:r w:rsidRPr="00155F00">
        <w:rPr>
          <w:sz w:val="22"/>
          <w:szCs w:val="22"/>
        </w:rPr>
        <w:t xml:space="preserve"> below. NA indicates the measure is not applicable. This table reproduces the first 4 columns of the data quality checklist recommended elements and replaces the final column with descriptions of the scope of the element in the context of S-1</w:t>
      </w:r>
      <w:r>
        <w:rPr>
          <w:sz w:val="22"/>
          <w:szCs w:val="22"/>
        </w:rPr>
        <w:t>23</w:t>
      </w:r>
      <w:r w:rsidRPr="00155F00">
        <w:rPr>
          <w:sz w:val="22"/>
          <w:szCs w:val="22"/>
        </w:rPr>
        <w:t xml:space="preserve"> datasets.</w:t>
      </w:r>
    </w:p>
    <w:p w14:paraId="31356381" w14:textId="3E1B8B50" w:rsidR="00155F00" w:rsidRDefault="00155F00" w:rsidP="00155F00">
      <w:pPr>
        <w:pStyle w:val="Caption"/>
        <w:keepNext/>
      </w:pPr>
      <w:bookmarkStart w:id="140" w:name="_Ref111744844"/>
      <w:r>
        <w:t xml:space="preserve">Table </w:t>
      </w:r>
      <w:r>
        <w:fldChar w:fldCharType="begin"/>
      </w:r>
      <w:r>
        <w:instrText xml:space="preserve"> STYLEREF 1 \s </w:instrText>
      </w:r>
      <w:r>
        <w:fldChar w:fldCharType="separate"/>
      </w:r>
      <w:r w:rsidR="00436373">
        <w:rPr>
          <w:noProof/>
        </w:rPr>
        <w:t>5</w:t>
      </w:r>
      <w:r>
        <w:fldChar w:fldCharType="end"/>
      </w:r>
      <w:r>
        <w:t>.</w:t>
      </w:r>
      <w:r>
        <w:fldChar w:fldCharType="begin"/>
      </w:r>
      <w:r>
        <w:instrText xml:space="preserve"> SEQ Table \* ARABIC \s 1 </w:instrText>
      </w:r>
      <w:r>
        <w:fldChar w:fldCharType="separate"/>
      </w:r>
      <w:r w:rsidR="00436373">
        <w:rPr>
          <w:noProof/>
        </w:rPr>
        <w:t>1</w:t>
      </w:r>
      <w:r>
        <w:fldChar w:fldCharType="end"/>
      </w:r>
      <w:bookmarkEnd w:id="140"/>
      <w:r>
        <w:t xml:space="preserve"> - Quality measure elements</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521"/>
        <w:gridCol w:w="1749"/>
        <w:gridCol w:w="1548"/>
        <w:gridCol w:w="2841"/>
        <w:gridCol w:w="1119"/>
        <w:gridCol w:w="1304"/>
      </w:tblGrid>
      <w:tr w:rsidR="00155F00" w:rsidRPr="0075712D" w14:paraId="1949433D" w14:textId="77777777" w:rsidTr="00415AD9">
        <w:trPr>
          <w:trHeight w:val="728"/>
          <w:tblHeader/>
        </w:trPr>
        <w:tc>
          <w:tcPr>
            <w:tcW w:w="287" w:type="pct"/>
            <w:tcBorders>
              <w:top w:val="single" w:sz="2" w:space="0" w:color="000000"/>
              <w:left w:val="single" w:sz="2" w:space="0" w:color="000000"/>
              <w:bottom w:val="single" w:sz="4" w:space="0" w:color="000000"/>
              <w:right w:val="single" w:sz="2" w:space="0" w:color="000000"/>
            </w:tcBorders>
            <w:shd w:val="clear" w:color="auto" w:fill="BDC0BF"/>
          </w:tcPr>
          <w:p w14:paraId="68370CAD" w14:textId="77777777" w:rsidR="00155F00" w:rsidRPr="00777167" w:rsidRDefault="00155F00" w:rsidP="00AB602A">
            <w:pPr>
              <w:pStyle w:val="TableStyle1"/>
              <w:rPr>
                <w:rFonts w:ascii="Arial" w:eastAsia="Arial Unicode MS" w:hAnsi="Arial" w:cs="Arial"/>
                <w:sz w:val="16"/>
                <w:szCs w:val="16"/>
              </w:rPr>
            </w:pPr>
            <w:r w:rsidRPr="00777167">
              <w:rPr>
                <w:rFonts w:ascii="Arial" w:eastAsia="Arial Unicode MS" w:hAnsi="Arial" w:cs="Arial"/>
                <w:sz w:val="16"/>
                <w:szCs w:val="16"/>
              </w:rPr>
              <w:t>No.</w:t>
            </w:r>
          </w:p>
        </w:tc>
        <w:tc>
          <w:tcPr>
            <w:tcW w:w="963"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22EE2742" w14:textId="77777777" w:rsidR="00155F00" w:rsidRPr="00777167" w:rsidRDefault="00155F00" w:rsidP="00AB602A">
            <w:pPr>
              <w:pStyle w:val="TableStyle1"/>
              <w:rPr>
                <w:rFonts w:ascii="Arial" w:hAnsi="Arial" w:cs="Arial"/>
                <w:sz w:val="16"/>
                <w:szCs w:val="16"/>
              </w:rPr>
            </w:pPr>
            <w:r w:rsidRPr="00777167">
              <w:rPr>
                <w:rFonts w:ascii="Arial" w:eastAsia="Arial Unicode MS" w:hAnsi="Arial" w:cs="Arial"/>
                <w:sz w:val="16"/>
                <w:szCs w:val="16"/>
              </w:rPr>
              <w:t>Data quality element and sub element</w:t>
            </w:r>
          </w:p>
        </w:tc>
        <w:tc>
          <w:tcPr>
            <w:tcW w:w="852"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2564E3B9" w14:textId="77777777" w:rsidR="00155F00" w:rsidRPr="00777167" w:rsidRDefault="00155F00" w:rsidP="00AB602A">
            <w:pPr>
              <w:pStyle w:val="TableStyle1"/>
              <w:rPr>
                <w:rFonts w:ascii="Arial" w:hAnsi="Arial" w:cs="Arial"/>
                <w:sz w:val="16"/>
                <w:szCs w:val="16"/>
              </w:rPr>
            </w:pPr>
            <w:r w:rsidRPr="00777167">
              <w:rPr>
                <w:rFonts w:ascii="Arial" w:eastAsia="Arial Unicode MS" w:hAnsi="Arial" w:cs="Arial"/>
                <w:sz w:val="16"/>
                <w:szCs w:val="16"/>
              </w:rPr>
              <w:t>Definition</w:t>
            </w:r>
          </w:p>
        </w:tc>
        <w:tc>
          <w:tcPr>
            <w:tcW w:w="1564"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2A80F465" w14:textId="77777777" w:rsidR="00155F00" w:rsidRPr="00777167" w:rsidRDefault="00155F00" w:rsidP="00AB602A">
            <w:pPr>
              <w:pStyle w:val="TableStyle1"/>
              <w:rPr>
                <w:rFonts w:ascii="Arial" w:hAnsi="Arial" w:cs="Arial"/>
                <w:sz w:val="16"/>
                <w:szCs w:val="16"/>
              </w:rPr>
            </w:pPr>
            <w:r w:rsidRPr="00777167">
              <w:rPr>
                <w:rFonts w:ascii="Arial" w:eastAsia="Arial Unicode MS" w:hAnsi="Arial" w:cs="Arial"/>
                <w:sz w:val="16"/>
                <w:szCs w:val="16"/>
              </w:rPr>
              <w:t>DQ measure / description</w:t>
            </w:r>
          </w:p>
        </w:tc>
        <w:tc>
          <w:tcPr>
            <w:tcW w:w="616"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302C8568" w14:textId="77777777" w:rsidR="00155F00" w:rsidRPr="00777167" w:rsidRDefault="00155F00" w:rsidP="00AB602A">
            <w:pPr>
              <w:pStyle w:val="TableStyle1"/>
              <w:rPr>
                <w:rFonts w:ascii="Arial" w:hAnsi="Arial" w:cs="Arial"/>
                <w:sz w:val="16"/>
                <w:szCs w:val="16"/>
              </w:rPr>
            </w:pPr>
            <w:r w:rsidRPr="00777167">
              <w:rPr>
                <w:rFonts w:ascii="Arial" w:eastAsia="Arial Unicode MS" w:hAnsi="Arial" w:cs="Arial"/>
                <w:sz w:val="16"/>
                <w:szCs w:val="16"/>
              </w:rPr>
              <w:t>Evaluation scope</w:t>
            </w:r>
          </w:p>
        </w:tc>
        <w:tc>
          <w:tcPr>
            <w:tcW w:w="718" w:type="pct"/>
            <w:tcBorders>
              <w:top w:val="single" w:sz="2" w:space="0" w:color="000000"/>
              <w:left w:val="single" w:sz="2" w:space="0" w:color="000000"/>
              <w:bottom w:val="single" w:sz="4" w:space="0" w:color="000000"/>
              <w:right w:val="single" w:sz="2" w:space="0" w:color="000000"/>
            </w:tcBorders>
            <w:shd w:val="clear" w:color="auto" w:fill="BDC0BF"/>
            <w:tcMar>
              <w:top w:w="80" w:type="dxa"/>
              <w:left w:w="80" w:type="dxa"/>
              <w:bottom w:w="80" w:type="dxa"/>
              <w:right w:w="80" w:type="dxa"/>
            </w:tcMar>
            <w:hideMark/>
          </w:tcPr>
          <w:p w14:paraId="3706C1E5" w14:textId="2E66B196" w:rsidR="00155F00" w:rsidRPr="00777167" w:rsidRDefault="00155F00" w:rsidP="00AB602A">
            <w:pPr>
              <w:pStyle w:val="TableStyle1"/>
              <w:rPr>
                <w:rFonts w:ascii="Arial" w:hAnsi="Arial" w:cs="Arial"/>
                <w:sz w:val="16"/>
                <w:szCs w:val="16"/>
              </w:rPr>
            </w:pPr>
            <w:r w:rsidRPr="00777167">
              <w:rPr>
                <w:rFonts w:ascii="Arial" w:eastAsia="Arial Unicode MS" w:hAnsi="Arial" w:cs="Arial"/>
                <w:sz w:val="16"/>
                <w:szCs w:val="16"/>
              </w:rPr>
              <w:t>Scope in S-1</w:t>
            </w:r>
            <w:r w:rsidR="005C651C">
              <w:rPr>
                <w:rFonts w:ascii="Arial" w:eastAsia="Arial Unicode MS" w:hAnsi="Arial" w:cs="Arial"/>
                <w:sz w:val="16"/>
                <w:szCs w:val="16"/>
              </w:rPr>
              <w:t>23</w:t>
            </w:r>
          </w:p>
        </w:tc>
      </w:tr>
      <w:tr w:rsidR="00155F00" w:rsidRPr="0075712D" w14:paraId="146A3A3B" w14:textId="77777777" w:rsidTr="00415AD9">
        <w:trPr>
          <w:trHeight w:val="728"/>
        </w:trPr>
        <w:tc>
          <w:tcPr>
            <w:tcW w:w="287" w:type="pct"/>
            <w:tcBorders>
              <w:top w:val="single" w:sz="4" w:space="0" w:color="000000"/>
              <w:left w:val="single" w:sz="2" w:space="0" w:color="000000"/>
              <w:bottom w:val="single" w:sz="2" w:space="0" w:color="000000"/>
              <w:right w:val="single" w:sz="2" w:space="0" w:color="000000"/>
            </w:tcBorders>
          </w:tcPr>
          <w:p w14:paraId="2AA534DB"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w:t>
            </w:r>
          </w:p>
        </w:tc>
        <w:tc>
          <w:tcPr>
            <w:tcW w:w="963"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EE98A28"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Completeness / Commission</w:t>
            </w:r>
          </w:p>
        </w:tc>
        <w:tc>
          <w:tcPr>
            <w:tcW w:w="852"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0065D6C9"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Excess data present in a dataset, as described by the scope.</w:t>
            </w:r>
          </w:p>
        </w:tc>
        <w:tc>
          <w:tcPr>
            <w:tcW w:w="156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5DED7D9D"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numberOfExcessItems / This data quality measure indicates the number of items in the dataset, that should not have been present in the dataset.</w:t>
            </w:r>
          </w:p>
        </w:tc>
        <w:tc>
          <w:tcPr>
            <w:tcW w:w="616"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7AF8CA6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dataset/dataset series</w:t>
            </w:r>
          </w:p>
        </w:tc>
        <w:tc>
          <w:tcPr>
            <w:tcW w:w="718"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35799587" w14:textId="0FBB0396"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All features and info</w:t>
            </w:r>
            <w:r w:rsidR="00F16245">
              <w:rPr>
                <w:rFonts w:ascii="Arial" w:eastAsia="Arial Unicode MS" w:hAnsi="Arial" w:cs="Arial"/>
                <w:sz w:val="16"/>
                <w:szCs w:val="16"/>
              </w:rPr>
              <w:t>rmation</w:t>
            </w:r>
            <w:r w:rsidRPr="00777167">
              <w:rPr>
                <w:rFonts w:ascii="Arial" w:eastAsia="Arial Unicode MS" w:hAnsi="Arial" w:cs="Arial"/>
                <w:sz w:val="16"/>
                <w:szCs w:val="16"/>
              </w:rPr>
              <w:t xml:space="preserve"> types</w:t>
            </w:r>
          </w:p>
        </w:tc>
      </w:tr>
      <w:tr w:rsidR="00155F00" w:rsidRPr="0075712D" w14:paraId="601AEE60" w14:textId="77777777" w:rsidTr="00415AD9">
        <w:trPr>
          <w:trHeight w:val="72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4A48A946"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2</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092B2FA"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Completeness / Commission</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76E904C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Excess data present in a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469059B"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numberOfDuplicateFeatureInstances / This data quality measure indicates the total number of exact duplications of feature instances within the data.</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2C08F7E2"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dataset/dataset series</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F1A5424" w14:textId="4FDA5A3E"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All features and info</w:t>
            </w:r>
            <w:r w:rsidR="0099462D">
              <w:rPr>
                <w:rFonts w:ascii="Arial" w:eastAsia="Arial Unicode MS" w:hAnsi="Arial" w:cs="Arial"/>
                <w:sz w:val="16"/>
                <w:szCs w:val="16"/>
              </w:rPr>
              <w:t>rmation</w:t>
            </w:r>
            <w:r w:rsidRPr="00777167">
              <w:rPr>
                <w:rFonts w:ascii="Arial" w:eastAsia="Arial Unicode MS" w:hAnsi="Arial" w:cs="Arial"/>
                <w:sz w:val="16"/>
                <w:szCs w:val="16"/>
              </w:rPr>
              <w:t xml:space="preserve"> types</w:t>
            </w:r>
          </w:p>
        </w:tc>
      </w:tr>
      <w:tr w:rsidR="00155F00" w:rsidRPr="0075712D" w14:paraId="2161373D" w14:textId="77777777" w:rsidTr="00415AD9">
        <w:trPr>
          <w:trHeight w:val="725"/>
        </w:trPr>
        <w:tc>
          <w:tcPr>
            <w:tcW w:w="287" w:type="pct"/>
            <w:tcBorders>
              <w:top w:val="single" w:sz="2" w:space="0" w:color="000000"/>
              <w:left w:val="single" w:sz="2" w:space="0" w:color="000000"/>
              <w:bottom w:val="single" w:sz="2" w:space="0" w:color="000000"/>
              <w:right w:val="single" w:sz="2" w:space="0" w:color="000000"/>
            </w:tcBorders>
          </w:tcPr>
          <w:p w14:paraId="0437B81D"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3</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689EDED7"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Completeness / Omission</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31D7C1B0"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 absent from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3D2E3FC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numberOfMissingItems / This data quality measure is an indicator that shows that a specific item is missing in the data.</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325169AB" w14:textId="0A2985BF"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dataset/dataset series/</w:t>
            </w:r>
            <w:r w:rsidR="00C520A2">
              <w:rPr>
                <w:rFonts w:ascii="Arial" w:eastAsia="Arial Unicode MS" w:hAnsi="Arial" w:cs="Arial"/>
                <w:sz w:val="16"/>
                <w:szCs w:val="16"/>
              </w:rPr>
              <w:t xml:space="preserve"> </w:t>
            </w:r>
            <w:r w:rsidRPr="00777167">
              <w:rPr>
                <w:rFonts w:ascii="Arial" w:eastAsia="Arial Unicode MS" w:hAnsi="Arial" w:cs="Arial"/>
                <w:sz w:val="16"/>
                <w:szCs w:val="16"/>
              </w:rPr>
              <w:t>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784F9DAF" w14:textId="470C7B1F"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All features and info</w:t>
            </w:r>
            <w:r w:rsidR="0099462D">
              <w:rPr>
                <w:rFonts w:ascii="Arial" w:eastAsia="Arial Unicode MS" w:hAnsi="Arial" w:cs="Arial"/>
                <w:sz w:val="16"/>
                <w:szCs w:val="16"/>
              </w:rPr>
              <w:t>rmation</w:t>
            </w:r>
            <w:r w:rsidRPr="00777167">
              <w:rPr>
                <w:rFonts w:ascii="Arial" w:eastAsia="Arial Unicode MS" w:hAnsi="Arial" w:cs="Arial"/>
                <w:sz w:val="16"/>
                <w:szCs w:val="16"/>
              </w:rPr>
              <w:t xml:space="preserve"> types</w:t>
            </w:r>
          </w:p>
        </w:tc>
      </w:tr>
      <w:tr w:rsidR="00155F00" w:rsidRPr="0075712D" w14:paraId="30AFAA99" w14:textId="77777777" w:rsidTr="00415AD9">
        <w:trPr>
          <w:trHeight w:val="144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2990F1F5"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4</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389F12D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Conceptual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9A22C27"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Adherence to the rules of a conceptual schema.</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D84A58A" w14:textId="021926AC"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numberOfInvalidSurfaceOverlaps / This data quality measure is a count of the total number of erroneous overlaps within the data. Which surfaces may overlap and which must not is application dependent</w:t>
            </w:r>
            <w:r w:rsidR="00CF5DB3">
              <w:rPr>
                <w:rFonts w:ascii="PMingLiU" w:eastAsia="PMingLiU" w:hAnsi="PMingLiU" w:cs="PMingLiU" w:hint="eastAsia"/>
                <w:sz w:val="16"/>
                <w:szCs w:val="16"/>
                <w:lang w:eastAsia="zh-TW"/>
              </w:rPr>
              <w:t>.</w:t>
            </w:r>
            <w:r w:rsidRPr="00777167">
              <w:rPr>
                <w:rFonts w:ascii="Arial" w:eastAsia="Arial Unicode MS" w:hAnsi="Arial" w:cs="Arial"/>
                <w:sz w:val="16"/>
                <w:szCs w:val="16"/>
              </w:rPr>
              <w:t xml:space="preserve"> Not all overlapping surfaces are necessarily erroneous.</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14CF830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77E1E8D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Features with surface geometry; spatial objects of type surface</w:t>
            </w:r>
          </w:p>
        </w:tc>
      </w:tr>
      <w:tr w:rsidR="00155F00" w:rsidRPr="0075712D" w14:paraId="431D2BC3"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tcPr>
          <w:p w14:paraId="5E308586"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5</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067F4CA3"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Domain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5CABAC5B"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Adherence of the values to the value domains.</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100002A"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numberOfNonconformantItems / This data quality measure is a count of all items in the dataset that are not in conformance with their value domain.</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381334A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53D8E6DA" w14:textId="427E95A8"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All features and info</w:t>
            </w:r>
            <w:r w:rsidR="002E76B6">
              <w:rPr>
                <w:rFonts w:ascii="Arial" w:eastAsia="Arial Unicode MS" w:hAnsi="Arial" w:cs="Arial"/>
                <w:sz w:val="16"/>
                <w:szCs w:val="16"/>
              </w:rPr>
              <w:t>rmation</w:t>
            </w:r>
            <w:r w:rsidRPr="00777167">
              <w:rPr>
                <w:rFonts w:ascii="Arial" w:eastAsia="Arial Unicode MS" w:hAnsi="Arial" w:cs="Arial"/>
                <w:sz w:val="16"/>
                <w:szCs w:val="16"/>
              </w:rPr>
              <w:t xml:space="preserve"> types</w:t>
            </w:r>
          </w:p>
        </w:tc>
      </w:tr>
      <w:tr w:rsidR="00155F00" w:rsidRPr="0075712D" w14:paraId="0BE76CC6" w14:textId="77777777" w:rsidTr="00415AD9">
        <w:trPr>
          <w:trHeight w:val="1198"/>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5124A743"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6</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0631A3DD"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Format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396805B1" w14:textId="40377E33" w:rsidR="00155F00" w:rsidRPr="00777167" w:rsidRDefault="00155F00" w:rsidP="00AB602A">
            <w:pPr>
              <w:pStyle w:val="Body0"/>
              <w:ind w:left="0"/>
              <w:jc w:val="left"/>
              <w:rPr>
                <w:rFonts w:cs="Arial"/>
                <w:sz w:val="16"/>
                <w:szCs w:val="16"/>
              </w:rPr>
            </w:pPr>
            <w:r w:rsidRPr="00777167">
              <w:rPr>
                <w:rFonts w:cs="Arial"/>
                <w:sz w:val="16"/>
                <w:szCs w:val="16"/>
              </w:rPr>
              <w:t xml:space="preserve">Degree to which data is stored in accordance with the physical structure of the </w:t>
            </w:r>
            <w:r w:rsidR="00EC792A">
              <w:rPr>
                <w:rFonts w:cs="Arial"/>
                <w:sz w:val="16"/>
                <w:szCs w:val="16"/>
              </w:rPr>
              <w:t>dataset</w:t>
            </w:r>
            <w:r w:rsidRPr="00777167">
              <w:rPr>
                <w:rFonts w:cs="Arial"/>
                <w:sz w:val="16"/>
                <w:szCs w:val="16"/>
              </w:rPr>
              <w: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6AF17D0"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physicalStructureConflictsNumber / This data quality measure is a count of all items in the dataset that are stored in conflict with the physical structure of the dataset.</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6316F7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dataset/dataset series</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118DE719" w14:textId="101F0504"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All features and info</w:t>
            </w:r>
            <w:r w:rsidR="002E76B6">
              <w:rPr>
                <w:rFonts w:ascii="Arial" w:eastAsia="Arial Unicode MS" w:hAnsi="Arial" w:cs="Arial"/>
                <w:sz w:val="16"/>
                <w:szCs w:val="16"/>
              </w:rPr>
              <w:t>rmation</w:t>
            </w:r>
            <w:r w:rsidRPr="00777167">
              <w:rPr>
                <w:rFonts w:ascii="Arial" w:eastAsia="Arial Unicode MS" w:hAnsi="Arial" w:cs="Arial"/>
                <w:sz w:val="16"/>
                <w:szCs w:val="16"/>
              </w:rPr>
              <w:t xml:space="preserve"> types</w:t>
            </w:r>
          </w:p>
        </w:tc>
      </w:tr>
      <w:tr w:rsidR="00155F00" w:rsidRPr="0075712D" w14:paraId="6DB81A86" w14:textId="77777777" w:rsidTr="00415AD9">
        <w:trPr>
          <w:trHeight w:val="1685"/>
        </w:trPr>
        <w:tc>
          <w:tcPr>
            <w:tcW w:w="287" w:type="pct"/>
            <w:tcBorders>
              <w:top w:val="single" w:sz="2" w:space="0" w:color="000000"/>
              <w:left w:val="single" w:sz="2" w:space="0" w:color="000000"/>
              <w:bottom w:val="single" w:sz="2" w:space="0" w:color="000000"/>
              <w:right w:val="single" w:sz="2" w:space="0" w:color="000000"/>
            </w:tcBorders>
          </w:tcPr>
          <w:p w14:paraId="48448E5E"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lastRenderedPageBreak/>
              <w:t>7</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09168CF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Topological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12A608E"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the explicitly encoded topological characteristics of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1C7015A"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A8BA467"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23C3507B" w14:textId="62199E28" w:rsidR="00C03C04" w:rsidRDefault="00C03C04" w:rsidP="00AB602A">
            <w:pPr>
              <w:pStyle w:val="TableStyle2"/>
              <w:rPr>
                <w:rFonts w:ascii="Arial" w:eastAsia="Arial Unicode MS" w:hAnsi="Arial" w:cs="Arial"/>
                <w:color w:val="auto"/>
                <w:sz w:val="16"/>
                <w:szCs w:val="16"/>
              </w:rPr>
            </w:pPr>
            <w:r w:rsidRPr="00785611">
              <w:rPr>
                <w:rFonts w:ascii="Arial" w:eastAsia="Arial Unicode MS" w:hAnsi="Arial" w:cs="Arial" w:hint="eastAsia"/>
                <w:sz w:val="16"/>
                <w:szCs w:val="16"/>
                <w:lang w:eastAsia="zh-TW"/>
              </w:rPr>
              <w:t xml:space="preserve">NA </w:t>
            </w:r>
            <w:r w:rsidRPr="00785611">
              <w:rPr>
                <w:rFonts w:ascii="Arial" w:eastAsia="Arial Unicode MS" w:hAnsi="Arial" w:cs="Arial"/>
                <w:color w:val="auto"/>
                <w:sz w:val="16"/>
                <w:szCs w:val="16"/>
              </w:rPr>
              <w:t>S-123 does not use</w:t>
            </w:r>
            <w:r w:rsidRPr="00785611">
              <w:rPr>
                <w:rFonts w:ascii="Arial" w:eastAsia="Arial Unicode MS" w:hAnsi="Arial" w:cs="Arial" w:hint="eastAsia"/>
                <w:color w:val="auto"/>
                <w:sz w:val="16"/>
                <w:szCs w:val="16"/>
                <w:lang w:eastAsia="zh-TW"/>
              </w:rPr>
              <w:t xml:space="preserve"> </w:t>
            </w:r>
            <w:r w:rsidRPr="00785611">
              <w:rPr>
                <w:rFonts w:ascii="Arial" w:eastAsia="Arial Unicode MS" w:hAnsi="Arial" w:cs="Arial"/>
                <w:color w:val="auto"/>
                <w:sz w:val="16"/>
                <w:szCs w:val="16"/>
                <w:lang w:eastAsia="zh-TW"/>
              </w:rPr>
              <w:t>curve type geometry.</w:t>
            </w:r>
          </w:p>
          <w:p w14:paraId="4316122D" w14:textId="77777777" w:rsidR="00C03C04" w:rsidRDefault="00C03C04" w:rsidP="00AB602A">
            <w:pPr>
              <w:pStyle w:val="TableStyle2"/>
              <w:rPr>
                <w:rFonts w:ascii="Arial" w:eastAsia="Arial Unicode MS" w:hAnsi="Arial" w:cs="Arial"/>
                <w:sz w:val="16"/>
                <w:szCs w:val="16"/>
              </w:rPr>
            </w:pPr>
          </w:p>
          <w:p w14:paraId="7A2EBA90" w14:textId="2A4B3F2C"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Features with curve geometry; spatial objects of curve types</w:t>
            </w:r>
          </w:p>
        </w:tc>
      </w:tr>
      <w:tr w:rsidR="00155F00" w:rsidRPr="0075712D" w14:paraId="6D9D0199"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4ADE7C64"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8</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5456EFF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Topological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26404580"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the explicitly encoded topological characteristics of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0AB6FB85"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numberOfMissingConnectionsUndershoots / This data quality measure is a count of items in the dataset within the parameter tolerance that are mismatched due to undershoots.</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28DBE3C0"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264C13C9" w14:textId="77777777" w:rsidR="00C03C04" w:rsidRPr="00785611" w:rsidRDefault="00C03C04" w:rsidP="00C03C04">
            <w:pPr>
              <w:pStyle w:val="TableStyle2"/>
              <w:rPr>
                <w:rFonts w:ascii="Arial" w:eastAsia="Arial Unicode MS" w:hAnsi="Arial" w:cs="Arial"/>
                <w:color w:val="auto"/>
                <w:sz w:val="16"/>
                <w:szCs w:val="16"/>
              </w:rPr>
            </w:pPr>
            <w:r w:rsidRPr="00785611">
              <w:rPr>
                <w:rFonts w:ascii="Arial" w:eastAsia="Arial Unicode MS" w:hAnsi="Arial" w:cs="Arial" w:hint="eastAsia"/>
                <w:sz w:val="16"/>
                <w:szCs w:val="16"/>
                <w:lang w:eastAsia="zh-TW"/>
              </w:rPr>
              <w:t xml:space="preserve">NA </w:t>
            </w:r>
            <w:r w:rsidRPr="00785611">
              <w:rPr>
                <w:rFonts w:ascii="Arial" w:eastAsia="Arial Unicode MS" w:hAnsi="Arial" w:cs="Arial"/>
                <w:color w:val="auto"/>
                <w:sz w:val="16"/>
                <w:szCs w:val="16"/>
              </w:rPr>
              <w:t>S-123 does not use</w:t>
            </w:r>
            <w:r w:rsidRPr="00785611">
              <w:rPr>
                <w:rFonts w:ascii="Arial" w:eastAsia="Arial Unicode MS" w:hAnsi="Arial" w:cs="Arial" w:hint="eastAsia"/>
                <w:color w:val="auto"/>
                <w:sz w:val="16"/>
                <w:szCs w:val="16"/>
                <w:lang w:eastAsia="zh-TW"/>
              </w:rPr>
              <w:t xml:space="preserve"> </w:t>
            </w:r>
            <w:r w:rsidRPr="00785611">
              <w:rPr>
                <w:rFonts w:ascii="Arial" w:eastAsia="Arial Unicode MS" w:hAnsi="Arial" w:cs="Arial"/>
                <w:color w:val="auto"/>
                <w:sz w:val="16"/>
                <w:szCs w:val="16"/>
                <w:lang w:eastAsia="zh-TW"/>
              </w:rPr>
              <w:t>curve type geometry.</w:t>
            </w:r>
          </w:p>
          <w:p w14:paraId="0276E56C" w14:textId="77777777" w:rsidR="00C03C04" w:rsidRPr="00785611" w:rsidRDefault="00C03C04" w:rsidP="00AB602A">
            <w:pPr>
              <w:pStyle w:val="TableStyle2"/>
              <w:rPr>
                <w:rFonts w:ascii="Arial" w:eastAsia="Arial Unicode MS" w:hAnsi="Arial" w:cs="Arial"/>
                <w:sz w:val="16"/>
                <w:szCs w:val="16"/>
              </w:rPr>
            </w:pPr>
          </w:p>
          <w:p w14:paraId="16BD0CB4" w14:textId="49955F54" w:rsidR="00155F00" w:rsidRPr="00785611" w:rsidRDefault="00155F00" w:rsidP="00AB602A">
            <w:pPr>
              <w:pStyle w:val="TableStyle2"/>
              <w:rPr>
                <w:rFonts w:ascii="Arial" w:hAnsi="Arial" w:cs="Arial"/>
                <w:sz w:val="16"/>
                <w:szCs w:val="16"/>
              </w:rPr>
            </w:pPr>
            <w:r w:rsidRPr="00785611">
              <w:rPr>
                <w:rFonts w:ascii="Arial" w:eastAsia="Arial Unicode MS" w:hAnsi="Arial" w:cs="Arial"/>
                <w:sz w:val="16"/>
                <w:szCs w:val="16"/>
              </w:rPr>
              <w:t>Features with curve geometry; spatial objects of curve types</w:t>
            </w:r>
          </w:p>
        </w:tc>
      </w:tr>
      <w:tr w:rsidR="00155F00" w:rsidRPr="0075712D" w14:paraId="413CA533"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tcPr>
          <w:p w14:paraId="3B532ADE"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9</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00A049DD"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Topological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203E542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the explicitly encoded topological characteristics of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22EAD0B"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numberOfMissingConnectionsOvershoots / This data quality measure is a count of items in the dataset within the parameter tolerance that are mismatched due to overshoots.</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23B1344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08E24DA8" w14:textId="77777777" w:rsidR="00C03C04" w:rsidRDefault="00C03C04" w:rsidP="00C03C04">
            <w:pPr>
              <w:pStyle w:val="TableStyle2"/>
              <w:rPr>
                <w:rFonts w:ascii="Arial" w:eastAsia="Arial Unicode MS" w:hAnsi="Arial" w:cs="Arial"/>
                <w:color w:val="auto"/>
                <w:sz w:val="16"/>
                <w:szCs w:val="16"/>
              </w:rPr>
            </w:pPr>
            <w:r w:rsidRPr="00785611">
              <w:rPr>
                <w:rFonts w:ascii="Arial" w:eastAsia="Arial Unicode MS" w:hAnsi="Arial" w:cs="Arial" w:hint="eastAsia"/>
                <w:sz w:val="16"/>
                <w:szCs w:val="16"/>
                <w:lang w:eastAsia="zh-TW"/>
              </w:rPr>
              <w:t xml:space="preserve">NA </w:t>
            </w:r>
            <w:r w:rsidRPr="00785611">
              <w:rPr>
                <w:rFonts w:ascii="Arial" w:eastAsia="Arial Unicode MS" w:hAnsi="Arial" w:cs="Arial"/>
                <w:color w:val="auto"/>
                <w:sz w:val="16"/>
                <w:szCs w:val="16"/>
              </w:rPr>
              <w:t>S-123 does not use</w:t>
            </w:r>
            <w:r w:rsidRPr="00785611">
              <w:rPr>
                <w:rFonts w:ascii="Arial" w:eastAsia="Arial Unicode MS" w:hAnsi="Arial" w:cs="Arial" w:hint="eastAsia"/>
                <w:color w:val="auto"/>
                <w:sz w:val="16"/>
                <w:szCs w:val="16"/>
                <w:lang w:eastAsia="zh-TW"/>
              </w:rPr>
              <w:t xml:space="preserve"> </w:t>
            </w:r>
            <w:r w:rsidRPr="00785611">
              <w:rPr>
                <w:rFonts w:ascii="Arial" w:eastAsia="Arial Unicode MS" w:hAnsi="Arial" w:cs="Arial"/>
                <w:color w:val="auto"/>
                <w:sz w:val="16"/>
                <w:szCs w:val="16"/>
                <w:lang w:eastAsia="zh-TW"/>
              </w:rPr>
              <w:t>curve type geometry.</w:t>
            </w:r>
          </w:p>
          <w:p w14:paraId="27307417" w14:textId="77777777" w:rsidR="00C03C04" w:rsidRDefault="00C03C04" w:rsidP="00AB602A">
            <w:pPr>
              <w:pStyle w:val="TableStyle2"/>
              <w:rPr>
                <w:rFonts w:ascii="Arial" w:eastAsia="Arial Unicode MS" w:hAnsi="Arial" w:cs="Arial"/>
                <w:sz w:val="16"/>
                <w:szCs w:val="16"/>
              </w:rPr>
            </w:pPr>
          </w:p>
          <w:p w14:paraId="60308A75" w14:textId="4F9FDEA9"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Features with curve geometry; spatial objects of curve types</w:t>
            </w:r>
          </w:p>
        </w:tc>
      </w:tr>
      <w:tr w:rsidR="00155F00" w:rsidRPr="0075712D" w14:paraId="398D8367" w14:textId="77777777" w:rsidTr="00415AD9">
        <w:trPr>
          <w:trHeight w:val="168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4E9A6CE5"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10</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15505F17"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Topological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75CBD49"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the explicitly encoded topological characteristics of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BD681B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numberOfInvalidSlivers / This data quality measure is a count of all items in the dataset that are invalid sliver surfaces. A sliver is an unintended area that occurs when adjacent surfaces are not digitized properly. The borders of the adjacent surfaces may unintentionally gap or overlap to cause a topological error.</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7F3C4942"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 / dataset series</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6D3771E"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Features with surface geometry; spatial objects of type surface</w:t>
            </w:r>
          </w:p>
        </w:tc>
      </w:tr>
      <w:tr w:rsidR="00155F00" w:rsidRPr="0075712D" w14:paraId="7B4B5DAB"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tcPr>
          <w:p w14:paraId="04F6E787"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11</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0F1CE91B"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Topological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63277A1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the explicitly encoded topological characteristics of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7C83908E"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numberOfInvalidSelfIntersects / This data quality measure is a count of all items in the dataset that illegally intersect with themselves.</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5E4D8D5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6F4DE8A" w14:textId="77777777" w:rsidR="00155F00"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Features with surface geometry; spatial objects of type surface or curve</w:t>
            </w:r>
          </w:p>
          <w:p w14:paraId="5BF23069" w14:textId="77777777" w:rsidR="00C03C04" w:rsidRDefault="00C03C04" w:rsidP="00AB602A">
            <w:pPr>
              <w:pStyle w:val="TableStyle2"/>
              <w:rPr>
                <w:rFonts w:ascii="Arial" w:hAnsi="Arial" w:cs="Arial"/>
                <w:sz w:val="16"/>
                <w:szCs w:val="16"/>
              </w:rPr>
            </w:pPr>
          </w:p>
          <w:p w14:paraId="75380F6C" w14:textId="4335B313" w:rsidR="00C03C04" w:rsidRDefault="00C03C04" w:rsidP="00C03C04">
            <w:pPr>
              <w:pStyle w:val="TableStyle2"/>
              <w:rPr>
                <w:rFonts w:ascii="Arial" w:eastAsia="Arial Unicode MS" w:hAnsi="Arial" w:cs="Arial"/>
                <w:color w:val="auto"/>
                <w:sz w:val="16"/>
                <w:szCs w:val="16"/>
              </w:rPr>
            </w:pPr>
            <w:r w:rsidRPr="00785611">
              <w:rPr>
                <w:rFonts w:ascii="Arial" w:eastAsia="Arial Unicode MS" w:hAnsi="Arial" w:cs="Arial"/>
                <w:color w:val="auto"/>
                <w:sz w:val="16"/>
                <w:szCs w:val="16"/>
              </w:rPr>
              <w:t>S-123 does not use</w:t>
            </w:r>
            <w:r w:rsidRPr="00785611">
              <w:rPr>
                <w:rFonts w:ascii="Arial" w:eastAsia="Arial Unicode MS" w:hAnsi="Arial" w:cs="Arial" w:hint="eastAsia"/>
                <w:color w:val="auto"/>
                <w:sz w:val="16"/>
                <w:szCs w:val="16"/>
                <w:lang w:eastAsia="zh-TW"/>
              </w:rPr>
              <w:t xml:space="preserve"> </w:t>
            </w:r>
            <w:r w:rsidRPr="00785611">
              <w:rPr>
                <w:rFonts w:ascii="Arial" w:eastAsia="Arial Unicode MS" w:hAnsi="Arial" w:cs="Arial"/>
                <w:color w:val="auto"/>
                <w:sz w:val="16"/>
                <w:szCs w:val="16"/>
                <w:lang w:eastAsia="zh-TW"/>
              </w:rPr>
              <w:t>curve type geometry.</w:t>
            </w:r>
          </w:p>
          <w:p w14:paraId="60356408" w14:textId="4B0A0F1A" w:rsidR="00C03C04" w:rsidRPr="00777167" w:rsidRDefault="00C03C04" w:rsidP="00AB602A">
            <w:pPr>
              <w:pStyle w:val="TableStyle2"/>
              <w:rPr>
                <w:rFonts w:ascii="Arial" w:hAnsi="Arial" w:cs="Arial"/>
                <w:sz w:val="16"/>
                <w:szCs w:val="16"/>
              </w:rPr>
            </w:pPr>
          </w:p>
        </w:tc>
      </w:tr>
      <w:tr w:rsidR="00155F00" w:rsidRPr="0075712D" w14:paraId="735D9F21"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1555765D"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12</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0AAA906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Logical Consistency / Topological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C725EE3"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the explicitly encoded topological characteristics of the dataset, as described by the scope.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5AAF0F6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numberOfInvalidSelfOverlap / This data quality measure is a count of all items in the dataset that illegally self-overlap.</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08EE62D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1BBEDD3" w14:textId="77777777" w:rsidR="00155F00"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Features with surface geometry; spatial objects of type surface or curve</w:t>
            </w:r>
          </w:p>
          <w:p w14:paraId="62D0F29B" w14:textId="77777777" w:rsidR="00C03C04" w:rsidRDefault="00C03C04" w:rsidP="00AB602A">
            <w:pPr>
              <w:pStyle w:val="TableStyle2"/>
              <w:rPr>
                <w:rFonts w:ascii="Arial" w:hAnsi="Arial" w:cs="Arial"/>
                <w:sz w:val="16"/>
                <w:szCs w:val="16"/>
              </w:rPr>
            </w:pPr>
          </w:p>
          <w:p w14:paraId="3C53BBEF" w14:textId="04F8111C" w:rsidR="00C03C04" w:rsidRPr="00777167" w:rsidRDefault="00C03C04" w:rsidP="00AB602A">
            <w:pPr>
              <w:pStyle w:val="TableStyle2"/>
              <w:rPr>
                <w:rFonts w:ascii="Arial" w:hAnsi="Arial" w:cs="Arial"/>
                <w:sz w:val="16"/>
                <w:szCs w:val="16"/>
              </w:rPr>
            </w:pPr>
            <w:r w:rsidRPr="00785611">
              <w:rPr>
                <w:rFonts w:ascii="Arial" w:eastAsia="Arial Unicode MS" w:hAnsi="Arial" w:cs="Arial"/>
                <w:color w:val="auto"/>
                <w:sz w:val="16"/>
                <w:szCs w:val="16"/>
              </w:rPr>
              <w:t>S-123 does not use</w:t>
            </w:r>
            <w:r w:rsidRPr="00785611">
              <w:rPr>
                <w:rFonts w:ascii="Arial" w:eastAsia="Arial Unicode MS" w:hAnsi="Arial" w:cs="Arial" w:hint="eastAsia"/>
                <w:color w:val="auto"/>
                <w:sz w:val="16"/>
                <w:szCs w:val="16"/>
                <w:lang w:eastAsia="zh-TW"/>
              </w:rPr>
              <w:t xml:space="preserve"> </w:t>
            </w:r>
            <w:r w:rsidRPr="00785611">
              <w:rPr>
                <w:rFonts w:ascii="Arial" w:eastAsia="Arial Unicode MS" w:hAnsi="Arial" w:cs="Arial"/>
                <w:color w:val="auto"/>
                <w:sz w:val="16"/>
                <w:szCs w:val="16"/>
                <w:lang w:eastAsia="zh-TW"/>
              </w:rPr>
              <w:t>curve type geometry</w:t>
            </w:r>
          </w:p>
        </w:tc>
      </w:tr>
      <w:tr w:rsidR="00155F00" w:rsidRPr="0075712D" w14:paraId="7880710C" w14:textId="77777777" w:rsidTr="00415AD9">
        <w:trPr>
          <w:trHeight w:val="725"/>
        </w:trPr>
        <w:tc>
          <w:tcPr>
            <w:tcW w:w="287" w:type="pct"/>
            <w:tcBorders>
              <w:top w:val="single" w:sz="2" w:space="0" w:color="000000"/>
              <w:left w:val="single" w:sz="2" w:space="0" w:color="000000"/>
              <w:bottom w:val="single" w:sz="2" w:space="0" w:color="000000"/>
              <w:right w:val="single" w:sz="2" w:space="0" w:color="000000"/>
            </w:tcBorders>
          </w:tcPr>
          <w:p w14:paraId="69AEB6FD"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13</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6EAEE771"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Positional Accuracy / Absolute or External Accuracy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6F1CA98"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Closeness of reported coordinative values to values accepted as or being true.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4F5FC77"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Root Mean Square Error / Standard deviation, where the true value is not estimated from the observations but known a priori.</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2BE33381"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63BA04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objects that have coordinative values associated.</w:t>
            </w:r>
          </w:p>
        </w:tc>
      </w:tr>
      <w:tr w:rsidR="00155F00" w:rsidRPr="0075712D" w14:paraId="09BD2A99"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727DCE78"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lastRenderedPageBreak/>
              <w:t>14</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5F66CE33"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Positional Accuracy / Vertical Position Accuracy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06015711"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Closeness of reported coordinative values to values accepted as or being true.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7C75E729"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linearMapAccuracy2Sigma / Half length of the interval defined by an upper and lower limit in which the true value lies with probability 95%.</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523214BE"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65298CF" w14:textId="722967B2" w:rsidR="00155F00" w:rsidRPr="00777167" w:rsidRDefault="00155F00" w:rsidP="00AB602A">
            <w:pPr>
              <w:pStyle w:val="TableStyle2"/>
              <w:rPr>
                <w:rFonts w:ascii="Arial" w:eastAsia="Arial Unicode MS" w:hAnsi="Arial" w:cs="Arial"/>
                <w:color w:val="auto"/>
                <w:sz w:val="16"/>
                <w:szCs w:val="16"/>
              </w:rPr>
            </w:pPr>
            <w:r>
              <w:rPr>
                <w:rFonts w:ascii="Arial" w:eastAsia="Arial Unicode MS" w:hAnsi="Arial" w:cs="Arial"/>
                <w:color w:val="auto"/>
                <w:sz w:val="16"/>
                <w:szCs w:val="16"/>
              </w:rPr>
              <w:t>N/A S-1</w:t>
            </w:r>
            <w:r w:rsidR="00EE0EDB">
              <w:rPr>
                <w:rFonts w:ascii="Arial" w:eastAsia="Arial Unicode MS" w:hAnsi="Arial" w:cs="Arial"/>
                <w:color w:val="auto"/>
                <w:sz w:val="16"/>
                <w:szCs w:val="16"/>
              </w:rPr>
              <w:t>23</w:t>
            </w:r>
            <w:r>
              <w:rPr>
                <w:rFonts w:ascii="Arial" w:eastAsia="Arial Unicode MS" w:hAnsi="Arial" w:cs="Arial"/>
                <w:color w:val="auto"/>
                <w:sz w:val="16"/>
                <w:szCs w:val="16"/>
              </w:rPr>
              <w:t xml:space="preserve"> does not use 3-D coordinates..</w:t>
            </w:r>
          </w:p>
        </w:tc>
      </w:tr>
      <w:tr w:rsidR="00155F00" w:rsidRPr="0075712D" w14:paraId="268A7428"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tcPr>
          <w:p w14:paraId="3917EA8D"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15</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658DFB30"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Positional Accuracy / Horizontal Position Accuracy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2EA43B8"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Closeness of reported coordinative values to values accepted as or being true.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034B72C"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linearMapAccuracy2Sigma / Half length of the interval defined by an upper and lower limit in which the true value lies with probability 95%.</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163D7D8"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2E5C5089"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objects that have a horizontal coordinate values associated.</w:t>
            </w:r>
          </w:p>
        </w:tc>
      </w:tr>
      <w:tr w:rsidR="00155F00" w:rsidRPr="0075712D" w14:paraId="7E6F9A96" w14:textId="77777777" w:rsidTr="00415AD9">
        <w:trPr>
          <w:trHeight w:val="96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2896FAF3"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16</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325FCA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Positional Accuracy / Gridded Data Position Accuracy</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2359FA8B"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Closeness of reported coordinative values to values accepted as or being true.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DED6D9A"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Root mean square error of planimetry / Radius of a circle around the given point, in which the true value lies with probability P.</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2892953F"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spatial object / 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1A7465BC" w14:textId="4DC7643C"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NA. S-</w:t>
            </w:r>
            <w:r>
              <w:rPr>
                <w:rFonts w:ascii="Arial" w:eastAsia="Arial Unicode MS" w:hAnsi="Arial" w:cs="Arial"/>
                <w:sz w:val="16"/>
                <w:szCs w:val="16"/>
              </w:rPr>
              <w:t>1</w:t>
            </w:r>
            <w:r w:rsidR="00EE0EDB">
              <w:rPr>
                <w:rFonts w:ascii="Arial" w:eastAsia="Arial Unicode MS" w:hAnsi="Arial" w:cs="Arial"/>
                <w:sz w:val="16"/>
                <w:szCs w:val="16"/>
              </w:rPr>
              <w:t>23</w:t>
            </w:r>
            <w:r w:rsidRPr="00777167">
              <w:rPr>
                <w:rFonts w:ascii="Arial" w:eastAsia="Arial Unicode MS" w:hAnsi="Arial" w:cs="Arial"/>
                <w:sz w:val="16"/>
                <w:szCs w:val="16"/>
              </w:rPr>
              <w:t xml:space="preserve"> does not have features with gridded geometry</w:t>
            </w:r>
          </w:p>
        </w:tc>
      </w:tr>
      <w:tr w:rsidR="00155F00" w:rsidRPr="0075712D" w14:paraId="712FE77A" w14:textId="77777777" w:rsidTr="00415AD9">
        <w:trPr>
          <w:trHeight w:val="725"/>
        </w:trPr>
        <w:tc>
          <w:tcPr>
            <w:tcW w:w="287" w:type="pct"/>
            <w:tcBorders>
              <w:top w:val="single" w:sz="2" w:space="0" w:color="000000"/>
              <w:left w:val="single" w:sz="2" w:space="0" w:color="000000"/>
              <w:bottom w:val="single" w:sz="2" w:space="0" w:color="000000"/>
              <w:right w:val="single" w:sz="2" w:space="0" w:color="000000"/>
            </w:tcBorders>
          </w:tcPr>
          <w:p w14:paraId="1A8A5CAA"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17</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911961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Temporal Quality / Temporal Consistency</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42B7A9E7"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Consistency with time.</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AFDC994"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Correctness of ordered events or sequences, if reported.</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52AF142" w14:textId="0EB86F3B"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dataset/dataset series/</w:t>
            </w:r>
            <w:r w:rsidR="006913D9">
              <w:rPr>
                <w:rFonts w:ascii="Arial" w:eastAsia="Arial Unicode MS" w:hAnsi="Arial" w:cs="Arial"/>
                <w:sz w:val="16"/>
                <w:szCs w:val="16"/>
              </w:rPr>
              <w:t xml:space="preserve"> </w:t>
            </w:r>
            <w:r w:rsidRPr="00777167">
              <w:rPr>
                <w:rFonts w:ascii="Arial" w:eastAsia="Arial Unicode MS" w:hAnsi="Arial" w:cs="Arial"/>
                <w:sz w:val="16"/>
                <w:szCs w:val="16"/>
              </w:rPr>
              <w:t>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2B763730" w14:textId="77777777" w:rsidR="00155F00" w:rsidRPr="00777167" w:rsidRDefault="00155F00" w:rsidP="00AB602A">
            <w:pPr>
              <w:pStyle w:val="TableStyle2"/>
              <w:rPr>
                <w:rFonts w:ascii="Arial" w:hAnsi="Arial" w:cs="Arial"/>
                <w:sz w:val="16"/>
                <w:szCs w:val="16"/>
              </w:rPr>
            </w:pPr>
            <w:r w:rsidRPr="00777167">
              <w:rPr>
                <w:rFonts w:ascii="Arial" w:hAnsi="Arial" w:cs="Arial"/>
                <w:sz w:val="16"/>
                <w:szCs w:val="16"/>
              </w:rPr>
              <w:t>Features with time intervals, fixed/periodic date ranges, schedules.</w:t>
            </w:r>
          </w:p>
        </w:tc>
      </w:tr>
      <w:tr w:rsidR="00155F00" w:rsidRPr="0075712D" w14:paraId="670D73C4" w14:textId="77777777" w:rsidTr="00415AD9">
        <w:trPr>
          <w:trHeight w:val="288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55D0389E" w14:textId="77777777" w:rsidR="00155F00" w:rsidRPr="00777167" w:rsidRDefault="00155F00" w:rsidP="00AB602A">
            <w:pPr>
              <w:pStyle w:val="TableStyle2"/>
              <w:rPr>
                <w:rFonts w:ascii="Arial" w:eastAsia="Arial Unicode MS" w:hAnsi="Arial" w:cs="Arial"/>
                <w:sz w:val="16"/>
                <w:szCs w:val="16"/>
              </w:rPr>
            </w:pPr>
            <w:r w:rsidRPr="00777167">
              <w:rPr>
                <w:rFonts w:ascii="Arial" w:eastAsia="Arial Unicode MS" w:hAnsi="Arial" w:cs="Arial"/>
                <w:sz w:val="16"/>
                <w:szCs w:val="16"/>
              </w:rPr>
              <w:t>18</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3018E4A2"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Thematic Accuracy / ThematicClassificationCorrectness</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607EF85"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Comparison of the classes assigned to features or their attributes to a universe of discourse.</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397CA4E6"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 xml:space="preserve">miscalculationRate / This data quality measure indicates the number of incorrectly classified features in relation to the number of features that are supposed to be there. [Adapted from ISO 19157] </w:t>
            </w:r>
          </w:p>
          <w:p w14:paraId="7DCECE63"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 xml:space="preserve">This is a RATE which is a ratio, and is expressed as a REAL number representing the rational fraction corresponding to the numerator and denominator of the ratio. </w:t>
            </w:r>
          </w:p>
          <w:p w14:paraId="01D0AD12"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For example, if there are 1 items that are classified incorrectly and there are 100 of the items in the dataset then the ratio is 1/100 and the reported rate = 0.01.</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3D8C3DD1" w14:textId="548FDB36"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dataset/dataset series/</w:t>
            </w:r>
            <w:r w:rsidR="006913D9">
              <w:rPr>
                <w:rFonts w:ascii="Arial" w:eastAsia="Arial Unicode MS" w:hAnsi="Arial" w:cs="Arial"/>
                <w:sz w:val="16"/>
                <w:szCs w:val="16"/>
              </w:rPr>
              <w:t xml:space="preserve"> </w:t>
            </w:r>
            <w:r w:rsidRPr="00777167">
              <w:rPr>
                <w:rFonts w:ascii="Arial" w:eastAsia="Arial Unicode MS" w:hAnsi="Arial" w:cs="Arial"/>
                <w:sz w:val="16"/>
                <w:szCs w:val="16"/>
              </w:rPr>
              <w:t>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82C5032" w14:textId="77777777" w:rsidR="00155F00" w:rsidRPr="00777167" w:rsidRDefault="00155F00" w:rsidP="00AB602A">
            <w:pPr>
              <w:pStyle w:val="TableStyle2"/>
              <w:rPr>
                <w:rFonts w:ascii="Arial" w:hAnsi="Arial" w:cs="Arial"/>
                <w:sz w:val="16"/>
                <w:szCs w:val="16"/>
              </w:rPr>
            </w:pPr>
            <w:r w:rsidRPr="00777167">
              <w:rPr>
                <w:rFonts w:ascii="Arial" w:eastAsia="Arial Unicode MS" w:hAnsi="Arial" w:cs="Arial"/>
                <w:sz w:val="16"/>
                <w:szCs w:val="16"/>
              </w:rPr>
              <w:t>All features and info types</w:t>
            </w:r>
          </w:p>
        </w:tc>
      </w:tr>
      <w:tr w:rsidR="00155F00" w:rsidRPr="0075712D" w14:paraId="233F1191" w14:textId="77777777" w:rsidTr="00415AD9">
        <w:trPr>
          <w:trHeight w:val="1205"/>
        </w:trPr>
        <w:tc>
          <w:tcPr>
            <w:tcW w:w="287" w:type="pct"/>
            <w:tcBorders>
              <w:top w:val="single" w:sz="2" w:space="0" w:color="000000"/>
              <w:left w:val="single" w:sz="2" w:space="0" w:color="000000"/>
              <w:bottom w:val="single" w:sz="2" w:space="0" w:color="000000"/>
              <w:right w:val="single" w:sz="2" w:space="0" w:color="000000"/>
            </w:tcBorders>
          </w:tcPr>
          <w:p w14:paraId="0A1F0BBC" w14:textId="77777777" w:rsidR="00155F00" w:rsidRPr="002C3EC0" w:rsidRDefault="00155F00" w:rsidP="00AB602A">
            <w:pPr>
              <w:pStyle w:val="TableStyle2"/>
              <w:rPr>
                <w:rFonts w:ascii="Arial" w:eastAsia="Arial Unicode MS" w:hAnsi="Arial" w:cs="Arial"/>
                <w:sz w:val="16"/>
                <w:szCs w:val="16"/>
              </w:rPr>
            </w:pPr>
            <w:r w:rsidRPr="002C3EC0">
              <w:rPr>
                <w:rFonts w:ascii="Arial" w:eastAsia="Arial Unicode MS" w:hAnsi="Arial" w:cs="Arial"/>
                <w:sz w:val="16"/>
                <w:szCs w:val="16"/>
              </w:rPr>
              <w:t>19</w:t>
            </w:r>
          </w:p>
        </w:tc>
        <w:tc>
          <w:tcPr>
            <w:tcW w:w="96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6411E37E" w14:textId="77777777"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Aggregation Measures / AggregationMeasures</w:t>
            </w:r>
          </w:p>
        </w:tc>
        <w:tc>
          <w:tcPr>
            <w:tcW w:w="852"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1D513B75" w14:textId="77777777"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In a data product specification, several requirements are set up for a product to conform to the specification.</w:t>
            </w:r>
          </w:p>
        </w:tc>
        <w:tc>
          <w:tcPr>
            <w:tcW w:w="156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5062B372" w14:textId="77777777"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DataProductSpecificationPassed / This data quality measure is a boolean indicating that all requirements in the referred data product specification are fulfilled.</w:t>
            </w:r>
          </w:p>
        </w:tc>
        <w:tc>
          <w:tcPr>
            <w:tcW w:w="616"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758B023D" w14:textId="2DD989F9"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dataset/dataset series/</w:t>
            </w:r>
            <w:r w:rsidR="006913D9">
              <w:rPr>
                <w:rFonts w:ascii="Arial" w:eastAsia="Arial Unicode MS" w:hAnsi="Arial" w:cs="Arial"/>
                <w:sz w:val="16"/>
                <w:szCs w:val="16"/>
              </w:rPr>
              <w:t xml:space="preserve"> </w:t>
            </w:r>
            <w:r w:rsidRPr="002C3EC0">
              <w:rPr>
                <w:rFonts w:ascii="Arial" w:eastAsia="Arial Unicode MS" w:hAnsi="Arial" w:cs="Arial"/>
                <w:sz w:val="16"/>
                <w:szCs w:val="16"/>
              </w:rPr>
              <w:t>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hideMark/>
          </w:tcPr>
          <w:p w14:paraId="70E1D897" w14:textId="77777777" w:rsidR="00155F00" w:rsidRPr="002C3EC0" w:rsidRDefault="00155F00" w:rsidP="00AB602A">
            <w:pPr>
              <w:pStyle w:val="TableStyle2"/>
              <w:rPr>
                <w:rFonts w:ascii="Arial" w:hAnsi="Arial" w:cs="Arial"/>
                <w:sz w:val="16"/>
                <w:szCs w:val="16"/>
              </w:rPr>
            </w:pPr>
            <w:r w:rsidRPr="002C3EC0">
              <w:rPr>
                <w:rFonts w:ascii="Arial" w:hAnsi="Arial" w:cs="Arial"/>
                <w:sz w:val="16"/>
                <w:szCs w:val="16"/>
              </w:rPr>
              <w:t>Dataset as a whole</w:t>
            </w:r>
          </w:p>
        </w:tc>
      </w:tr>
      <w:tr w:rsidR="00155F00" w:rsidRPr="0075712D" w14:paraId="366359D4" w14:textId="77777777" w:rsidTr="00415AD9">
        <w:trPr>
          <w:trHeight w:val="1445"/>
        </w:trPr>
        <w:tc>
          <w:tcPr>
            <w:tcW w:w="287" w:type="pct"/>
            <w:tcBorders>
              <w:top w:val="single" w:sz="2" w:space="0" w:color="000000"/>
              <w:left w:val="single" w:sz="2" w:space="0" w:color="000000"/>
              <w:bottom w:val="single" w:sz="2" w:space="0" w:color="000000"/>
              <w:right w:val="single" w:sz="2" w:space="0" w:color="000000"/>
            </w:tcBorders>
            <w:shd w:val="clear" w:color="auto" w:fill="EEEEEE"/>
          </w:tcPr>
          <w:p w14:paraId="4591B321" w14:textId="77777777" w:rsidR="00155F00" w:rsidRPr="002C3EC0" w:rsidRDefault="00155F00" w:rsidP="00AB602A">
            <w:pPr>
              <w:pStyle w:val="TableStyle2"/>
              <w:rPr>
                <w:rFonts w:ascii="Arial" w:eastAsia="Arial Unicode MS" w:hAnsi="Arial" w:cs="Arial"/>
                <w:sz w:val="16"/>
                <w:szCs w:val="16"/>
              </w:rPr>
            </w:pPr>
            <w:r w:rsidRPr="002C3EC0">
              <w:rPr>
                <w:rFonts w:ascii="Arial" w:eastAsia="Arial Unicode MS" w:hAnsi="Arial" w:cs="Arial"/>
                <w:sz w:val="16"/>
                <w:szCs w:val="16"/>
              </w:rPr>
              <w:t>20</w:t>
            </w:r>
          </w:p>
        </w:tc>
        <w:tc>
          <w:tcPr>
            <w:tcW w:w="963"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0191CF76" w14:textId="77777777"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Aggregation Measures / AggregationMeasures</w:t>
            </w:r>
          </w:p>
        </w:tc>
        <w:tc>
          <w:tcPr>
            <w:tcW w:w="852"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51D08682" w14:textId="77777777"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In a data product specification, several requirements are set up for a product to conform to the specification.</w:t>
            </w:r>
          </w:p>
        </w:tc>
        <w:tc>
          <w:tcPr>
            <w:tcW w:w="156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47C4FC40" w14:textId="77777777"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16"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6B0DEC14" w14:textId="0D8EE9C1" w:rsidR="00155F00" w:rsidRPr="002C3EC0" w:rsidRDefault="00155F00" w:rsidP="00AB602A">
            <w:pPr>
              <w:pStyle w:val="TableStyle2"/>
              <w:rPr>
                <w:rFonts w:ascii="Arial" w:hAnsi="Arial" w:cs="Arial"/>
                <w:sz w:val="16"/>
                <w:szCs w:val="16"/>
              </w:rPr>
            </w:pPr>
            <w:r w:rsidRPr="002C3EC0">
              <w:rPr>
                <w:rFonts w:ascii="Arial" w:eastAsia="Arial Unicode MS" w:hAnsi="Arial" w:cs="Arial"/>
                <w:sz w:val="16"/>
                <w:szCs w:val="16"/>
              </w:rPr>
              <w:t>dataset/dataset series/</w:t>
            </w:r>
            <w:r w:rsidR="006913D9">
              <w:rPr>
                <w:rFonts w:ascii="Arial" w:eastAsia="Arial Unicode MS" w:hAnsi="Arial" w:cs="Arial"/>
                <w:sz w:val="16"/>
                <w:szCs w:val="16"/>
              </w:rPr>
              <w:t xml:space="preserve"> </w:t>
            </w:r>
            <w:r w:rsidRPr="002C3EC0">
              <w:rPr>
                <w:rFonts w:ascii="Arial" w:eastAsia="Arial Unicode MS" w:hAnsi="Arial" w:cs="Arial"/>
                <w:sz w:val="16"/>
                <w:szCs w:val="16"/>
              </w:rPr>
              <w:t>spatial object type</w:t>
            </w:r>
          </w:p>
        </w:tc>
        <w:tc>
          <w:tcPr>
            <w:tcW w:w="718"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hideMark/>
          </w:tcPr>
          <w:p w14:paraId="1026AA63" w14:textId="77777777" w:rsidR="00155F00" w:rsidRPr="002C3EC0" w:rsidRDefault="00155F00" w:rsidP="00AB602A">
            <w:pPr>
              <w:pStyle w:val="TableStyle2"/>
              <w:keepNext/>
              <w:rPr>
                <w:rFonts w:ascii="Arial" w:hAnsi="Arial" w:cs="Arial"/>
                <w:sz w:val="16"/>
                <w:szCs w:val="16"/>
              </w:rPr>
            </w:pPr>
            <w:r w:rsidRPr="002C3EC0">
              <w:rPr>
                <w:rFonts w:ascii="Arial" w:eastAsia="Arial Unicode MS" w:hAnsi="Arial" w:cs="Arial"/>
                <w:sz w:val="16"/>
                <w:szCs w:val="16"/>
              </w:rPr>
              <w:t>Dataset as a whole</w:t>
            </w:r>
          </w:p>
        </w:tc>
      </w:tr>
    </w:tbl>
    <w:p w14:paraId="59E65731" w14:textId="28A680CD" w:rsidR="007B2ACC" w:rsidRDefault="007B2ACC" w:rsidP="007B2ACC">
      <w:pPr>
        <w:pStyle w:val="Heading3"/>
      </w:pPr>
      <w:bookmarkStart w:id="141" w:name="_Toc225291121"/>
      <w:r>
        <w:t>Completeness</w:t>
      </w:r>
      <w:bookmarkEnd w:id="141"/>
    </w:p>
    <w:p w14:paraId="6DDBDDEB" w14:textId="6D3A39E4" w:rsidR="00C00081" w:rsidRDefault="00815EBD" w:rsidP="00C00081">
      <w:pPr>
        <w:pStyle w:val="Heading4"/>
        <w:rPr>
          <w:rFonts w:eastAsia="Times New Roman"/>
        </w:rPr>
      </w:pPr>
      <w:bookmarkStart w:id="142" w:name="_Toc225291122"/>
      <w:r>
        <w:rPr>
          <w:rFonts w:eastAsia="Times New Roman" w:hint="cs"/>
        </w:rPr>
        <w:t>C</w:t>
      </w:r>
      <w:r>
        <w:rPr>
          <w:rFonts w:eastAsia="Times New Roman"/>
        </w:rPr>
        <w:t>ommission</w:t>
      </w:r>
      <w:bookmarkEnd w:id="142"/>
    </w:p>
    <w:p w14:paraId="3D08853B" w14:textId="3A92734B" w:rsidR="008A1599" w:rsidRPr="000733DF" w:rsidRDefault="008A1599" w:rsidP="00862ED7">
      <w:pPr>
        <w:pStyle w:val="ParagraphText"/>
        <w:spacing w:after="120"/>
        <w:jc w:val="both"/>
        <w:rPr>
          <w:rFonts w:eastAsiaTheme="minorEastAsia" w:cs="Arial"/>
          <w:color w:val="auto"/>
          <w:sz w:val="22"/>
          <w:szCs w:val="22"/>
          <w:lang w:eastAsia="zh-CN"/>
        </w:rPr>
      </w:pPr>
      <w:r w:rsidRPr="000733DF">
        <w:rPr>
          <w:rFonts w:cs="Arial"/>
          <w:color w:val="auto"/>
          <w:sz w:val="22"/>
          <w:szCs w:val="22"/>
        </w:rPr>
        <w:t>Commission is applicable for S-1</w:t>
      </w:r>
      <w:r w:rsidR="009B5AFA" w:rsidRPr="000733DF">
        <w:rPr>
          <w:rFonts w:cs="Arial"/>
          <w:color w:val="auto"/>
          <w:sz w:val="22"/>
          <w:szCs w:val="22"/>
        </w:rPr>
        <w:t>23</w:t>
      </w:r>
      <w:r w:rsidRPr="000733DF">
        <w:rPr>
          <w:rFonts w:cs="Arial"/>
          <w:color w:val="auto"/>
          <w:sz w:val="22"/>
          <w:szCs w:val="22"/>
        </w:rPr>
        <w:t>. Data Producers must verify that no excess items have been included in the dataset. This includes duplicate items, which must be removed.</w:t>
      </w:r>
    </w:p>
    <w:p w14:paraId="0AEBECD9" w14:textId="46EE0035" w:rsidR="008A1599" w:rsidRPr="000733DF" w:rsidRDefault="008A1599" w:rsidP="00862ED7">
      <w:pPr>
        <w:pStyle w:val="ParagraphText"/>
        <w:spacing w:after="120"/>
        <w:jc w:val="both"/>
        <w:rPr>
          <w:rFonts w:cs="Arial"/>
          <w:color w:val="auto"/>
          <w:sz w:val="22"/>
          <w:szCs w:val="22"/>
        </w:rPr>
      </w:pPr>
      <w:r w:rsidRPr="000733DF">
        <w:rPr>
          <w:rFonts w:cs="Arial"/>
          <w:color w:val="auto"/>
          <w:sz w:val="22"/>
          <w:szCs w:val="22"/>
        </w:rPr>
        <w:t xml:space="preserve">IHO Publications S-158:100 – </w:t>
      </w:r>
      <w:r w:rsidRPr="000733DF">
        <w:rPr>
          <w:rFonts w:cs="Arial"/>
          <w:i/>
          <w:color w:val="auto"/>
          <w:sz w:val="22"/>
          <w:szCs w:val="22"/>
        </w:rPr>
        <w:t>S-100 Validation Checks</w:t>
      </w:r>
      <w:r w:rsidRPr="000733DF">
        <w:rPr>
          <w:rFonts w:cs="Arial"/>
          <w:iCs/>
          <w:color w:val="auto"/>
          <w:sz w:val="22"/>
          <w:szCs w:val="22"/>
        </w:rPr>
        <w:t xml:space="preserve"> and/or </w:t>
      </w:r>
      <w:r w:rsidRPr="000733DF">
        <w:rPr>
          <w:rFonts w:cs="Arial"/>
          <w:color w:val="auto"/>
          <w:sz w:val="22"/>
          <w:szCs w:val="22"/>
        </w:rPr>
        <w:t>S-158:1</w:t>
      </w:r>
      <w:r w:rsidR="009B5AFA" w:rsidRPr="000733DF">
        <w:rPr>
          <w:rFonts w:cs="Arial"/>
          <w:color w:val="auto"/>
          <w:sz w:val="22"/>
          <w:szCs w:val="22"/>
        </w:rPr>
        <w:t>23</w:t>
      </w:r>
      <w:r w:rsidRPr="000733DF">
        <w:rPr>
          <w:rFonts w:cs="Arial"/>
          <w:color w:val="auto"/>
          <w:sz w:val="22"/>
          <w:szCs w:val="22"/>
        </w:rPr>
        <w:t xml:space="preserve"> – </w:t>
      </w:r>
      <w:r w:rsidRPr="000733DF">
        <w:rPr>
          <w:rFonts w:cs="Arial"/>
          <w:i/>
          <w:color w:val="auto"/>
          <w:sz w:val="22"/>
          <w:szCs w:val="22"/>
        </w:rPr>
        <w:t>S-1</w:t>
      </w:r>
      <w:r w:rsidR="009B5AFA" w:rsidRPr="000733DF">
        <w:rPr>
          <w:rFonts w:cs="Arial"/>
          <w:i/>
          <w:color w:val="auto"/>
          <w:sz w:val="22"/>
          <w:szCs w:val="22"/>
        </w:rPr>
        <w:t>23</w:t>
      </w:r>
      <w:r w:rsidRPr="000733DF">
        <w:rPr>
          <w:rFonts w:cs="Arial"/>
          <w:i/>
          <w:color w:val="auto"/>
          <w:sz w:val="22"/>
          <w:szCs w:val="22"/>
        </w:rPr>
        <w:t xml:space="preserve"> Validation Checks</w:t>
      </w:r>
      <w:r w:rsidRPr="000733DF">
        <w:rPr>
          <w:rFonts w:cs="Arial"/>
          <w:color w:val="auto"/>
          <w:sz w:val="22"/>
          <w:szCs w:val="22"/>
        </w:rPr>
        <w:t>, include data validation check(s) intended to identify excess and/or duplicate items.</w:t>
      </w:r>
    </w:p>
    <w:p w14:paraId="6DCBBE76" w14:textId="04F0898B" w:rsidR="005970C8" w:rsidRPr="005970C8" w:rsidRDefault="008A1599" w:rsidP="00862ED7">
      <w:pPr>
        <w:pStyle w:val="BodyText"/>
      </w:pPr>
      <w:r w:rsidRPr="000733DF">
        <w:rPr>
          <w:szCs w:val="22"/>
        </w:rPr>
        <w:lastRenderedPageBreak/>
        <w:t>If no excess or duplicate items are present the dataset PASSES this test.</w:t>
      </w:r>
    </w:p>
    <w:p w14:paraId="26DD802A" w14:textId="7151693C" w:rsidR="00C00081" w:rsidRDefault="00815EBD" w:rsidP="00C00081">
      <w:pPr>
        <w:pStyle w:val="Heading4"/>
        <w:rPr>
          <w:rFonts w:eastAsia="Times New Roman"/>
        </w:rPr>
      </w:pPr>
      <w:bookmarkStart w:id="143" w:name="_Toc225291123"/>
      <w:r>
        <w:t>Omission</w:t>
      </w:r>
      <w:bookmarkEnd w:id="143"/>
    </w:p>
    <w:p w14:paraId="6195DC4F" w14:textId="1A88E25B" w:rsidR="00532BA7" w:rsidRPr="000733DF" w:rsidRDefault="00532BA7" w:rsidP="00532BA7">
      <w:pPr>
        <w:pStyle w:val="ParagraphText"/>
        <w:spacing w:after="120"/>
        <w:jc w:val="both"/>
        <w:rPr>
          <w:rFonts w:cs="Arial"/>
          <w:color w:val="auto"/>
          <w:sz w:val="22"/>
          <w:szCs w:val="22"/>
        </w:rPr>
      </w:pPr>
      <w:r w:rsidRPr="000733DF">
        <w:rPr>
          <w:rFonts w:eastAsiaTheme="minorEastAsia" w:cs="Arial"/>
          <w:color w:val="auto"/>
          <w:sz w:val="22"/>
          <w:szCs w:val="22"/>
          <w:lang w:eastAsia="zh-CN"/>
        </w:rPr>
        <w:t>Omission</w:t>
      </w:r>
      <w:r w:rsidRPr="000733DF">
        <w:rPr>
          <w:rFonts w:cs="Arial"/>
          <w:color w:val="auto"/>
          <w:sz w:val="22"/>
          <w:szCs w:val="22"/>
        </w:rPr>
        <w:t xml:space="preserve"> is applicable for S-123. Data Producers must verify that no items that should have been included in the dataset have been missed. This includes missing features specified as mandatory in S-123; and missing support files referenced by the dataset.</w:t>
      </w:r>
    </w:p>
    <w:p w14:paraId="4D31BCFB" w14:textId="528833DC" w:rsidR="00532BA7" w:rsidRPr="000733DF" w:rsidRDefault="00532BA7" w:rsidP="00532BA7">
      <w:pPr>
        <w:pStyle w:val="ParagraphText"/>
        <w:spacing w:after="120"/>
        <w:jc w:val="both"/>
        <w:rPr>
          <w:rFonts w:cs="Arial"/>
          <w:color w:val="auto"/>
          <w:sz w:val="22"/>
          <w:szCs w:val="22"/>
        </w:rPr>
      </w:pPr>
      <w:r w:rsidRPr="000733DF">
        <w:rPr>
          <w:rFonts w:cs="Arial"/>
          <w:color w:val="auto"/>
          <w:sz w:val="22"/>
          <w:szCs w:val="22"/>
        </w:rPr>
        <w:t xml:space="preserve">IHO Publications S-158:100 – </w:t>
      </w:r>
      <w:r w:rsidRPr="000733DF">
        <w:rPr>
          <w:rFonts w:cs="Arial"/>
          <w:i/>
          <w:color w:val="auto"/>
          <w:sz w:val="22"/>
          <w:szCs w:val="22"/>
        </w:rPr>
        <w:t>S-100 Validation Checks</w:t>
      </w:r>
      <w:r w:rsidRPr="000733DF">
        <w:rPr>
          <w:rFonts w:cs="Arial"/>
          <w:iCs/>
          <w:color w:val="auto"/>
          <w:sz w:val="22"/>
          <w:szCs w:val="22"/>
        </w:rPr>
        <w:t xml:space="preserve"> and/or </w:t>
      </w:r>
      <w:r w:rsidRPr="000733DF">
        <w:rPr>
          <w:rFonts w:cs="Arial"/>
          <w:color w:val="auto"/>
          <w:sz w:val="22"/>
          <w:szCs w:val="22"/>
        </w:rPr>
        <w:t xml:space="preserve">S-158:123 – </w:t>
      </w:r>
      <w:r w:rsidRPr="000733DF">
        <w:rPr>
          <w:rFonts w:cs="Arial"/>
          <w:i/>
          <w:color w:val="auto"/>
          <w:sz w:val="22"/>
          <w:szCs w:val="22"/>
        </w:rPr>
        <w:t>S-123 Validation Checks</w:t>
      </w:r>
      <w:r w:rsidRPr="000733DF">
        <w:rPr>
          <w:rFonts w:cs="Arial"/>
          <w:color w:val="auto"/>
          <w:sz w:val="22"/>
          <w:szCs w:val="22"/>
        </w:rPr>
        <w:t>, include data validation check(s) intended to detect missing items.</w:t>
      </w:r>
    </w:p>
    <w:p w14:paraId="6A40FD1E" w14:textId="7B2AE8D5" w:rsidR="00184294" w:rsidRDefault="00532BA7" w:rsidP="00532BA7">
      <w:pPr>
        <w:pStyle w:val="BodyText"/>
        <w:rPr>
          <w:color w:val="auto"/>
          <w:szCs w:val="20"/>
        </w:rPr>
      </w:pPr>
      <w:r w:rsidRPr="000733DF">
        <w:rPr>
          <w:color w:val="auto"/>
          <w:szCs w:val="22"/>
        </w:rPr>
        <w:t>If no items have been omitted the dataset PASSES this test</w:t>
      </w:r>
      <w:r w:rsidR="00184294" w:rsidRPr="000733DF">
        <w:rPr>
          <w:color w:val="auto"/>
          <w:szCs w:val="22"/>
        </w:rPr>
        <w:t xml:space="preserve">. </w:t>
      </w:r>
    </w:p>
    <w:p w14:paraId="3FD2174E" w14:textId="5D93BB01" w:rsidR="00FA2B90" w:rsidRPr="00CF2218" w:rsidRDefault="00184294" w:rsidP="00FA2B90">
      <w:pPr>
        <w:pStyle w:val="Heading3"/>
      </w:pPr>
      <w:bookmarkStart w:id="144" w:name="_Toc175558612"/>
      <w:bookmarkStart w:id="145" w:name="_Toc225291124"/>
      <w:r>
        <w:t>Logical consistency</w:t>
      </w:r>
      <w:bookmarkEnd w:id="144"/>
      <w:bookmarkEnd w:id="145"/>
    </w:p>
    <w:p w14:paraId="31793667" w14:textId="077A0563" w:rsidR="00184294" w:rsidRDefault="00184294" w:rsidP="00184294">
      <w:pPr>
        <w:pStyle w:val="Heading4"/>
      </w:pPr>
      <w:bookmarkStart w:id="146" w:name="_Toc225291125"/>
      <w:r w:rsidRPr="00AB2995">
        <w:t>Conceptual consistenc</w:t>
      </w:r>
      <w:r>
        <w:t>y</w:t>
      </w:r>
      <w:bookmarkEnd w:id="146"/>
    </w:p>
    <w:p w14:paraId="37613057" w14:textId="65543A10" w:rsidR="00CF2218" w:rsidRPr="000733DF" w:rsidRDefault="00CF2218" w:rsidP="00CF2218">
      <w:pPr>
        <w:pStyle w:val="ParagraphText"/>
        <w:spacing w:after="120"/>
        <w:jc w:val="both"/>
        <w:rPr>
          <w:rFonts w:eastAsiaTheme="minorEastAsia" w:cs="Arial"/>
          <w:color w:val="auto"/>
          <w:sz w:val="22"/>
          <w:szCs w:val="22"/>
          <w:lang w:eastAsia="zh-CN"/>
        </w:rPr>
      </w:pPr>
      <w:r w:rsidRPr="000733DF">
        <w:rPr>
          <w:rFonts w:cs="Arial"/>
          <w:color w:val="auto"/>
          <w:sz w:val="22"/>
          <w:szCs w:val="22"/>
        </w:rPr>
        <w:t>Conceptual Consistency is applicable for S-123 and follow</w:t>
      </w:r>
      <w:r w:rsidRPr="000733DF">
        <w:rPr>
          <w:rFonts w:eastAsiaTheme="minorEastAsia" w:cs="Arial"/>
          <w:color w:val="auto"/>
          <w:sz w:val="22"/>
          <w:szCs w:val="22"/>
          <w:lang w:eastAsia="zh-CN"/>
        </w:rPr>
        <w:t>s</w:t>
      </w:r>
      <w:r w:rsidRPr="000733DF">
        <w:rPr>
          <w:rFonts w:cs="Arial"/>
          <w:color w:val="auto"/>
          <w:sz w:val="22"/>
          <w:szCs w:val="22"/>
        </w:rPr>
        <w:t xml:space="preserve"> the guidelines from S-100 Part 1</w:t>
      </w:r>
      <w:r w:rsidR="00FC321A">
        <w:rPr>
          <w:rFonts w:cs="Arial"/>
          <w:color w:val="auto"/>
          <w:sz w:val="22"/>
          <w:szCs w:val="22"/>
        </w:rPr>
        <w:t xml:space="preserve"> - </w:t>
      </w:r>
      <w:r w:rsidR="00FC321A" w:rsidRPr="00FC321A">
        <w:rPr>
          <w:rFonts w:cs="Arial"/>
          <w:color w:val="auto"/>
          <w:sz w:val="22"/>
          <w:szCs w:val="22"/>
        </w:rPr>
        <w:t>Conceptual Schema Language</w:t>
      </w:r>
      <w:r w:rsidRPr="000733DF">
        <w:rPr>
          <w:rFonts w:cs="Arial"/>
          <w:color w:val="auto"/>
          <w:sz w:val="22"/>
          <w:szCs w:val="22"/>
        </w:rPr>
        <w:t>.</w:t>
      </w:r>
    </w:p>
    <w:p w14:paraId="268843B6" w14:textId="76212DD6" w:rsidR="00CF2218" w:rsidRPr="000733DF" w:rsidRDefault="00CF2218" w:rsidP="00CF2218">
      <w:pPr>
        <w:pStyle w:val="ParagraphText"/>
        <w:spacing w:after="120"/>
        <w:jc w:val="both"/>
        <w:rPr>
          <w:rFonts w:cs="Arial"/>
          <w:color w:val="auto"/>
          <w:sz w:val="22"/>
          <w:szCs w:val="22"/>
        </w:rPr>
      </w:pPr>
      <w:r w:rsidRPr="000733DF">
        <w:rPr>
          <w:rFonts w:cs="Arial"/>
          <w:color w:val="auto"/>
          <w:sz w:val="22"/>
          <w:szCs w:val="22"/>
        </w:rPr>
        <w:t xml:space="preserve">Data Producers must verify that the dataset conforms to the S-100 General Feature Model. IHO Publications S-158:100 – </w:t>
      </w:r>
      <w:r w:rsidRPr="000733DF">
        <w:rPr>
          <w:rFonts w:cs="Arial"/>
          <w:i/>
          <w:color w:val="auto"/>
          <w:sz w:val="22"/>
          <w:szCs w:val="22"/>
        </w:rPr>
        <w:t>S-100 Validation Checks</w:t>
      </w:r>
      <w:r w:rsidRPr="000733DF">
        <w:rPr>
          <w:rFonts w:cs="Arial"/>
          <w:iCs/>
          <w:color w:val="auto"/>
          <w:sz w:val="22"/>
          <w:szCs w:val="22"/>
        </w:rPr>
        <w:t xml:space="preserve"> and/or </w:t>
      </w:r>
      <w:r w:rsidRPr="000733DF">
        <w:rPr>
          <w:rFonts w:cs="Arial"/>
          <w:color w:val="auto"/>
          <w:sz w:val="22"/>
          <w:szCs w:val="22"/>
        </w:rPr>
        <w:t xml:space="preserve">S-158:123 – </w:t>
      </w:r>
      <w:r w:rsidRPr="000733DF">
        <w:rPr>
          <w:rFonts w:cs="Arial"/>
          <w:i/>
          <w:color w:val="auto"/>
          <w:sz w:val="22"/>
          <w:szCs w:val="22"/>
        </w:rPr>
        <w:t>S-123 Validation Checks</w:t>
      </w:r>
      <w:r w:rsidRPr="000733DF">
        <w:rPr>
          <w:rFonts w:cs="Arial"/>
          <w:color w:val="auto"/>
          <w:sz w:val="22"/>
          <w:szCs w:val="22"/>
        </w:rPr>
        <w:t xml:space="preserve">, provide validation checks which verify this conformance. </w:t>
      </w:r>
    </w:p>
    <w:p w14:paraId="6F2D4948" w14:textId="06C8D0C7" w:rsidR="00CF2218" w:rsidRPr="000733DF" w:rsidRDefault="00CF2218" w:rsidP="00CF2218">
      <w:pPr>
        <w:pStyle w:val="BodyText"/>
        <w:rPr>
          <w:szCs w:val="22"/>
        </w:rPr>
      </w:pPr>
      <w:r w:rsidRPr="000733DF">
        <w:rPr>
          <w:color w:val="auto"/>
          <w:szCs w:val="22"/>
        </w:rPr>
        <w:t>If no conceptual consistency checks classified as Critical in S-158:100 or S-158:123 are reported the dataset PASSES this test.</w:t>
      </w:r>
    </w:p>
    <w:p w14:paraId="1228E636" w14:textId="56323A5F" w:rsidR="00184294" w:rsidRDefault="00184294" w:rsidP="00184294">
      <w:pPr>
        <w:pStyle w:val="Heading4"/>
      </w:pPr>
      <w:bookmarkStart w:id="147" w:name="_Toc225291126"/>
      <w:r>
        <w:t>Domain</w:t>
      </w:r>
      <w:r w:rsidRPr="00AB2995">
        <w:t xml:space="preserve"> consistenc</w:t>
      </w:r>
      <w:r>
        <w:t>y</w:t>
      </w:r>
      <w:bookmarkEnd w:id="147"/>
    </w:p>
    <w:p w14:paraId="7511F9BF" w14:textId="1D06EE75" w:rsidR="000733DF" w:rsidRPr="000146F2" w:rsidRDefault="000733DF" w:rsidP="000733DF">
      <w:pPr>
        <w:pStyle w:val="ParagraphText"/>
        <w:spacing w:after="120"/>
        <w:jc w:val="both"/>
        <w:rPr>
          <w:rFonts w:eastAsiaTheme="minorEastAsia" w:cs="Arial"/>
          <w:color w:val="auto"/>
          <w:sz w:val="22"/>
          <w:szCs w:val="22"/>
          <w:lang w:eastAsia="zh-CN"/>
        </w:rPr>
      </w:pPr>
      <w:r w:rsidRPr="000146F2">
        <w:rPr>
          <w:rFonts w:cs="Arial"/>
          <w:color w:val="auto"/>
          <w:sz w:val="22"/>
          <w:szCs w:val="22"/>
        </w:rPr>
        <w:t>Domain consistency is applicable for S-1</w:t>
      </w:r>
      <w:r w:rsidR="002521F2" w:rsidRPr="000146F2">
        <w:rPr>
          <w:rFonts w:cs="Arial"/>
          <w:color w:val="auto"/>
          <w:sz w:val="22"/>
          <w:szCs w:val="22"/>
        </w:rPr>
        <w:t>23</w:t>
      </w:r>
      <w:r w:rsidRPr="000146F2">
        <w:rPr>
          <w:rFonts w:cs="Arial"/>
          <w:color w:val="auto"/>
          <w:sz w:val="22"/>
          <w:szCs w:val="22"/>
        </w:rPr>
        <w:t xml:space="preserve"> and follow</w:t>
      </w:r>
      <w:r w:rsidRPr="000146F2">
        <w:rPr>
          <w:rFonts w:eastAsiaTheme="minorEastAsia" w:cs="Arial"/>
          <w:color w:val="auto"/>
          <w:sz w:val="22"/>
          <w:szCs w:val="22"/>
          <w:lang w:eastAsia="zh-CN"/>
        </w:rPr>
        <w:t>s</w:t>
      </w:r>
      <w:r w:rsidRPr="000146F2">
        <w:rPr>
          <w:rFonts w:cs="Arial"/>
          <w:color w:val="auto"/>
          <w:sz w:val="22"/>
          <w:szCs w:val="22"/>
        </w:rPr>
        <w:t xml:space="preserve"> the guidelines from S-100 Part </w:t>
      </w:r>
      <w:r w:rsidRPr="000146F2">
        <w:rPr>
          <w:rFonts w:eastAsiaTheme="minorEastAsia" w:cs="Arial"/>
          <w:color w:val="auto"/>
          <w:sz w:val="22"/>
          <w:szCs w:val="22"/>
          <w:lang w:eastAsia="zh-CN"/>
        </w:rPr>
        <w:t>5</w:t>
      </w:r>
      <w:r w:rsidR="00DE47AC">
        <w:rPr>
          <w:rFonts w:eastAsiaTheme="minorEastAsia" w:cs="Arial"/>
          <w:color w:val="auto"/>
          <w:sz w:val="22"/>
          <w:szCs w:val="22"/>
          <w:lang w:eastAsia="zh-CN"/>
        </w:rPr>
        <w:t xml:space="preserve"> – Feature Catalogue</w:t>
      </w:r>
      <w:r w:rsidRPr="000146F2">
        <w:rPr>
          <w:rFonts w:cs="Arial"/>
          <w:color w:val="auto"/>
          <w:sz w:val="22"/>
          <w:szCs w:val="22"/>
        </w:rPr>
        <w:t>.</w:t>
      </w:r>
    </w:p>
    <w:p w14:paraId="4DA7181C" w14:textId="0299B1A9" w:rsidR="000733DF" w:rsidRPr="000146F2" w:rsidRDefault="000733DF" w:rsidP="000733DF">
      <w:pPr>
        <w:pStyle w:val="ParagraphText"/>
        <w:spacing w:after="120"/>
        <w:jc w:val="both"/>
        <w:rPr>
          <w:rFonts w:cs="Arial"/>
          <w:color w:val="auto"/>
          <w:sz w:val="22"/>
          <w:szCs w:val="22"/>
        </w:rPr>
      </w:pPr>
      <w:r w:rsidRPr="000146F2">
        <w:rPr>
          <w:rFonts w:cs="Arial"/>
          <w:color w:val="auto"/>
          <w:sz w:val="22"/>
          <w:szCs w:val="22"/>
        </w:rPr>
        <w:t>Data Producers must verify that the dataset conforms to the S-1</w:t>
      </w:r>
      <w:r w:rsidR="002521F2" w:rsidRPr="000146F2">
        <w:rPr>
          <w:rFonts w:cs="Arial"/>
          <w:color w:val="auto"/>
          <w:sz w:val="22"/>
          <w:szCs w:val="22"/>
        </w:rPr>
        <w:t>23</w:t>
      </w:r>
      <w:r w:rsidRPr="000146F2">
        <w:rPr>
          <w:rFonts w:cs="Arial"/>
          <w:color w:val="auto"/>
          <w:sz w:val="22"/>
          <w:szCs w:val="22"/>
        </w:rPr>
        <w:t xml:space="preserve"> Feature Catalogue and rules described in S-1</w:t>
      </w:r>
      <w:r w:rsidR="002521F2" w:rsidRPr="000146F2">
        <w:rPr>
          <w:rFonts w:cs="Arial"/>
          <w:color w:val="auto"/>
          <w:sz w:val="22"/>
          <w:szCs w:val="22"/>
        </w:rPr>
        <w:t>23</w:t>
      </w:r>
      <w:r w:rsidRPr="000146F2">
        <w:rPr>
          <w:rFonts w:cs="Arial"/>
          <w:color w:val="auto"/>
          <w:sz w:val="22"/>
          <w:szCs w:val="22"/>
        </w:rPr>
        <w:t xml:space="preserve"> Annex A – </w:t>
      </w:r>
      <w:r w:rsidRPr="000146F2">
        <w:rPr>
          <w:rFonts w:cs="Arial"/>
          <w:i/>
          <w:color w:val="auto"/>
          <w:sz w:val="22"/>
          <w:szCs w:val="22"/>
        </w:rPr>
        <w:t>Data Classification and Encoding Guide</w:t>
      </w:r>
      <w:r w:rsidRPr="000146F2">
        <w:rPr>
          <w:rFonts w:cs="Arial"/>
          <w:color w:val="auto"/>
          <w:sz w:val="22"/>
          <w:szCs w:val="22"/>
        </w:rPr>
        <w:t xml:space="preserve">. IHO Publications S-158:100 – </w:t>
      </w:r>
      <w:r w:rsidRPr="000146F2">
        <w:rPr>
          <w:rFonts w:cs="Arial"/>
          <w:i/>
          <w:color w:val="auto"/>
          <w:sz w:val="22"/>
          <w:szCs w:val="22"/>
        </w:rPr>
        <w:t>S-100 Validation Checks</w:t>
      </w:r>
      <w:r w:rsidRPr="000146F2">
        <w:rPr>
          <w:rFonts w:cs="Arial"/>
          <w:iCs/>
          <w:color w:val="auto"/>
          <w:sz w:val="22"/>
          <w:szCs w:val="22"/>
        </w:rPr>
        <w:t xml:space="preserve"> and/or </w:t>
      </w:r>
      <w:r w:rsidRPr="000146F2">
        <w:rPr>
          <w:rFonts w:cs="Arial"/>
          <w:color w:val="auto"/>
          <w:sz w:val="22"/>
          <w:szCs w:val="22"/>
        </w:rPr>
        <w:t>S-158:1</w:t>
      </w:r>
      <w:r w:rsidR="002521F2" w:rsidRPr="000146F2">
        <w:rPr>
          <w:rFonts w:cs="Arial"/>
          <w:color w:val="auto"/>
          <w:sz w:val="22"/>
          <w:szCs w:val="22"/>
        </w:rPr>
        <w:t>23</w:t>
      </w:r>
      <w:r w:rsidRPr="000146F2">
        <w:rPr>
          <w:rFonts w:cs="Arial"/>
          <w:color w:val="auto"/>
          <w:sz w:val="22"/>
          <w:szCs w:val="22"/>
        </w:rPr>
        <w:t xml:space="preserve"> – </w:t>
      </w:r>
      <w:r w:rsidRPr="000146F2">
        <w:rPr>
          <w:rFonts w:cs="Arial"/>
          <w:i/>
          <w:color w:val="auto"/>
          <w:sz w:val="22"/>
          <w:szCs w:val="22"/>
        </w:rPr>
        <w:t>S-1</w:t>
      </w:r>
      <w:r w:rsidR="002521F2" w:rsidRPr="000146F2">
        <w:rPr>
          <w:rFonts w:cs="Arial"/>
          <w:i/>
          <w:color w:val="auto"/>
          <w:sz w:val="22"/>
          <w:szCs w:val="22"/>
        </w:rPr>
        <w:t>23</w:t>
      </w:r>
      <w:r w:rsidRPr="000146F2">
        <w:rPr>
          <w:rFonts w:cs="Arial"/>
          <w:i/>
          <w:color w:val="auto"/>
          <w:sz w:val="22"/>
          <w:szCs w:val="22"/>
        </w:rPr>
        <w:t xml:space="preserve"> Validation Checks</w:t>
      </w:r>
      <w:r w:rsidRPr="000146F2">
        <w:rPr>
          <w:rFonts w:cs="Arial"/>
          <w:color w:val="auto"/>
          <w:sz w:val="22"/>
          <w:szCs w:val="22"/>
        </w:rPr>
        <w:t xml:space="preserve">, provide validation checks which verify this conformance. </w:t>
      </w:r>
    </w:p>
    <w:p w14:paraId="5FF62175" w14:textId="2F733964" w:rsidR="009D246B" w:rsidRPr="000146F2" w:rsidRDefault="000733DF" w:rsidP="000733DF">
      <w:pPr>
        <w:pStyle w:val="BodyText"/>
        <w:rPr>
          <w:szCs w:val="22"/>
        </w:rPr>
      </w:pPr>
      <w:r w:rsidRPr="000146F2">
        <w:rPr>
          <w:color w:val="auto"/>
          <w:szCs w:val="22"/>
        </w:rPr>
        <w:t>If no domain consistency checks classified as Critical in S-158:100 or S-158:1</w:t>
      </w:r>
      <w:r w:rsidR="002521F2" w:rsidRPr="000146F2">
        <w:rPr>
          <w:color w:val="auto"/>
          <w:szCs w:val="22"/>
        </w:rPr>
        <w:t>23</w:t>
      </w:r>
      <w:r w:rsidRPr="000146F2">
        <w:rPr>
          <w:color w:val="auto"/>
          <w:szCs w:val="22"/>
        </w:rPr>
        <w:t xml:space="preserve"> are reported the dataset PASSES this test.</w:t>
      </w:r>
    </w:p>
    <w:p w14:paraId="46146275" w14:textId="7495D21C" w:rsidR="00184294" w:rsidRDefault="00184294" w:rsidP="00184294">
      <w:pPr>
        <w:pStyle w:val="Heading4"/>
      </w:pPr>
      <w:bookmarkStart w:id="148" w:name="_Toc225291127"/>
      <w:r>
        <w:t>Format</w:t>
      </w:r>
      <w:r w:rsidRPr="00AB2995">
        <w:t xml:space="preserve"> consistenc</w:t>
      </w:r>
      <w:r>
        <w:t>y</w:t>
      </w:r>
      <w:bookmarkEnd w:id="148"/>
    </w:p>
    <w:p w14:paraId="182E47B1" w14:textId="074F8931" w:rsidR="00AB528D" w:rsidRPr="00AB528D" w:rsidRDefault="00AB528D" w:rsidP="00AB528D">
      <w:pPr>
        <w:pStyle w:val="ParagraphText"/>
        <w:spacing w:after="120"/>
        <w:jc w:val="both"/>
        <w:rPr>
          <w:rFonts w:cs="Arial"/>
          <w:color w:val="auto"/>
          <w:sz w:val="22"/>
          <w:szCs w:val="22"/>
        </w:rPr>
      </w:pPr>
      <w:r w:rsidRPr="00AB528D">
        <w:rPr>
          <w:rFonts w:cs="Arial"/>
          <w:color w:val="auto"/>
          <w:sz w:val="22"/>
          <w:szCs w:val="22"/>
        </w:rPr>
        <w:t>Format Consistency is applicable for S-1</w:t>
      </w:r>
      <w:r w:rsidR="007F652D">
        <w:rPr>
          <w:rFonts w:cs="Arial"/>
          <w:color w:val="auto"/>
          <w:sz w:val="22"/>
          <w:szCs w:val="22"/>
        </w:rPr>
        <w:t>23</w:t>
      </w:r>
      <w:r w:rsidRPr="00AB528D">
        <w:rPr>
          <w:rFonts w:cs="Arial"/>
          <w:color w:val="auto"/>
          <w:sz w:val="22"/>
          <w:szCs w:val="22"/>
        </w:rPr>
        <w:t xml:space="preserve"> and follow</w:t>
      </w:r>
      <w:r w:rsidRPr="00AB528D">
        <w:rPr>
          <w:rFonts w:eastAsiaTheme="minorEastAsia" w:cs="Arial"/>
          <w:color w:val="auto"/>
          <w:sz w:val="22"/>
          <w:szCs w:val="22"/>
          <w:lang w:eastAsia="zh-CN"/>
        </w:rPr>
        <w:t>s</w:t>
      </w:r>
      <w:r w:rsidRPr="00AB528D">
        <w:rPr>
          <w:rFonts w:cs="Arial"/>
          <w:color w:val="auto"/>
          <w:sz w:val="22"/>
          <w:szCs w:val="22"/>
        </w:rPr>
        <w:t xml:space="preserve"> the guidelines from S-100 Part </w:t>
      </w:r>
      <w:r w:rsidRPr="00AB528D">
        <w:rPr>
          <w:rFonts w:eastAsiaTheme="minorEastAsia" w:cs="Arial"/>
          <w:color w:val="auto"/>
          <w:sz w:val="22"/>
          <w:szCs w:val="22"/>
          <w:lang w:eastAsia="zh-CN"/>
        </w:rPr>
        <w:t>10</w:t>
      </w:r>
      <w:r w:rsidR="00894B1B">
        <w:rPr>
          <w:rFonts w:eastAsiaTheme="minorEastAsia" w:cs="Arial"/>
          <w:color w:val="auto"/>
          <w:sz w:val="22"/>
          <w:szCs w:val="22"/>
          <w:lang w:eastAsia="zh-CN"/>
        </w:rPr>
        <w:t>b</w:t>
      </w:r>
      <w:r w:rsidR="00EE00FD">
        <w:rPr>
          <w:rFonts w:eastAsiaTheme="minorEastAsia" w:cs="Arial"/>
          <w:color w:val="auto"/>
          <w:sz w:val="22"/>
          <w:szCs w:val="22"/>
          <w:lang w:eastAsia="zh-CN"/>
        </w:rPr>
        <w:t xml:space="preserve"> – GML Encoding</w:t>
      </w:r>
      <w:r w:rsidRPr="00AB528D">
        <w:rPr>
          <w:rFonts w:cs="Arial"/>
          <w:color w:val="auto"/>
          <w:sz w:val="22"/>
          <w:szCs w:val="22"/>
        </w:rPr>
        <w:t>.</w:t>
      </w:r>
    </w:p>
    <w:p w14:paraId="4280FD6F" w14:textId="611A3624" w:rsidR="00AB528D" w:rsidRPr="00AB528D" w:rsidRDefault="00AB528D" w:rsidP="00AB528D">
      <w:pPr>
        <w:pStyle w:val="ParagraphText"/>
        <w:spacing w:after="120"/>
        <w:jc w:val="both"/>
        <w:rPr>
          <w:rFonts w:cs="Arial"/>
          <w:color w:val="auto"/>
          <w:sz w:val="22"/>
          <w:szCs w:val="22"/>
        </w:rPr>
      </w:pPr>
      <w:r w:rsidRPr="00AB528D">
        <w:rPr>
          <w:rFonts w:cs="Arial"/>
          <w:color w:val="auto"/>
          <w:sz w:val="22"/>
          <w:szCs w:val="22"/>
        </w:rPr>
        <w:t>Data Producers must verify that the dataset conforms to</w:t>
      </w:r>
      <w:r w:rsidR="00C0639B">
        <w:rPr>
          <w:rFonts w:cs="Arial"/>
          <w:color w:val="auto"/>
          <w:sz w:val="22"/>
          <w:szCs w:val="22"/>
        </w:rPr>
        <w:t xml:space="preserve"> S-123 data product format (encoding). </w:t>
      </w:r>
      <w:r w:rsidRPr="00AB528D">
        <w:rPr>
          <w:rFonts w:cs="Arial"/>
          <w:color w:val="auto"/>
          <w:sz w:val="22"/>
          <w:szCs w:val="22"/>
        </w:rPr>
        <w:t xml:space="preserve">IHO Publications S-158:100 – </w:t>
      </w:r>
      <w:r w:rsidRPr="00AB528D">
        <w:rPr>
          <w:rFonts w:cs="Arial"/>
          <w:i/>
          <w:color w:val="auto"/>
          <w:sz w:val="22"/>
          <w:szCs w:val="22"/>
        </w:rPr>
        <w:t>S-100 Validation Checks</w:t>
      </w:r>
      <w:r w:rsidRPr="00AB528D">
        <w:rPr>
          <w:rFonts w:cs="Arial"/>
          <w:iCs/>
          <w:color w:val="auto"/>
          <w:sz w:val="22"/>
          <w:szCs w:val="22"/>
        </w:rPr>
        <w:t xml:space="preserve"> and/or </w:t>
      </w:r>
      <w:r w:rsidRPr="00AB528D">
        <w:rPr>
          <w:rFonts w:cs="Arial"/>
          <w:color w:val="auto"/>
          <w:sz w:val="22"/>
          <w:szCs w:val="22"/>
        </w:rPr>
        <w:t>S-158:1</w:t>
      </w:r>
      <w:r w:rsidR="007F652D">
        <w:rPr>
          <w:rFonts w:cs="Arial"/>
          <w:color w:val="auto"/>
          <w:sz w:val="22"/>
          <w:szCs w:val="22"/>
        </w:rPr>
        <w:t>23</w:t>
      </w:r>
      <w:r w:rsidRPr="00AB528D">
        <w:rPr>
          <w:rFonts w:cs="Arial"/>
          <w:color w:val="auto"/>
          <w:sz w:val="22"/>
          <w:szCs w:val="22"/>
        </w:rPr>
        <w:t xml:space="preserve"> – </w:t>
      </w:r>
      <w:r w:rsidRPr="00AB528D">
        <w:rPr>
          <w:rFonts w:cs="Arial"/>
          <w:i/>
          <w:color w:val="auto"/>
          <w:sz w:val="22"/>
          <w:szCs w:val="22"/>
        </w:rPr>
        <w:t>S-1</w:t>
      </w:r>
      <w:r w:rsidR="007F652D">
        <w:rPr>
          <w:rFonts w:cs="Arial"/>
          <w:i/>
          <w:color w:val="auto"/>
          <w:sz w:val="22"/>
          <w:szCs w:val="22"/>
        </w:rPr>
        <w:t>23</w:t>
      </w:r>
      <w:r w:rsidRPr="00AB528D">
        <w:rPr>
          <w:rFonts w:cs="Arial"/>
          <w:i/>
          <w:color w:val="auto"/>
          <w:sz w:val="22"/>
          <w:szCs w:val="22"/>
        </w:rPr>
        <w:t xml:space="preserve"> Validation Checks</w:t>
      </w:r>
      <w:r w:rsidRPr="00AB528D">
        <w:rPr>
          <w:rFonts w:cs="Arial"/>
          <w:color w:val="auto"/>
          <w:sz w:val="22"/>
          <w:szCs w:val="22"/>
        </w:rPr>
        <w:t xml:space="preserve">, provide validation checks which verify this conformance. </w:t>
      </w:r>
    </w:p>
    <w:p w14:paraId="32AA606D" w14:textId="04C83669" w:rsidR="009812AF" w:rsidRPr="00AB528D" w:rsidRDefault="00AB528D" w:rsidP="00AB528D">
      <w:pPr>
        <w:pStyle w:val="BodyText"/>
        <w:rPr>
          <w:szCs w:val="22"/>
        </w:rPr>
      </w:pPr>
      <w:r w:rsidRPr="00AB528D">
        <w:rPr>
          <w:color w:val="auto"/>
          <w:szCs w:val="22"/>
        </w:rPr>
        <w:t>If no format consistency checks classified as Critical in S-158:100 or S-158:1</w:t>
      </w:r>
      <w:r w:rsidR="00B30588">
        <w:rPr>
          <w:color w:val="auto"/>
          <w:szCs w:val="22"/>
        </w:rPr>
        <w:t>23</w:t>
      </w:r>
      <w:r w:rsidRPr="00AB528D">
        <w:rPr>
          <w:color w:val="auto"/>
          <w:szCs w:val="22"/>
        </w:rPr>
        <w:t xml:space="preserve"> are reported the dataset PASSES this test.</w:t>
      </w:r>
    </w:p>
    <w:p w14:paraId="17120F3A" w14:textId="77777777" w:rsidR="00184294" w:rsidRDefault="00184294" w:rsidP="00184294">
      <w:pPr>
        <w:pStyle w:val="Heading4"/>
        <w:rPr>
          <w:rFonts w:eastAsia="Times New Roman"/>
        </w:rPr>
      </w:pPr>
      <w:bookmarkStart w:id="149" w:name="_Toc225291128"/>
      <w:r>
        <w:t>Topological</w:t>
      </w:r>
      <w:r w:rsidRPr="00AB2995">
        <w:t xml:space="preserve"> consistenc</w:t>
      </w:r>
      <w:r>
        <w:t>y</w:t>
      </w:r>
      <w:bookmarkEnd w:id="149"/>
    </w:p>
    <w:p w14:paraId="4520C2DD" w14:textId="43AEA958" w:rsidR="002043F3" w:rsidRPr="002043F3" w:rsidRDefault="002043F3" w:rsidP="002043F3">
      <w:pPr>
        <w:pStyle w:val="ParagraphText"/>
        <w:spacing w:after="120"/>
        <w:jc w:val="both"/>
        <w:rPr>
          <w:rFonts w:eastAsiaTheme="minorEastAsia" w:cs="Arial"/>
          <w:color w:val="auto"/>
          <w:sz w:val="22"/>
          <w:szCs w:val="22"/>
          <w:lang w:eastAsia="zh-CN"/>
        </w:rPr>
      </w:pPr>
      <w:r w:rsidRPr="002043F3">
        <w:rPr>
          <w:rFonts w:cs="Arial"/>
          <w:color w:val="auto"/>
          <w:sz w:val="22"/>
          <w:szCs w:val="22"/>
        </w:rPr>
        <w:t>Topological consistency is applicable for S-123 and follow</w:t>
      </w:r>
      <w:r w:rsidRPr="002043F3">
        <w:rPr>
          <w:rFonts w:eastAsiaTheme="minorEastAsia" w:cs="Arial"/>
          <w:color w:val="auto"/>
          <w:sz w:val="22"/>
          <w:szCs w:val="22"/>
          <w:lang w:eastAsia="zh-CN"/>
        </w:rPr>
        <w:t>s</w:t>
      </w:r>
      <w:r w:rsidRPr="002043F3">
        <w:rPr>
          <w:rFonts w:cs="Arial"/>
          <w:color w:val="auto"/>
          <w:sz w:val="22"/>
          <w:szCs w:val="22"/>
        </w:rPr>
        <w:t xml:space="preserve"> the guidelines from S-100 Part </w:t>
      </w:r>
      <w:r w:rsidRPr="002043F3">
        <w:rPr>
          <w:rFonts w:eastAsiaTheme="minorEastAsia" w:cs="Arial"/>
          <w:color w:val="auto"/>
          <w:sz w:val="22"/>
          <w:szCs w:val="22"/>
          <w:lang w:eastAsia="zh-CN"/>
        </w:rPr>
        <w:t>7</w:t>
      </w:r>
      <w:r w:rsidR="00453F2E">
        <w:rPr>
          <w:rFonts w:eastAsiaTheme="minorEastAsia" w:cs="Arial"/>
          <w:color w:val="auto"/>
          <w:sz w:val="22"/>
          <w:szCs w:val="22"/>
          <w:lang w:eastAsia="zh-CN"/>
        </w:rPr>
        <w:t xml:space="preserve"> – Spatial Schema</w:t>
      </w:r>
      <w:r w:rsidRPr="002043F3">
        <w:rPr>
          <w:rFonts w:cs="Arial"/>
          <w:color w:val="auto"/>
          <w:sz w:val="22"/>
          <w:szCs w:val="22"/>
        </w:rPr>
        <w:t>.</w:t>
      </w:r>
    </w:p>
    <w:p w14:paraId="14E07EB7" w14:textId="292C8B2E" w:rsidR="002043F3" w:rsidRPr="002043F3" w:rsidRDefault="002043F3" w:rsidP="002043F3">
      <w:pPr>
        <w:pStyle w:val="ParagraphText"/>
        <w:widowControl w:val="0"/>
        <w:spacing w:after="120"/>
        <w:jc w:val="both"/>
        <w:rPr>
          <w:rFonts w:cs="Arial"/>
          <w:color w:val="auto"/>
          <w:sz w:val="22"/>
          <w:szCs w:val="22"/>
        </w:rPr>
      </w:pPr>
      <w:r w:rsidRPr="002043F3">
        <w:rPr>
          <w:rFonts w:cs="Arial"/>
          <w:color w:val="auto"/>
          <w:sz w:val="22"/>
          <w:szCs w:val="22"/>
        </w:rPr>
        <w:t xml:space="preserve">Data Producers must verify that the dataset conforms to the requirements for topology set out in Section 4 of this document. IHO Publications S-158:100 – </w:t>
      </w:r>
      <w:r w:rsidRPr="002043F3">
        <w:rPr>
          <w:rFonts w:cs="Arial"/>
          <w:i/>
          <w:color w:val="auto"/>
          <w:sz w:val="22"/>
          <w:szCs w:val="22"/>
        </w:rPr>
        <w:t>S-100 Validation Checks</w:t>
      </w:r>
      <w:r w:rsidRPr="002043F3">
        <w:rPr>
          <w:rFonts w:cs="Arial"/>
          <w:iCs/>
          <w:color w:val="auto"/>
          <w:sz w:val="22"/>
          <w:szCs w:val="22"/>
        </w:rPr>
        <w:t xml:space="preserve"> and/or </w:t>
      </w:r>
      <w:r w:rsidRPr="002043F3">
        <w:rPr>
          <w:rFonts w:cs="Arial"/>
          <w:color w:val="auto"/>
          <w:sz w:val="22"/>
          <w:szCs w:val="22"/>
        </w:rPr>
        <w:t xml:space="preserve">S-158:123 – </w:t>
      </w:r>
      <w:r w:rsidRPr="002043F3">
        <w:rPr>
          <w:rFonts w:cs="Arial"/>
          <w:i/>
          <w:color w:val="auto"/>
          <w:sz w:val="22"/>
          <w:szCs w:val="22"/>
        </w:rPr>
        <w:t>S-123 Validation Checks</w:t>
      </w:r>
      <w:r w:rsidRPr="002043F3">
        <w:rPr>
          <w:rFonts w:cs="Arial"/>
          <w:color w:val="auto"/>
          <w:sz w:val="22"/>
          <w:szCs w:val="22"/>
        </w:rPr>
        <w:t xml:space="preserve">, provide validation checks which verify this conformance. </w:t>
      </w:r>
    </w:p>
    <w:p w14:paraId="30584A2F" w14:textId="1714B05E" w:rsidR="00184294" w:rsidRPr="004937AD" w:rsidRDefault="002043F3" w:rsidP="00191A11">
      <w:pPr>
        <w:pStyle w:val="BodyText"/>
        <w:jc w:val="both"/>
        <w:rPr>
          <w:lang w:val="en-CA"/>
        </w:rPr>
      </w:pPr>
      <w:r w:rsidRPr="002043F3">
        <w:rPr>
          <w:color w:val="auto"/>
          <w:szCs w:val="22"/>
        </w:rPr>
        <w:t>If no topological consistency checks classified as Critical in S-158:100 or S-158:123 are reported the dataset PASSES this test.</w:t>
      </w:r>
    </w:p>
    <w:p w14:paraId="5D22094B" w14:textId="0DFA74F9" w:rsidR="007B2ACC" w:rsidRDefault="00771AF6" w:rsidP="007B2ACC">
      <w:pPr>
        <w:pStyle w:val="Heading3"/>
      </w:pPr>
      <w:bookmarkStart w:id="150" w:name="_Toc225291129"/>
      <w:r>
        <w:lastRenderedPageBreak/>
        <w:t xml:space="preserve">Positional </w:t>
      </w:r>
      <w:r w:rsidR="00E60C21">
        <w:t>a</w:t>
      </w:r>
      <w:r>
        <w:t>ccuracy</w:t>
      </w:r>
      <w:bookmarkEnd w:id="150"/>
    </w:p>
    <w:p w14:paraId="76971D26" w14:textId="53395991" w:rsidR="00114966" w:rsidRDefault="00114966" w:rsidP="00114966">
      <w:pPr>
        <w:pStyle w:val="Heading4"/>
      </w:pPr>
      <w:bookmarkStart w:id="151" w:name="_Toc175558618"/>
      <w:bookmarkStart w:id="152" w:name="_Toc225291130"/>
      <w:r w:rsidRPr="007F395B">
        <w:t>Absolute or external accuracy</w:t>
      </w:r>
      <w:bookmarkEnd w:id="151"/>
      <w:bookmarkEnd w:id="152"/>
    </w:p>
    <w:p w14:paraId="5ACD6605" w14:textId="77777777" w:rsidR="006B1AF1" w:rsidRDefault="00104963" w:rsidP="00104963">
      <w:pPr>
        <w:pStyle w:val="ParagraphText"/>
        <w:spacing w:after="120"/>
        <w:jc w:val="both"/>
        <w:rPr>
          <w:rFonts w:cs="Arial"/>
          <w:color w:val="auto"/>
          <w:sz w:val="22"/>
          <w:szCs w:val="22"/>
        </w:rPr>
      </w:pPr>
      <w:r w:rsidRPr="00104963">
        <w:rPr>
          <w:rFonts w:cs="Arial"/>
          <w:color w:val="auto"/>
          <w:sz w:val="22"/>
          <w:szCs w:val="22"/>
        </w:rPr>
        <w:t>Absolute or external accuracy is applicable for S-123 and follow</w:t>
      </w:r>
      <w:r w:rsidRPr="00104963">
        <w:rPr>
          <w:rFonts w:eastAsiaTheme="minorEastAsia" w:cs="Arial"/>
          <w:color w:val="auto"/>
          <w:sz w:val="22"/>
          <w:szCs w:val="22"/>
          <w:lang w:eastAsia="zh-CN"/>
        </w:rPr>
        <w:t>s</w:t>
      </w:r>
      <w:r w:rsidRPr="00104963">
        <w:rPr>
          <w:rFonts w:cs="Arial"/>
          <w:color w:val="auto"/>
          <w:sz w:val="22"/>
          <w:szCs w:val="22"/>
        </w:rPr>
        <w:t xml:space="preserve"> the guidelines from S-100 Part </w:t>
      </w:r>
      <w:r w:rsidRPr="00104963">
        <w:rPr>
          <w:rFonts w:eastAsiaTheme="minorEastAsia" w:cs="Arial"/>
          <w:color w:val="auto"/>
          <w:sz w:val="22"/>
          <w:szCs w:val="22"/>
          <w:lang w:eastAsia="zh-CN"/>
        </w:rPr>
        <w:t>4c</w:t>
      </w:r>
      <w:r w:rsidR="00841C21">
        <w:rPr>
          <w:rFonts w:eastAsiaTheme="minorEastAsia" w:cs="Arial"/>
          <w:color w:val="auto"/>
          <w:sz w:val="22"/>
          <w:szCs w:val="22"/>
          <w:lang w:eastAsia="zh-CN"/>
        </w:rPr>
        <w:t xml:space="preserve"> - </w:t>
      </w:r>
      <w:r w:rsidR="00841C21" w:rsidRPr="00841C21">
        <w:rPr>
          <w:rFonts w:eastAsiaTheme="minorEastAsia" w:cs="Arial"/>
          <w:color w:val="auto"/>
          <w:sz w:val="22"/>
          <w:szCs w:val="22"/>
          <w:lang w:eastAsia="zh-CN"/>
        </w:rPr>
        <w:t>Metadata - Data Quality</w:t>
      </w:r>
      <w:r w:rsidRPr="00104963">
        <w:rPr>
          <w:rFonts w:cs="Arial"/>
          <w:color w:val="auto"/>
          <w:sz w:val="22"/>
          <w:szCs w:val="22"/>
        </w:rPr>
        <w:t>.</w:t>
      </w:r>
      <w:r w:rsidR="00903705">
        <w:rPr>
          <w:rFonts w:cs="Arial"/>
          <w:color w:val="auto"/>
          <w:sz w:val="22"/>
          <w:szCs w:val="22"/>
        </w:rPr>
        <w:t xml:space="preserve"> </w:t>
      </w:r>
    </w:p>
    <w:p w14:paraId="5A2E0217" w14:textId="4B1D1752" w:rsidR="00104963" w:rsidRDefault="00104963" w:rsidP="00104963">
      <w:pPr>
        <w:pStyle w:val="ParagraphText"/>
        <w:spacing w:after="120"/>
        <w:jc w:val="both"/>
        <w:rPr>
          <w:rFonts w:cs="Arial"/>
          <w:color w:val="auto"/>
          <w:sz w:val="22"/>
          <w:szCs w:val="22"/>
        </w:rPr>
      </w:pPr>
      <w:r w:rsidRPr="00104963">
        <w:rPr>
          <w:rFonts w:cs="Arial"/>
          <w:color w:val="auto"/>
          <w:sz w:val="22"/>
          <w:szCs w:val="22"/>
        </w:rPr>
        <w:t xml:space="preserve">Data Producers must verify the absolute accuracy of S-123 datasets and ensure that they achieve an adequate accuracy. Additionally, the relevant metadata features and attributes as described in S-123 Annex A – </w:t>
      </w:r>
      <w:r w:rsidRPr="00104963">
        <w:rPr>
          <w:rFonts w:cs="Arial"/>
          <w:i/>
          <w:color w:val="auto"/>
          <w:sz w:val="22"/>
          <w:szCs w:val="22"/>
        </w:rPr>
        <w:t>Data Classification and Encoding Guide</w:t>
      </w:r>
      <w:r w:rsidRPr="00104963">
        <w:rPr>
          <w:rFonts w:cs="Arial"/>
          <w:color w:val="auto"/>
          <w:sz w:val="22"/>
          <w:szCs w:val="22"/>
        </w:rPr>
        <w:t>, must be populated where applicable.</w:t>
      </w:r>
    </w:p>
    <w:p w14:paraId="7062E3B4" w14:textId="77777777" w:rsidR="00F433D8" w:rsidRPr="003C7054" w:rsidRDefault="00F433D8" w:rsidP="00F433D8">
      <w:pPr>
        <w:rPr>
          <w:sz w:val="22"/>
          <w:szCs w:val="22"/>
        </w:rPr>
      </w:pPr>
      <w:r w:rsidRPr="003C7054">
        <w:rPr>
          <w:sz w:val="22"/>
          <w:szCs w:val="22"/>
        </w:rPr>
        <w:t>Accuracy computations for Positional Accuracy / Absolute or External Accuracy should use the following recommendations:</w:t>
      </w:r>
    </w:p>
    <w:p w14:paraId="1CC67444" w14:textId="77777777" w:rsidR="00F433D8" w:rsidRPr="003C7054" w:rsidRDefault="00F433D8" w:rsidP="00F433D8">
      <w:pPr>
        <w:keepLines/>
        <w:ind w:left="340"/>
        <w:rPr>
          <w:sz w:val="22"/>
          <w:szCs w:val="22"/>
        </w:rPr>
      </w:pPr>
      <w:r w:rsidRPr="003C7054">
        <w:rPr>
          <w:sz w:val="22"/>
          <w:szCs w:val="22"/>
        </w:rPr>
        <w:t>Maximum RMSE (horizontal) = E / 10000</w:t>
      </w:r>
    </w:p>
    <w:p w14:paraId="0467228F" w14:textId="77777777" w:rsidR="00F433D8" w:rsidRPr="003C7054" w:rsidRDefault="00F433D8" w:rsidP="00F433D8">
      <w:pPr>
        <w:keepLines/>
        <w:ind w:left="340"/>
        <w:rPr>
          <w:sz w:val="22"/>
          <w:szCs w:val="22"/>
        </w:rPr>
      </w:pPr>
      <w:r w:rsidRPr="003C7054">
        <w:rPr>
          <w:sz w:val="22"/>
          <w:szCs w:val="22"/>
        </w:rPr>
        <w:t>Where</w:t>
      </w:r>
    </w:p>
    <w:p w14:paraId="03A570DD" w14:textId="77777777" w:rsidR="00F433D8" w:rsidRPr="003C7054" w:rsidRDefault="00F433D8" w:rsidP="00F433D8">
      <w:pPr>
        <w:keepLines/>
        <w:ind w:left="340"/>
        <w:rPr>
          <w:sz w:val="22"/>
          <w:szCs w:val="22"/>
        </w:rPr>
      </w:pPr>
      <w:r w:rsidRPr="003C7054">
        <w:rPr>
          <w:sz w:val="22"/>
          <w:szCs w:val="22"/>
        </w:rPr>
        <w:t>E = Denominator of intended scale of mapping</w:t>
      </w:r>
    </w:p>
    <w:p w14:paraId="361490C3" w14:textId="77777777" w:rsidR="00F433D8" w:rsidRPr="00F433D8" w:rsidRDefault="00F433D8" w:rsidP="00104963">
      <w:pPr>
        <w:pStyle w:val="ParagraphText"/>
        <w:spacing w:after="120"/>
        <w:jc w:val="both"/>
        <w:rPr>
          <w:rFonts w:eastAsiaTheme="minorEastAsia" w:cs="Arial"/>
          <w:color w:val="auto"/>
          <w:sz w:val="22"/>
          <w:szCs w:val="22"/>
          <w:lang w:val="en-US" w:eastAsia="zh-CN"/>
        </w:rPr>
      </w:pPr>
    </w:p>
    <w:p w14:paraId="357A65F3" w14:textId="056F11FF" w:rsidR="00D968EC" w:rsidRDefault="00D968EC" w:rsidP="00D968EC">
      <w:pPr>
        <w:pStyle w:val="Heading4"/>
      </w:pPr>
      <w:bookmarkStart w:id="153" w:name="_Toc225291131"/>
      <w:r w:rsidRPr="00507803">
        <w:t xml:space="preserve">Horizontal position </w:t>
      </w:r>
      <w:r w:rsidRPr="007F395B">
        <w:t>accuracy</w:t>
      </w:r>
      <w:bookmarkEnd w:id="153"/>
    </w:p>
    <w:p w14:paraId="11121C49" w14:textId="74D4133B" w:rsidR="00E80CE9" w:rsidRPr="009B2FFA" w:rsidRDefault="009B2FFA" w:rsidP="00903705">
      <w:pPr>
        <w:pStyle w:val="ParagraphText"/>
        <w:spacing w:after="120"/>
        <w:jc w:val="both"/>
        <w:rPr>
          <w:sz w:val="22"/>
          <w:szCs w:val="22"/>
        </w:rPr>
      </w:pPr>
      <w:r w:rsidRPr="009B2FFA">
        <w:rPr>
          <w:rFonts w:cs="Arial"/>
          <w:color w:val="auto"/>
          <w:sz w:val="22"/>
          <w:szCs w:val="22"/>
        </w:rPr>
        <w:t>Data Producers must verify the horizontal position accuracy of S-1</w:t>
      </w:r>
      <w:r w:rsidRPr="009B2FFA">
        <w:rPr>
          <w:color w:val="auto"/>
          <w:sz w:val="22"/>
          <w:szCs w:val="22"/>
        </w:rPr>
        <w:t>23</w:t>
      </w:r>
      <w:r w:rsidRPr="009B2FFA">
        <w:rPr>
          <w:rFonts w:cs="Arial"/>
          <w:color w:val="auto"/>
          <w:sz w:val="22"/>
          <w:szCs w:val="22"/>
        </w:rPr>
        <w:t xml:space="preserve"> datasets and ensure that they achieve an adequate accuracy. The </w:t>
      </w:r>
      <w:r w:rsidRPr="00822A9E">
        <w:rPr>
          <w:rFonts w:cs="Arial"/>
          <w:color w:val="auto"/>
          <w:sz w:val="22"/>
          <w:szCs w:val="22"/>
        </w:rPr>
        <w:t>relevant metadata features and attributes</w:t>
      </w:r>
      <w:r w:rsidRPr="009B2FFA">
        <w:rPr>
          <w:rFonts w:cs="Arial"/>
          <w:color w:val="auto"/>
          <w:sz w:val="22"/>
          <w:szCs w:val="22"/>
        </w:rPr>
        <w:t xml:space="preserve"> as described in S-1</w:t>
      </w:r>
      <w:r w:rsidRPr="009B2FFA">
        <w:rPr>
          <w:color w:val="auto"/>
          <w:sz w:val="22"/>
          <w:szCs w:val="22"/>
        </w:rPr>
        <w:t>23</w:t>
      </w:r>
      <w:r w:rsidRPr="009B2FFA">
        <w:rPr>
          <w:rFonts w:cs="Arial"/>
          <w:color w:val="auto"/>
          <w:sz w:val="22"/>
          <w:szCs w:val="22"/>
        </w:rPr>
        <w:t xml:space="preserve"> Annex A – </w:t>
      </w:r>
      <w:r w:rsidRPr="009B2FFA">
        <w:rPr>
          <w:rFonts w:cs="Arial"/>
          <w:i/>
          <w:color w:val="auto"/>
          <w:sz w:val="22"/>
          <w:szCs w:val="22"/>
        </w:rPr>
        <w:t>Data Classification and Encoding Guide</w:t>
      </w:r>
      <w:r w:rsidRPr="009B2FFA">
        <w:rPr>
          <w:rFonts w:cs="Arial"/>
          <w:color w:val="auto"/>
          <w:sz w:val="22"/>
          <w:szCs w:val="22"/>
        </w:rPr>
        <w:t>, should be populated to reflect the horizontal position accuracy</w:t>
      </w:r>
      <w:r w:rsidRPr="009B2FFA">
        <w:rPr>
          <w:color w:val="auto"/>
          <w:sz w:val="22"/>
          <w:szCs w:val="22"/>
        </w:rPr>
        <w:t>.</w:t>
      </w:r>
    </w:p>
    <w:p w14:paraId="202F36D7" w14:textId="6B9C8FC9" w:rsidR="00013FA5" w:rsidRDefault="006B6EAF" w:rsidP="00013FA5">
      <w:pPr>
        <w:pStyle w:val="Heading3"/>
      </w:pPr>
      <w:bookmarkStart w:id="154" w:name="_Toc225291132"/>
      <w:r>
        <w:t xml:space="preserve">Thematic </w:t>
      </w:r>
      <w:r w:rsidR="00E60C21">
        <w:t>a</w:t>
      </w:r>
      <w:r>
        <w:t>ccuracy</w:t>
      </w:r>
      <w:bookmarkEnd w:id="154"/>
    </w:p>
    <w:p w14:paraId="25F083FE" w14:textId="025C749F" w:rsidR="00310AF7" w:rsidRDefault="00310AF7" w:rsidP="00310AF7">
      <w:pPr>
        <w:pStyle w:val="Heading4"/>
      </w:pPr>
      <w:bookmarkStart w:id="155" w:name="_Toc225291133"/>
      <w:r w:rsidRPr="008F63E6">
        <w:t>Thematic classification correctnes</w:t>
      </w:r>
      <w:r>
        <w:t>s</w:t>
      </w:r>
      <w:bookmarkEnd w:id="155"/>
    </w:p>
    <w:p w14:paraId="6213A0FD" w14:textId="5EC44BF7" w:rsidR="009B681C" w:rsidRPr="00863C79" w:rsidRDefault="009B681C" w:rsidP="009B681C">
      <w:pPr>
        <w:pStyle w:val="ParagraphText"/>
        <w:spacing w:after="120"/>
        <w:jc w:val="both"/>
        <w:rPr>
          <w:rFonts w:eastAsiaTheme="minorEastAsia" w:cs="Arial"/>
          <w:color w:val="auto"/>
          <w:sz w:val="22"/>
          <w:szCs w:val="22"/>
          <w:lang w:eastAsia="zh-CN"/>
        </w:rPr>
      </w:pPr>
      <w:r w:rsidRPr="00863C79">
        <w:rPr>
          <w:rFonts w:cs="Arial"/>
          <w:color w:val="auto"/>
          <w:sz w:val="22"/>
          <w:szCs w:val="22"/>
        </w:rPr>
        <w:t>Thematic classification correctness is applicable for S-123 and follow</w:t>
      </w:r>
      <w:r w:rsidRPr="00863C79">
        <w:rPr>
          <w:rFonts w:eastAsiaTheme="minorEastAsia" w:cs="Arial"/>
          <w:color w:val="auto"/>
          <w:sz w:val="22"/>
          <w:szCs w:val="22"/>
          <w:lang w:eastAsia="zh-CN"/>
        </w:rPr>
        <w:t>s</w:t>
      </w:r>
      <w:r w:rsidRPr="00863C79">
        <w:rPr>
          <w:rFonts w:cs="Arial"/>
          <w:color w:val="auto"/>
          <w:sz w:val="22"/>
          <w:szCs w:val="22"/>
        </w:rPr>
        <w:t xml:space="preserve"> the guidelines from S-100 Part </w:t>
      </w:r>
      <w:r w:rsidRPr="00863C79">
        <w:rPr>
          <w:rFonts w:eastAsiaTheme="minorEastAsia" w:cs="Arial"/>
          <w:color w:val="auto"/>
          <w:sz w:val="22"/>
          <w:szCs w:val="22"/>
          <w:lang w:eastAsia="zh-CN"/>
        </w:rPr>
        <w:t>4c</w:t>
      </w:r>
      <w:r w:rsidR="007E2810">
        <w:rPr>
          <w:rFonts w:eastAsiaTheme="minorEastAsia" w:cs="Arial"/>
          <w:color w:val="auto"/>
          <w:sz w:val="22"/>
          <w:szCs w:val="22"/>
          <w:lang w:eastAsia="zh-CN"/>
        </w:rPr>
        <w:t xml:space="preserve"> - </w:t>
      </w:r>
      <w:r w:rsidR="007E2810" w:rsidRPr="00841C21">
        <w:rPr>
          <w:rFonts w:eastAsiaTheme="minorEastAsia" w:cs="Arial"/>
          <w:color w:val="auto"/>
          <w:sz w:val="22"/>
          <w:szCs w:val="22"/>
          <w:lang w:eastAsia="zh-CN"/>
        </w:rPr>
        <w:t>Metadata - Data Quality</w:t>
      </w:r>
      <w:r w:rsidRPr="00863C79">
        <w:rPr>
          <w:rFonts w:cs="Arial"/>
          <w:color w:val="auto"/>
          <w:sz w:val="22"/>
          <w:szCs w:val="22"/>
        </w:rPr>
        <w:t>.</w:t>
      </w:r>
    </w:p>
    <w:p w14:paraId="2613FF53" w14:textId="46EDB175" w:rsidR="009B681C" w:rsidRPr="00863C79" w:rsidRDefault="009B681C" w:rsidP="009B681C">
      <w:pPr>
        <w:pStyle w:val="ParagraphText"/>
        <w:spacing w:after="120"/>
        <w:jc w:val="both"/>
        <w:rPr>
          <w:rFonts w:cs="Arial"/>
          <w:color w:val="auto"/>
          <w:sz w:val="22"/>
          <w:szCs w:val="22"/>
        </w:rPr>
      </w:pPr>
      <w:r w:rsidRPr="00863C79">
        <w:rPr>
          <w:rFonts w:cs="Arial"/>
          <w:color w:val="auto"/>
          <w:sz w:val="22"/>
          <w:szCs w:val="22"/>
        </w:rPr>
        <w:t xml:space="preserve">Data Producers must verify that features have been encoded correctly when included in the S-123 dataset. Encoded features must conform to the S-123 Feature Catalogue and the rules described in the S-123 Annex A – </w:t>
      </w:r>
      <w:r w:rsidRPr="00863C79">
        <w:rPr>
          <w:rFonts w:cs="Arial"/>
          <w:i/>
          <w:color w:val="auto"/>
          <w:sz w:val="22"/>
          <w:szCs w:val="22"/>
        </w:rPr>
        <w:t>Data Classification and Encoding Guide</w:t>
      </w:r>
      <w:r w:rsidRPr="00863C79">
        <w:rPr>
          <w:rFonts w:cs="Arial"/>
          <w:color w:val="auto"/>
          <w:sz w:val="22"/>
          <w:szCs w:val="22"/>
        </w:rPr>
        <w:t xml:space="preserve">. IHO Publications S-158:100 – </w:t>
      </w:r>
      <w:r w:rsidRPr="00863C79">
        <w:rPr>
          <w:rFonts w:cs="Arial"/>
          <w:i/>
          <w:color w:val="auto"/>
          <w:sz w:val="22"/>
          <w:szCs w:val="22"/>
        </w:rPr>
        <w:t>S-100 Validation Checks</w:t>
      </w:r>
      <w:r w:rsidRPr="00863C79">
        <w:rPr>
          <w:rFonts w:cs="Arial"/>
          <w:iCs/>
          <w:color w:val="auto"/>
          <w:sz w:val="22"/>
          <w:szCs w:val="22"/>
        </w:rPr>
        <w:t xml:space="preserve"> and/or </w:t>
      </w:r>
      <w:r w:rsidRPr="00863C79">
        <w:rPr>
          <w:rFonts w:cs="Arial"/>
          <w:color w:val="auto"/>
          <w:sz w:val="22"/>
          <w:szCs w:val="22"/>
        </w:rPr>
        <w:t xml:space="preserve">S-158:123 – </w:t>
      </w:r>
      <w:r w:rsidRPr="00863C79">
        <w:rPr>
          <w:rFonts w:cs="Arial"/>
          <w:i/>
          <w:color w:val="auto"/>
          <w:sz w:val="22"/>
          <w:szCs w:val="22"/>
        </w:rPr>
        <w:t>S-123 Validation Checks</w:t>
      </w:r>
      <w:r w:rsidRPr="00863C79">
        <w:rPr>
          <w:rFonts w:cs="Arial"/>
          <w:color w:val="auto"/>
          <w:sz w:val="22"/>
          <w:szCs w:val="22"/>
        </w:rPr>
        <w:t xml:space="preserve">, provide validation checks which verify this conformance. </w:t>
      </w:r>
    </w:p>
    <w:p w14:paraId="2FF29A4E" w14:textId="0E6FBBFE" w:rsidR="008E1388" w:rsidRPr="00863C79" w:rsidRDefault="009B681C" w:rsidP="009B681C">
      <w:pPr>
        <w:pStyle w:val="ParagraphText"/>
        <w:spacing w:after="120"/>
        <w:jc w:val="both"/>
        <w:rPr>
          <w:rFonts w:cs="Arial"/>
          <w:color w:val="auto"/>
          <w:sz w:val="22"/>
          <w:szCs w:val="22"/>
        </w:rPr>
      </w:pPr>
      <w:r w:rsidRPr="00863C79">
        <w:rPr>
          <w:rFonts w:cs="Arial"/>
          <w:color w:val="auto"/>
          <w:sz w:val="22"/>
          <w:szCs w:val="22"/>
        </w:rPr>
        <w:t>If no thematic classification correctness checks classified as Critical in S-158:100 or S-158:1</w:t>
      </w:r>
      <w:r w:rsidR="00015771" w:rsidRPr="00863C79">
        <w:rPr>
          <w:rFonts w:cs="Arial"/>
          <w:color w:val="auto"/>
          <w:sz w:val="22"/>
          <w:szCs w:val="22"/>
        </w:rPr>
        <w:t>23</w:t>
      </w:r>
      <w:r w:rsidRPr="00863C79">
        <w:rPr>
          <w:rFonts w:cs="Arial"/>
          <w:color w:val="auto"/>
          <w:sz w:val="22"/>
          <w:szCs w:val="22"/>
        </w:rPr>
        <w:t xml:space="preserve"> are reported the dataset PASSES this test.</w:t>
      </w:r>
    </w:p>
    <w:p w14:paraId="17046CBC" w14:textId="6941050D" w:rsidR="00310AF7" w:rsidRDefault="00310AF7" w:rsidP="00310AF7">
      <w:pPr>
        <w:pStyle w:val="Heading4"/>
      </w:pPr>
      <w:bookmarkStart w:id="156" w:name="_Toc225291134"/>
      <w:r w:rsidRPr="008F63E6">
        <w:t>Non-quantitative attribute accurac</w:t>
      </w:r>
      <w:r w:rsidRPr="002B2660">
        <w:t>y</w:t>
      </w:r>
      <w:bookmarkEnd w:id="156"/>
    </w:p>
    <w:p w14:paraId="246E18CC" w14:textId="79253C5B" w:rsidR="00B61DA7" w:rsidRPr="00174785" w:rsidRDefault="00B61DA7" w:rsidP="00B61DA7">
      <w:pPr>
        <w:pStyle w:val="ParagraphText"/>
        <w:spacing w:after="120"/>
        <w:jc w:val="both"/>
        <w:rPr>
          <w:rFonts w:eastAsiaTheme="minorEastAsia" w:cs="Arial"/>
          <w:color w:val="auto"/>
          <w:sz w:val="22"/>
          <w:szCs w:val="22"/>
          <w:lang w:eastAsia="zh-CN"/>
        </w:rPr>
      </w:pPr>
      <w:r w:rsidRPr="00174785">
        <w:rPr>
          <w:rFonts w:cs="Arial"/>
          <w:color w:val="auto"/>
          <w:sz w:val="22"/>
          <w:szCs w:val="22"/>
        </w:rPr>
        <w:t>Non-quantitative attribute accuracy is applicable for S-123 and follow</w:t>
      </w:r>
      <w:r w:rsidRPr="00174785">
        <w:rPr>
          <w:rFonts w:eastAsiaTheme="minorEastAsia" w:cs="Arial"/>
          <w:color w:val="auto"/>
          <w:sz w:val="22"/>
          <w:szCs w:val="22"/>
          <w:lang w:eastAsia="zh-CN"/>
        </w:rPr>
        <w:t>s</w:t>
      </w:r>
      <w:r w:rsidRPr="00174785">
        <w:rPr>
          <w:rFonts w:cs="Arial"/>
          <w:color w:val="auto"/>
          <w:sz w:val="22"/>
          <w:szCs w:val="22"/>
        </w:rPr>
        <w:t xml:space="preserve"> the guidelines from S-100 Part </w:t>
      </w:r>
      <w:r w:rsidRPr="00174785">
        <w:rPr>
          <w:rFonts w:eastAsiaTheme="minorEastAsia" w:cs="Arial"/>
          <w:color w:val="auto"/>
          <w:sz w:val="22"/>
          <w:szCs w:val="22"/>
          <w:lang w:eastAsia="zh-CN"/>
        </w:rPr>
        <w:t>4c</w:t>
      </w:r>
      <w:r w:rsidR="00684F39">
        <w:rPr>
          <w:rFonts w:eastAsiaTheme="minorEastAsia" w:cs="Arial"/>
          <w:color w:val="auto"/>
          <w:sz w:val="22"/>
          <w:szCs w:val="22"/>
          <w:lang w:eastAsia="zh-CN"/>
        </w:rPr>
        <w:t xml:space="preserve"> - </w:t>
      </w:r>
      <w:r w:rsidR="00684F39" w:rsidRPr="00841C21">
        <w:rPr>
          <w:rFonts w:eastAsiaTheme="minorEastAsia" w:cs="Arial"/>
          <w:color w:val="auto"/>
          <w:sz w:val="22"/>
          <w:szCs w:val="22"/>
          <w:lang w:eastAsia="zh-CN"/>
        </w:rPr>
        <w:t>Metadata - Data Quality</w:t>
      </w:r>
      <w:r w:rsidRPr="00174785">
        <w:rPr>
          <w:rFonts w:cs="Arial"/>
          <w:color w:val="auto"/>
          <w:sz w:val="22"/>
          <w:szCs w:val="22"/>
        </w:rPr>
        <w:t>.</w:t>
      </w:r>
    </w:p>
    <w:p w14:paraId="2EB9FFC2" w14:textId="3BA2FB86" w:rsidR="00B61DA7" w:rsidRPr="00174785" w:rsidRDefault="00B61DA7" w:rsidP="00B61DA7">
      <w:pPr>
        <w:pStyle w:val="ParagraphText"/>
        <w:spacing w:after="120"/>
        <w:jc w:val="both"/>
        <w:rPr>
          <w:rFonts w:cs="Arial"/>
          <w:color w:val="auto"/>
          <w:sz w:val="22"/>
          <w:szCs w:val="22"/>
        </w:rPr>
      </w:pPr>
      <w:r w:rsidRPr="00174785">
        <w:rPr>
          <w:rFonts w:cs="Arial"/>
          <w:color w:val="auto"/>
          <w:sz w:val="22"/>
          <w:szCs w:val="22"/>
        </w:rPr>
        <w:t xml:space="preserve">Data Producers must verify that non-quantitative attributes have been populated correctly when included in the S-123 dataset. Non-quantitative attributes must conform to the S-123 Feature Catalogue and the rules described in the S-123 Annex A – </w:t>
      </w:r>
      <w:r w:rsidRPr="00174785">
        <w:rPr>
          <w:rFonts w:cs="Arial"/>
          <w:i/>
          <w:color w:val="auto"/>
          <w:sz w:val="22"/>
          <w:szCs w:val="22"/>
        </w:rPr>
        <w:t>Data Classification and Encoding Guide</w:t>
      </w:r>
      <w:r w:rsidRPr="00174785">
        <w:rPr>
          <w:rFonts w:cs="Arial"/>
          <w:color w:val="auto"/>
          <w:sz w:val="22"/>
          <w:szCs w:val="22"/>
        </w:rPr>
        <w:t xml:space="preserve">. IHO Publications S-158:100 – </w:t>
      </w:r>
      <w:r w:rsidRPr="00174785">
        <w:rPr>
          <w:rFonts w:cs="Arial"/>
          <w:i/>
          <w:color w:val="auto"/>
          <w:sz w:val="22"/>
          <w:szCs w:val="22"/>
        </w:rPr>
        <w:t>S-100 Validation Checks</w:t>
      </w:r>
      <w:r w:rsidRPr="00174785">
        <w:rPr>
          <w:rFonts w:cs="Arial"/>
          <w:iCs/>
          <w:color w:val="auto"/>
          <w:sz w:val="22"/>
          <w:szCs w:val="22"/>
        </w:rPr>
        <w:t xml:space="preserve"> and/or </w:t>
      </w:r>
      <w:r w:rsidRPr="00174785">
        <w:rPr>
          <w:rFonts w:cs="Arial"/>
          <w:color w:val="auto"/>
          <w:sz w:val="22"/>
          <w:szCs w:val="22"/>
        </w:rPr>
        <w:t xml:space="preserve">S-158:123 – </w:t>
      </w:r>
      <w:r w:rsidRPr="00174785">
        <w:rPr>
          <w:rFonts w:cs="Arial"/>
          <w:i/>
          <w:color w:val="auto"/>
          <w:sz w:val="22"/>
          <w:szCs w:val="22"/>
        </w:rPr>
        <w:t>S-123 Validation Checks</w:t>
      </w:r>
      <w:r w:rsidRPr="00174785">
        <w:rPr>
          <w:rFonts w:cs="Arial"/>
          <w:color w:val="auto"/>
          <w:sz w:val="22"/>
          <w:szCs w:val="22"/>
        </w:rPr>
        <w:t xml:space="preserve">, provide validation checks which verify this conformance. </w:t>
      </w:r>
    </w:p>
    <w:p w14:paraId="7E6BAD71" w14:textId="5A762213" w:rsidR="00577547" w:rsidRPr="00174785" w:rsidRDefault="00B61DA7" w:rsidP="00B61DA7">
      <w:pPr>
        <w:pStyle w:val="ParagraphText"/>
        <w:spacing w:after="120"/>
        <w:jc w:val="both"/>
        <w:rPr>
          <w:rFonts w:cs="Arial"/>
          <w:color w:val="auto"/>
          <w:sz w:val="22"/>
          <w:szCs w:val="22"/>
        </w:rPr>
      </w:pPr>
      <w:r w:rsidRPr="00174785">
        <w:rPr>
          <w:rFonts w:cs="Arial"/>
          <w:color w:val="auto"/>
          <w:sz w:val="22"/>
          <w:szCs w:val="22"/>
        </w:rPr>
        <w:t>If no non-quantitative attribute checks classified as Critical in S-158:100 or S-158:123 are reported the dataset PASSES this test.</w:t>
      </w:r>
    </w:p>
    <w:p w14:paraId="1FCC2A63" w14:textId="51C7FFC2" w:rsidR="00310AF7" w:rsidRDefault="00310AF7" w:rsidP="00310AF7">
      <w:pPr>
        <w:pStyle w:val="Heading4"/>
        <w:rPr>
          <w:rFonts w:eastAsia="Times New Roman"/>
        </w:rPr>
      </w:pPr>
      <w:bookmarkStart w:id="157" w:name="_Toc225291135"/>
      <w:r w:rsidRPr="008F63E6">
        <w:t>Quantitative attribute accurac</w:t>
      </w:r>
      <w:r>
        <w:t>y</w:t>
      </w:r>
      <w:bookmarkEnd w:id="157"/>
    </w:p>
    <w:p w14:paraId="79D9D3EF" w14:textId="17ACB8D7" w:rsidR="00E66B1A" w:rsidRPr="00E66B1A" w:rsidRDefault="00E66B1A" w:rsidP="00E66B1A">
      <w:pPr>
        <w:pStyle w:val="ParagraphText"/>
        <w:spacing w:after="120"/>
        <w:jc w:val="both"/>
        <w:rPr>
          <w:rFonts w:eastAsiaTheme="minorEastAsia" w:cs="Arial"/>
          <w:color w:val="auto"/>
          <w:sz w:val="22"/>
          <w:szCs w:val="22"/>
          <w:lang w:eastAsia="zh-CN"/>
        </w:rPr>
      </w:pPr>
      <w:r w:rsidRPr="00E66B1A">
        <w:rPr>
          <w:rFonts w:cs="Arial"/>
          <w:color w:val="auto"/>
          <w:sz w:val="22"/>
          <w:szCs w:val="22"/>
        </w:rPr>
        <w:t>Quantitative attribute accuracy is applicable for S-1</w:t>
      </w:r>
      <w:r w:rsidR="00DA6120">
        <w:rPr>
          <w:rFonts w:cs="Arial"/>
          <w:color w:val="auto"/>
          <w:sz w:val="22"/>
          <w:szCs w:val="22"/>
        </w:rPr>
        <w:t>23</w:t>
      </w:r>
      <w:r w:rsidRPr="00E66B1A">
        <w:rPr>
          <w:rFonts w:cs="Arial"/>
          <w:color w:val="auto"/>
          <w:sz w:val="22"/>
          <w:szCs w:val="22"/>
        </w:rPr>
        <w:t xml:space="preserve"> and follow</w:t>
      </w:r>
      <w:r w:rsidRPr="00E66B1A">
        <w:rPr>
          <w:rFonts w:eastAsiaTheme="minorEastAsia" w:cs="Arial"/>
          <w:color w:val="auto"/>
          <w:sz w:val="22"/>
          <w:szCs w:val="22"/>
          <w:lang w:eastAsia="zh-CN"/>
        </w:rPr>
        <w:t>s</w:t>
      </w:r>
      <w:r w:rsidRPr="00E66B1A">
        <w:rPr>
          <w:rFonts w:cs="Arial"/>
          <w:color w:val="auto"/>
          <w:sz w:val="22"/>
          <w:szCs w:val="22"/>
        </w:rPr>
        <w:t xml:space="preserve"> the guidelines from S-100 Part </w:t>
      </w:r>
      <w:r w:rsidRPr="00E66B1A">
        <w:rPr>
          <w:rFonts w:eastAsiaTheme="minorEastAsia" w:cs="Arial"/>
          <w:color w:val="auto"/>
          <w:sz w:val="22"/>
          <w:szCs w:val="22"/>
          <w:lang w:eastAsia="zh-CN"/>
        </w:rPr>
        <w:t>4c</w:t>
      </w:r>
      <w:r w:rsidR="00CD573C">
        <w:rPr>
          <w:rFonts w:eastAsiaTheme="minorEastAsia" w:cs="Arial"/>
          <w:color w:val="auto"/>
          <w:sz w:val="22"/>
          <w:szCs w:val="22"/>
          <w:lang w:eastAsia="zh-CN"/>
        </w:rPr>
        <w:t xml:space="preserve"> - </w:t>
      </w:r>
      <w:r w:rsidR="00CD573C" w:rsidRPr="00841C21">
        <w:rPr>
          <w:rFonts w:eastAsiaTheme="minorEastAsia" w:cs="Arial"/>
          <w:color w:val="auto"/>
          <w:sz w:val="22"/>
          <w:szCs w:val="22"/>
          <w:lang w:eastAsia="zh-CN"/>
        </w:rPr>
        <w:t>Metadata - Data Quality</w:t>
      </w:r>
      <w:r w:rsidRPr="00E66B1A">
        <w:rPr>
          <w:rFonts w:cs="Arial"/>
          <w:color w:val="auto"/>
          <w:sz w:val="22"/>
          <w:szCs w:val="22"/>
        </w:rPr>
        <w:t>.</w:t>
      </w:r>
    </w:p>
    <w:p w14:paraId="34A4831E" w14:textId="082C8072" w:rsidR="00E66B1A" w:rsidRPr="00E66B1A" w:rsidRDefault="00E66B1A" w:rsidP="00E66B1A">
      <w:pPr>
        <w:pStyle w:val="ParagraphText"/>
        <w:spacing w:after="120"/>
        <w:jc w:val="both"/>
        <w:rPr>
          <w:rFonts w:cs="Arial"/>
          <w:color w:val="auto"/>
          <w:sz w:val="22"/>
          <w:szCs w:val="22"/>
        </w:rPr>
      </w:pPr>
      <w:r w:rsidRPr="00E66B1A">
        <w:rPr>
          <w:rFonts w:cs="Arial"/>
          <w:color w:val="auto"/>
          <w:sz w:val="22"/>
          <w:szCs w:val="22"/>
        </w:rPr>
        <w:t>Data Producers must verify that quantitative attributes have been populated correctly when included in the S-1</w:t>
      </w:r>
      <w:r w:rsidR="00DA6120">
        <w:rPr>
          <w:rFonts w:cs="Arial"/>
          <w:color w:val="auto"/>
          <w:sz w:val="22"/>
          <w:szCs w:val="22"/>
        </w:rPr>
        <w:t>23</w:t>
      </w:r>
      <w:r w:rsidRPr="00E66B1A">
        <w:rPr>
          <w:rFonts w:cs="Arial"/>
          <w:color w:val="auto"/>
          <w:sz w:val="22"/>
          <w:szCs w:val="22"/>
        </w:rPr>
        <w:t xml:space="preserve"> dataset. Quantitative attributes must conform to the S-1</w:t>
      </w:r>
      <w:r w:rsidR="00DA6120">
        <w:rPr>
          <w:rFonts w:cs="Arial"/>
          <w:color w:val="auto"/>
          <w:sz w:val="22"/>
          <w:szCs w:val="22"/>
        </w:rPr>
        <w:t>23</w:t>
      </w:r>
      <w:r w:rsidRPr="00E66B1A">
        <w:rPr>
          <w:rFonts w:cs="Arial"/>
          <w:color w:val="auto"/>
          <w:sz w:val="22"/>
          <w:szCs w:val="22"/>
        </w:rPr>
        <w:t xml:space="preserve"> Feature Catalogue and the rules described in the S-1</w:t>
      </w:r>
      <w:r w:rsidR="00DA6120">
        <w:rPr>
          <w:rFonts w:cs="Arial"/>
          <w:color w:val="auto"/>
          <w:sz w:val="22"/>
          <w:szCs w:val="22"/>
        </w:rPr>
        <w:t>23</w:t>
      </w:r>
      <w:r w:rsidRPr="00E66B1A">
        <w:rPr>
          <w:rFonts w:cs="Arial"/>
          <w:color w:val="auto"/>
          <w:sz w:val="22"/>
          <w:szCs w:val="22"/>
        </w:rPr>
        <w:t xml:space="preserve"> Annex A – </w:t>
      </w:r>
      <w:r w:rsidRPr="00E66B1A">
        <w:rPr>
          <w:rFonts w:cs="Arial"/>
          <w:i/>
          <w:color w:val="auto"/>
          <w:sz w:val="22"/>
          <w:szCs w:val="22"/>
        </w:rPr>
        <w:t xml:space="preserve">Data Classification and Encoding </w:t>
      </w:r>
      <w:r w:rsidRPr="00E66B1A">
        <w:rPr>
          <w:rFonts w:cs="Arial"/>
          <w:i/>
          <w:color w:val="auto"/>
          <w:sz w:val="22"/>
          <w:szCs w:val="22"/>
        </w:rPr>
        <w:lastRenderedPageBreak/>
        <w:t>Guide</w:t>
      </w:r>
      <w:r w:rsidRPr="00E66B1A">
        <w:rPr>
          <w:rFonts w:cs="Arial"/>
          <w:color w:val="auto"/>
          <w:sz w:val="22"/>
          <w:szCs w:val="22"/>
        </w:rPr>
        <w:t xml:space="preserve">. Relevant metadata features and attributes must be used to indicate the accuracy where applicable. IHO Publications S-158:100 – </w:t>
      </w:r>
      <w:r w:rsidRPr="00E66B1A">
        <w:rPr>
          <w:rFonts w:cs="Arial"/>
          <w:i/>
          <w:color w:val="auto"/>
          <w:sz w:val="22"/>
          <w:szCs w:val="22"/>
        </w:rPr>
        <w:t>S-100 Validation Checks</w:t>
      </w:r>
      <w:r w:rsidRPr="00E66B1A">
        <w:rPr>
          <w:rFonts w:cs="Arial"/>
          <w:iCs/>
          <w:color w:val="auto"/>
          <w:sz w:val="22"/>
          <w:szCs w:val="22"/>
        </w:rPr>
        <w:t xml:space="preserve"> and/or </w:t>
      </w:r>
      <w:r w:rsidRPr="00E66B1A">
        <w:rPr>
          <w:rFonts w:cs="Arial"/>
          <w:color w:val="auto"/>
          <w:sz w:val="22"/>
          <w:szCs w:val="22"/>
        </w:rPr>
        <w:t>S-158:1</w:t>
      </w:r>
      <w:r w:rsidR="00DA6120">
        <w:rPr>
          <w:rFonts w:cs="Arial"/>
          <w:color w:val="auto"/>
          <w:sz w:val="22"/>
          <w:szCs w:val="22"/>
        </w:rPr>
        <w:t>23</w:t>
      </w:r>
      <w:r w:rsidRPr="00E66B1A">
        <w:rPr>
          <w:rFonts w:cs="Arial"/>
          <w:color w:val="auto"/>
          <w:sz w:val="22"/>
          <w:szCs w:val="22"/>
        </w:rPr>
        <w:t xml:space="preserve"> – </w:t>
      </w:r>
      <w:r w:rsidRPr="00E66B1A">
        <w:rPr>
          <w:rFonts w:cs="Arial"/>
          <w:i/>
          <w:color w:val="auto"/>
          <w:sz w:val="22"/>
          <w:szCs w:val="22"/>
        </w:rPr>
        <w:t>S-1</w:t>
      </w:r>
      <w:r w:rsidR="00DA6120">
        <w:rPr>
          <w:rFonts w:cs="Arial"/>
          <w:i/>
          <w:color w:val="auto"/>
          <w:sz w:val="22"/>
          <w:szCs w:val="22"/>
        </w:rPr>
        <w:t>23</w:t>
      </w:r>
      <w:r w:rsidRPr="00E66B1A">
        <w:rPr>
          <w:rFonts w:cs="Arial"/>
          <w:i/>
          <w:color w:val="auto"/>
          <w:sz w:val="22"/>
          <w:szCs w:val="22"/>
        </w:rPr>
        <w:t xml:space="preserve"> Validation Checks</w:t>
      </w:r>
      <w:r w:rsidRPr="00E66B1A">
        <w:rPr>
          <w:rFonts w:cs="Arial"/>
          <w:color w:val="auto"/>
          <w:sz w:val="22"/>
          <w:szCs w:val="22"/>
        </w:rPr>
        <w:t xml:space="preserve">, provide validation checks which verify this conformance. </w:t>
      </w:r>
    </w:p>
    <w:p w14:paraId="554E1464" w14:textId="622B6824" w:rsidR="006B6EAF" w:rsidRDefault="00E66B1A" w:rsidP="00E66B1A">
      <w:pPr>
        <w:pStyle w:val="ParagraphText"/>
        <w:spacing w:after="120"/>
        <w:jc w:val="both"/>
        <w:rPr>
          <w:rFonts w:cs="Arial"/>
          <w:color w:val="auto"/>
          <w:sz w:val="22"/>
          <w:szCs w:val="22"/>
        </w:rPr>
      </w:pPr>
      <w:r w:rsidRPr="00E66B1A">
        <w:rPr>
          <w:rFonts w:cs="Arial"/>
          <w:color w:val="auto"/>
          <w:sz w:val="22"/>
          <w:szCs w:val="22"/>
        </w:rPr>
        <w:t>If no quantitative attribute checks classified as Critical in S-158:100 or S-158:1</w:t>
      </w:r>
      <w:r w:rsidR="00DA6120">
        <w:rPr>
          <w:rFonts w:cs="Arial"/>
          <w:color w:val="auto"/>
          <w:sz w:val="22"/>
          <w:szCs w:val="22"/>
        </w:rPr>
        <w:t>23</w:t>
      </w:r>
      <w:r w:rsidRPr="00E66B1A">
        <w:rPr>
          <w:rFonts w:cs="Arial"/>
          <w:color w:val="auto"/>
          <w:sz w:val="22"/>
          <w:szCs w:val="22"/>
        </w:rPr>
        <w:t xml:space="preserve"> are reported the dataset PASSES this test.</w:t>
      </w:r>
    </w:p>
    <w:p w14:paraId="3208EE31" w14:textId="77777777" w:rsidR="00AC4DA1" w:rsidRDefault="00AC4DA1" w:rsidP="00AC4DA1">
      <w:pPr>
        <w:pStyle w:val="Heading3"/>
      </w:pPr>
      <w:bookmarkStart w:id="158" w:name="_Toc225291136"/>
      <w:r>
        <w:rPr>
          <w:rFonts w:hint="cs"/>
        </w:rPr>
        <w:t>T</w:t>
      </w:r>
      <w:r>
        <w:t>emporal quality</w:t>
      </w:r>
      <w:bookmarkEnd w:id="158"/>
    </w:p>
    <w:p w14:paraId="1BA69FB3" w14:textId="77777777" w:rsidR="00AC4DA1" w:rsidRDefault="00AC4DA1" w:rsidP="00AC4DA1">
      <w:pPr>
        <w:pStyle w:val="Heading4"/>
      </w:pPr>
      <w:bookmarkStart w:id="159" w:name="_Toc175558628"/>
      <w:bookmarkStart w:id="160" w:name="_Toc225291137"/>
      <w:r w:rsidRPr="002B2660">
        <w:t>Temporal consistency</w:t>
      </w:r>
      <w:bookmarkEnd w:id="159"/>
      <w:bookmarkEnd w:id="160"/>
    </w:p>
    <w:p w14:paraId="62495DF5" w14:textId="085216BA" w:rsidR="00AC4DA1" w:rsidRPr="007A6C81" w:rsidRDefault="00AC4DA1" w:rsidP="00AC4DA1">
      <w:pPr>
        <w:pStyle w:val="ParagraphText"/>
        <w:spacing w:after="120"/>
        <w:jc w:val="both"/>
        <w:rPr>
          <w:rFonts w:eastAsiaTheme="minorEastAsia" w:cs="Arial"/>
          <w:color w:val="auto"/>
          <w:sz w:val="22"/>
          <w:szCs w:val="22"/>
          <w:lang w:eastAsia="zh-CN"/>
        </w:rPr>
      </w:pPr>
      <w:r w:rsidRPr="007A6C81">
        <w:rPr>
          <w:rFonts w:cs="Arial"/>
          <w:color w:val="auto"/>
          <w:sz w:val="22"/>
          <w:szCs w:val="22"/>
        </w:rPr>
        <w:t>Temporal consistency is applicable for S-123 and follow</w:t>
      </w:r>
      <w:r w:rsidRPr="007A6C81">
        <w:rPr>
          <w:rFonts w:eastAsiaTheme="minorEastAsia" w:cs="Arial"/>
          <w:color w:val="auto"/>
          <w:sz w:val="22"/>
          <w:szCs w:val="22"/>
          <w:lang w:eastAsia="zh-CN"/>
        </w:rPr>
        <w:t>s</w:t>
      </w:r>
      <w:r w:rsidRPr="007A6C81">
        <w:rPr>
          <w:rFonts w:cs="Arial"/>
          <w:color w:val="auto"/>
          <w:sz w:val="22"/>
          <w:szCs w:val="22"/>
        </w:rPr>
        <w:t xml:space="preserve"> the guidelines from S-100 Part </w:t>
      </w:r>
      <w:r w:rsidRPr="007A6C81">
        <w:rPr>
          <w:rFonts w:eastAsiaTheme="minorEastAsia" w:cs="Arial"/>
          <w:color w:val="auto"/>
          <w:sz w:val="22"/>
          <w:szCs w:val="22"/>
          <w:lang w:eastAsia="zh-CN"/>
        </w:rPr>
        <w:t>4c</w:t>
      </w:r>
      <w:r w:rsidR="00CD573C">
        <w:rPr>
          <w:rFonts w:eastAsiaTheme="minorEastAsia" w:cs="Arial"/>
          <w:color w:val="auto"/>
          <w:sz w:val="22"/>
          <w:szCs w:val="22"/>
          <w:lang w:eastAsia="zh-CN"/>
        </w:rPr>
        <w:t xml:space="preserve"> - </w:t>
      </w:r>
      <w:r w:rsidR="00CD573C" w:rsidRPr="00841C21">
        <w:rPr>
          <w:rFonts w:eastAsiaTheme="minorEastAsia" w:cs="Arial"/>
          <w:color w:val="auto"/>
          <w:sz w:val="22"/>
          <w:szCs w:val="22"/>
          <w:lang w:eastAsia="zh-CN"/>
        </w:rPr>
        <w:t>Metadata - Data Quality</w:t>
      </w:r>
      <w:r w:rsidRPr="007A6C81">
        <w:rPr>
          <w:rFonts w:cs="Arial"/>
          <w:color w:val="auto"/>
          <w:sz w:val="22"/>
          <w:szCs w:val="22"/>
        </w:rPr>
        <w:t>.</w:t>
      </w:r>
    </w:p>
    <w:p w14:paraId="33A6683B" w14:textId="77777777" w:rsidR="00AC4DA1" w:rsidRPr="007A6C81" w:rsidRDefault="00AC4DA1" w:rsidP="00AC4DA1">
      <w:pPr>
        <w:pStyle w:val="ParagraphText"/>
        <w:widowControl w:val="0"/>
        <w:spacing w:after="120"/>
        <w:jc w:val="both"/>
        <w:rPr>
          <w:rFonts w:cs="Arial"/>
          <w:color w:val="auto"/>
          <w:sz w:val="22"/>
          <w:szCs w:val="22"/>
        </w:rPr>
      </w:pPr>
      <w:r w:rsidRPr="007A6C81">
        <w:rPr>
          <w:rFonts w:cs="Arial"/>
          <w:color w:val="auto"/>
          <w:sz w:val="22"/>
          <w:szCs w:val="22"/>
        </w:rPr>
        <w:t xml:space="preserve">Data Producers must verify that the dataset conforms to rules described in the S-123 Annex A – </w:t>
      </w:r>
      <w:r w:rsidRPr="007A6C81">
        <w:rPr>
          <w:rFonts w:cs="Arial"/>
          <w:i/>
          <w:color w:val="auto"/>
          <w:sz w:val="22"/>
          <w:szCs w:val="22"/>
        </w:rPr>
        <w:t>Data Classification and Encoding Guide</w:t>
      </w:r>
      <w:r w:rsidRPr="007A6C81">
        <w:rPr>
          <w:rFonts w:cs="Arial"/>
          <w:color w:val="auto"/>
          <w:sz w:val="22"/>
          <w:szCs w:val="22"/>
        </w:rPr>
        <w:t xml:space="preserve">. IHO Publications S-158:100 – </w:t>
      </w:r>
      <w:r w:rsidRPr="007A6C81">
        <w:rPr>
          <w:rFonts w:cs="Arial"/>
          <w:i/>
          <w:color w:val="auto"/>
          <w:sz w:val="22"/>
          <w:szCs w:val="22"/>
        </w:rPr>
        <w:t>S-100 Validation Checks</w:t>
      </w:r>
      <w:r w:rsidRPr="007A6C81">
        <w:rPr>
          <w:rFonts w:cs="Arial"/>
          <w:iCs/>
          <w:color w:val="auto"/>
          <w:sz w:val="22"/>
          <w:szCs w:val="22"/>
        </w:rPr>
        <w:t xml:space="preserve"> and/or </w:t>
      </w:r>
      <w:r w:rsidRPr="007A6C81">
        <w:rPr>
          <w:rFonts w:cs="Arial"/>
          <w:color w:val="auto"/>
          <w:sz w:val="22"/>
          <w:szCs w:val="22"/>
        </w:rPr>
        <w:t xml:space="preserve">S-158:123 – </w:t>
      </w:r>
      <w:r w:rsidRPr="007A6C81">
        <w:rPr>
          <w:rFonts w:cs="Arial"/>
          <w:i/>
          <w:color w:val="auto"/>
          <w:sz w:val="22"/>
          <w:szCs w:val="22"/>
        </w:rPr>
        <w:t>S-123 Validation Checks</w:t>
      </w:r>
      <w:r w:rsidRPr="007A6C81">
        <w:rPr>
          <w:rFonts w:cs="Arial"/>
          <w:color w:val="auto"/>
          <w:sz w:val="22"/>
          <w:szCs w:val="22"/>
        </w:rPr>
        <w:t xml:space="preserve">, provide validation checks which verify this conformance. </w:t>
      </w:r>
    </w:p>
    <w:p w14:paraId="11F96C50" w14:textId="77777777" w:rsidR="00AC4DA1" w:rsidRPr="005F4452" w:rsidRDefault="00AC4DA1" w:rsidP="00AC4DA1">
      <w:pPr>
        <w:pStyle w:val="BodyText"/>
        <w:rPr>
          <w:color w:val="auto"/>
          <w:szCs w:val="22"/>
        </w:rPr>
      </w:pPr>
      <w:r w:rsidRPr="007A6C81">
        <w:rPr>
          <w:color w:val="auto"/>
          <w:szCs w:val="22"/>
        </w:rPr>
        <w:t>If no temporal consistency checks classified as Critical in S-158:100 or S-158:123 are reported the dataset PASSES this test.</w:t>
      </w:r>
    </w:p>
    <w:p w14:paraId="28BCFA7A" w14:textId="77777777" w:rsidR="00AC4DA1" w:rsidRDefault="00AC4DA1" w:rsidP="00AC4DA1">
      <w:pPr>
        <w:pStyle w:val="Heading4"/>
      </w:pPr>
      <w:bookmarkStart w:id="161" w:name="_Toc225291138"/>
      <w:r w:rsidRPr="002B2660">
        <w:t xml:space="preserve">Temporal </w:t>
      </w:r>
      <w:r>
        <w:t>validit</w:t>
      </w:r>
      <w:r w:rsidRPr="002B2660">
        <w:t>y</w:t>
      </w:r>
      <w:bookmarkEnd w:id="161"/>
    </w:p>
    <w:p w14:paraId="74E1E3BF" w14:textId="0AF62F0B" w:rsidR="00AC4DA1" w:rsidRPr="00B9500C" w:rsidRDefault="00AC4DA1" w:rsidP="00AC4DA1">
      <w:pPr>
        <w:pStyle w:val="ParagraphText"/>
        <w:spacing w:after="120"/>
        <w:jc w:val="both"/>
        <w:rPr>
          <w:rFonts w:eastAsiaTheme="minorEastAsia" w:cs="Arial"/>
          <w:color w:val="auto"/>
          <w:sz w:val="22"/>
          <w:szCs w:val="22"/>
          <w:lang w:eastAsia="zh-CN"/>
        </w:rPr>
      </w:pPr>
      <w:r w:rsidRPr="00B9500C">
        <w:rPr>
          <w:rFonts w:cs="Arial"/>
          <w:color w:val="auto"/>
          <w:sz w:val="22"/>
          <w:szCs w:val="22"/>
        </w:rPr>
        <w:t>Temporal validity is applicable for S-123 and follow</w:t>
      </w:r>
      <w:r w:rsidRPr="00B9500C">
        <w:rPr>
          <w:rFonts w:eastAsiaTheme="minorEastAsia" w:cs="Arial"/>
          <w:color w:val="auto"/>
          <w:sz w:val="22"/>
          <w:szCs w:val="22"/>
          <w:lang w:eastAsia="zh-CN"/>
        </w:rPr>
        <w:t>s</w:t>
      </w:r>
      <w:r w:rsidRPr="00B9500C">
        <w:rPr>
          <w:rFonts w:cs="Arial"/>
          <w:color w:val="auto"/>
          <w:sz w:val="22"/>
          <w:szCs w:val="22"/>
        </w:rPr>
        <w:t xml:space="preserve"> the guidelines from S-100 Part </w:t>
      </w:r>
      <w:r w:rsidRPr="00B9500C">
        <w:rPr>
          <w:rFonts w:eastAsiaTheme="minorEastAsia" w:cs="Arial"/>
          <w:color w:val="auto"/>
          <w:sz w:val="22"/>
          <w:szCs w:val="22"/>
          <w:lang w:eastAsia="zh-CN"/>
        </w:rPr>
        <w:t>4c</w:t>
      </w:r>
      <w:r w:rsidR="00CD573C">
        <w:rPr>
          <w:rFonts w:eastAsiaTheme="minorEastAsia" w:cs="Arial"/>
          <w:color w:val="auto"/>
          <w:sz w:val="22"/>
          <w:szCs w:val="22"/>
          <w:lang w:eastAsia="zh-CN"/>
        </w:rPr>
        <w:t xml:space="preserve"> - </w:t>
      </w:r>
      <w:r w:rsidR="00CD573C" w:rsidRPr="00841C21">
        <w:rPr>
          <w:rFonts w:eastAsiaTheme="minorEastAsia" w:cs="Arial"/>
          <w:color w:val="auto"/>
          <w:sz w:val="22"/>
          <w:szCs w:val="22"/>
          <w:lang w:eastAsia="zh-CN"/>
        </w:rPr>
        <w:t>Metadata - Data Quality</w:t>
      </w:r>
      <w:r w:rsidRPr="00B9500C">
        <w:rPr>
          <w:rFonts w:cs="Arial"/>
          <w:color w:val="auto"/>
          <w:sz w:val="22"/>
          <w:szCs w:val="22"/>
        </w:rPr>
        <w:t>.</w:t>
      </w:r>
    </w:p>
    <w:p w14:paraId="18EB16E4" w14:textId="77777777" w:rsidR="00AC4DA1" w:rsidRPr="00B9500C" w:rsidRDefault="00AC4DA1" w:rsidP="00AC4DA1">
      <w:pPr>
        <w:pStyle w:val="ParagraphText"/>
        <w:widowControl w:val="0"/>
        <w:spacing w:after="120"/>
        <w:jc w:val="both"/>
        <w:rPr>
          <w:rFonts w:cs="Arial"/>
          <w:color w:val="auto"/>
          <w:sz w:val="22"/>
          <w:szCs w:val="22"/>
        </w:rPr>
      </w:pPr>
      <w:r w:rsidRPr="00B9500C">
        <w:rPr>
          <w:rFonts w:cs="Arial"/>
          <w:color w:val="auto"/>
          <w:sz w:val="22"/>
          <w:szCs w:val="22"/>
        </w:rPr>
        <w:t xml:space="preserve">Data Producers must verify that the dataset conforms to rules described in the S-123 Annex A – </w:t>
      </w:r>
      <w:r w:rsidRPr="00B9500C">
        <w:rPr>
          <w:rFonts w:cs="Arial"/>
          <w:i/>
          <w:color w:val="auto"/>
          <w:sz w:val="22"/>
          <w:szCs w:val="22"/>
        </w:rPr>
        <w:t>Data Classification and Encoding Guide</w:t>
      </w:r>
      <w:r w:rsidRPr="00B9500C">
        <w:rPr>
          <w:rFonts w:cs="Arial"/>
          <w:color w:val="auto"/>
          <w:sz w:val="22"/>
          <w:szCs w:val="22"/>
        </w:rPr>
        <w:t xml:space="preserve">. IHO Publications S-158:100 – </w:t>
      </w:r>
      <w:r w:rsidRPr="00B9500C">
        <w:rPr>
          <w:rFonts w:cs="Arial"/>
          <w:i/>
          <w:color w:val="auto"/>
          <w:sz w:val="22"/>
          <w:szCs w:val="22"/>
        </w:rPr>
        <w:t>S-100 Validation Checks</w:t>
      </w:r>
      <w:r w:rsidRPr="00B9500C">
        <w:rPr>
          <w:rFonts w:cs="Arial"/>
          <w:iCs/>
          <w:color w:val="auto"/>
          <w:sz w:val="22"/>
          <w:szCs w:val="22"/>
        </w:rPr>
        <w:t xml:space="preserve"> and/or </w:t>
      </w:r>
      <w:r w:rsidRPr="00B9500C">
        <w:rPr>
          <w:rFonts w:cs="Arial"/>
          <w:color w:val="auto"/>
          <w:sz w:val="22"/>
          <w:szCs w:val="22"/>
        </w:rPr>
        <w:t xml:space="preserve">S-158:123 – </w:t>
      </w:r>
      <w:r w:rsidRPr="00B9500C">
        <w:rPr>
          <w:rFonts w:cs="Arial"/>
          <w:i/>
          <w:color w:val="auto"/>
          <w:sz w:val="22"/>
          <w:szCs w:val="22"/>
        </w:rPr>
        <w:t>S-123 Validation Checks</w:t>
      </w:r>
      <w:r w:rsidRPr="00B9500C">
        <w:rPr>
          <w:rFonts w:cs="Arial"/>
          <w:color w:val="auto"/>
          <w:sz w:val="22"/>
          <w:szCs w:val="22"/>
        </w:rPr>
        <w:t xml:space="preserve">, provide validation checks which verify this conformance. </w:t>
      </w:r>
    </w:p>
    <w:p w14:paraId="0DD9F017" w14:textId="77777777" w:rsidR="00AC4DA1" w:rsidRPr="00B9500C" w:rsidRDefault="00AC4DA1" w:rsidP="00AC4DA1">
      <w:pPr>
        <w:pStyle w:val="BodyText"/>
        <w:rPr>
          <w:szCs w:val="22"/>
        </w:rPr>
      </w:pPr>
      <w:r w:rsidRPr="00B9500C">
        <w:rPr>
          <w:color w:val="auto"/>
          <w:szCs w:val="22"/>
        </w:rPr>
        <w:t>If no temporal validity checks classified as Critical in S-158:100 or S-158:123 are reported the dataset PASSES this test.</w:t>
      </w:r>
    </w:p>
    <w:p w14:paraId="7CDC4BDD" w14:textId="77777777" w:rsidR="00AC4DA1" w:rsidRDefault="00AC4DA1" w:rsidP="00AC4DA1">
      <w:pPr>
        <w:pStyle w:val="Heading4"/>
        <w:rPr>
          <w:rFonts w:eastAsia="Times New Roman"/>
        </w:rPr>
      </w:pPr>
      <w:bookmarkStart w:id="162" w:name="_Toc225291139"/>
      <w:r w:rsidRPr="002B2660">
        <w:t xml:space="preserve">Temporal </w:t>
      </w:r>
      <w:r>
        <w:t>accuracy</w:t>
      </w:r>
      <w:bookmarkEnd w:id="162"/>
    </w:p>
    <w:p w14:paraId="2A574F41" w14:textId="7F5DBA8C" w:rsidR="00AC4DA1" w:rsidRPr="00A703B3" w:rsidRDefault="00AC4DA1" w:rsidP="00AC4DA1">
      <w:pPr>
        <w:pStyle w:val="ParagraphText"/>
        <w:spacing w:after="120"/>
        <w:jc w:val="both"/>
        <w:rPr>
          <w:rFonts w:eastAsiaTheme="minorEastAsia" w:cs="Arial"/>
          <w:color w:val="auto"/>
          <w:sz w:val="22"/>
          <w:szCs w:val="22"/>
          <w:lang w:eastAsia="zh-CN"/>
        </w:rPr>
      </w:pPr>
      <w:r w:rsidRPr="00A703B3">
        <w:rPr>
          <w:rFonts w:cs="Arial"/>
          <w:color w:val="auto"/>
          <w:sz w:val="22"/>
          <w:szCs w:val="22"/>
        </w:rPr>
        <w:t>Temporal accuracy is applicable for S-1</w:t>
      </w:r>
      <w:r>
        <w:rPr>
          <w:rFonts w:cs="Arial"/>
          <w:color w:val="auto"/>
          <w:sz w:val="22"/>
          <w:szCs w:val="22"/>
        </w:rPr>
        <w:t>23</w:t>
      </w:r>
      <w:r w:rsidRPr="00A703B3">
        <w:rPr>
          <w:rFonts w:cs="Arial"/>
          <w:color w:val="auto"/>
          <w:sz w:val="22"/>
          <w:szCs w:val="22"/>
        </w:rPr>
        <w:t xml:space="preserve"> and follow</w:t>
      </w:r>
      <w:r w:rsidRPr="00A703B3">
        <w:rPr>
          <w:rFonts w:eastAsiaTheme="minorEastAsia" w:cs="Arial"/>
          <w:color w:val="auto"/>
          <w:sz w:val="22"/>
          <w:szCs w:val="22"/>
          <w:lang w:eastAsia="zh-CN"/>
        </w:rPr>
        <w:t>s</w:t>
      </w:r>
      <w:r w:rsidRPr="00A703B3">
        <w:rPr>
          <w:rFonts w:cs="Arial"/>
          <w:color w:val="auto"/>
          <w:sz w:val="22"/>
          <w:szCs w:val="22"/>
        </w:rPr>
        <w:t xml:space="preserve"> the guidelines from S-100 Part </w:t>
      </w:r>
      <w:r w:rsidRPr="00A703B3">
        <w:rPr>
          <w:rFonts w:eastAsiaTheme="minorEastAsia" w:cs="Arial"/>
          <w:color w:val="auto"/>
          <w:sz w:val="22"/>
          <w:szCs w:val="22"/>
          <w:lang w:eastAsia="zh-CN"/>
        </w:rPr>
        <w:t>4c</w:t>
      </w:r>
      <w:r w:rsidR="00CD573C">
        <w:rPr>
          <w:rFonts w:eastAsiaTheme="minorEastAsia" w:cs="Arial"/>
          <w:color w:val="auto"/>
          <w:sz w:val="22"/>
          <w:szCs w:val="22"/>
          <w:lang w:eastAsia="zh-CN"/>
        </w:rPr>
        <w:t xml:space="preserve"> - </w:t>
      </w:r>
      <w:r w:rsidR="00CD573C" w:rsidRPr="00841C21">
        <w:rPr>
          <w:rFonts w:eastAsiaTheme="minorEastAsia" w:cs="Arial"/>
          <w:color w:val="auto"/>
          <w:sz w:val="22"/>
          <w:szCs w:val="22"/>
          <w:lang w:eastAsia="zh-CN"/>
        </w:rPr>
        <w:t>Metadata - Data Quality</w:t>
      </w:r>
      <w:r w:rsidRPr="00A703B3">
        <w:rPr>
          <w:rFonts w:cs="Arial"/>
          <w:color w:val="auto"/>
          <w:sz w:val="22"/>
          <w:szCs w:val="22"/>
        </w:rPr>
        <w:t>.</w:t>
      </w:r>
    </w:p>
    <w:p w14:paraId="72882EBA" w14:textId="77777777" w:rsidR="00AC4DA1" w:rsidRPr="00A703B3" w:rsidRDefault="00AC4DA1" w:rsidP="00AC4DA1">
      <w:pPr>
        <w:pStyle w:val="ParagraphText"/>
        <w:spacing w:after="120"/>
        <w:jc w:val="both"/>
        <w:rPr>
          <w:rFonts w:cs="Arial"/>
          <w:color w:val="auto"/>
          <w:sz w:val="22"/>
          <w:szCs w:val="22"/>
        </w:rPr>
      </w:pPr>
      <w:r w:rsidRPr="00A703B3">
        <w:rPr>
          <w:rFonts w:cs="Arial"/>
          <w:color w:val="auto"/>
          <w:sz w:val="22"/>
          <w:szCs w:val="22"/>
        </w:rPr>
        <w:t>The Data Producer must verify the temporal accuracy of the S-1</w:t>
      </w:r>
      <w:r>
        <w:rPr>
          <w:rFonts w:cs="Arial"/>
          <w:color w:val="auto"/>
          <w:sz w:val="22"/>
          <w:szCs w:val="22"/>
        </w:rPr>
        <w:t>23</w:t>
      </w:r>
      <w:r w:rsidRPr="00A703B3">
        <w:rPr>
          <w:rFonts w:cs="Arial"/>
          <w:color w:val="auto"/>
          <w:sz w:val="22"/>
          <w:szCs w:val="22"/>
        </w:rPr>
        <w:t xml:space="preserve"> dataset.</w:t>
      </w:r>
    </w:p>
    <w:p w14:paraId="2C424B76" w14:textId="7ED5C453" w:rsidR="00986166" w:rsidRDefault="00E60C21" w:rsidP="00F6369C">
      <w:pPr>
        <w:pStyle w:val="Heading3"/>
      </w:pPr>
      <w:bookmarkStart w:id="163" w:name="_Toc225291140"/>
      <w:r>
        <w:rPr>
          <w:rFonts w:hint="cs"/>
        </w:rPr>
        <w:t>A</w:t>
      </w:r>
      <w:r>
        <w:t>ggregation</w:t>
      </w:r>
      <w:bookmarkEnd w:id="163"/>
    </w:p>
    <w:p w14:paraId="3666EBAF" w14:textId="55CF3A9B" w:rsidR="008B721A" w:rsidRPr="005844D9" w:rsidRDefault="008B721A" w:rsidP="008B721A">
      <w:pPr>
        <w:pStyle w:val="ParagraphText"/>
        <w:spacing w:after="120"/>
        <w:jc w:val="both"/>
        <w:rPr>
          <w:rFonts w:eastAsiaTheme="minorEastAsia" w:cs="Arial"/>
          <w:color w:val="auto"/>
          <w:sz w:val="22"/>
          <w:szCs w:val="22"/>
          <w:lang w:eastAsia="zh-CN"/>
        </w:rPr>
      </w:pPr>
      <w:r w:rsidRPr="005844D9">
        <w:rPr>
          <w:rFonts w:cs="Arial"/>
          <w:color w:val="auto"/>
          <w:sz w:val="22"/>
          <w:szCs w:val="22"/>
        </w:rPr>
        <w:t>Aggregation is applicable for S-123</w:t>
      </w:r>
      <w:r w:rsidR="008B14F1">
        <w:rPr>
          <w:rFonts w:cs="Arial"/>
          <w:color w:val="auto"/>
          <w:sz w:val="22"/>
          <w:szCs w:val="22"/>
        </w:rPr>
        <w:t xml:space="preserve"> dataset as a whole</w:t>
      </w:r>
      <w:r w:rsidRPr="005844D9">
        <w:rPr>
          <w:rFonts w:cs="Arial"/>
          <w:color w:val="auto"/>
          <w:sz w:val="22"/>
          <w:szCs w:val="22"/>
        </w:rPr>
        <w:t>. The aggregated data quality result provides a result if the dataset has passed conformance to the Product Specification.</w:t>
      </w:r>
    </w:p>
    <w:p w14:paraId="700E74D3" w14:textId="7D73A8CD" w:rsidR="00986166" w:rsidRPr="005844D9" w:rsidRDefault="008B721A" w:rsidP="00204823">
      <w:pPr>
        <w:pStyle w:val="BodyText"/>
        <w:jc w:val="both"/>
        <w:rPr>
          <w:szCs w:val="22"/>
        </w:rPr>
      </w:pPr>
      <w:r w:rsidRPr="005844D9">
        <w:rPr>
          <w:color w:val="auto"/>
          <w:szCs w:val="22"/>
        </w:rPr>
        <w:t>Data Producers must ensure that all applicable data quality aspects are checked and only if all of these checks are PASSED can the dataset be considered a valid S-123 dataset. This is indicated by the Data Producer signing the dataset.</w:t>
      </w:r>
    </w:p>
    <w:p w14:paraId="60E4CCCC" w14:textId="10C75A79" w:rsidR="00415AD9" w:rsidRDefault="004E1EC8" w:rsidP="00415AD9">
      <w:pPr>
        <w:pStyle w:val="Heading2"/>
      </w:pPr>
      <w:bookmarkStart w:id="164" w:name="_Toc225291141"/>
      <w:r>
        <w:rPr>
          <w:rFonts w:eastAsia="Times New Roman"/>
        </w:rPr>
        <w:t>D</w:t>
      </w:r>
      <w:r w:rsidR="00415AD9">
        <w:t>ata compliance and usabilit</w:t>
      </w:r>
      <w:r w:rsidR="00415AD9">
        <w:rPr>
          <w:rFonts w:hint="cs"/>
        </w:rPr>
        <w:t>y</w:t>
      </w:r>
      <w:bookmarkEnd w:id="164"/>
    </w:p>
    <w:p w14:paraId="7788EF20" w14:textId="3C0B5E53" w:rsidR="004C22C2" w:rsidRPr="004C22C2" w:rsidRDefault="004C22C2" w:rsidP="00204823">
      <w:pPr>
        <w:spacing w:after="120" w:line="240" w:lineRule="auto"/>
        <w:jc w:val="both"/>
        <w:rPr>
          <w:sz w:val="22"/>
          <w:szCs w:val="22"/>
        </w:rPr>
      </w:pPr>
      <w:r w:rsidRPr="004C22C2">
        <w:rPr>
          <w:sz w:val="22"/>
          <w:szCs w:val="22"/>
        </w:rPr>
        <w:t>All S-1</w:t>
      </w:r>
      <w:r>
        <w:rPr>
          <w:sz w:val="22"/>
          <w:szCs w:val="22"/>
        </w:rPr>
        <w:t>23</w:t>
      </w:r>
      <w:r w:rsidRPr="004C22C2">
        <w:rPr>
          <w:sz w:val="22"/>
          <w:szCs w:val="22"/>
        </w:rPr>
        <w:t xml:space="preserve"> datasets must be validated against the above data quality elements using conformance checks that are located in IHO Publications S-158:100 – </w:t>
      </w:r>
      <w:r w:rsidRPr="004C22C2">
        <w:rPr>
          <w:i/>
          <w:sz w:val="22"/>
          <w:szCs w:val="22"/>
        </w:rPr>
        <w:t>S-100 Validation Checks</w:t>
      </w:r>
      <w:r w:rsidRPr="004C22C2">
        <w:rPr>
          <w:iCs/>
          <w:sz w:val="22"/>
          <w:szCs w:val="22"/>
        </w:rPr>
        <w:t xml:space="preserve"> and/or </w:t>
      </w:r>
      <w:r w:rsidRPr="004C22C2">
        <w:rPr>
          <w:sz w:val="22"/>
          <w:szCs w:val="22"/>
        </w:rPr>
        <w:t>S-158:1</w:t>
      </w:r>
      <w:r w:rsidR="00A92964">
        <w:rPr>
          <w:sz w:val="22"/>
          <w:szCs w:val="22"/>
        </w:rPr>
        <w:t>23</w:t>
      </w:r>
      <w:r w:rsidRPr="004C22C2">
        <w:rPr>
          <w:sz w:val="22"/>
          <w:szCs w:val="22"/>
        </w:rPr>
        <w:t xml:space="preserve"> – </w:t>
      </w:r>
      <w:r w:rsidRPr="004C22C2">
        <w:rPr>
          <w:i/>
          <w:sz w:val="22"/>
          <w:szCs w:val="22"/>
        </w:rPr>
        <w:t>S-1</w:t>
      </w:r>
      <w:r w:rsidR="00A92964">
        <w:rPr>
          <w:i/>
          <w:sz w:val="22"/>
          <w:szCs w:val="22"/>
        </w:rPr>
        <w:t>23</w:t>
      </w:r>
      <w:r w:rsidRPr="004C22C2">
        <w:rPr>
          <w:i/>
          <w:sz w:val="22"/>
          <w:szCs w:val="22"/>
        </w:rPr>
        <w:t xml:space="preserve"> Validation Checks</w:t>
      </w:r>
      <w:r w:rsidRPr="004C22C2">
        <w:rPr>
          <w:sz w:val="22"/>
          <w:szCs w:val="22"/>
        </w:rPr>
        <w:t>. As a minimum requirement, all datasets must conform to all checks that are categorized as “Critical” in S-158:100 and S-158:1</w:t>
      </w:r>
      <w:r w:rsidR="00A92964">
        <w:rPr>
          <w:sz w:val="22"/>
          <w:szCs w:val="22"/>
        </w:rPr>
        <w:t>23</w:t>
      </w:r>
      <w:r w:rsidRPr="004C22C2">
        <w:rPr>
          <w:sz w:val="22"/>
          <w:szCs w:val="22"/>
        </w:rPr>
        <w:t>.</w:t>
      </w:r>
    </w:p>
    <w:p w14:paraId="5B4A89B2" w14:textId="4688E334" w:rsidR="004C22C2" w:rsidRPr="004C22C2" w:rsidRDefault="004C22C2" w:rsidP="004C22C2">
      <w:pPr>
        <w:spacing w:after="120" w:line="240" w:lineRule="auto"/>
        <w:rPr>
          <w:sz w:val="22"/>
          <w:szCs w:val="22"/>
        </w:rPr>
      </w:pPr>
      <w:r w:rsidRPr="004C22C2">
        <w:rPr>
          <w:sz w:val="22"/>
          <w:szCs w:val="22"/>
        </w:rPr>
        <w:t>S-1</w:t>
      </w:r>
      <w:r w:rsidR="001A5A23">
        <w:rPr>
          <w:sz w:val="22"/>
          <w:szCs w:val="22"/>
        </w:rPr>
        <w:t>23</w:t>
      </w:r>
      <w:r w:rsidRPr="004C22C2">
        <w:rPr>
          <w:sz w:val="22"/>
          <w:szCs w:val="22"/>
        </w:rPr>
        <w:t xml:space="preserve"> datasets must conform to all mandatory elements of Annex A – </w:t>
      </w:r>
      <w:r w:rsidRPr="004C22C2">
        <w:rPr>
          <w:i/>
          <w:sz w:val="22"/>
          <w:szCs w:val="22"/>
        </w:rPr>
        <w:t>Data Classification and Encoding Guide</w:t>
      </w:r>
      <w:r w:rsidRPr="004C22C2">
        <w:rPr>
          <w:sz w:val="22"/>
          <w:szCs w:val="22"/>
        </w:rPr>
        <w:t>, where the word ‘must’ is used.</w:t>
      </w:r>
    </w:p>
    <w:p w14:paraId="5591613B" w14:textId="77777777" w:rsidR="004C22C2" w:rsidRPr="004C22C2" w:rsidRDefault="004C22C2" w:rsidP="004C22C2">
      <w:pPr>
        <w:spacing w:after="60" w:line="240" w:lineRule="auto"/>
        <w:rPr>
          <w:sz w:val="22"/>
          <w:szCs w:val="22"/>
        </w:rPr>
      </w:pPr>
      <w:r w:rsidRPr="004C22C2">
        <w:rPr>
          <w:sz w:val="22"/>
          <w:szCs w:val="22"/>
        </w:rPr>
        <w:t>In addition to the above, dataset usability must be assessed against:</w:t>
      </w:r>
    </w:p>
    <w:p w14:paraId="454C0008" w14:textId="77777777" w:rsidR="004C22C2" w:rsidRPr="004C22C2" w:rsidRDefault="004C22C2" w:rsidP="00B70783">
      <w:pPr>
        <w:pStyle w:val="ListParagraph"/>
        <w:numPr>
          <w:ilvl w:val="0"/>
          <w:numId w:val="14"/>
        </w:numPr>
        <w:suppressAutoHyphens w:val="0"/>
        <w:spacing w:after="60" w:line="240" w:lineRule="auto"/>
        <w:ind w:left="567" w:hanging="283"/>
        <w:jc w:val="both"/>
        <w:rPr>
          <w:sz w:val="22"/>
          <w:szCs w:val="22"/>
        </w:rPr>
      </w:pPr>
      <w:r w:rsidRPr="004C22C2">
        <w:rPr>
          <w:sz w:val="22"/>
          <w:szCs w:val="22"/>
        </w:rPr>
        <w:t>Intended user requirements in regard to coverage, scale and specific content requirements as defined by the Producing Agency and key stakeholders;</w:t>
      </w:r>
    </w:p>
    <w:p w14:paraId="0FAA0674" w14:textId="1C949B56" w:rsidR="004C22C2" w:rsidRPr="004C22C2" w:rsidRDefault="004C22C2" w:rsidP="00B70783">
      <w:pPr>
        <w:pStyle w:val="ListParagraph"/>
        <w:numPr>
          <w:ilvl w:val="0"/>
          <w:numId w:val="14"/>
        </w:numPr>
        <w:suppressAutoHyphens w:val="0"/>
        <w:spacing w:after="60" w:line="240" w:lineRule="auto"/>
        <w:ind w:left="567" w:hanging="283"/>
        <w:jc w:val="both"/>
        <w:rPr>
          <w:sz w:val="22"/>
          <w:szCs w:val="22"/>
        </w:rPr>
      </w:pPr>
      <w:r w:rsidRPr="004C22C2">
        <w:rPr>
          <w:sz w:val="22"/>
          <w:szCs w:val="22"/>
        </w:rPr>
        <w:t>Conformance to established maintenance processes; and</w:t>
      </w:r>
    </w:p>
    <w:p w14:paraId="08C657ED" w14:textId="61217AC0" w:rsidR="004C22C2" w:rsidRPr="004C22C2" w:rsidRDefault="004C22C2" w:rsidP="00B70783">
      <w:pPr>
        <w:pStyle w:val="ListParagraph"/>
        <w:numPr>
          <w:ilvl w:val="0"/>
          <w:numId w:val="14"/>
        </w:numPr>
        <w:suppressAutoHyphens w:val="0"/>
        <w:spacing w:after="120" w:line="240" w:lineRule="auto"/>
        <w:ind w:left="567" w:hanging="283"/>
        <w:contextualSpacing/>
        <w:jc w:val="both"/>
        <w:rPr>
          <w:sz w:val="22"/>
          <w:szCs w:val="22"/>
        </w:rPr>
      </w:pPr>
      <w:r w:rsidRPr="004C22C2">
        <w:rPr>
          <w:sz w:val="22"/>
          <w:szCs w:val="22"/>
        </w:rPr>
        <w:lastRenderedPageBreak/>
        <w:t>Overall compliance with the S-1</w:t>
      </w:r>
      <w:r w:rsidR="00876E86">
        <w:rPr>
          <w:sz w:val="22"/>
          <w:szCs w:val="22"/>
        </w:rPr>
        <w:t>23</w:t>
      </w:r>
      <w:r w:rsidRPr="004C22C2">
        <w:rPr>
          <w:sz w:val="22"/>
          <w:szCs w:val="22"/>
        </w:rPr>
        <w:t xml:space="preserve"> Product Specification, including context-specific evaluation of individual encoding instances for requirement of conformance to checks classified as “Error” and “Warning” in S-158:100 and S-158:1</w:t>
      </w:r>
      <w:r w:rsidR="00876E86">
        <w:rPr>
          <w:sz w:val="22"/>
          <w:szCs w:val="22"/>
        </w:rPr>
        <w:t>23</w:t>
      </w:r>
      <w:r w:rsidRPr="004C22C2">
        <w:rPr>
          <w:sz w:val="22"/>
          <w:szCs w:val="22"/>
        </w:rPr>
        <w:t xml:space="preserve">. </w:t>
      </w:r>
    </w:p>
    <w:p w14:paraId="13C7B995" w14:textId="2D5414C6" w:rsidR="002522C2" w:rsidRPr="003C7054" w:rsidRDefault="003C7054" w:rsidP="006419EE">
      <w:pPr>
        <w:jc w:val="both"/>
        <w:rPr>
          <w:sz w:val="22"/>
          <w:szCs w:val="22"/>
        </w:rPr>
      </w:pPr>
      <w:r w:rsidRPr="003C7054">
        <w:rPr>
          <w:sz w:val="22"/>
          <w:szCs w:val="22"/>
        </w:rPr>
        <w:t xml:space="preserve">Test methods for evaluating data compliance consist of executing the relevant tests from the Validation Checks </w:t>
      </w:r>
      <w:r w:rsidRPr="00160042">
        <w:rPr>
          <w:sz w:val="22"/>
          <w:szCs w:val="22"/>
        </w:rPr>
        <w:t>(</w:t>
      </w:r>
      <w:r w:rsidR="0004561F" w:rsidRPr="00160042">
        <w:rPr>
          <w:sz w:val="22"/>
          <w:szCs w:val="22"/>
        </w:rPr>
        <w:t>S-158:100 and S-158:123</w:t>
      </w:r>
      <w:r w:rsidRPr="00160042">
        <w:rPr>
          <w:sz w:val="22"/>
          <w:szCs w:val="22"/>
        </w:rPr>
        <w:t>)</w:t>
      </w:r>
      <w:r w:rsidRPr="003C7054">
        <w:rPr>
          <w:sz w:val="22"/>
          <w:szCs w:val="22"/>
        </w:rPr>
        <w:t xml:space="preserve"> for each quality element in </w:t>
      </w:r>
      <w:r w:rsidRPr="003C7054">
        <w:rPr>
          <w:sz w:val="22"/>
          <w:szCs w:val="22"/>
        </w:rPr>
        <w:fldChar w:fldCharType="begin"/>
      </w:r>
      <w:r w:rsidRPr="003C7054">
        <w:rPr>
          <w:sz w:val="22"/>
          <w:szCs w:val="22"/>
        </w:rPr>
        <w:instrText xml:space="preserve"> REF _Ref111744844 \h </w:instrText>
      </w:r>
      <w:r>
        <w:rPr>
          <w:sz w:val="22"/>
          <w:szCs w:val="22"/>
        </w:rPr>
        <w:instrText xml:space="preserve"> \* MERGEFORMAT </w:instrText>
      </w:r>
      <w:r w:rsidRPr="003C7054">
        <w:rPr>
          <w:sz w:val="22"/>
          <w:szCs w:val="22"/>
        </w:rPr>
      </w:r>
      <w:r w:rsidRPr="003C7054">
        <w:rPr>
          <w:sz w:val="22"/>
          <w:szCs w:val="22"/>
        </w:rPr>
        <w:fldChar w:fldCharType="separate"/>
      </w:r>
      <w:r w:rsidR="00436373" w:rsidRPr="00436373">
        <w:rPr>
          <w:sz w:val="22"/>
          <w:szCs w:val="22"/>
        </w:rPr>
        <w:t xml:space="preserve">Table </w:t>
      </w:r>
      <w:r w:rsidR="00436373" w:rsidRPr="00436373">
        <w:rPr>
          <w:noProof/>
          <w:sz w:val="22"/>
          <w:szCs w:val="22"/>
        </w:rPr>
        <w:t>5.1</w:t>
      </w:r>
      <w:r w:rsidRPr="003C7054">
        <w:rPr>
          <w:sz w:val="22"/>
          <w:szCs w:val="22"/>
        </w:rPr>
        <w:fldChar w:fldCharType="end"/>
      </w:r>
      <w:r w:rsidRPr="003C7054">
        <w:rPr>
          <w:sz w:val="22"/>
          <w:szCs w:val="22"/>
        </w:rPr>
        <w:t xml:space="preserve"> and counting the number of instances in the dataset which fail the checks for that quality element.</w:t>
      </w:r>
    </w:p>
    <w:p w14:paraId="0A4CDF8A" w14:textId="102157D8" w:rsidR="003C7054" w:rsidRPr="003C7054" w:rsidRDefault="003C7054" w:rsidP="006419EE">
      <w:pPr>
        <w:jc w:val="both"/>
        <w:rPr>
          <w:sz w:val="22"/>
          <w:szCs w:val="22"/>
        </w:rPr>
      </w:pPr>
      <w:r w:rsidRPr="003C7054">
        <w:rPr>
          <w:sz w:val="22"/>
          <w:szCs w:val="22"/>
        </w:rPr>
        <w:t>Note that in some cases “executing the relevant test” may involve comparing the encoded S-</w:t>
      </w:r>
      <w:r w:rsidR="00344050">
        <w:rPr>
          <w:sz w:val="22"/>
          <w:szCs w:val="22"/>
        </w:rPr>
        <w:t>123</w:t>
      </w:r>
      <w:r w:rsidRPr="003C7054">
        <w:rPr>
          <w:sz w:val="22"/>
          <w:szCs w:val="22"/>
        </w:rPr>
        <w:t xml:space="preserve"> dataset to the source material by visual means. For tests requiring visual comparison of encoded data to source material, sampling methods may be used if the volume of data precludes checking all the relevant data objects.</w:t>
      </w:r>
    </w:p>
    <w:p w14:paraId="62CF94FA" w14:textId="77777777" w:rsidR="0030280D" w:rsidRPr="0030280D" w:rsidRDefault="0030280D">
      <w:pPr>
        <w:rPr>
          <w:sz w:val="22"/>
        </w:rPr>
      </w:pPr>
    </w:p>
    <w:p w14:paraId="40F3F409" w14:textId="7E994924" w:rsidR="00E366B1" w:rsidRDefault="0025005B">
      <w:pPr>
        <w:pStyle w:val="Heading1"/>
      </w:pPr>
      <w:bookmarkStart w:id="165" w:name="_Toc422820141"/>
      <w:bookmarkStart w:id="166" w:name="_Toc225291142"/>
      <w:r>
        <w:t xml:space="preserve">Data </w:t>
      </w:r>
      <w:r w:rsidR="009A1683">
        <w:t>c</w:t>
      </w:r>
      <w:r>
        <w:t xml:space="preserve">apture and </w:t>
      </w:r>
      <w:r w:rsidR="009A1683">
        <w:t>c</w:t>
      </w:r>
      <w:r>
        <w:t>lassification</w:t>
      </w:r>
      <w:bookmarkEnd w:id="165"/>
      <w:bookmarkEnd w:id="166"/>
    </w:p>
    <w:p w14:paraId="17338DDD" w14:textId="74662D5A" w:rsidR="0030333B" w:rsidRDefault="00A67613" w:rsidP="004F039A">
      <w:pPr>
        <w:jc w:val="both"/>
        <w:rPr>
          <w:sz w:val="22"/>
          <w:szCs w:val="22"/>
        </w:rPr>
      </w:pPr>
      <w:r w:rsidRPr="00A67613">
        <w:rPr>
          <w:sz w:val="22"/>
          <w:szCs w:val="22"/>
        </w:rPr>
        <w:t>The S-1</w:t>
      </w:r>
      <w:r>
        <w:rPr>
          <w:sz w:val="22"/>
          <w:szCs w:val="22"/>
        </w:rPr>
        <w:t>23</w:t>
      </w:r>
      <w:r w:rsidRPr="00A67613">
        <w:rPr>
          <w:sz w:val="22"/>
          <w:szCs w:val="22"/>
        </w:rPr>
        <w:t xml:space="preserve"> </w:t>
      </w:r>
      <w:r>
        <w:rPr>
          <w:sz w:val="22"/>
          <w:szCs w:val="22"/>
        </w:rPr>
        <w:t>MRS</w:t>
      </w:r>
      <w:r w:rsidRPr="00A67613">
        <w:rPr>
          <w:sz w:val="22"/>
          <w:szCs w:val="22"/>
        </w:rPr>
        <w:t xml:space="preserve"> Data Classification and Encoding Guide (DCEG) </w:t>
      </w:r>
      <w:r w:rsidRPr="00A67613">
        <w:rPr>
          <w:sz w:val="22"/>
          <w:szCs w:val="22"/>
          <w:lang w:eastAsia="en-GB"/>
        </w:rPr>
        <w:t>describes how data describing the real world should be captured using the types defined in the S-1</w:t>
      </w:r>
      <w:r>
        <w:rPr>
          <w:sz w:val="22"/>
          <w:szCs w:val="22"/>
          <w:lang w:eastAsia="en-GB"/>
        </w:rPr>
        <w:t>23</w:t>
      </w:r>
      <w:r w:rsidRPr="00A67613">
        <w:rPr>
          <w:sz w:val="22"/>
          <w:szCs w:val="22"/>
          <w:lang w:eastAsia="en-GB"/>
        </w:rPr>
        <w:t xml:space="preserve"> Feature Catalogue</w:t>
      </w:r>
      <w:r w:rsidRPr="00A67613">
        <w:rPr>
          <w:sz w:val="22"/>
          <w:szCs w:val="22"/>
        </w:rPr>
        <w:t>. This Guide is located at Annex A.</w:t>
      </w:r>
    </w:p>
    <w:p w14:paraId="0EE6CF3B" w14:textId="47A8D5E3" w:rsidR="00ED11E0" w:rsidRDefault="00ED11E0" w:rsidP="00E03C03">
      <w:pPr>
        <w:rPr>
          <w:sz w:val="22"/>
          <w:szCs w:val="22"/>
        </w:rPr>
      </w:pPr>
    </w:p>
    <w:p w14:paraId="21D00AE2" w14:textId="0FE0406F" w:rsidR="009A1683" w:rsidRDefault="009A1683" w:rsidP="009A1683">
      <w:pPr>
        <w:pStyle w:val="Heading1"/>
      </w:pPr>
      <w:bookmarkStart w:id="167" w:name="_Toc225291143"/>
      <w:r>
        <w:t xml:space="preserve">Data </w:t>
      </w:r>
      <w:r w:rsidR="000D5C70">
        <w:t>P</w:t>
      </w:r>
      <w:r>
        <w:t xml:space="preserve">roduct </w:t>
      </w:r>
      <w:r w:rsidR="000D5C70">
        <w:t>F</w:t>
      </w:r>
      <w:r>
        <w:t>ormat</w:t>
      </w:r>
      <w:r w:rsidR="00E03B74">
        <w:t xml:space="preserve"> (</w:t>
      </w:r>
      <w:r w:rsidR="000D5C70">
        <w:t>E</w:t>
      </w:r>
      <w:r w:rsidR="00E03B74">
        <w:t>ncoding)</w:t>
      </w:r>
      <w:bookmarkEnd w:id="167"/>
    </w:p>
    <w:p w14:paraId="2AA1F776" w14:textId="2A389B83" w:rsidR="000A3DAA" w:rsidRDefault="0011316A" w:rsidP="000A3DAA">
      <w:pPr>
        <w:pStyle w:val="Heading2"/>
      </w:pPr>
      <w:bookmarkStart w:id="168" w:name="_Toc225291144"/>
      <w:r>
        <w:rPr>
          <w:rFonts w:hint="cs"/>
        </w:rPr>
        <w:t>I</w:t>
      </w:r>
      <w:r>
        <w:t>ntroduction</w:t>
      </w:r>
      <w:bookmarkEnd w:id="168"/>
    </w:p>
    <w:p w14:paraId="05CDB999" w14:textId="77777777" w:rsidR="005C12E5" w:rsidRDefault="001E1FFD" w:rsidP="000A3DAA">
      <w:pPr>
        <w:spacing w:after="120" w:line="240" w:lineRule="auto"/>
        <w:jc w:val="both"/>
        <w:rPr>
          <w:sz w:val="22"/>
          <w:szCs w:val="22"/>
        </w:rPr>
      </w:pPr>
      <w:r w:rsidRPr="00D07BA1">
        <w:rPr>
          <w:sz w:val="22"/>
          <w:szCs w:val="22"/>
        </w:rPr>
        <w:t>The format for datasets must conform to the S-123 GML schema specified. See S-100 Part 10b and the S-123 GML schema documentation for a complete description of the data encoding.</w:t>
      </w:r>
    </w:p>
    <w:p w14:paraId="4055D65C" w14:textId="081B674A" w:rsidR="005C12E5" w:rsidRPr="007B5BB6" w:rsidRDefault="005C12E5" w:rsidP="005C12E5">
      <w:pPr>
        <w:pStyle w:val="Caption"/>
        <w:keepNext/>
        <w:rPr>
          <w:b/>
          <w:bCs/>
        </w:rPr>
      </w:pPr>
      <w:r w:rsidRPr="007B5BB6">
        <w:rPr>
          <w:b/>
          <w:bCs/>
        </w:rPr>
        <w:t xml:space="preserve">Table </w:t>
      </w:r>
      <w:r w:rsidRPr="007B5BB6">
        <w:rPr>
          <w:b/>
          <w:bCs/>
        </w:rPr>
        <w:fldChar w:fldCharType="begin"/>
      </w:r>
      <w:r w:rsidRPr="007B5BB6">
        <w:rPr>
          <w:b/>
          <w:bCs/>
        </w:rPr>
        <w:instrText xml:space="preserve"> STYLEREF 1 \s </w:instrText>
      </w:r>
      <w:r w:rsidRPr="007B5BB6">
        <w:rPr>
          <w:b/>
          <w:bCs/>
        </w:rPr>
        <w:fldChar w:fldCharType="separate"/>
      </w:r>
      <w:r w:rsidR="00436373">
        <w:rPr>
          <w:b/>
          <w:bCs/>
          <w:noProof/>
        </w:rPr>
        <w:t>7</w:t>
      </w:r>
      <w:r w:rsidRPr="007B5BB6">
        <w:rPr>
          <w:b/>
          <w:bCs/>
        </w:rPr>
        <w:fldChar w:fldCharType="end"/>
      </w:r>
      <w:r w:rsidRPr="007B5BB6">
        <w:rPr>
          <w:b/>
          <w:bCs/>
        </w:rPr>
        <w:t>.</w:t>
      </w:r>
      <w:r w:rsidRPr="007B5BB6">
        <w:rPr>
          <w:b/>
          <w:bCs/>
        </w:rPr>
        <w:fldChar w:fldCharType="begin"/>
      </w:r>
      <w:r w:rsidRPr="007B5BB6">
        <w:rPr>
          <w:b/>
          <w:bCs/>
        </w:rPr>
        <w:instrText xml:space="preserve"> SEQ Table \* ARABIC \s 1 </w:instrText>
      </w:r>
      <w:r w:rsidRPr="007B5BB6">
        <w:rPr>
          <w:b/>
          <w:bCs/>
        </w:rPr>
        <w:fldChar w:fldCharType="separate"/>
      </w:r>
      <w:r w:rsidR="00436373">
        <w:rPr>
          <w:b/>
          <w:bCs/>
          <w:noProof/>
        </w:rPr>
        <w:t>1</w:t>
      </w:r>
      <w:r w:rsidRPr="007B5BB6">
        <w:rPr>
          <w:b/>
          <w:bCs/>
        </w:rPr>
        <w:fldChar w:fldCharType="end"/>
      </w:r>
      <w:r w:rsidRPr="007B5BB6">
        <w:rPr>
          <w:b/>
          <w:bCs/>
        </w:rPr>
        <w:t xml:space="preserve"> - Format specification information</w:t>
      </w:r>
    </w:p>
    <w:tbl>
      <w:tblPr>
        <w:tblW w:w="0" w:type="auto"/>
        <w:tblInd w:w="205" w:type="dxa"/>
        <w:tblCellMar>
          <w:top w:w="58" w:type="dxa"/>
          <w:left w:w="115" w:type="dxa"/>
          <w:bottom w:w="58" w:type="dxa"/>
          <w:right w:w="115" w:type="dxa"/>
        </w:tblCellMar>
        <w:tblLook w:val="0000" w:firstRow="0" w:lastRow="0" w:firstColumn="0" w:lastColumn="0" w:noHBand="0" w:noVBand="0"/>
      </w:tblPr>
      <w:tblGrid>
        <w:gridCol w:w="2872"/>
        <w:gridCol w:w="6001"/>
      </w:tblGrid>
      <w:tr w:rsidR="00E033AE" w:rsidRPr="006438B7" w14:paraId="1C19BA97"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737041" w14:textId="341D5988" w:rsidR="00E033AE" w:rsidRPr="006438B7" w:rsidRDefault="000A3DAA" w:rsidP="00B95C02">
            <w:pPr>
              <w:spacing w:line="240" w:lineRule="auto"/>
              <w:rPr>
                <w:b/>
                <w:sz w:val="22"/>
                <w:szCs w:val="22"/>
              </w:rPr>
            </w:pPr>
            <w:r w:rsidRPr="006438B7">
              <w:rPr>
                <w:sz w:val="22"/>
                <w:szCs w:val="22"/>
                <w:lang w:val="en-GB"/>
              </w:rPr>
              <w:t xml:space="preserve"> </w:t>
            </w:r>
            <w:r w:rsidR="00E033AE" w:rsidRPr="006438B7">
              <w:rPr>
                <w:b/>
                <w:sz w:val="22"/>
                <w:szCs w:val="22"/>
              </w:rPr>
              <w:t>Name</w:t>
            </w:r>
          </w:p>
        </w:tc>
        <w:tc>
          <w:tcPr>
            <w:tcW w:w="60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562D888" w14:textId="77777777" w:rsidR="00E033AE" w:rsidRPr="006438B7" w:rsidRDefault="00E033AE" w:rsidP="00B95C02">
            <w:pPr>
              <w:spacing w:line="240" w:lineRule="auto"/>
              <w:rPr>
                <w:b/>
                <w:sz w:val="22"/>
                <w:szCs w:val="22"/>
              </w:rPr>
            </w:pPr>
            <w:r w:rsidRPr="006438B7">
              <w:rPr>
                <w:b/>
                <w:sz w:val="22"/>
                <w:szCs w:val="22"/>
              </w:rPr>
              <w:t>Value</w:t>
            </w:r>
          </w:p>
        </w:tc>
      </w:tr>
      <w:tr w:rsidR="00E033AE" w:rsidRPr="006438B7" w14:paraId="6160704B"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7FCE3" w14:textId="77777777" w:rsidR="00E033AE" w:rsidRPr="006438B7" w:rsidRDefault="00E033AE" w:rsidP="00B95C02">
            <w:pPr>
              <w:spacing w:line="240" w:lineRule="auto"/>
              <w:rPr>
                <w:sz w:val="22"/>
                <w:szCs w:val="22"/>
              </w:rPr>
            </w:pPr>
            <w:r w:rsidRPr="006438B7">
              <w:rPr>
                <w:sz w:val="22"/>
                <w:szCs w:val="22"/>
              </w:rPr>
              <w:t>Format name</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DAA7B3" w14:textId="77777777" w:rsidR="00E033AE" w:rsidRPr="006438B7" w:rsidRDefault="00E033AE" w:rsidP="00B95C02">
            <w:pPr>
              <w:spacing w:line="240" w:lineRule="auto"/>
              <w:rPr>
                <w:sz w:val="22"/>
                <w:szCs w:val="22"/>
              </w:rPr>
            </w:pPr>
            <w:r w:rsidRPr="006438B7">
              <w:rPr>
                <w:sz w:val="22"/>
                <w:szCs w:val="22"/>
              </w:rPr>
              <w:t>GML</w:t>
            </w:r>
          </w:p>
        </w:tc>
      </w:tr>
      <w:tr w:rsidR="00E033AE" w:rsidRPr="006438B7" w14:paraId="1234EF70"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0C73C" w14:textId="77777777" w:rsidR="00E033AE" w:rsidRPr="006438B7" w:rsidRDefault="00E033AE" w:rsidP="00B95C02">
            <w:pPr>
              <w:spacing w:line="240" w:lineRule="auto"/>
              <w:rPr>
                <w:sz w:val="22"/>
                <w:szCs w:val="22"/>
              </w:rPr>
            </w:pPr>
            <w:r w:rsidRPr="006438B7">
              <w:rPr>
                <w:sz w:val="22"/>
                <w:szCs w:val="22"/>
              </w:rPr>
              <w:t>Version</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2EEED" w14:textId="77777777" w:rsidR="00E033AE" w:rsidRPr="006438B7" w:rsidRDefault="00E033AE" w:rsidP="00B95C02">
            <w:pPr>
              <w:spacing w:line="240" w:lineRule="auto"/>
              <w:rPr>
                <w:sz w:val="22"/>
                <w:szCs w:val="22"/>
              </w:rPr>
            </w:pPr>
            <w:r w:rsidRPr="006438B7">
              <w:rPr>
                <w:sz w:val="22"/>
                <w:szCs w:val="22"/>
              </w:rPr>
              <w:t>3.2.1</w:t>
            </w:r>
          </w:p>
        </w:tc>
      </w:tr>
      <w:tr w:rsidR="00E033AE" w:rsidRPr="006438B7" w14:paraId="3BE84676"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D2608D" w14:textId="77777777" w:rsidR="00E033AE" w:rsidRPr="006438B7" w:rsidRDefault="00E033AE" w:rsidP="00B95C02">
            <w:pPr>
              <w:spacing w:line="240" w:lineRule="auto"/>
              <w:rPr>
                <w:sz w:val="22"/>
                <w:szCs w:val="22"/>
              </w:rPr>
            </w:pPr>
            <w:r w:rsidRPr="006438B7">
              <w:rPr>
                <w:sz w:val="22"/>
                <w:szCs w:val="22"/>
              </w:rPr>
              <w:t>Specification description</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8CAD7B" w14:textId="77777777" w:rsidR="00E033AE" w:rsidRPr="006438B7" w:rsidRDefault="00E033AE" w:rsidP="00B95C02">
            <w:pPr>
              <w:spacing w:line="240" w:lineRule="auto"/>
              <w:rPr>
                <w:sz w:val="22"/>
                <w:szCs w:val="22"/>
              </w:rPr>
            </w:pPr>
            <w:r w:rsidRPr="006438B7">
              <w:rPr>
                <w:sz w:val="22"/>
                <w:szCs w:val="22"/>
              </w:rPr>
              <w:t>S-100 profile of GML (S-100 Part 10b)</w:t>
            </w:r>
          </w:p>
        </w:tc>
      </w:tr>
      <w:tr w:rsidR="00E033AE" w:rsidRPr="006438B7" w14:paraId="35D35803"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40398" w14:textId="77777777" w:rsidR="00E033AE" w:rsidRPr="006438B7" w:rsidRDefault="00E033AE" w:rsidP="00B95C02">
            <w:pPr>
              <w:spacing w:line="240" w:lineRule="auto"/>
              <w:rPr>
                <w:sz w:val="22"/>
                <w:szCs w:val="22"/>
              </w:rPr>
            </w:pPr>
            <w:r w:rsidRPr="006438B7">
              <w:rPr>
                <w:sz w:val="22"/>
                <w:szCs w:val="22"/>
              </w:rPr>
              <w:t>Language</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4F072F" w14:textId="77777777" w:rsidR="00E033AE" w:rsidRPr="006438B7" w:rsidRDefault="00E033AE" w:rsidP="00B95C02">
            <w:pPr>
              <w:spacing w:line="240" w:lineRule="auto"/>
              <w:rPr>
                <w:sz w:val="22"/>
                <w:szCs w:val="22"/>
              </w:rPr>
            </w:pPr>
            <w:r w:rsidRPr="006438B7">
              <w:rPr>
                <w:sz w:val="22"/>
                <w:szCs w:val="22"/>
              </w:rPr>
              <w:t>English</w:t>
            </w:r>
          </w:p>
        </w:tc>
      </w:tr>
      <w:tr w:rsidR="00E033AE" w:rsidRPr="006438B7" w14:paraId="43CD7407"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43EF0" w14:textId="77777777" w:rsidR="00E033AE" w:rsidRPr="006438B7" w:rsidRDefault="00E033AE" w:rsidP="00B95C02">
            <w:pPr>
              <w:spacing w:line="240" w:lineRule="auto"/>
              <w:rPr>
                <w:sz w:val="22"/>
                <w:szCs w:val="22"/>
              </w:rPr>
            </w:pPr>
            <w:r w:rsidRPr="006438B7">
              <w:rPr>
                <w:sz w:val="22"/>
                <w:szCs w:val="22"/>
              </w:rPr>
              <w:t>Character set</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834A7D" w14:textId="77777777" w:rsidR="00E033AE" w:rsidRPr="006438B7" w:rsidRDefault="00E033AE" w:rsidP="00B95C02">
            <w:pPr>
              <w:spacing w:line="240" w:lineRule="auto"/>
              <w:rPr>
                <w:sz w:val="22"/>
                <w:szCs w:val="22"/>
              </w:rPr>
            </w:pPr>
            <w:r w:rsidRPr="006438B7">
              <w:rPr>
                <w:sz w:val="22"/>
                <w:szCs w:val="22"/>
              </w:rPr>
              <w:t>004 – utf8</w:t>
            </w:r>
          </w:p>
        </w:tc>
      </w:tr>
      <w:tr w:rsidR="00E033AE" w:rsidRPr="006438B7" w14:paraId="11093D29" w14:textId="77777777" w:rsidTr="007B5BB6">
        <w:tc>
          <w:tcPr>
            <w:tcW w:w="29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E9097C" w14:textId="77777777" w:rsidR="00E033AE" w:rsidRPr="006438B7" w:rsidRDefault="00E033AE" w:rsidP="00B95C02">
            <w:pPr>
              <w:spacing w:line="240" w:lineRule="auto"/>
              <w:rPr>
                <w:sz w:val="22"/>
                <w:szCs w:val="22"/>
              </w:rPr>
            </w:pPr>
            <w:r w:rsidRPr="006438B7">
              <w:rPr>
                <w:sz w:val="22"/>
                <w:szCs w:val="22"/>
              </w:rPr>
              <w:t>Additional Information</w:t>
            </w:r>
          </w:p>
        </w:tc>
        <w:tc>
          <w:tcPr>
            <w:tcW w:w="60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491721" w14:textId="2F041187" w:rsidR="00E033AE" w:rsidRPr="006438B7" w:rsidRDefault="00E033AE" w:rsidP="00B95C02">
            <w:pPr>
              <w:spacing w:line="240" w:lineRule="auto"/>
              <w:rPr>
                <w:sz w:val="22"/>
                <w:szCs w:val="22"/>
              </w:rPr>
            </w:pPr>
            <w:r w:rsidRPr="006438B7">
              <w:rPr>
                <w:sz w:val="22"/>
                <w:szCs w:val="22"/>
              </w:rPr>
              <w:t>GML schema for S-1</w:t>
            </w:r>
            <w:r w:rsidR="008F6F4D" w:rsidRPr="006438B7">
              <w:rPr>
                <w:sz w:val="22"/>
                <w:szCs w:val="22"/>
              </w:rPr>
              <w:t>23</w:t>
            </w:r>
            <w:r w:rsidRPr="006438B7">
              <w:rPr>
                <w:sz w:val="22"/>
                <w:szCs w:val="22"/>
              </w:rPr>
              <w:t xml:space="preserve"> Edition </w:t>
            </w:r>
            <w:r w:rsidR="009F66E8">
              <w:rPr>
                <w:sz w:val="22"/>
                <w:szCs w:val="22"/>
              </w:rPr>
              <w:t>2</w:t>
            </w:r>
            <w:r w:rsidRPr="006438B7">
              <w:rPr>
                <w:sz w:val="22"/>
                <w:szCs w:val="22"/>
              </w:rPr>
              <w:t>.</w:t>
            </w:r>
            <w:r w:rsidR="009F66E8">
              <w:rPr>
                <w:sz w:val="22"/>
                <w:szCs w:val="22"/>
              </w:rPr>
              <w:t>0</w:t>
            </w:r>
            <w:r w:rsidRPr="006438B7">
              <w:rPr>
                <w:sz w:val="22"/>
                <w:szCs w:val="22"/>
              </w:rPr>
              <w:t>.0 (https://schemas.s100dev.net)</w:t>
            </w:r>
          </w:p>
        </w:tc>
      </w:tr>
    </w:tbl>
    <w:p w14:paraId="4F3DD33B" w14:textId="0AB6C828" w:rsidR="00E366B1" w:rsidRDefault="0025005B" w:rsidP="000A3DAA">
      <w:pPr>
        <w:jc w:val="both"/>
        <w:rPr>
          <w:sz w:val="22"/>
          <w:szCs w:val="22"/>
        </w:rPr>
      </w:pPr>
      <w:r w:rsidRPr="000A3DAA">
        <w:rPr>
          <w:sz w:val="22"/>
          <w:szCs w:val="22"/>
        </w:rPr>
        <w:t xml:space="preserve"> </w:t>
      </w:r>
    </w:p>
    <w:p w14:paraId="78AF003A" w14:textId="6288CA34" w:rsidR="007D6CC5" w:rsidRDefault="007D6CC5" w:rsidP="007D6CC5">
      <w:pPr>
        <w:pStyle w:val="Heading2"/>
      </w:pPr>
      <w:bookmarkStart w:id="169" w:name="_Toc225291145"/>
      <w:r>
        <w:t>Encoding of latitude and longitude</w:t>
      </w:r>
      <w:bookmarkEnd w:id="169"/>
      <w:r>
        <w:t xml:space="preserve"> </w:t>
      </w:r>
    </w:p>
    <w:p w14:paraId="1B0A3F20" w14:textId="77777777" w:rsidR="00BB3C93" w:rsidRPr="00BB3C93" w:rsidRDefault="00BB3C93" w:rsidP="00763701">
      <w:pPr>
        <w:jc w:val="both"/>
        <w:rPr>
          <w:sz w:val="22"/>
          <w:szCs w:val="22"/>
        </w:rPr>
      </w:pPr>
      <w:bookmarkStart w:id="170" w:name="__RefHeading__158_807617524"/>
      <w:bookmarkStart w:id="171" w:name="__RefHeading__2970_1382180727"/>
      <w:bookmarkStart w:id="172" w:name="__RefHeading__160_807617524"/>
      <w:bookmarkEnd w:id="170"/>
      <w:bookmarkEnd w:id="171"/>
      <w:bookmarkEnd w:id="172"/>
      <w:r w:rsidRPr="00BB3C93">
        <w:rPr>
          <w:sz w:val="22"/>
          <w:szCs w:val="22"/>
        </w:rPr>
        <w:t>Values of latitude and longitude must be accurate to 7 decimal places. Coordinates must be encoded as decimals in the format described below.</w:t>
      </w:r>
    </w:p>
    <w:p w14:paraId="45BB4BEE" w14:textId="77777777" w:rsidR="00BE4550" w:rsidRDefault="00BB3C93" w:rsidP="00B70783">
      <w:pPr>
        <w:pStyle w:val="ListParagraph"/>
        <w:numPr>
          <w:ilvl w:val="0"/>
          <w:numId w:val="15"/>
        </w:numPr>
        <w:suppressAutoHyphens w:val="0"/>
        <w:spacing w:after="240" w:line="230" w:lineRule="atLeast"/>
        <w:jc w:val="both"/>
        <w:rPr>
          <w:sz w:val="22"/>
          <w:szCs w:val="22"/>
        </w:rPr>
      </w:pPr>
      <w:r w:rsidRPr="00BE4550">
        <w:rPr>
          <w:sz w:val="22"/>
          <w:szCs w:val="22"/>
        </w:rPr>
        <w:t>Values should be coded as decimal numbers with 7 or fewer digits after the decimal. The normative encoding is in degrees, with an accuracy of 10</w:t>
      </w:r>
      <w:r w:rsidRPr="00BE4550">
        <w:rPr>
          <w:sz w:val="22"/>
          <w:szCs w:val="22"/>
          <w:vertAlign w:val="superscript"/>
        </w:rPr>
        <w:t>-7</w:t>
      </w:r>
      <w:r w:rsidRPr="00BE4550">
        <w:rPr>
          <w:sz w:val="22"/>
          <w:szCs w:val="22"/>
        </w:rPr>
        <w:t xml:space="preserve"> degrees, i.e., 7 digits after the decimal point.</w:t>
      </w:r>
    </w:p>
    <w:p w14:paraId="54F9DAF2" w14:textId="5E037563" w:rsidR="00BB3C93" w:rsidRPr="00BE4550" w:rsidRDefault="00BB3C93" w:rsidP="00B70783">
      <w:pPr>
        <w:pStyle w:val="ListParagraph"/>
        <w:numPr>
          <w:ilvl w:val="0"/>
          <w:numId w:val="15"/>
        </w:numPr>
        <w:suppressAutoHyphens w:val="0"/>
        <w:spacing w:after="240" w:line="230" w:lineRule="atLeast"/>
        <w:jc w:val="both"/>
        <w:rPr>
          <w:sz w:val="22"/>
          <w:szCs w:val="22"/>
        </w:rPr>
      </w:pPr>
      <w:r w:rsidRPr="00BE4550">
        <w:rPr>
          <w:sz w:val="22"/>
          <w:szCs w:val="22"/>
        </w:rPr>
        <w:t>The decimal point must be indicated by the “.” character.</w:t>
      </w:r>
    </w:p>
    <w:p w14:paraId="105155C0" w14:textId="77777777" w:rsidR="00BB3C93" w:rsidRPr="00BB3C93" w:rsidRDefault="00BB3C93" w:rsidP="00B70783">
      <w:pPr>
        <w:pStyle w:val="ListParagraph"/>
        <w:numPr>
          <w:ilvl w:val="0"/>
          <w:numId w:val="15"/>
        </w:numPr>
        <w:suppressAutoHyphens w:val="0"/>
        <w:spacing w:after="240" w:line="230" w:lineRule="atLeast"/>
        <w:jc w:val="both"/>
        <w:rPr>
          <w:sz w:val="22"/>
          <w:szCs w:val="22"/>
        </w:rPr>
      </w:pPr>
      <w:r w:rsidRPr="00BB3C93">
        <w:rPr>
          <w:sz w:val="22"/>
          <w:szCs w:val="22"/>
        </w:rPr>
        <w:t>Trailing zeroes after the decimal point (and the decimal point itself if appropriate) may be omitted at producer discretion, but the accuracy must still be as indicated (e.g., 10</w:t>
      </w:r>
      <w:r w:rsidRPr="00BB3C93">
        <w:rPr>
          <w:sz w:val="22"/>
          <w:szCs w:val="22"/>
          <w:vertAlign w:val="superscript"/>
        </w:rPr>
        <w:t>-7</w:t>
      </w:r>
      <w:r w:rsidRPr="00BB3C93">
        <w:rPr>
          <w:sz w:val="22"/>
          <w:szCs w:val="22"/>
        </w:rPr>
        <w:t xml:space="preserve"> degrees for coordinates of default accuracy).</w:t>
      </w:r>
    </w:p>
    <w:p w14:paraId="3625105C" w14:textId="77777777" w:rsidR="007D6CC5" w:rsidRDefault="007D6CC5" w:rsidP="007D6CC5">
      <w:pPr>
        <w:pStyle w:val="Heading2"/>
      </w:pPr>
      <w:bookmarkStart w:id="173" w:name="_Toc225291146"/>
      <w:r>
        <w:t>Numeric Attribute Encoding</w:t>
      </w:r>
      <w:bookmarkEnd w:id="173"/>
    </w:p>
    <w:p w14:paraId="7E715979" w14:textId="77777777" w:rsidR="0039345A" w:rsidRPr="0039345A" w:rsidRDefault="0039345A" w:rsidP="0039345A">
      <w:pPr>
        <w:pStyle w:val="ISOChange"/>
        <w:spacing w:before="0" w:after="120" w:line="240" w:lineRule="auto"/>
        <w:jc w:val="both"/>
        <w:rPr>
          <w:sz w:val="22"/>
          <w:szCs w:val="22"/>
        </w:rPr>
      </w:pPr>
      <w:bookmarkStart w:id="174" w:name="__RefHeading__2972_1382180727"/>
      <w:bookmarkStart w:id="175" w:name="__RefHeading__162_807617524"/>
      <w:bookmarkEnd w:id="174"/>
      <w:bookmarkEnd w:id="175"/>
      <w:r w:rsidRPr="0039345A">
        <w:rPr>
          <w:sz w:val="22"/>
          <w:szCs w:val="22"/>
        </w:rPr>
        <w:t>Integer attribute values must not contain leading zeros.</w:t>
      </w:r>
    </w:p>
    <w:p w14:paraId="5D827E5A" w14:textId="77777777" w:rsidR="0039345A" w:rsidRPr="0039345A" w:rsidRDefault="0039345A" w:rsidP="0039345A">
      <w:pPr>
        <w:pStyle w:val="ISOChange"/>
        <w:spacing w:before="0" w:after="120" w:line="240" w:lineRule="auto"/>
        <w:jc w:val="both"/>
        <w:rPr>
          <w:sz w:val="22"/>
          <w:szCs w:val="22"/>
        </w:rPr>
      </w:pPr>
      <w:r w:rsidRPr="0039345A">
        <w:rPr>
          <w:sz w:val="22"/>
          <w:szCs w:val="22"/>
        </w:rPr>
        <w:lastRenderedPageBreak/>
        <w:t>Floating point attributes must not contain leading zeros. Values in the interval (-1, 1) may use a single zero before the decimal point.</w:t>
      </w:r>
    </w:p>
    <w:p w14:paraId="72362539" w14:textId="77777777" w:rsidR="0039345A" w:rsidRPr="0039345A" w:rsidRDefault="0039345A" w:rsidP="0039345A">
      <w:pPr>
        <w:pStyle w:val="ISOChange"/>
        <w:spacing w:before="0" w:after="120" w:line="240" w:lineRule="auto"/>
        <w:jc w:val="both"/>
        <w:rPr>
          <w:sz w:val="22"/>
          <w:szCs w:val="22"/>
        </w:rPr>
      </w:pPr>
      <w:r w:rsidRPr="0039345A">
        <w:rPr>
          <w:sz w:val="22"/>
          <w:szCs w:val="22"/>
        </w:rPr>
        <w:t>Floating point attribute values must not contain non-significant trailing zeros exceeding the attribute’s precision as specified in the feature catalogue.</w:t>
      </w:r>
    </w:p>
    <w:p w14:paraId="34506C02" w14:textId="77777777" w:rsidR="007D6CC5" w:rsidRDefault="007D6CC5" w:rsidP="007D6CC5">
      <w:pPr>
        <w:pStyle w:val="Heading2"/>
      </w:pPr>
      <w:bookmarkStart w:id="176" w:name="_Toc225291147"/>
      <w:r>
        <w:t>Text Attribute Values</w:t>
      </w:r>
      <w:bookmarkEnd w:id="176"/>
      <w:r>
        <w:t xml:space="preserve"> </w:t>
      </w:r>
    </w:p>
    <w:p w14:paraId="07065938" w14:textId="77777777" w:rsidR="002E1123" w:rsidRPr="002E1123" w:rsidRDefault="002E1123" w:rsidP="00A0485F">
      <w:pPr>
        <w:spacing w:after="120" w:line="240" w:lineRule="auto"/>
        <w:jc w:val="both"/>
        <w:rPr>
          <w:sz w:val="22"/>
          <w:szCs w:val="22"/>
        </w:rPr>
      </w:pPr>
      <w:bookmarkStart w:id="177" w:name="__RefHeading__2974_1382180727"/>
      <w:bookmarkStart w:id="178" w:name="__RefHeading__164_807617524"/>
      <w:bookmarkEnd w:id="177"/>
      <w:bookmarkEnd w:id="178"/>
      <w:r w:rsidRPr="002E1123">
        <w:rPr>
          <w:sz w:val="22"/>
          <w:szCs w:val="22"/>
        </w:rPr>
        <w:t>Character strings must be encoded using the character set defined in ISO 10646-1, in Unicode Transformation Format-8 (UTF-8).</w:t>
      </w:r>
    </w:p>
    <w:p w14:paraId="69AA83A1" w14:textId="77777777" w:rsidR="007D6CC5" w:rsidRDefault="007D6CC5" w:rsidP="007D6CC5">
      <w:pPr>
        <w:pStyle w:val="Heading2"/>
      </w:pPr>
      <w:bookmarkStart w:id="179" w:name="_Toc225291148"/>
      <w:r>
        <w:t>Mandatory Attribute Values</w:t>
      </w:r>
      <w:bookmarkEnd w:id="179"/>
      <w:r>
        <w:t xml:space="preserve"> </w:t>
      </w:r>
    </w:p>
    <w:p w14:paraId="487E88EA" w14:textId="77777777" w:rsidR="00302A3D" w:rsidRPr="00302A3D" w:rsidRDefault="00302A3D" w:rsidP="00302A3D">
      <w:pPr>
        <w:spacing w:after="120" w:line="240" w:lineRule="auto"/>
        <w:rPr>
          <w:sz w:val="22"/>
          <w:szCs w:val="22"/>
        </w:rPr>
      </w:pPr>
      <w:bookmarkStart w:id="180" w:name="__RefHeading__2976_1382180727"/>
      <w:bookmarkStart w:id="181" w:name="__RefHeading__166_807617524"/>
      <w:bookmarkEnd w:id="180"/>
      <w:bookmarkEnd w:id="181"/>
      <w:r w:rsidRPr="00302A3D">
        <w:rPr>
          <w:sz w:val="22"/>
          <w:szCs w:val="22"/>
        </w:rPr>
        <w:t>There are four reasons why attribute values may be considered mandatory:</w:t>
      </w:r>
    </w:p>
    <w:p w14:paraId="3957649B" w14:textId="77777777" w:rsidR="00302A3D" w:rsidRPr="00302A3D" w:rsidRDefault="00302A3D" w:rsidP="00B70783">
      <w:pPr>
        <w:pStyle w:val="ListParagraph"/>
        <w:numPr>
          <w:ilvl w:val="0"/>
          <w:numId w:val="16"/>
        </w:numPr>
        <w:suppressAutoHyphens w:val="0"/>
        <w:spacing w:after="120" w:line="240" w:lineRule="auto"/>
        <w:jc w:val="both"/>
        <w:rPr>
          <w:sz w:val="22"/>
          <w:szCs w:val="22"/>
        </w:rPr>
      </w:pPr>
      <w:r w:rsidRPr="00302A3D">
        <w:rPr>
          <w:sz w:val="22"/>
          <w:szCs w:val="22"/>
        </w:rPr>
        <w:t>They determine whether a feature is in the display base,</w:t>
      </w:r>
    </w:p>
    <w:p w14:paraId="68BB61DA" w14:textId="77777777" w:rsidR="00302A3D" w:rsidRPr="00302A3D" w:rsidRDefault="00302A3D" w:rsidP="00B70783">
      <w:pPr>
        <w:pStyle w:val="ListParagraph"/>
        <w:numPr>
          <w:ilvl w:val="0"/>
          <w:numId w:val="16"/>
        </w:numPr>
        <w:suppressAutoHyphens w:val="0"/>
        <w:spacing w:after="120" w:line="240" w:lineRule="auto"/>
        <w:jc w:val="both"/>
        <w:rPr>
          <w:sz w:val="22"/>
          <w:szCs w:val="22"/>
        </w:rPr>
      </w:pPr>
      <w:r w:rsidRPr="00302A3D">
        <w:rPr>
          <w:sz w:val="22"/>
          <w:szCs w:val="22"/>
        </w:rPr>
        <w:t>Certain features make no logical sense without specific attributes,</w:t>
      </w:r>
    </w:p>
    <w:p w14:paraId="77A5D656" w14:textId="77777777" w:rsidR="00302A3D" w:rsidRPr="00302A3D" w:rsidRDefault="00302A3D" w:rsidP="00B70783">
      <w:pPr>
        <w:pStyle w:val="ListParagraph"/>
        <w:numPr>
          <w:ilvl w:val="0"/>
          <w:numId w:val="16"/>
        </w:numPr>
        <w:suppressAutoHyphens w:val="0"/>
        <w:spacing w:after="120" w:line="240" w:lineRule="auto"/>
        <w:jc w:val="both"/>
        <w:rPr>
          <w:sz w:val="22"/>
          <w:szCs w:val="22"/>
        </w:rPr>
      </w:pPr>
      <w:r w:rsidRPr="00302A3D">
        <w:rPr>
          <w:sz w:val="22"/>
          <w:szCs w:val="22"/>
        </w:rPr>
        <w:t>Some attributes are necessary to determine which symbol is to be displayed,</w:t>
      </w:r>
    </w:p>
    <w:p w14:paraId="301CA1E5" w14:textId="77777777" w:rsidR="00302A3D" w:rsidRPr="00302A3D" w:rsidRDefault="00302A3D" w:rsidP="00B70783">
      <w:pPr>
        <w:pStyle w:val="ListParagraph"/>
        <w:numPr>
          <w:ilvl w:val="0"/>
          <w:numId w:val="16"/>
        </w:numPr>
        <w:suppressAutoHyphens w:val="0"/>
        <w:spacing w:after="120" w:line="240" w:lineRule="auto"/>
        <w:jc w:val="both"/>
        <w:rPr>
          <w:sz w:val="22"/>
          <w:szCs w:val="22"/>
        </w:rPr>
      </w:pPr>
      <w:r w:rsidRPr="00302A3D">
        <w:rPr>
          <w:sz w:val="22"/>
          <w:szCs w:val="22"/>
        </w:rPr>
        <w:t>Some attributes are required for safety of navigation.</w:t>
      </w:r>
    </w:p>
    <w:p w14:paraId="557BA362" w14:textId="3790D702" w:rsidR="00302A3D" w:rsidRDefault="00302A3D" w:rsidP="00302A3D">
      <w:pPr>
        <w:spacing w:after="120" w:line="240" w:lineRule="auto"/>
        <w:rPr>
          <w:sz w:val="22"/>
          <w:szCs w:val="22"/>
        </w:rPr>
      </w:pPr>
      <w:r w:rsidRPr="00302A3D">
        <w:rPr>
          <w:sz w:val="22"/>
          <w:szCs w:val="22"/>
        </w:rPr>
        <w:t>All mandatory attributes are identified in the Feature Catalogue</w:t>
      </w:r>
      <w:r w:rsidR="007504BB">
        <w:rPr>
          <w:sz w:val="22"/>
          <w:szCs w:val="22"/>
        </w:rPr>
        <w:t>.</w:t>
      </w:r>
    </w:p>
    <w:p w14:paraId="4A9547A2" w14:textId="5BE9FEDF" w:rsidR="00E06104" w:rsidRPr="00A0485F" w:rsidRDefault="00E06104" w:rsidP="00A0485F">
      <w:pPr>
        <w:spacing w:after="120" w:line="240" w:lineRule="auto"/>
        <w:jc w:val="both"/>
        <w:rPr>
          <w:sz w:val="20"/>
          <w:szCs w:val="20"/>
        </w:rPr>
      </w:pPr>
      <w:r w:rsidRPr="00A0485F">
        <w:rPr>
          <w:sz w:val="22"/>
          <w:szCs w:val="22"/>
          <w:lang w:val="en-AU"/>
        </w:rPr>
        <w:t>If a complex attribute with all its sub-attributes optional (e.g., multiplicity 0,1 or 0,*) is encoded, at least one of the sub-attributes must be populated.</w:t>
      </w:r>
    </w:p>
    <w:p w14:paraId="7046F35E" w14:textId="77777777" w:rsidR="007D6CC5" w:rsidRDefault="007D6CC5" w:rsidP="007D6CC5">
      <w:pPr>
        <w:pStyle w:val="Heading2"/>
      </w:pPr>
      <w:bookmarkStart w:id="182" w:name="_Toc225291149"/>
      <w:r>
        <w:t>Unknown Attribute Values</w:t>
      </w:r>
      <w:bookmarkEnd w:id="182"/>
      <w:r>
        <w:t xml:space="preserve"> </w:t>
      </w:r>
    </w:p>
    <w:p w14:paraId="6CF35375" w14:textId="3C30D489" w:rsidR="007D6CC5" w:rsidRPr="00A37A2E" w:rsidRDefault="00FE1365" w:rsidP="00465CC9">
      <w:pPr>
        <w:spacing w:before="120" w:after="120"/>
        <w:jc w:val="both"/>
        <w:rPr>
          <w:sz w:val="22"/>
          <w:szCs w:val="22"/>
        </w:rPr>
      </w:pPr>
      <w:r w:rsidRPr="00A37A2E">
        <w:rPr>
          <w:sz w:val="22"/>
          <w:szCs w:val="22"/>
          <w:lang w:val="en-GB"/>
        </w:rPr>
        <w:t>Mandatory attributes in an S-123 dataset are not permitted to contain a nil value. All mandatory attributes must contain meaningful data.</w:t>
      </w:r>
    </w:p>
    <w:p w14:paraId="4DD5A883" w14:textId="77777777" w:rsidR="007D6CC5" w:rsidRPr="00A37A2E" w:rsidRDefault="007D6CC5" w:rsidP="007D6CC5">
      <w:pPr>
        <w:spacing w:before="120" w:after="120"/>
        <w:rPr>
          <w:sz w:val="22"/>
          <w:szCs w:val="22"/>
        </w:rPr>
      </w:pPr>
      <w:r w:rsidRPr="00A37A2E">
        <w:rPr>
          <w:sz w:val="22"/>
          <w:szCs w:val="22"/>
        </w:rPr>
        <w:t>Optional attributes must be omitted altogether if the value is unknown or missing. They must not be “nilled.”</w:t>
      </w:r>
    </w:p>
    <w:p w14:paraId="024C9F0B" w14:textId="77777777" w:rsidR="00B636A8" w:rsidRDefault="00B636A8" w:rsidP="00B636A8">
      <w:pPr>
        <w:pStyle w:val="Heading2"/>
      </w:pPr>
      <w:bookmarkStart w:id="183" w:name="_Toc225291150"/>
      <w:r>
        <w:t>Object identifiers</w:t>
      </w:r>
      <w:bookmarkEnd w:id="183"/>
      <w:r>
        <w:t xml:space="preserve"> </w:t>
      </w:r>
    </w:p>
    <w:p w14:paraId="3E60C4D9" w14:textId="5422DC07" w:rsidR="00F91AA2" w:rsidRPr="00F91AA2" w:rsidRDefault="00F91AA2" w:rsidP="00452EDA">
      <w:pPr>
        <w:autoSpaceDE w:val="0"/>
        <w:autoSpaceDN w:val="0"/>
        <w:adjustRightInd w:val="0"/>
        <w:spacing w:after="120" w:line="240" w:lineRule="auto"/>
        <w:jc w:val="both"/>
        <w:rPr>
          <w:rFonts w:eastAsia="Times New Roman"/>
          <w:sz w:val="22"/>
          <w:szCs w:val="22"/>
          <w:lang w:eastAsia="en-US"/>
        </w:rPr>
      </w:pPr>
      <w:r w:rsidRPr="00F91AA2">
        <w:rPr>
          <w:rFonts w:eastAsia="Times New Roman"/>
          <w:sz w:val="22"/>
          <w:szCs w:val="22"/>
          <w:lang w:eastAsia="en-US"/>
        </w:rPr>
        <w:t>Features, information types, collection objects, meta features, and geometries (inline or external) are all required by the schema to have a gml:id attribute with a value that is unique within the dataset. The gml:id values must be used as the reference for the object from another object in the same dataset</w:t>
      </w:r>
      <w:r w:rsidR="0020793E">
        <w:rPr>
          <w:rFonts w:eastAsia="Times New Roman"/>
          <w:sz w:val="22"/>
          <w:szCs w:val="22"/>
          <w:lang w:eastAsia="en-US"/>
        </w:rPr>
        <w:t>.</w:t>
      </w:r>
    </w:p>
    <w:p w14:paraId="0F711ED7" w14:textId="77777777" w:rsidR="00700977" w:rsidRDefault="00700977" w:rsidP="00700977">
      <w:pPr>
        <w:pStyle w:val="Heading2"/>
      </w:pPr>
      <w:bookmarkStart w:id="184" w:name="_Toc225291151"/>
      <w:r>
        <w:t>Data coverage</w:t>
      </w:r>
      <w:bookmarkEnd w:id="184"/>
    </w:p>
    <w:p w14:paraId="7F6C3177" w14:textId="797864C3" w:rsidR="008B3A39" w:rsidRPr="008B3A39" w:rsidRDefault="008B3A39" w:rsidP="008B3A39">
      <w:pPr>
        <w:autoSpaceDE w:val="0"/>
        <w:autoSpaceDN w:val="0"/>
        <w:adjustRightInd w:val="0"/>
        <w:spacing w:after="120" w:line="240" w:lineRule="auto"/>
        <w:rPr>
          <w:rFonts w:eastAsia="Times New Roman"/>
          <w:sz w:val="22"/>
          <w:szCs w:val="22"/>
          <w:lang w:eastAsia="en-US"/>
        </w:rPr>
      </w:pPr>
      <w:r w:rsidRPr="008B3A39">
        <w:rPr>
          <w:rFonts w:eastAsia="Times New Roman"/>
          <w:sz w:val="22"/>
          <w:szCs w:val="22"/>
          <w:lang w:eastAsia="en-US"/>
        </w:rPr>
        <w:t xml:space="preserve">All </w:t>
      </w:r>
      <w:r w:rsidR="00961FDE">
        <w:rPr>
          <w:rFonts w:eastAsia="Times New Roman"/>
          <w:sz w:val="22"/>
          <w:szCs w:val="22"/>
          <w:lang w:eastAsia="en-US"/>
        </w:rPr>
        <w:t>feature geometrie</w:t>
      </w:r>
      <w:r w:rsidRPr="008B3A39">
        <w:rPr>
          <w:rFonts w:eastAsia="Times New Roman"/>
          <w:sz w:val="22"/>
          <w:szCs w:val="22"/>
          <w:lang w:eastAsia="en-US"/>
        </w:rPr>
        <w:t xml:space="preserve">s of a dataset must be covered by a </w:t>
      </w:r>
      <w:r w:rsidRPr="008B3A39">
        <w:rPr>
          <w:rFonts w:eastAsia="Times New Roman"/>
          <w:b/>
          <w:bCs/>
          <w:sz w:val="22"/>
          <w:szCs w:val="22"/>
          <w:lang w:eastAsia="en-US"/>
        </w:rPr>
        <w:t>DataCoverage</w:t>
      </w:r>
      <w:r w:rsidRPr="008B3A39">
        <w:rPr>
          <w:rFonts w:eastAsia="Times New Roman"/>
          <w:sz w:val="22"/>
          <w:szCs w:val="22"/>
          <w:lang w:eastAsia="en-US"/>
        </w:rPr>
        <w:t xml:space="preserve"> meta feature.</w:t>
      </w:r>
    </w:p>
    <w:p w14:paraId="74B2A43A" w14:textId="2397CCBC" w:rsidR="008B3A39" w:rsidRDefault="008B3A39" w:rsidP="00F14EF5">
      <w:pPr>
        <w:autoSpaceDE w:val="0"/>
        <w:autoSpaceDN w:val="0"/>
        <w:adjustRightInd w:val="0"/>
        <w:spacing w:after="120" w:line="240" w:lineRule="auto"/>
        <w:jc w:val="both"/>
        <w:rPr>
          <w:rFonts w:eastAsia="Times New Roman"/>
          <w:sz w:val="22"/>
          <w:szCs w:val="22"/>
          <w:lang w:eastAsia="en-US"/>
        </w:rPr>
      </w:pPr>
      <w:r w:rsidRPr="008B3A39">
        <w:rPr>
          <w:rFonts w:eastAsia="Times New Roman"/>
          <w:sz w:val="22"/>
          <w:szCs w:val="22"/>
          <w:lang w:eastAsia="en-US"/>
        </w:rPr>
        <w:t xml:space="preserve">An update dataset must not change the limit of a </w:t>
      </w:r>
      <w:r w:rsidRPr="008B3A39">
        <w:rPr>
          <w:rFonts w:eastAsia="Times New Roman"/>
          <w:b/>
          <w:bCs/>
          <w:sz w:val="22"/>
          <w:szCs w:val="22"/>
          <w:lang w:eastAsia="en-US"/>
        </w:rPr>
        <w:t>DataCoverage</w:t>
      </w:r>
      <w:r w:rsidRPr="008B3A39">
        <w:rPr>
          <w:rFonts w:eastAsia="Times New Roman"/>
          <w:sz w:val="22"/>
          <w:szCs w:val="22"/>
          <w:lang w:eastAsia="en-US"/>
        </w:rPr>
        <w:t xml:space="preserve"> feature for the base dataset. Where the limit of a </w:t>
      </w:r>
      <w:r w:rsidRPr="008B3A39">
        <w:rPr>
          <w:rFonts w:eastAsia="Times New Roman"/>
          <w:b/>
          <w:bCs/>
          <w:sz w:val="22"/>
          <w:szCs w:val="22"/>
          <w:lang w:eastAsia="en-US"/>
        </w:rPr>
        <w:t>DataCoverage</w:t>
      </w:r>
      <w:r w:rsidRPr="008B3A39">
        <w:rPr>
          <w:rFonts w:eastAsia="Times New Roman"/>
          <w:sz w:val="22"/>
          <w:szCs w:val="22"/>
          <w:lang w:eastAsia="en-US"/>
        </w:rPr>
        <w:t xml:space="preserve"> feature for a base dataset is to be changed, this must be done by issuing a new edition of the dataset. </w:t>
      </w:r>
    </w:p>
    <w:p w14:paraId="0972B43D" w14:textId="77777777" w:rsidR="00700977" w:rsidRDefault="00700977" w:rsidP="00700977">
      <w:pPr>
        <w:pStyle w:val="Heading2"/>
      </w:pPr>
      <w:bookmarkStart w:id="185" w:name="_Toc225291152"/>
      <w:r>
        <w:t>Data overlap</w:t>
      </w:r>
      <w:bookmarkEnd w:id="185"/>
    </w:p>
    <w:p w14:paraId="10792FF3" w14:textId="6DBEC010" w:rsidR="00700977" w:rsidRDefault="00700977" w:rsidP="00700977">
      <w:pPr>
        <w:pStyle w:val="BodyText"/>
      </w:pPr>
      <w:r>
        <w:t xml:space="preserve">S-123 datasets </w:t>
      </w:r>
      <w:r w:rsidRPr="006A72C0">
        <w:t>may</w:t>
      </w:r>
      <w:r>
        <w:t xml:space="preserve"> overlap other S-123 datasets.</w:t>
      </w:r>
    </w:p>
    <w:p w14:paraId="14314211" w14:textId="77777777" w:rsidR="00700977" w:rsidRDefault="00700977" w:rsidP="00700977">
      <w:pPr>
        <w:pStyle w:val="BodyText"/>
      </w:pPr>
    </w:p>
    <w:p w14:paraId="40C02FE9" w14:textId="504330CD" w:rsidR="00700977" w:rsidRDefault="00700977" w:rsidP="00700977">
      <w:pPr>
        <w:pStyle w:val="Heading2"/>
        <w:rPr>
          <w:sz w:val="20"/>
          <w:szCs w:val="20"/>
        </w:rPr>
      </w:pPr>
      <w:bookmarkStart w:id="186" w:name="_Toc225291153"/>
      <w:r>
        <w:t>Data quality</w:t>
      </w:r>
      <w:r w:rsidR="007D2CA4">
        <w:t xml:space="preserve"> </w:t>
      </w:r>
      <w:r w:rsidR="007D2CA4">
        <w:rPr>
          <w:lang w:eastAsia="en-US"/>
        </w:rPr>
        <w:t>meta-features</w:t>
      </w:r>
      <w:bookmarkEnd w:id="186"/>
    </w:p>
    <w:p w14:paraId="27FADE27" w14:textId="77777777" w:rsidR="00700977" w:rsidRDefault="00700977" w:rsidP="00700977">
      <w:pPr>
        <w:pStyle w:val="BodyText"/>
      </w:pPr>
      <w:r>
        <w:t xml:space="preserve">One or more </w:t>
      </w:r>
      <w:r w:rsidRPr="00EC73FD">
        <w:rPr>
          <w:b/>
        </w:rPr>
        <w:t>QualityOfNonbathymetricData</w:t>
      </w:r>
      <w:r>
        <w:t xml:space="preserve"> features shall cover the dataset.</w:t>
      </w:r>
    </w:p>
    <w:p w14:paraId="5E295635" w14:textId="77777777" w:rsidR="00700977" w:rsidRDefault="00700977" w:rsidP="00700977">
      <w:pPr>
        <w:pStyle w:val="BodyText"/>
      </w:pPr>
    </w:p>
    <w:p w14:paraId="72DD1980" w14:textId="77777777" w:rsidR="00700977" w:rsidRDefault="00700977" w:rsidP="00700977">
      <w:pPr>
        <w:pStyle w:val="Heading2"/>
        <w:rPr>
          <w:sz w:val="20"/>
          <w:szCs w:val="20"/>
        </w:rPr>
      </w:pPr>
      <w:bookmarkStart w:id="187" w:name="_Toc225291154"/>
      <w:r>
        <w:t>Data extent</w:t>
      </w:r>
      <w:bookmarkEnd w:id="187"/>
    </w:p>
    <w:p w14:paraId="27283312" w14:textId="4F785A0B" w:rsidR="00700977" w:rsidRDefault="00700977" w:rsidP="00700977">
      <w:pPr>
        <w:pStyle w:val="BodyText"/>
        <w:rPr>
          <w:szCs w:val="22"/>
        </w:rPr>
      </w:pPr>
      <w:r w:rsidRPr="003059C3">
        <w:rPr>
          <w:szCs w:val="22"/>
        </w:rPr>
        <w:t>Datasets must not cross the 180° meridian of longitude</w:t>
      </w:r>
      <w:r w:rsidR="00941E19">
        <w:rPr>
          <w:szCs w:val="22"/>
        </w:rPr>
        <w:t>.</w:t>
      </w:r>
    </w:p>
    <w:p w14:paraId="572338BA" w14:textId="77777777" w:rsidR="00941E19" w:rsidRPr="00941E19" w:rsidRDefault="00941E19" w:rsidP="00700977">
      <w:pPr>
        <w:pStyle w:val="BodyText"/>
        <w:rPr>
          <w:szCs w:val="22"/>
        </w:rPr>
      </w:pPr>
    </w:p>
    <w:p w14:paraId="0361F533" w14:textId="4EEA466C" w:rsidR="0010176C" w:rsidRDefault="0010176C" w:rsidP="0010176C">
      <w:pPr>
        <w:pStyle w:val="Heading2"/>
        <w:rPr>
          <w:sz w:val="20"/>
          <w:szCs w:val="20"/>
        </w:rPr>
      </w:pPr>
      <w:bookmarkStart w:id="188" w:name="_Toc225291155"/>
      <w:bookmarkStart w:id="189" w:name="_Toc482265478"/>
      <w:r>
        <w:rPr>
          <w:lang w:val="en-AU"/>
        </w:rPr>
        <w:t>Content of update dataset</w:t>
      </w:r>
      <w:r>
        <w:t>s</w:t>
      </w:r>
      <w:bookmarkEnd w:id="188"/>
    </w:p>
    <w:p w14:paraId="3102C3EE" w14:textId="305C96BF" w:rsidR="005A1CFA" w:rsidRDefault="005A1CFA" w:rsidP="00332E9D">
      <w:pPr>
        <w:jc w:val="both"/>
        <w:rPr>
          <w:sz w:val="22"/>
          <w:szCs w:val="22"/>
          <w:lang w:val="en-AU"/>
        </w:rPr>
      </w:pPr>
      <w:r w:rsidRPr="005A1CFA">
        <w:rPr>
          <w:sz w:val="22"/>
          <w:szCs w:val="22"/>
          <w:lang w:val="en-AU"/>
        </w:rPr>
        <w:t xml:space="preserve">Update datasets can only contain replacements, deletions, and additions of whole feature instances or information instances. This means that when a feature or information instance is </w:t>
      </w:r>
      <w:r w:rsidRPr="005A1CFA">
        <w:rPr>
          <w:sz w:val="22"/>
          <w:szCs w:val="22"/>
          <w:lang w:val="en-AU"/>
        </w:rPr>
        <w:lastRenderedPageBreak/>
        <w:t>updated, the new version must contain all the attributes of the old instance, including any inline spatial attributes (i.e., inline geometry), except those attributes that are being removed.</w:t>
      </w:r>
    </w:p>
    <w:p w14:paraId="6B0FEAA3" w14:textId="77777777" w:rsidR="005A1CFA" w:rsidRPr="005A1CFA" w:rsidRDefault="005A1CFA" w:rsidP="00332E9D">
      <w:pPr>
        <w:jc w:val="both"/>
        <w:rPr>
          <w:sz w:val="22"/>
          <w:szCs w:val="22"/>
          <w:lang w:val="en-AU"/>
        </w:rPr>
      </w:pPr>
    </w:p>
    <w:p w14:paraId="522345F2" w14:textId="5CA95378" w:rsidR="005A1CFA" w:rsidRDefault="005A1CFA" w:rsidP="00332E9D">
      <w:pPr>
        <w:jc w:val="both"/>
        <w:rPr>
          <w:sz w:val="22"/>
          <w:szCs w:val="22"/>
          <w:lang w:val="en-AU"/>
        </w:rPr>
      </w:pPr>
      <w:r w:rsidRPr="005A1CFA">
        <w:rPr>
          <w:sz w:val="22"/>
          <w:szCs w:val="22"/>
          <w:lang w:val="en-AU"/>
        </w:rPr>
        <w:t>An association to an instance of a feature or information type is treated as an attribute of the referring instance, and therefore adding or deleting an association means the original referring instance must be replaced with a new version. The instance at the other end of the association needs to be replaced if and only if it contains a reference to the first instance.</w:t>
      </w:r>
    </w:p>
    <w:p w14:paraId="66F3FDEE" w14:textId="77777777" w:rsidR="005A1CFA" w:rsidRPr="005A1CFA" w:rsidRDefault="005A1CFA" w:rsidP="00332E9D">
      <w:pPr>
        <w:jc w:val="both"/>
        <w:rPr>
          <w:sz w:val="22"/>
          <w:szCs w:val="22"/>
          <w:lang w:val="en-AU"/>
        </w:rPr>
      </w:pPr>
    </w:p>
    <w:p w14:paraId="2E3F2F81" w14:textId="77777777" w:rsidR="005A1CFA" w:rsidRPr="005A1CFA" w:rsidRDefault="005A1CFA" w:rsidP="00332E9D">
      <w:pPr>
        <w:jc w:val="both"/>
        <w:rPr>
          <w:sz w:val="22"/>
          <w:szCs w:val="22"/>
          <w:lang w:val="en-AU"/>
        </w:rPr>
      </w:pPr>
      <w:r w:rsidRPr="005A1CFA">
        <w:rPr>
          <w:sz w:val="22"/>
          <w:szCs w:val="22"/>
          <w:lang w:val="en-AU"/>
        </w:rPr>
        <w:t>Spatial objects that are not inline (i.e., geometry that is encoded as an independent spatial object in the dataset) is treated like any other object, i.e., it needs to be updated if and only if the primitive has changed (e.g., a coordinate is updated).</w:t>
      </w:r>
    </w:p>
    <w:p w14:paraId="7A4D2588" w14:textId="77777777" w:rsidR="00AE26BA" w:rsidRPr="005A1CFA" w:rsidRDefault="00AE26BA" w:rsidP="007D1AA5">
      <w:pPr>
        <w:rPr>
          <w:sz w:val="22"/>
          <w:szCs w:val="22"/>
          <w:lang w:val="en-AU"/>
        </w:rPr>
      </w:pPr>
    </w:p>
    <w:p w14:paraId="58E38414" w14:textId="3B4274D8" w:rsidR="00CC4613" w:rsidRDefault="00CC4613" w:rsidP="00CC4613">
      <w:pPr>
        <w:pStyle w:val="Heading2"/>
        <w:rPr>
          <w:sz w:val="20"/>
          <w:szCs w:val="20"/>
        </w:rPr>
      </w:pPr>
      <w:bookmarkStart w:id="190" w:name="_Toc225291156"/>
      <w:r>
        <w:rPr>
          <w:lang w:val="en-AU"/>
        </w:rPr>
        <w:t>Attribute multiplicity</w:t>
      </w:r>
      <w:bookmarkEnd w:id="190"/>
    </w:p>
    <w:bookmarkEnd w:id="189"/>
    <w:p w14:paraId="71F728A7" w14:textId="3E46C6DE" w:rsidR="00035602" w:rsidRPr="00035602" w:rsidRDefault="00035602" w:rsidP="005B5FE1">
      <w:pPr>
        <w:jc w:val="both"/>
        <w:rPr>
          <w:sz w:val="22"/>
          <w:szCs w:val="22"/>
          <w:lang w:val="en-AU"/>
        </w:rPr>
      </w:pPr>
      <w:r w:rsidRPr="00035602">
        <w:rPr>
          <w:sz w:val="22"/>
          <w:szCs w:val="22"/>
          <w:lang w:val="en-AU"/>
        </w:rPr>
        <w:t>In general, if all the sub-attributes of a complex attribute are optional, at least one of them should be present and have a value that is not empty (or white space, for attributes of type “text” or types derived from “text”).</w:t>
      </w:r>
    </w:p>
    <w:p w14:paraId="3C480F2F" w14:textId="77777777" w:rsidR="00035602" w:rsidRPr="00035602" w:rsidRDefault="00035602" w:rsidP="005B5FE1">
      <w:pPr>
        <w:jc w:val="both"/>
        <w:rPr>
          <w:sz w:val="22"/>
          <w:szCs w:val="22"/>
          <w:lang w:val="en-AU"/>
        </w:rPr>
      </w:pPr>
    </w:p>
    <w:p w14:paraId="31DF89C7" w14:textId="6AD75B66" w:rsidR="00035602" w:rsidRPr="00035602" w:rsidRDefault="00035602" w:rsidP="005B5FE1">
      <w:pPr>
        <w:jc w:val="both"/>
        <w:rPr>
          <w:sz w:val="22"/>
          <w:szCs w:val="22"/>
          <w:lang w:val="en-AU"/>
        </w:rPr>
      </w:pPr>
      <w:r w:rsidRPr="00035602">
        <w:rPr>
          <w:sz w:val="22"/>
          <w:szCs w:val="22"/>
          <w:lang w:val="en-AU"/>
        </w:rPr>
        <w:t xml:space="preserve">Similarly, if all the attributes of an </w:t>
      </w:r>
      <w:r w:rsidR="00720652">
        <w:rPr>
          <w:sz w:val="22"/>
          <w:szCs w:val="22"/>
          <w:lang w:val="en-AU"/>
        </w:rPr>
        <w:t>i</w:t>
      </w:r>
      <w:r w:rsidRPr="00035602">
        <w:rPr>
          <w:sz w:val="22"/>
          <w:szCs w:val="22"/>
          <w:lang w:val="en-AU"/>
        </w:rPr>
        <w:t>nformation type are optional, at least one of them should be present and have a non-empty value.</w:t>
      </w:r>
    </w:p>
    <w:p w14:paraId="1FC88816" w14:textId="77777777" w:rsidR="00035602" w:rsidRPr="00035602" w:rsidRDefault="00035602" w:rsidP="005B5FE1">
      <w:pPr>
        <w:jc w:val="both"/>
        <w:rPr>
          <w:sz w:val="22"/>
          <w:szCs w:val="22"/>
          <w:lang w:val="en-AU"/>
        </w:rPr>
      </w:pPr>
    </w:p>
    <w:p w14:paraId="11DD6D2E" w14:textId="75343085" w:rsidR="00E366B1" w:rsidRPr="00F47E33" w:rsidRDefault="00035602" w:rsidP="005B5FE1">
      <w:pPr>
        <w:jc w:val="both"/>
        <w:rPr>
          <w:sz w:val="22"/>
          <w:szCs w:val="22"/>
          <w:lang w:val="en-AU"/>
        </w:rPr>
      </w:pPr>
      <w:r w:rsidRPr="00035602">
        <w:rPr>
          <w:sz w:val="22"/>
          <w:szCs w:val="22"/>
          <w:lang w:val="en-AU"/>
        </w:rPr>
        <w:t>Note that there is no such general rule for features, though the DCEG may require it for specific features.</w:t>
      </w:r>
    </w:p>
    <w:p w14:paraId="4AB99AF5" w14:textId="3812B7C9" w:rsidR="00E366B1" w:rsidRDefault="00E366B1" w:rsidP="00F333E0">
      <w:pPr>
        <w:pStyle w:val="BodyText"/>
      </w:pPr>
      <w:bookmarkStart w:id="191" w:name="__RefHeading__2978_1382180727"/>
      <w:bookmarkStart w:id="192" w:name="__RefHeading__168_807617524"/>
      <w:bookmarkEnd w:id="191"/>
      <w:bookmarkEnd w:id="192"/>
    </w:p>
    <w:p w14:paraId="41215FDA" w14:textId="7D9BE54D" w:rsidR="002C7068" w:rsidRDefault="002C7068" w:rsidP="00EC73FD">
      <w:pPr>
        <w:pStyle w:val="Heading1"/>
      </w:pPr>
      <w:bookmarkStart w:id="193" w:name="_Toc225291157"/>
      <w:r>
        <w:t xml:space="preserve">Data </w:t>
      </w:r>
      <w:r w:rsidR="00527CB5">
        <w:t xml:space="preserve">Product </w:t>
      </w:r>
      <w:r>
        <w:t>Delivery</w:t>
      </w:r>
      <w:bookmarkEnd w:id="193"/>
    </w:p>
    <w:p w14:paraId="60B8B5DA" w14:textId="2056B64C" w:rsidR="00B16D69" w:rsidRPr="008D5A91" w:rsidRDefault="00B16D69" w:rsidP="00496A59">
      <w:pPr>
        <w:pStyle w:val="BodyText"/>
        <w:jc w:val="both"/>
        <w:rPr>
          <w:sz w:val="24"/>
          <w:szCs w:val="28"/>
        </w:rPr>
      </w:pPr>
      <w:r w:rsidRPr="008D5A91">
        <w:t xml:space="preserve">Data which conforms to this Product Specification must be delivered by means of an </w:t>
      </w:r>
      <w:r w:rsidR="004F38AE" w:rsidRPr="008D5A91">
        <w:t xml:space="preserve">S-100 </w:t>
      </w:r>
      <w:r w:rsidRPr="008D5A91">
        <w:t>Exchange Set.</w:t>
      </w:r>
      <w:r w:rsidR="00310E0C" w:rsidRPr="008D5A91">
        <w:t xml:space="preserve"> </w:t>
      </w:r>
      <w:r w:rsidR="00310E0C" w:rsidRPr="008D5A91">
        <w:rPr>
          <w:rFonts w:cs="Calibri"/>
          <w:lang w:val="en-GB"/>
        </w:rPr>
        <w:t>The S-100 Exchange Set is a data container that provides all the elements needed for a reliable and secure exchange of S-100 conformant data. It is intended to be a self-contained entity consisting of data files and metadata records packaged together using applicable data integrity and optional security provisions.</w:t>
      </w:r>
    </w:p>
    <w:p w14:paraId="30B2EC89" w14:textId="5BC6D242" w:rsidR="002C5957" w:rsidRDefault="002C5957" w:rsidP="002C5957">
      <w:pPr>
        <w:pStyle w:val="Heading2"/>
      </w:pPr>
      <w:bookmarkStart w:id="194" w:name="_Toc225291158"/>
      <w:r>
        <w:rPr>
          <w:rFonts w:hint="cs"/>
        </w:rPr>
        <w:t>E</w:t>
      </w:r>
      <w:r>
        <w:t>xchange set</w:t>
      </w:r>
      <w:bookmarkEnd w:id="194"/>
    </w:p>
    <w:p w14:paraId="79621177" w14:textId="12B8F9E8" w:rsidR="00DE3D4F" w:rsidRPr="008D5A91" w:rsidRDefault="00056C9E" w:rsidP="00496A59">
      <w:pPr>
        <w:spacing w:after="120"/>
        <w:jc w:val="both"/>
        <w:rPr>
          <w:sz w:val="22"/>
          <w:lang w:val="en-GB"/>
        </w:rPr>
      </w:pPr>
      <w:r w:rsidRPr="008D5A91">
        <w:rPr>
          <w:sz w:val="22"/>
        </w:rPr>
        <w:t xml:space="preserve">The S-100 Exchange Set structure is described in S-100 Part 17, clause 17-4.1. </w:t>
      </w:r>
      <w:r w:rsidR="00EB552C" w:rsidRPr="008D5A91">
        <w:rPr>
          <w:rFonts w:cs="Calibri"/>
          <w:sz w:val="22"/>
          <w:szCs w:val="22"/>
          <w:lang w:val="en-GB"/>
        </w:rPr>
        <w:t>The conceptual model</w:t>
      </w:r>
      <w:r w:rsidR="00EB552C">
        <w:rPr>
          <w:sz w:val="22"/>
          <w:szCs w:val="22"/>
        </w:rPr>
        <w:t xml:space="preserve"> </w:t>
      </w:r>
      <w:r w:rsidR="0071769A" w:rsidRPr="008D5A91">
        <w:rPr>
          <w:rFonts w:cs="Calibri"/>
          <w:sz w:val="22"/>
          <w:szCs w:val="22"/>
          <w:lang w:val="en-GB"/>
        </w:rPr>
        <w:t xml:space="preserve">depicted </w:t>
      </w:r>
      <w:r w:rsidR="00EB552C">
        <w:rPr>
          <w:rFonts w:cs="Calibri"/>
          <w:sz w:val="22"/>
          <w:szCs w:val="22"/>
          <w:lang w:val="en-GB"/>
        </w:rPr>
        <w:t xml:space="preserve">in </w:t>
      </w:r>
      <w:r w:rsidR="00EB552C" w:rsidRPr="008D5A91">
        <w:rPr>
          <w:sz w:val="22"/>
          <w:szCs w:val="22"/>
        </w:rPr>
        <w:t>Figure 17-2 in S-100 Edition 5.2.0</w:t>
      </w:r>
      <w:r w:rsidR="0071769A" w:rsidRPr="008D5A91">
        <w:rPr>
          <w:sz w:val="22"/>
          <w:szCs w:val="22"/>
          <w:lang w:val="en-GB"/>
        </w:rPr>
        <w:t xml:space="preserve"> is very flexible and can be implemented in a variety of ways as virtually all components, except for </w:t>
      </w:r>
      <w:r w:rsidR="0071769A" w:rsidRPr="008D5A91">
        <w:rPr>
          <w:rFonts w:cs="Calibri"/>
          <w:sz w:val="22"/>
          <w:szCs w:val="22"/>
          <w:lang w:val="en-GB"/>
        </w:rPr>
        <w:t>the S-100_ExchangeCatalogue, are optional</w:t>
      </w:r>
      <w:r w:rsidR="0071769A" w:rsidRPr="008D5A91">
        <w:rPr>
          <w:sz w:val="22"/>
          <w:szCs w:val="22"/>
          <w:lang w:val="en-GB"/>
        </w:rPr>
        <w:t>. This level of flexibility is essential to properly support the mainstream use case of exchanging geospatial data, as well as the use cases for releasing dataset and support file cancellation notices or new Catalogue releases without any data files present.</w:t>
      </w:r>
      <w:r w:rsidR="006B5FF1">
        <w:rPr>
          <w:sz w:val="22"/>
          <w:szCs w:val="22"/>
          <w:lang w:val="en-GB"/>
        </w:rPr>
        <w:t xml:space="preserve"> </w:t>
      </w:r>
      <w:r w:rsidR="0071769A" w:rsidRPr="008D5A91">
        <w:rPr>
          <w:sz w:val="22"/>
          <w:lang w:val="en-GB"/>
        </w:rPr>
        <w:t>This approach ensures that an Exchange Set Catalogue is always included in any S-100 conformant Exchange Set, providing the essential discovery metadata about any included resources and their intended use</w:t>
      </w:r>
      <w:r w:rsidR="001A3033" w:rsidRPr="008D5A91">
        <w:rPr>
          <w:rFonts w:hint="cs"/>
          <w:sz w:val="22"/>
          <w:lang w:val="en-GB"/>
        </w:rPr>
        <w:t>.</w:t>
      </w:r>
    </w:p>
    <w:p w14:paraId="7D4971D1" w14:textId="0F2BF288" w:rsidR="00696E2F" w:rsidRDefault="006B5FF1" w:rsidP="002F4645">
      <w:pPr>
        <w:pStyle w:val="BodyText"/>
        <w:jc w:val="both"/>
        <w:rPr>
          <w:szCs w:val="22"/>
          <w:lang w:val="en-GB"/>
        </w:rPr>
      </w:pPr>
      <w:r w:rsidRPr="008D5A91">
        <w:rPr>
          <w:szCs w:val="22"/>
        </w:rPr>
        <w:t>S-123 uses the same exchange set components and metadata as S-100</w:t>
      </w:r>
      <w:r>
        <w:rPr>
          <w:szCs w:val="22"/>
        </w:rPr>
        <w:t xml:space="preserve">. </w:t>
      </w:r>
      <w:r w:rsidR="003E0D08" w:rsidRPr="003E0D08">
        <w:rPr>
          <w:szCs w:val="22"/>
        </w:rPr>
        <w:t>The Exchange Set structure is the same as that described in S-100 Clause 17-4.2.</w:t>
      </w:r>
      <w:r w:rsidR="00696E2F">
        <w:rPr>
          <w:szCs w:val="22"/>
        </w:rPr>
        <w:t xml:space="preserve"> </w:t>
      </w:r>
      <w:r w:rsidR="00696E2F" w:rsidRPr="00696E2F">
        <w:rPr>
          <w:szCs w:val="22"/>
          <w:lang w:val="en-GB"/>
        </w:rPr>
        <w:t>The required Exchange Set Catalogue XML document instance must be named CATALOG.XML and placed in the S100_ROOT folder, together with its digital signature (CATALOG.SIGN) file. All other digital signatures are included within their corresponding resource metadata records in the CATALOG.XML</w:t>
      </w:r>
      <w:r w:rsidR="00696E2F">
        <w:rPr>
          <w:szCs w:val="22"/>
          <w:lang w:val="en-GB"/>
        </w:rPr>
        <w:t>.</w:t>
      </w:r>
      <w:r w:rsidR="003B32B4">
        <w:rPr>
          <w:szCs w:val="22"/>
          <w:lang w:val="en-GB"/>
        </w:rPr>
        <w:t xml:space="preserve"> </w:t>
      </w:r>
    </w:p>
    <w:p w14:paraId="7C7BA6EC" w14:textId="2EBF9D67" w:rsidR="00F05986" w:rsidRDefault="00F05986" w:rsidP="002F4645">
      <w:pPr>
        <w:pStyle w:val="BodyText"/>
        <w:jc w:val="both"/>
        <w:rPr>
          <w:szCs w:val="22"/>
          <w:lang w:val="en-GB"/>
        </w:rPr>
      </w:pPr>
    </w:p>
    <w:p w14:paraId="08064107" w14:textId="1077EEDA" w:rsidR="00F05986" w:rsidRPr="00696E2F" w:rsidRDefault="00F05986" w:rsidP="002F4645">
      <w:pPr>
        <w:pStyle w:val="BodyText"/>
        <w:jc w:val="both"/>
        <w:rPr>
          <w:szCs w:val="22"/>
        </w:rPr>
      </w:pPr>
      <w:r w:rsidRPr="007D78FC">
        <w:rPr>
          <w:szCs w:val="22"/>
        </w:rPr>
        <w:t xml:space="preserve">Since it is possible for an exchange set to contain only a feature or portrayal catalogue, or only a support file which is being updated or delivered as a new file, </w:t>
      </w:r>
      <w:r>
        <w:rPr>
          <w:szCs w:val="22"/>
        </w:rPr>
        <w:t xml:space="preserve">S-123 </w:t>
      </w:r>
      <w:r w:rsidRPr="007D78FC">
        <w:rPr>
          <w:szCs w:val="22"/>
        </w:rPr>
        <w:t>datasets are an optional component of S-1</w:t>
      </w:r>
      <w:r>
        <w:rPr>
          <w:szCs w:val="22"/>
        </w:rPr>
        <w:t>23</w:t>
      </w:r>
      <w:r w:rsidRPr="007D78FC">
        <w:rPr>
          <w:szCs w:val="22"/>
        </w:rPr>
        <w:t xml:space="preserve"> exchange sets.</w:t>
      </w:r>
      <w:r w:rsidR="00973E3E">
        <w:rPr>
          <w:szCs w:val="22"/>
        </w:rPr>
        <w:t xml:space="preserve"> </w:t>
      </w:r>
      <w:r w:rsidR="00973E3E" w:rsidRPr="007D78FC">
        <w:rPr>
          <w:szCs w:val="22"/>
        </w:rPr>
        <w:t>If the exchange set contains a dataset, the support files referenced in the dataset must be included</w:t>
      </w:r>
      <w:r w:rsidR="00973E3E">
        <w:rPr>
          <w:szCs w:val="22"/>
        </w:rPr>
        <w:t>.</w:t>
      </w:r>
    </w:p>
    <w:p w14:paraId="482091FD" w14:textId="77777777" w:rsidR="00696E2F" w:rsidRDefault="00696E2F" w:rsidP="001D3A67">
      <w:pPr>
        <w:pStyle w:val="BodyText"/>
        <w:rPr>
          <w:szCs w:val="22"/>
        </w:rPr>
      </w:pPr>
    </w:p>
    <w:p w14:paraId="29EBE828" w14:textId="45349D08" w:rsidR="00D558C7" w:rsidRDefault="00D558C7" w:rsidP="00D558C7">
      <w:pPr>
        <w:pStyle w:val="Heading2"/>
      </w:pPr>
      <w:bookmarkStart w:id="195" w:name="_Toc225291159"/>
      <w:r>
        <w:rPr>
          <w:rFonts w:hint="cs"/>
        </w:rPr>
        <w:lastRenderedPageBreak/>
        <w:t>D</w:t>
      </w:r>
      <w:r>
        <w:t>ataset</w:t>
      </w:r>
      <w:bookmarkEnd w:id="195"/>
    </w:p>
    <w:p w14:paraId="3F19FC70" w14:textId="77777777" w:rsidR="005915A0" w:rsidRDefault="005915A0" w:rsidP="005915A0">
      <w:pPr>
        <w:pStyle w:val="Heading3"/>
      </w:pPr>
      <w:bookmarkStart w:id="196" w:name="_Toc225291160"/>
      <w:r>
        <w:t>Types of Datasets</w:t>
      </w:r>
      <w:bookmarkEnd w:id="196"/>
    </w:p>
    <w:p w14:paraId="19F93BFE" w14:textId="77777777" w:rsidR="005915A0" w:rsidRDefault="005915A0" w:rsidP="005915A0">
      <w:pPr>
        <w:jc w:val="both"/>
        <w:rPr>
          <w:sz w:val="22"/>
        </w:rPr>
      </w:pPr>
      <w:r>
        <w:rPr>
          <w:sz w:val="22"/>
        </w:rPr>
        <w:t>A dataset is a grouping of features, attributes, geometry and metadata which comprises a specific coverage. The following types of MRS dataset may be produced and contained within an exchange set:</w:t>
      </w:r>
    </w:p>
    <w:p w14:paraId="2FAAE6BB" w14:textId="243FC89D" w:rsidR="000926A7" w:rsidRDefault="000926A7" w:rsidP="000926A7">
      <w:pPr>
        <w:pStyle w:val="Caption"/>
      </w:pPr>
      <w:r>
        <w:t xml:space="preserve">Table </w:t>
      </w:r>
      <w:r>
        <w:fldChar w:fldCharType="begin"/>
      </w:r>
      <w:r>
        <w:instrText xml:space="preserve"> STYLEREF 1 \s </w:instrText>
      </w:r>
      <w:r>
        <w:fldChar w:fldCharType="separate"/>
      </w:r>
      <w:r w:rsidR="00436373">
        <w:rPr>
          <w:noProof/>
        </w:rPr>
        <w:t>8</w:t>
      </w:r>
      <w:r>
        <w:fldChar w:fldCharType="end"/>
      </w:r>
      <w:r w:rsidR="00847388">
        <w:t>.</w:t>
      </w:r>
      <w:r>
        <w:fldChar w:fldCharType="begin"/>
      </w:r>
      <w:r>
        <w:instrText xml:space="preserve"> SEQ Table \* ARABIC \s 1 </w:instrText>
      </w:r>
      <w:r>
        <w:fldChar w:fldCharType="separate"/>
      </w:r>
      <w:r w:rsidR="00436373">
        <w:rPr>
          <w:noProof/>
        </w:rPr>
        <w:t>1</w:t>
      </w:r>
      <w:r>
        <w:fldChar w:fldCharType="end"/>
      </w:r>
      <w:r>
        <w:t xml:space="preserve"> MRS dataset types</w:t>
      </w:r>
    </w:p>
    <w:tbl>
      <w:tblPr>
        <w:tblStyle w:val="TableGrid"/>
        <w:tblW w:w="0" w:type="auto"/>
        <w:tblCellMar>
          <w:top w:w="58" w:type="dxa"/>
          <w:left w:w="115" w:type="dxa"/>
          <w:bottom w:w="58" w:type="dxa"/>
          <w:right w:w="115" w:type="dxa"/>
        </w:tblCellMar>
        <w:tblLook w:val="04A0" w:firstRow="1" w:lastRow="0" w:firstColumn="1" w:lastColumn="0" w:noHBand="0" w:noVBand="1"/>
      </w:tblPr>
      <w:tblGrid>
        <w:gridCol w:w="1550"/>
        <w:gridCol w:w="4288"/>
        <w:gridCol w:w="1807"/>
        <w:gridCol w:w="1433"/>
      </w:tblGrid>
      <w:tr w:rsidR="00625A86" w:rsidRPr="00625A86" w14:paraId="147D790F" w14:textId="77777777" w:rsidTr="008E77DE">
        <w:trPr>
          <w:cantSplit/>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18595C" w14:textId="77777777" w:rsidR="00625A86" w:rsidRPr="00625A86" w:rsidRDefault="00625A86" w:rsidP="008E77DE">
            <w:pPr>
              <w:rPr>
                <w:b/>
                <w:bCs/>
                <w:sz w:val="22"/>
                <w:szCs w:val="22"/>
                <w:lang w:val="en-CA"/>
              </w:rPr>
            </w:pPr>
            <w:r w:rsidRPr="00625A86">
              <w:rPr>
                <w:b/>
                <w:bCs/>
                <w:sz w:val="22"/>
                <w:szCs w:val="22"/>
                <w:lang w:val="en-CA"/>
              </w:rPr>
              <w:t>Dataset Type</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B28F6D7" w14:textId="77777777" w:rsidR="00625A86" w:rsidRPr="00625A86" w:rsidRDefault="00625A86" w:rsidP="008E77DE">
            <w:pPr>
              <w:rPr>
                <w:b/>
                <w:bCs/>
                <w:sz w:val="22"/>
                <w:szCs w:val="22"/>
                <w:lang w:val="en-CA"/>
              </w:rPr>
            </w:pPr>
            <w:r w:rsidRPr="00625A86">
              <w:rPr>
                <w:b/>
                <w:bCs/>
                <w:sz w:val="22"/>
                <w:szCs w:val="22"/>
                <w:lang w:val="en-CA"/>
              </w:rPr>
              <w:t>Explanation</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D925678" w14:textId="77777777" w:rsidR="00625A86" w:rsidRPr="00625A86" w:rsidRDefault="00625A86" w:rsidP="008E77DE">
            <w:pPr>
              <w:rPr>
                <w:b/>
                <w:bCs/>
                <w:sz w:val="22"/>
                <w:szCs w:val="22"/>
                <w:lang w:val="en-CA"/>
              </w:rPr>
            </w:pPr>
            <w:r w:rsidRPr="00625A86">
              <w:rPr>
                <w:b/>
                <w:bCs/>
                <w:sz w:val="22"/>
                <w:szCs w:val="22"/>
                <w:lang w:val="en-CA"/>
              </w:rPr>
              <w:t>Encoding Format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0C148F" w14:textId="77777777" w:rsidR="00625A86" w:rsidRPr="00625A86" w:rsidRDefault="00625A86" w:rsidP="008E77DE">
            <w:pPr>
              <w:rPr>
                <w:b/>
                <w:bCs/>
                <w:sz w:val="22"/>
                <w:szCs w:val="22"/>
                <w:lang w:val="en-CA"/>
              </w:rPr>
            </w:pPr>
            <w:r w:rsidRPr="00625A86">
              <w:rPr>
                <w:b/>
                <w:bCs/>
                <w:sz w:val="22"/>
                <w:szCs w:val="22"/>
                <w:lang w:val="en-CA"/>
              </w:rPr>
              <w:t>“purpose” field</w:t>
            </w:r>
          </w:p>
        </w:tc>
      </w:tr>
      <w:tr w:rsidR="00625A86" w:rsidRPr="00625A86" w14:paraId="21AD6068" w14:textId="77777777" w:rsidTr="008E77DE">
        <w:tc>
          <w:tcPr>
            <w:tcW w:w="0" w:type="auto"/>
            <w:tcBorders>
              <w:top w:val="single" w:sz="4" w:space="0" w:color="auto"/>
              <w:left w:val="single" w:sz="4" w:space="0" w:color="auto"/>
              <w:bottom w:val="single" w:sz="4" w:space="0" w:color="auto"/>
              <w:right w:val="single" w:sz="4" w:space="0" w:color="auto"/>
            </w:tcBorders>
            <w:hideMark/>
          </w:tcPr>
          <w:p w14:paraId="2C99F663" w14:textId="77777777" w:rsidR="00625A86" w:rsidRPr="00625A86" w:rsidRDefault="00625A86" w:rsidP="008E77DE">
            <w:pPr>
              <w:rPr>
                <w:sz w:val="22"/>
                <w:szCs w:val="22"/>
                <w:lang w:val="en-CA"/>
              </w:rPr>
            </w:pPr>
            <w:r w:rsidRPr="00625A86">
              <w:rPr>
                <w:sz w:val="22"/>
                <w:szCs w:val="22"/>
                <w:lang w:val="en-CA"/>
              </w:rPr>
              <w:t>New dataset</w:t>
            </w:r>
          </w:p>
        </w:tc>
        <w:tc>
          <w:tcPr>
            <w:tcW w:w="0" w:type="auto"/>
            <w:tcBorders>
              <w:top w:val="single" w:sz="4" w:space="0" w:color="auto"/>
              <w:left w:val="single" w:sz="4" w:space="0" w:color="auto"/>
              <w:bottom w:val="single" w:sz="4" w:space="0" w:color="auto"/>
              <w:right w:val="single" w:sz="4" w:space="0" w:color="auto"/>
            </w:tcBorders>
            <w:hideMark/>
          </w:tcPr>
          <w:p w14:paraId="298E07D0" w14:textId="1926F7A4" w:rsidR="00625A86" w:rsidRPr="00625A86" w:rsidRDefault="00625A86" w:rsidP="008E77DE">
            <w:pPr>
              <w:rPr>
                <w:sz w:val="22"/>
                <w:szCs w:val="22"/>
                <w:lang w:val="en-CA"/>
              </w:rPr>
            </w:pPr>
            <w:r w:rsidRPr="00625A86">
              <w:rPr>
                <w:sz w:val="22"/>
                <w:szCs w:val="22"/>
                <w:lang w:val="en-CA"/>
              </w:rPr>
              <w:t>Data for an area different (in coverage and/or extent) from existing datasets.</w:t>
            </w:r>
          </w:p>
        </w:tc>
        <w:tc>
          <w:tcPr>
            <w:tcW w:w="0" w:type="auto"/>
            <w:tcBorders>
              <w:top w:val="single" w:sz="4" w:space="0" w:color="auto"/>
              <w:left w:val="single" w:sz="4" w:space="0" w:color="auto"/>
              <w:bottom w:val="single" w:sz="4" w:space="0" w:color="auto"/>
              <w:right w:val="single" w:sz="4" w:space="0" w:color="auto"/>
            </w:tcBorders>
          </w:tcPr>
          <w:p w14:paraId="48CE73DB" w14:textId="336FFD02" w:rsidR="00625A86" w:rsidRPr="00625A86" w:rsidRDefault="00625A86" w:rsidP="008E77DE">
            <w:pPr>
              <w:rPr>
                <w:sz w:val="22"/>
                <w:szCs w:val="22"/>
                <w:lang w:val="en-CA"/>
              </w:rPr>
            </w:pPr>
            <w:r w:rsidRPr="00625A86">
              <w:rPr>
                <w:sz w:val="22"/>
                <w:szCs w:val="22"/>
                <w:lang w:val="en-CA"/>
              </w:rPr>
              <w:t xml:space="preserve">Clause </w:t>
            </w:r>
            <w:r w:rsidR="00243EB7">
              <w:rPr>
                <w:sz w:val="22"/>
                <w:szCs w:val="22"/>
                <w:lang w:val="en-CA"/>
              </w:rPr>
              <w:t>7</w:t>
            </w:r>
          </w:p>
        </w:tc>
        <w:tc>
          <w:tcPr>
            <w:tcW w:w="0" w:type="auto"/>
            <w:tcBorders>
              <w:top w:val="single" w:sz="4" w:space="0" w:color="auto"/>
              <w:left w:val="single" w:sz="4" w:space="0" w:color="auto"/>
              <w:bottom w:val="single" w:sz="4" w:space="0" w:color="auto"/>
              <w:right w:val="single" w:sz="4" w:space="0" w:color="auto"/>
            </w:tcBorders>
          </w:tcPr>
          <w:p w14:paraId="333F625D" w14:textId="77777777" w:rsidR="00625A86" w:rsidRPr="00625A86" w:rsidRDefault="00625A86" w:rsidP="008E77DE">
            <w:pPr>
              <w:rPr>
                <w:sz w:val="22"/>
                <w:szCs w:val="22"/>
                <w:lang w:val="en-CA"/>
              </w:rPr>
            </w:pPr>
            <w:r w:rsidRPr="00625A86">
              <w:rPr>
                <w:i/>
                <w:iCs/>
                <w:sz w:val="22"/>
                <w:szCs w:val="22"/>
                <w:lang w:val="en-CA"/>
              </w:rPr>
              <w:t>newDataset</w:t>
            </w:r>
          </w:p>
        </w:tc>
      </w:tr>
      <w:tr w:rsidR="00625A86" w:rsidRPr="00625A86" w14:paraId="0D9D7328" w14:textId="77777777" w:rsidTr="008E77DE">
        <w:tc>
          <w:tcPr>
            <w:tcW w:w="0" w:type="auto"/>
            <w:tcBorders>
              <w:top w:val="single" w:sz="4" w:space="0" w:color="auto"/>
              <w:left w:val="single" w:sz="4" w:space="0" w:color="auto"/>
              <w:bottom w:val="single" w:sz="4" w:space="0" w:color="auto"/>
              <w:right w:val="single" w:sz="4" w:space="0" w:color="auto"/>
            </w:tcBorders>
          </w:tcPr>
          <w:p w14:paraId="1358285C" w14:textId="77777777" w:rsidR="00625A86" w:rsidRPr="00625A86" w:rsidRDefault="00625A86" w:rsidP="008E77DE">
            <w:pPr>
              <w:rPr>
                <w:sz w:val="22"/>
                <w:szCs w:val="22"/>
                <w:lang w:val="en-CA"/>
              </w:rPr>
            </w:pPr>
            <w:r w:rsidRPr="00625A86">
              <w:rPr>
                <w:sz w:val="22"/>
                <w:szCs w:val="22"/>
                <w:lang w:val="en-CA"/>
              </w:rPr>
              <w:t>Re-issue</w:t>
            </w:r>
          </w:p>
        </w:tc>
        <w:tc>
          <w:tcPr>
            <w:tcW w:w="0" w:type="auto"/>
            <w:tcBorders>
              <w:top w:val="single" w:sz="4" w:space="0" w:color="auto"/>
              <w:left w:val="single" w:sz="4" w:space="0" w:color="auto"/>
              <w:bottom w:val="single" w:sz="4" w:space="0" w:color="auto"/>
              <w:right w:val="single" w:sz="4" w:space="0" w:color="auto"/>
            </w:tcBorders>
          </w:tcPr>
          <w:p w14:paraId="38111C33" w14:textId="77777777" w:rsidR="00625A86" w:rsidRPr="00625A86" w:rsidRDefault="00625A86" w:rsidP="008E77DE">
            <w:pPr>
              <w:rPr>
                <w:sz w:val="22"/>
                <w:szCs w:val="22"/>
                <w:lang w:val="en-CA"/>
              </w:rPr>
            </w:pPr>
            <w:r w:rsidRPr="00625A86">
              <w:rPr>
                <w:sz w:val="22"/>
                <w:szCs w:val="22"/>
                <w:lang w:eastAsia="en-US"/>
              </w:rPr>
              <w:t>Includes all the updates applied to the original dataset up to the date of the reissue. A Re-issue is intended to avoid unnecessary loading of the Base cell and all applicable updates individually for new users of the dataset, and therefore does not contain any new information additional to that previously distributed by updates. A reissue dataset can be issued at any time.</w:t>
            </w:r>
          </w:p>
        </w:tc>
        <w:tc>
          <w:tcPr>
            <w:tcW w:w="0" w:type="auto"/>
            <w:tcBorders>
              <w:top w:val="single" w:sz="4" w:space="0" w:color="auto"/>
              <w:left w:val="single" w:sz="4" w:space="0" w:color="auto"/>
              <w:bottom w:val="single" w:sz="4" w:space="0" w:color="auto"/>
              <w:right w:val="single" w:sz="4" w:space="0" w:color="auto"/>
            </w:tcBorders>
          </w:tcPr>
          <w:p w14:paraId="0373B503" w14:textId="77777777" w:rsidR="00625A86" w:rsidRPr="00625A86" w:rsidRDefault="00625A86" w:rsidP="008E77DE">
            <w:pPr>
              <w:rPr>
                <w:sz w:val="22"/>
                <w:szCs w:val="22"/>
                <w:lang w:eastAsia="en-US"/>
              </w:rPr>
            </w:pPr>
            <w:r w:rsidRPr="00625A86">
              <w:rPr>
                <w:sz w:val="22"/>
                <w:szCs w:val="22"/>
                <w:lang w:eastAsia="en-US"/>
              </w:rPr>
              <w:t>As for new dataset</w:t>
            </w:r>
          </w:p>
        </w:tc>
        <w:tc>
          <w:tcPr>
            <w:tcW w:w="0" w:type="auto"/>
            <w:tcBorders>
              <w:top w:val="single" w:sz="4" w:space="0" w:color="auto"/>
              <w:left w:val="single" w:sz="4" w:space="0" w:color="auto"/>
              <w:bottom w:val="single" w:sz="4" w:space="0" w:color="auto"/>
              <w:right w:val="single" w:sz="4" w:space="0" w:color="auto"/>
            </w:tcBorders>
          </w:tcPr>
          <w:p w14:paraId="08F3D776" w14:textId="77777777" w:rsidR="00625A86" w:rsidRPr="00625A86" w:rsidRDefault="00625A86" w:rsidP="008E77DE">
            <w:pPr>
              <w:rPr>
                <w:sz w:val="22"/>
                <w:szCs w:val="22"/>
                <w:lang w:eastAsia="en-US"/>
              </w:rPr>
            </w:pPr>
            <w:r w:rsidRPr="00625A86">
              <w:rPr>
                <w:i/>
                <w:iCs/>
                <w:sz w:val="22"/>
                <w:szCs w:val="22"/>
                <w:lang w:val="en-CA"/>
              </w:rPr>
              <w:t>reissue</w:t>
            </w:r>
          </w:p>
        </w:tc>
      </w:tr>
      <w:tr w:rsidR="00625A86" w:rsidRPr="00625A86" w14:paraId="21FB5DF6" w14:textId="77777777" w:rsidTr="008E77DE">
        <w:tc>
          <w:tcPr>
            <w:tcW w:w="0" w:type="auto"/>
            <w:tcBorders>
              <w:top w:val="single" w:sz="4" w:space="0" w:color="auto"/>
              <w:left w:val="single" w:sz="4" w:space="0" w:color="auto"/>
              <w:bottom w:val="single" w:sz="4" w:space="0" w:color="auto"/>
              <w:right w:val="single" w:sz="4" w:space="0" w:color="auto"/>
            </w:tcBorders>
            <w:hideMark/>
          </w:tcPr>
          <w:p w14:paraId="6C577C3A" w14:textId="77777777" w:rsidR="00625A86" w:rsidRPr="00625A86" w:rsidRDefault="00625A86" w:rsidP="008E77DE">
            <w:pPr>
              <w:rPr>
                <w:sz w:val="22"/>
                <w:szCs w:val="22"/>
                <w:lang w:val="en-CA"/>
              </w:rPr>
            </w:pPr>
            <w:r w:rsidRPr="00625A86">
              <w:rPr>
                <w:sz w:val="22"/>
                <w:szCs w:val="22"/>
                <w:lang w:val="en-CA"/>
              </w:rPr>
              <w:t>New Edition of a dataset</w:t>
            </w:r>
          </w:p>
        </w:tc>
        <w:tc>
          <w:tcPr>
            <w:tcW w:w="0" w:type="auto"/>
            <w:tcBorders>
              <w:top w:val="single" w:sz="4" w:space="0" w:color="auto"/>
              <w:left w:val="single" w:sz="4" w:space="0" w:color="auto"/>
              <w:bottom w:val="single" w:sz="4" w:space="0" w:color="auto"/>
              <w:right w:val="single" w:sz="4" w:space="0" w:color="auto"/>
            </w:tcBorders>
            <w:hideMark/>
          </w:tcPr>
          <w:p w14:paraId="7345ADD6" w14:textId="05749616" w:rsidR="00625A86" w:rsidRPr="00625A86" w:rsidRDefault="00625A86" w:rsidP="008E77DE">
            <w:pPr>
              <w:rPr>
                <w:sz w:val="22"/>
                <w:szCs w:val="22"/>
                <w:lang w:val="en-CA"/>
              </w:rPr>
            </w:pPr>
            <w:r w:rsidRPr="00625A86">
              <w:rPr>
                <w:sz w:val="22"/>
                <w:szCs w:val="22"/>
                <w:lang w:val="en-CA"/>
              </w:rPr>
              <w:t>A re-issue plus new information which has not been previously distributed by Updates. Each New Edition of a dataset must have the same name as the dataset that it replaces. The edition number in the dataset discovery metadata must increment up by one from the previous edition.</w:t>
            </w:r>
          </w:p>
        </w:tc>
        <w:tc>
          <w:tcPr>
            <w:tcW w:w="0" w:type="auto"/>
            <w:tcBorders>
              <w:top w:val="single" w:sz="4" w:space="0" w:color="auto"/>
              <w:left w:val="single" w:sz="4" w:space="0" w:color="auto"/>
              <w:bottom w:val="single" w:sz="4" w:space="0" w:color="auto"/>
              <w:right w:val="single" w:sz="4" w:space="0" w:color="auto"/>
            </w:tcBorders>
          </w:tcPr>
          <w:p w14:paraId="532AD2D1" w14:textId="77777777" w:rsidR="00625A86" w:rsidRPr="00625A86" w:rsidRDefault="00625A86" w:rsidP="008E77DE">
            <w:pPr>
              <w:rPr>
                <w:sz w:val="22"/>
                <w:szCs w:val="22"/>
                <w:lang w:val="en-CA"/>
              </w:rPr>
            </w:pPr>
            <w:r w:rsidRPr="00625A86">
              <w:rPr>
                <w:sz w:val="22"/>
                <w:szCs w:val="22"/>
                <w:lang w:eastAsia="en-US"/>
              </w:rPr>
              <w:t>As for new dataset</w:t>
            </w:r>
          </w:p>
        </w:tc>
        <w:tc>
          <w:tcPr>
            <w:tcW w:w="0" w:type="auto"/>
            <w:tcBorders>
              <w:top w:val="single" w:sz="4" w:space="0" w:color="auto"/>
              <w:left w:val="single" w:sz="4" w:space="0" w:color="auto"/>
              <w:bottom w:val="single" w:sz="4" w:space="0" w:color="auto"/>
              <w:right w:val="single" w:sz="4" w:space="0" w:color="auto"/>
            </w:tcBorders>
          </w:tcPr>
          <w:p w14:paraId="2CE6814E" w14:textId="77777777" w:rsidR="00625A86" w:rsidRPr="00625A86" w:rsidRDefault="00625A86" w:rsidP="008E77DE">
            <w:pPr>
              <w:rPr>
                <w:sz w:val="22"/>
                <w:szCs w:val="22"/>
                <w:lang w:val="en-CA"/>
              </w:rPr>
            </w:pPr>
            <w:r w:rsidRPr="00625A86">
              <w:rPr>
                <w:i/>
                <w:iCs/>
                <w:sz w:val="22"/>
                <w:szCs w:val="22"/>
                <w:lang w:val="en-CA"/>
              </w:rPr>
              <w:t>newEdition</w:t>
            </w:r>
          </w:p>
        </w:tc>
      </w:tr>
      <w:tr w:rsidR="00625A86" w:rsidRPr="00625A86" w14:paraId="3756401E" w14:textId="77777777" w:rsidTr="008E77DE">
        <w:tc>
          <w:tcPr>
            <w:tcW w:w="0" w:type="auto"/>
            <w:tcBorders>
              <w:top w:val="single" w:sz="4" w:space="0" w:color="auto"/>
              <w:left w:val="single" w:sz="4" w:space="0" w:color="auto"/>
              <w:bottom w:val="single" w:sz="4" w:space="0" w:color="auto"/>
              <w:right w:val="single" w:sz="4" w:space="0" w:color="auto"/>
            </w:tcBorders>
            <w:hideMark/>
          </w:tcPr>
          <w:p w14:paraId="43506AED" w14:textId="77777777" w:rsidR="00625A86" w:rsidRPr="00625A86" w:rsidRDefault="00625A86" w:rsidP="008E77DE">
            <w:pPr>
              <w:rPr>
                <w:sz w:val="22"/>
                <w:szCs w:val="22"/>
                <w:lang w:val="en-CA"/>
              </w:rPr>
            </w:pPr>
            <w:r w:rsidRPr="00625A86">
              <w:rPr>
                <w:sz w:val="22"/>
                <w:szCs w:val="22"/>
                <w:lang w:val="en-CA"/>
              </w:rPr>
              <w:t>Update dataset</w:t>
            </w:r>
          </w:p>
        </w:tc>
        <w:tc>
          <w:tcPr>
            <w:tcW w:w="0" w:type="auto"/>
            <w:tcBorders>
              <w:top w:val="single" w:sz="4" w:space="0" w:color="auto"/>
              <w:left w:val="single" w:sz="4" w:space="0" w:color="auto"/>
              <w:bottom w:val="single" w:sz="4" w:space="0" w:color="auto"/>
              <w:right w:val="single" w:sz="4" w:space="0" w:color="auto"/>
            </w:tcBorders>
            <w:hideMark/>
          </w:tcPr>
          <w:p w14:paraId="7F22E7A7" w14:textId="77777777" w:rsidR="00625A86" w:rsidRPr="00625A86" w:rsidRDefault="00625A86" w:rsidP="008E77DE">
            <w:pPr>
              <w:rPr>
                <w:sz w:val="22"/>
                <w:szCs w:val="22"/>
                <w:lang w:val="en-CA"/>
              </w:rPr>
            </w:pPr>
            <w:r w:rsidRPr="00625A86">
              <w:rPr>
                <w:sz w:val="22"/>
                <w:szCs w:val="22"/>
                <w:lang w:val="en-CA"/>
              </w:rPr>
              <w:t>A delta change of the latest edition of a dataset. If there is more than one update dataset, the subsequent update will be a delta of the base dataset + earlier update datasets.</w:t>
            </w:r>
          </w:p>
        </w:tc>
        <w:tc>
          <w:tcPr>
            <w:tcW w:w="0" w:type="auto"/>
            <w:tcBorders>
              <w:top w:val="single" w:sz="4" w:space="0" w:color="auto"/>
              <w:left w:val="single" w:sz="4" w:space="0" w:color="auto"/>
              <w:bottom w:val="single" w:sz="4" w:space="0" w:color="auto"/>
              <w:right w:val="single" w:sz="4" w:space="0" w:color="auto"/>
            </w:tcBorders>
          </w:tcPr>
          <w:p w14:paraId="791DDE89" w14:textId="0BC9F3E1" w:rsidR="00625A86" w:rsidRPr="00625A86" w:rsidRDefault="00625A86" w:rsidP="008E77DE">
            <w:pPr>
              <w:rPr>
                <w:sz w:val="22"/>
                <w:szCs w:val="22"/>
                <w:lang w:val="en-CA"/>
              </w:rPr>
            </w:pPr>
            <w:r w:rsidRPr="00625A86">
              <w:rPr>
                <w:sz w:val="22"/>
                <w:szCs w:val="22"/>
                <w:lang w:eastAsia="en-US"/>
              </w:rPr>
              <w:t>As for new dataset. See Clause</w:t>
            </w:r>
            <w:r w:rsidR="00243EB7">
              <w:rPr>
                <w:sz w:val="22"/>
                <w:szCs w:val="22"/>
                <w:lang w:eastAsia="en-US"/>
              </w:rPr>
              <w:t xml:space="preserve"> 7.1</w:t>
            </w:r>
            <w:r w:rsidR="00964144">
              <w:rPr>
                <w:sz w:val="22"/>
                <w:szCs w:val="22"/>
                <w:lang w:eastAsia="en-US"/>
              </w:rPr>
              <w:t>2</w:t>
            </w:r>
          </w:p>
        </w:tc>
        <w:tc>
          <w:tcPr>
            <w:tcW w:w="0" w:type="auto"/>
            <w:tcBorders>
              <w:top w:val="single" w:sz="4" w:space="0" w:color="auto"/>
              <w:left w:val="single" w:sz="4" w:space="0" w:color="auto"/>
              <w:bottom w:val="single" w:sz="4" w:space="0" w:color="auto"/>
              <w:right w:val="single" w:sz="4" w:space="0" w:color="auto"/>
            </w:tcBorders>
          </w:tcPr>
          <w:p w14:paraId="09EF2B21" w14:textId="77777777" w:rsidR="00625A86" w:rsidRPr="00625A86" w:rsidRDefault="00625A86" w:rsidP="008E77DE">
            <w:pPr>
              <w:rPr>
                <w:sz w:val="22"/>
                <w:szCs w:val="22"/>
                <w:lang w:val="en-CA"/>
              </w:rPr>
            </w:pPr>
            <w:r w:rsidRPr="00625A86">
              <w:rPr>
                <w:i/>
                <w:iCs/>
                <w:sz w:val="22"/>
                <w:szCs w:val="22"/>
                <w:lang w:val="en-CA"/>
              </w:rPr>
              <w:t>update</w:t>
            </w:r>
          </w:p>
        </w:tc>
      </w:tr>
      <w:tr w:rsidR="00625A86" w:rsidRPr="00625A86" w14:paraId="6C70DB6A" w14:textId="77777777" w:rsidTr="008E77DE">
        <w:tc>
          <w:tcPr>
            <w:tcW w:w="0" w:type="auto"/>
            <w:tcBorders>
              <w:top w:val="single" w:sz="4" w:space="0" w:color="auto"/>
              <w:left w:val="single" w:sz="4" w:space="0" w:color="auto"/>
              <w:bottom w:val="single" w:sz="4" w:space="0" w:color="auto"/>
              <w:right w:val="single" w:sz="4" w:space="0" w:color="auto"/>
            </w:tcBorders>
            <w:hideMark/>
          </w:tcPr>
          <w:p w14:paraId="02E6A268" w14:textId="77777777" w:rsidR="00625A86" w:rsidRPr="00E37857" w:rsidRDefault="00625A86" w:rsidP="008E77DE">
            <w:pPr>
              <w:rPr>
                <w:sz w:val="22"/>
                <w:szCs w:val="22"/>
                <w:lang w:val="en-CA"/>
              </w:rPr>
            </w:pPr>
            <w:r w:rsidRPr="00E37857">
              <w:rPr>
                <w:sz w:val="22"/>
                <w:szCs w:val="22"/>
                <w:lang w:val="en-CA"/>
              </w:rPr>
              <w:t>Cancellation</w:t>
            </w:r>
          </w:p>
        </w:tc>
        <w:tc>
          <w:tcPr>
            <w:tcW w:w="0" w:type="auto"/>
            <w:tcBorders>
              <w:top w:val="single" w:sz="4" w:space="0" w:color="auto"/>
              <w:left w:val="single" w:sz="4" w:space="0" w:color="auto"/>
              <w:bottom w:val="single" w:sz="4" w:space="0" w:color="auto"/>
              <w:right w:val="single" w:sz="4" w:space="0" w:color="auto"/>
            </w:tcBorders>
            <w:hideMark/>
          </w:tcPr>
          <w:p w14:paraId="64F12BA6" w14:textId="77777777" w:rsidR="00625A86" w:rsidRPr="00E37857" w:rsidRDefault="00625A86" w:rsidP="008E77DE">
            <w:pPr>
              <w:rPr>
                <w:sz w:val="22"/>
                <w:szCs w:val="22"/>
                <w:lang w:val="en-CA"/>
              </w:rPr>
            </w:pPr>
            <w:r w:rsidRPr="00E37857">
              <w:rPr>
                <w:sz w:val="22"/>
                <w:szCs w:val="22"/>
                <w:lang w:val="en-CA"/>
              </w:rPr>
              <w:t>Used to cancel dataset and any related update datasets. The dataset is cancelled and is deleted from the system.</w:t>
            </w:r>
          </w:p>
          <w:p w14:paraId="13245E2B" w14:textId="77777777" w:rsidR="00625A86" w:rsidRPr="00E37857" w:rsidRDefault="00625A86" w:rsidP="008E77DE">
            <w:pPr>
              <w:rPr>
                <w:sz w:val="22"/>
                <w:szCs w:val="22"/>
                <w:lang w:val="en-CA"/>
              </w:rPr>
            </w:pPr>
            <w:r w:rsidRPr="00E37857">
              <w:rPr>
                <w:sz w:val="22"/>
                <w:szCs w:val="22"/>
                <w:lang w:val="en-CA"/>
              </w:rPr>
              <w:t>A cancellation dataset must be a pro-forma dataset containing only header information (no instances of spatial objects, information types, or feature types).</w:t>
            </w:r>
          </w:p>
        </w:tc>
        <w:tc>
          <w:tcPr>
            <w:tcW w:w="0" w:type="auto"/>
            <w:tcBorders>
              <w:top w:val="single" w:sz="4" w:space="0" w:color="auto"/>
              <w:left w:val="single" w:sz="4" w:space="0" w:color="auto"/>
              <w:bottom w:val="single" w:sz="4" w:space="0" w:color="auto"/>
              <w:right w:val="single" w:sz="4" w:space="0" w:color="auto"/>
            </w:tcBorders>
          </w:tcPr>
          <w:p w14:paraId="753D6073" w14:textId="77777777" w:rsidR="00625A86" w:rsidRPr="00E37857" w:rsidRDefault="00625A86" w:rsidP="008E77DE">
            <w:pPr>
              <w:rPr>
                <w:sz w:val="22"/>
                <w:szCs w:val="22"/>
                <w:lang w:val="en-CA"/>
              </w:rPr>
            </w:pPr>
            <w:r w:rsidRPr="00E37857">
              <w:rPr>
                <w:sz w:val="22"/>
                <w:szCs w:val="22"/>
                <w:lang w:eastAsia="en-US"/>
              </w:rPr>
              <w:t>As for new dataset, but containing only header information.</w:t>
            </w:r>
          </w:p>
        </w:tc>
        <w:tc>
          <w:tcPr>
            <w:tcW w:w="0" w:type="auto"/>
            <w:tcBorders>
              <w:top w:val="single" w:sz="4" w:space="0" w:color="auto"/>
              <w:left w:val="single" w:sz="4" w:space="0" w:color="auto"/>
              <w:bottom w:val="single" w:sz="4" w:space="0" w:color="auto"/>
              <w:right w:val="single" w:sz="4" w:space="0" w:color="auto"/>
            </w:tcBorders>
          </w:tcPr>
          <w:p w14:paraId="4EAA0AE5" w14:textId="77777777" w:rsidR="00625A86" w:rsidRPr="00625A86" w:rsidRDefault="00625A86" w:rsidP="008E77DE">
            <w:pPr>
              <w:rPr>
                <w:sz w:val="22"/>
                <w:szCs w:val="22"/>
                <w:lang w:val="en-CA"/>
              </w:rPr>
            </w:pPr>
            <w:r w:rsidRPr="00E37857">
              <w:rPr>
                <w:i/>
                <w:iCs/>
                <w:sz w:val="22"/>
                <w:szCs w:val="22"/>
                <w:lang w:val="en-CA"/>
              </w:rPr>
              <w:t>cancellation</w:t>
            </w:r>
          </w:p>
        </w:tc>
      </w:tr>
    </w:tbl>
    <w:p w14:paraId="4C1C6559" w14:textId="1CBE667C" w:rsidR="00625A86" w:rsidRDefault="00625A86" w:rsidP="00B16D69">
      <w:pPr>
        <w:pStyle w:val="BodyText"/>
      </w:pPr>
    </w:p>
    <w:p w14:paraId="5B60136A" w14:textId="17D9284E" w:rsidR="00852D6D" w:rsidRDefault="00852D6D" w:rsidP="00852D6D">
      <w:pPr>
        <w:pStyle w:val="Heading3"/>
      </w:pPr>
      <w:bookmarkStart w:id="197" w:name="_Toc225291161"/>
      <w:r>
        <w:t>Dataset naming</w:t>
      </w:r>
      <w:r w:rsidR="00E57ECA">
        <w:t xml:space="preserve"> convention</w:t>
      </w:r>
      <w:bookmarkEnd w:id="197"/>
    </w:p>
    <w:p w14:paraId="7CFDDCCF" w14:textId="3E47B927" w:rsidR="00C17FE6" w:rsidRPr="00C17FE6" w:rsidRDefault="00C17FE6" w:rsidP="009014C9">
      <w:pPr>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 xml:space="preserve">All dataset files will have unique world-wide file identifiers. The file identifier of the dataset should not be used to describe the physical content of the file. The dataset file metadata that accompanies the file will inform the user of the name and purpose of the file. </w:t>
      </w:r>
    </w:p>
    <w:p w14:paraId="320CF8BF" w14:textId="014C646F" w:rsidR="00C17FE6" w:rsidRPr="00C17FE6" w:rsidRDefault="00C17FE6" w:rsidP="009014C9">
      <w:pPr>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S-1</w:t>
      </w:r>
      <w:r w:rsidR="00C50B87">
        <w:rPr>
          <w:rFonts w:eastAsia="Times New Roman"/>
          <w:sz w:val="22"/>
          <w:szCs w:val="22"/>
          <w:lang w:eastAsia="en-US"/>
        </w:rPr>
        <w:t>23</w:t>
      </w:r>
      <w:r w:rsidRPr="00C17FE6">
        <w:rPr>
          <w:rFonts w:eastAsia="Times New Roman"/>
          <w:sz w:val="22"/>
          <w:szCs w:val="22"/>
          <w:lang w:eastAsia="en-US"/>
        </w:rPr>
        <w:t xml:space="preserve"> dataset files for new, reissue, new editions, and cancellation datasets are named according to the specifications given below:</w:t>
      </w:r>
    </w:p>
    <w:p w14:paraId="36AF817E" w14:textId="5619C6C7" w:rsidR="00C17FE6" w:rsidRPr="00C17FE6" w:rsidRDefault="00C17FE6" w:rsidP="00C17FE6">
      <w:pPr>
        <w:autoSpaceDE w:val="0"/>
        <w:autoSpaceDN w:val="0"/>
        <w:adjustRightInd w:val="0"/>
        <w:spacing w:after="120" w:line="240" w:lineRule="auto"/>
        <w:rPr>
          <w:rFonts w:eastAsia="Times New Roman"/>
          <w:sz w:val="22"/>
          <w:szCs w:val="22"/>
          <w:lang w:eastAsia="en-US"/>
        </w:rPr>
      </w:pPr>
      <w:r w:rsidRPr="00C17FE6">
        <w:rPr>
          <w:rFonts w:eastAsia="Times New Roman"/>
          <w:sz w:val="22"/>
          <w:szCs w:val="22"/>
          <w:lang w:eastAsia="en-US"/>
        </w:rPr>
        <w:t>1</w:t>
      </w:r>
      <w:r w:rsidR="00C50B87">
        <w:rPr>
          <w:rFonts w:eastAsia="Times New Roman"/>
          <w:sz w:val="22"/>
          <w:szCs w:val="22"/>
          <w:lang w:eastAsia="en-US"/>
        </w:rPr>
        <w:t>23</w:t>
      </w:r>
      <w:r w:rsidRPr="00C17FE6">
        <w:rPr>
          <w:rFonts w:eastAsia="Times New Roman"/>
          <w:sz w:val="22"/>
          <w:szCs w:val="22"/>
          <w:lang w:eastAsia="en-US"/>
        </w:rPr>
        <w:t xml:space="preserve">CCCCXXXXXXXXXX.GML </w:t>
      </w:r>
    </w:p>
    <w:p w14:paraId="06078AE8" w14:textId="77777777" w:rsidR="00C17FE6" w:rsidRPr="00C17FE6" w:rsidRDefault="00C17FE6" w:rsidP="00C17FE6">
      <w:pPr>
        <w:autoSpaceDE w:val="0"/>
        <w:autoSpaceDN w:val="0"/>
        <w:adjustRightInd w:val="0"/>
        <w:spacing w:after="120" w:line="240" w:lineRule="auto"/>
        <w:rPr>
          <w:rFonts w:eastAsia="Times New Roman"/>
          <w:sz w:val="22"/>
          <w:szCs w:val="22"/>
          <w:lang w:eastAsia="en-US"/>
        </w:rPr>
      </w:pPr>
      <w:r w:rsidRPr="00C17FE6">
        <w:rPr>
          <w:rFonts w:eastAsia="Times New Roman"/>
          <w:sz w:val="22"/>
          <w:szCs w:val="22"/>
          <w:lang w:eastAsia="en-US"/>
        </w:rPr>
        <w:lastRenderedPageBreak/>
        <w:t>The main part forms an identifier where:</w:t>
      </w:r>
    </w:p>
    <w:p w14:paraId="6A68885F" w14:textId="6C9411B7" w:rsidR="00C17FE6" w:rsidRPr="00C17FE6" w:rsidRDefault="00C17FE6" w:rsidP="00B70783">
      <w:pPr>
        <w:pStyle w:val="ListParagraph"/>
        <w:numPr>
          <w:ilvl w:val="0"/>
          <w:numId w:val="19"/>
        </w:numPr>
        <w:suppressAutoHyphens w:val="0"/>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The first three characters are always “1</w:t>
      </w:r>
      <w:r w:rsidR="00C50B87">
        <w:rPr>
          <w:rFonts w:eastAsia="Times New Roman"/>
          <w:sz w:val="22"/>
          <w:szCs w:val="22"/>
          <w:lang w:eastAsia="en-US"/>
        </w:rPr>
        <w:t>23</w:t>
      </w:r>
      <w:r w:rsidRPr="00C17FE6">
        <w:rPr>
          <w:rFonts w:eastAsia="Times New Roman"/>
          <w:sz w:val="22"/>
          <w:szCs w:val="22"/>
          <w:lang w:eastAsia="en-US"/>
        </w:rPr>
        <w:t>” and identify the dataset as an S-1</w:t>
      </w:r>
      <w:r w:rsidR="00C50B87">
        <w:rPr>
          <w:rFonts w:eastAsia="Times New Roman"/>
          <w:sz w:val="22"/>
          <w:szCs w:val="22"/>
          <w:lang w:eastAsia="en-US"/>
        </w:rPr>
        <w:t>23</w:t>
      </w:r>
      <w:r w:rsidRPr="00C17FE6">
        <w:rPr>
          <w:rFonts w:eastAsia="Times New Roman"/>
          <w:sz w:val="22"/>
          <w:szCs w:val="22"/>
          <w:lang w:eastAsia="en-US"/>
        </w:rPr>
        <w:t xml:space="preserve"> dataset.</w:t>
      </w:r>
    </w:p>
    <w:p w14:paraId="47449727" w14:textId="274CEC60" w:rsidR="00C17FE6" w:rsidRPr="00C17FE6" w:rsidRDefault="00C17FE6" w:rsidP="00B70783">
      <w:pPr>
        <w:pStyle w:val="ListParagraph"/>
        <w:numPr>
          <w:ilvl w:val="0"/>
          <w:numId w:val="19"/>
        </w:numPr>
        <w:suppressAutoHyphens w:val="0"/>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The next four characters identify the issuing agency by its alphanumeric agency code in the IHO producer code register in the IHO GI Registry. Where the agency code consists of fewer than four characters, sufficient zeros must be suffixed to make the length exactly four characters.</w:t>
      </w:r>
    </w:p>
    <w:p w14:paraId="2D678990" w14:textId="77777777" w:rsidR="00C17FE6" w:rsidRPr="00C17FE6" w:rsidRDefault="00C17FE6" w:rsidP="00B70783">
      <w:pPr>
        <w:pStyle w:val="ListParagraph"/>
        <w:numPr>
          <w:ilvl w:val="0"/>
          <w:numId w:val="19"/>
        </w:numPr>
        <w:suppressAutoHyphens w:val="0"/>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The subsequent characters can be used in any way by the producer to provide a unique file name for the dataset. The following characters are allowed in the dataset name, A to Z, 0 to 9 and the special character _ (underscore).</w:t>
      </w:r>
    </w:p>
    <w:p w14:paraId="78151D58" w14:textId="77777777" w:rsidR="00C17FE6" w:rsidRPr="00C17FE6" w:rsidRDefault="00C17FE6" w:rsidP="00B70783">
      <w:pPr>
        <w:pStyle w:val="ListParagraph"/>
        <w:numPr>
          <w:ilvl w:val="0"/>
          <w:numId w:val="19"/>
        </w:numPr>
        <w:suppressAutoHyphens w:val="0"/>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The ninth and subsequent characters are optional (i.e., at least one character must be used after the producer code).</w:t>
      </w:r>
    </w:p>
    <w:p w14:paraId="5D13B679" w14:textId="77777777" w:rsidR="00C17FE6" w:rsidRPr="00C17FE6" w:rsidRDefault="00C17FE6" w:rsidP="00B70783">
      <w:pPr>
        <w:pStyle w:val="ListParagraph"/>
        <w:numPr>
          <w:ilvl w:val="0"/>
          <w:numId w:val="19"/>
        </w:numPr>
        <w:suppressAutoHyphens w:val="0"/>
        <w:autoSpaceDE w:val="0"/>
        <w:autoSpaceDN w:val="0"/>
        <w:adjustRightInd w:val="0"/>
        <w:spacing w:after="120" w:line="240" w:lineRule="auto"/>
        <w:jc w:val="both"/>
        <w:rPr>
          <w:rFonts w:eastAsia="Times New Roman"/>
          <w:sz w:val="22"/>
          <w:szCs w:val="22"/>
          <w:lang w:eastAsia="en-US"/>
        </w:rPr>
      </w:pPr>
      <w:r w:rsidRPr="00C17FE6">
        <w:rPr>
          <w:rFonts w:eastAsia="Times New Roman"/>
          <w:sz w:val="22"/>
          <w:szCs w:val="22"/>
          <w:lang w:eastAsia="en-US"/>
        </w:rPr>
        <w:t xml:space="preserve">The maximum length of the file name must be 64 characters including the extension and its preceding ‘.” character. Note that since update datasets must follow the same rule, allowing for updates lowers this limit (e.g., allowing for 999 updates reduces the limit for base datasets by 4 characters). </w:t>
      </w:r>
    </w:p>
    <w:p w14:paraId="7DF6B651" w14:textId="0D64AAAD" w:rsidR="004274FD" w:rsidRDefault="004274FD" w:rsidP="004274FD">
      <w:pPr>
        <w:pStyle w:val="Heading3"/>
      </w:pPr>
      <w:bookmarkStart w:id="198" w:name="_Toc225291162"/>
      <w:r>
        <w:t>Update dataset naming convention</w:t>
      </w:r>
      <w:bookmarkEnd w:id="198"/>
    </w:p>
    <w:p w14:paraId="11128EF1" w14:textId="77777777" w:rsidR="003E5ACC" w:rsidRPr="003E5ACC" w:rsidRDefault="003E5ACC" w:rsidP="00E32BAB">
      <w:pPr>
        <w:autoSpaceDE w:val="0"/>
        <w:autoSpaceDN w:val="0"/>
        <w:adjustRightInd w:val="0"/>
        <w:spacing w:after="120" w:line="240" w:lineRule="auto"/>
        <w:jc w:val="both"/>
        <w:rPr>
          <w:rFonts w:eastAsia="Times New Roman"/>
          <w:sz w:val="22"/>
          <w:szCs w:val="22"/>
          <w:lang w:eastAsia="en-US"/>
        </w:rPr>
      </w:pPr>
      <w:r w:rsidRPr="003E5ACC">
        <w:rPr>
          <w:rFonts w:eastAsia="Times New Roman"/>
          <w:sz w:val="22"/>
          <w:szCs w:val="22"/>
          <w:lang w:eastAsia="en-US"/>
        </w:rPr>
        <w:t>All update dataset files will have an identical name to the base dataset, aside from the separator and update number sequence.</w:t>
      </w:r>
    </w:p>
    <w:p w14:paraId="10026382" w14:textId="1546A43B" w:rsidR="003E5ACC" w:rsidRPr="003E5ACC" w:rsidRDefault="003E5ACC" w:rsidP="003E5ACC">
      <w:pPr>
        <w:autoSpaceDE w:val="0"/>
        <w:autoSpaceDN w:val="0"/>
        <w:adjustRightInd w:val="0"/>
        <w:spacing w:after="120" w:line="240" w:lineRule="auto"/>
        <w:rPr>
          <w:rFonts w:eastAsia="Times New Roman"/>
          <w:sz w:val="22"/>
          <w:szCs w:val="22"/>
          <w:lang w:eastAsia="en-US"/>
        </w:rPr>
      </w:pPr>
      <w:r w:rsidRPr="003E5ACC">
        <w:rPr>
          <w:rFonts w:eastAsia="Times New Roman"/>
          <w:sz w:val="22"/>
          <w:szCs w:val="22"/>
          <w:lang w:eastAsia="en-US"/>
        </w:rPr>
        <w:t>S-1</w:t>
      </w:r>
      <w:r>
        <w:rPr>
          <w:rFonts w:eastAsia="Times New Roman"/>
          <w:sz w:val="22"/>
          <w:szCs w:val="22"/>
          <w:lang w:eastAsia="en-US"/>
        </w:rPr>
        <w:t>23</w:t>
      </w:r>
      <w:r w:rsidRPr="003E5ACC">
        <w:rPr>
          <w:rFonts w:eastAsia="Times New Roman"/>
          <w:sz w:val="22"/>
          <w:szCs w:val="22"/>
          <w:lang w:eastAsia="en-US"/>
        </w:rPr>
        <w:t xml:space="preserve"> update dataset files are named according to the specifications given below:</w:t>
      </w:r>
    </w:p>
    <w:p w14:paraId="46B02F4B" w14:textId="27432135" w:rsidR="003E5ACC" w:rsidRPr="003E5ACC" w:rsidRDefault="003E5ACC" w:rsidP="003E5ACC">
      <w:pPr>
        <w:autoSpaceDE w:val="0"/>
        <w:autoSpaceDN w:val="0"/>
        <w:adjustRightInd w:val="0"/>
        <w:spacing w:after="120" w:line="240" w:lineRule="auto"/>
        <w:rPr>
          <w:rFonts w:eastAsia="Times New Roman"/>
          <w:sz w:val="22"/>
          <w:szCs w:val="22"/>
          <w:lang w:eastAsia="en-US"/>
        </w:rPr>
      </w:pPr>
      <w:r w:rsidRPr="003E5ACC">
        <w:rPr>
          <w:rFonts w:eastAsia="Times New Roman"/>
          <w:sz w:val="22"/>
          <w:szCs w:val="22"/>
          <w:lang w:eastAsia="en-US"/>
        </w:rPr>
        <w:t>1</w:t>
      </w:r>
      <w:r>
        <w:rPr>
          <w:rFonts w:eastAsia="Times New Roman"/>
          <w:sz w:val="22"/>
          <w:szCs w:val="22"/>
          <w:lang w:eastAsia="en-US"/>
        </w:rPr>
        <w:t>23</w:t>
      </w:r>
      <w:r w:rsidRPr="003E5ACC">
        <w:rPr>
          <w:rFonts w:eastAsia="Times New Roman"/>
          <w:sz w:val="22"/>
          <w:szCs w:val="22"/>
          <w:lang w:eastAsia="en-US"/>
        </w:rPr>
        <w:t>CCCCXXXXXXXXXX_XXX.GML</w:t>
      </w:r>
    </w:p>
    <w:p w14:paraId="70132B82" w14:textId="77777777" w:rsidR="003E5ACC" w:rsidRPr="003E5ACC" w:rsidRDefault="003E5ACC" w:rsidP="003E5ACC">
      <w:pPr>
        <w:autoSpaceDE w:val="0"/>
        <w:autoSpaceDN w:val="0"/>
        <w:adjustRightInd w:val="0"/>
        <w:spacing w:after="120" w:line="240" w:lineRule="auto"/>
        <w:rPr>
          <w:rFonts w:eastAsia="Times New Roman"/>
          <w:sz w:val="22"/>
          <w:szCs w:val="22"/>
          <w:lang w:eastAsia="en-US"/>
        </w:rPr>
      </w:pPr>
      <w:r w:rsidRPr="003E5ACC">
        <w:rPr>
          <w:rFonts w:eastAsia="Times New Roman"/>
          <w:sz w:val="22"/>
          <w:szCs w:val="22"/>
          <w:lang w:eastAsia="en-US"/>
        </w:rPr>
        <w:t>The main part forms an identifier where:</w:t>
      </w:r>
    </w:p>
    <w:p w14:paraId="2A78FD35" w14:textId="0872D05D" w:rsidR="003E5ACC" w:rsidRPr="003E5ACC" w:rsidRDefault="003E5ACC" w:rsidP="00B70783">
      <w:pPr>
        <w:pStyle w:val="ListParagraph"/>
        <w:numPr>
          <w:ilvl w:val="0"/>
          <w:numId w:val="20"/>
        </w:numPr>
        <w:suppressAutoHyphens w:val="0"/>
        <w:autoSpaceDE w:val="0"/>
        <w:autoSpaceDN w:val="0"/>
        <w:adjustRightInd w:val="0"/>
        <w:spacing w:after="120" w:line="240" w:lineRule="auto"/>
        <w:jc w:val="both"/>
        <w:rPr>
          <w:rFonts w:eastAsia="Times New Roman"/>
          <w:sz w:val="22"/>
          <w:szCs w:val="22"/>
          <w:lang w:eastAsia="en-US"/>
        </w:rPr>
      </w:pPr>
      <w:r w:rsidRPr="003E5ACC">
        <w:rPr>
          <w:rFonts w:eastAsia="Times New Roman"/>
          <w:sz w:val="22"/>
          <w:szCs w:val="22"/>
          <w:lang w:eastAsia="en-US"/>
        </w:rPr>
        <w:t>The first character up to the final underscore character are the same as the dataset being updated.</w:t>
      </w:r>
    </w:p>
    <w:p w14:paraId="7E96B224" w14:textId="77777777" w:rsidR="003E5ACC" w:rsidRPr="003E5ACC" w:rsidRDefault="003E5ACC" w:rsidP="00B70783">
      <w:pPr>
        <w:pStyle w:val="ListParagraph"/>
        <w:numPr>
          <w:ilvl w:val="0"/>
          <w:numId w:val="20"/>
        </w:numPr>
        <w:suppressAutoHyphens w:val="0"/>
        <w:autoSpaceDE w:val="0"/>
        <w:autoSpaceDN w:val="0"/>
        <w:adjustRightInd w:val="0"/>
        <w:spacing w:after="120" w:line="240" w:lineRule="auto"/>
        <w:jc w:val="both"/>
        <w:rPr>
          <w:rFonts w:eastAsia="Times New Roman"/>
          <w:sz w:val="22"/>
          <w:szCs w:val="22"/>
          <w:lang w:eastAsia="en-US"/>
        </w:rPr>
      </w:pPr>
      <w:r w:rsidRPr="003E5ACC">
        <w:rPr>
          <w:rFonts w:eastAsia="Times New Roman"/>
          <w:sz w:val="22"/>
          <w:szCs w:val="22"/>
          <w:lang w:eastAsia="en-US"/>
        </w:rPr>
        <w:t>The next character must be an underscore “_”.</w:t>
      </w:r>
    </w:p>
    <w:p w14:paraId="763D11C0" w14:textId="77777777" w:rsidR="003E5ACC" w:rsidRPr="003E5ACC" w:rsidRDefault="003E5ACC" w:rsidP="00B70783">
      <w:pPr>
        <w:pStyle w:val="ListParagraph"/>
        <w:numPr>
          <w:ilvl w:val="0"/>
          <w:numId w:val="20"/>
        </w:numPr>
        <w:suppressAutoHyphens w:val="0"/>
        <w:autoSpaceDE w:val="0"/>
        <w:autoSpaceDN w:val="0"/>
        <w:adjustRightInd w:val="0"/>
        <w:spacing w:after="120" w:line="240" w:lineRule="auto"/>
        <w:jc w:val="both"/>
        <w:rPr>
          <w:rFonts w:eastAsia="Times New Roman"/>
          <w:sz w:val="22"/>
          <w:szCs w:val="22"/>
          <w:lang w:eastAsia="en-US"/>
        </w:rPr>
      </w:pPr>
      <w:r w:rsidRPr="003E5ACC">
        <w:rPr>
          <w:rFonts w:eastAsia="Times New Roman"/>
          <w:sz w:val="22"/>
          <w:szCs w:val="22"/>
          <w:lang w:eastAsia="en-US"/>
        </w:rPr>
        <w:t>The next three characters must be numerical (0-9) characters to indicate the place of the update dataset in the update sequence.</w:t>
      </w:r>
    </w:p>
    <w:p w14:paraId="1FDEEA90" w14:textId="77777777" w:rsidR="003E5ACC" w:rsidRPr="003E5ACC" w:rsidRDefault="003E5ACC" w:rsidP="00B70783">
      <w:pPr>
        <w:pStyle w:val="ListParagraph"/>
        <w:numPr>
          <w:ilvl w:val="0"/>
          <w:numId w:val="20"/>
        </w:numPr>
        <w:suppressAutoHyphens w:val="0"/>
        <w:autoSpaceDE w:val="0"/>
        <w:autoSpaceDN w:val="0"/>
        <w:adjustRightInd w:val="0"/>
        <w:spacing w:after="120" w:line="240" w:lineRule="auto"/>
        <w:jc w:val="both"/>
        <w:rPr>
          <w:rFonts w:eastAsia="Times New Roman"/>
          <w:sz w:val="22"/>
          <w:szCs w:val="22"/>
          <w:lang w:eastAsia="en-US"/>
        </w:rPr>
      </w:pPr>
      <w:r w:rsidRPr="003E5ACC">
        <w:rPr>
          <w:rFonts w:eastAsia="Times New Roman"/>
          <w:sz w:val="22"/>
          <w:szCs w:val="22"/>
          <w:lang w:eastAsia="en-US"/>
        </w:rPr>
        <w:t>The maximum length of the name must be 64 characters including the extension and its preceding “.” character.</w:t>
      </w:r>
    </w:p>
    <w:p w14:paraId="16BFD5F5" w14:textId="1CFB4CA9" w:rsidR="008E1033" w:rsidRPr="002C7068" w:rsidRDefault="008E1033" w:rsidP="008E1033">
      <w:pPr>
        <w:pStyle w:val="Heading3"/>
      </w:pPr>
      <w:bookmarkStart w:id="199" w:name="_Toc225291163"/>
      <w:r>
        <w:t>Dataset size</w:t>
      </w:r>
      <w:bookmarkEnd w:id="199"/>
    </w:p>
    <w:p w14:paraId="6A53E980" w14:textId="79721F81" w:rsidR="00625A86" w:rsidRDefault="008E1033" w:rsidP="009D4B31">
      <w:pPr>
        <w:pStyle w:val="BodyText"/>
        <w:jc w:val="both"/>
      </w:pPr>
      <w:r>
        <w:t>MRS datasets shall not exceed 20MB. Update datasets shall not exceed 500KB.</w:t>
      </w:r>
    </w:p>
    <w:p w14:paraId="38F04BD5" w14:textId="4A1348B6" w:rsidR="0087005D" w:rsidRPr="002C7068" w:rsidRDefault="0087005D" w:rsidP="0087005D">
      <w:pPr>
        <w:pStyle w:val="Heading3"/>
      </w:pPr>
      <w:bookmarkStart w:id="200" w:name="_Toc225291164"/>
      <w:r w:rsidRPr="000F0F0F">
        <w:t xml:space="preserve">New Editions, </w:t>
      </w:r>
      <w:r>
        <w:t>r</w:t>
      </w:r>
      <w:r w:rsidRPr="000F0F0F">
        <w:t xml:space="preserve">e-issues, </w:t>
      </w:r>
      <w:r>
        <w:t>u</w:t>
      </w:r>
      <w:r w:rsidRPr="000F0F0F">
        <w:t xml:space="preserve">pdates and </w:t>
      </w:r>
      <w:r>
        <w:t>c</w:t>
      </w:r>
      <w:r w:rsidRPr="000F0F0F">
        <w:t>ancellation</w:t>
      </w:r>
      <w:r w:rsidRPr="002C7068">
        <w:t>s</w:t>
      </w:r>
      <w:bookmarkEnd w:id="200"/>
    </w:p>
    <w:p w14:paraId="1841C962" w14:textId="73DA4610" w:rsidR="0087005D" w:rsidRPr="0087005D" w:rsidRDefault="0087005D" w:rsidP="008F712D">
      <w:pPr>
        <w:tabs>
          <w:tab w:val="left" w:pos="-12"/>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120" w:line="240" w:lineRule="auto"/>
        <w:jc w:val="both"/>
        <w:rPr>
          <w:sz w:val="22"/>
          <w:szCs w:val="22"/>
        </w:rPr>
      </w:pPr>
      <w:r w:rsidRPr="0087005D">
        <w:rPr>
          <w:sz w:val="22"/>
          <w:szCs w:val="22"/>
        </w:rPr>
        <w:t>This section defines the sequencing of S-1</w:t>
      </w:r>
      <w:r>
        <w:rPr>
          <w:sz w:val="22"/>
          <w:szCs w:val="22"/>
        </w:rPr>
        <w:t>23</w:t>
      </w:r>
      <w:r w:rsidRPr="0087005D">
        <w:rPr>
          <w:sz w:val="22"/>
          <w:szCs w:val="22"/>
        </w:rPr>
        <w:t xml:space="preserve"> datasets for New Editions, updates and re-issues. In order to ensure that feature type updates are incorporated into an end user system in the correct sequence without any omission, a number of parameters encoded in the data are used in the following way:</w:t>
      </w:r>
    </w:p>
    <w:p w14:paraId="2ED764EF" w14:textId="77777777" w:rsidR="0087005D" w:rsidRPr="0087005D" w:rsidRDefault="0087005D" w:rsidP="00E46BAB">
      <w:pPr>
        <w:tabs>
          <w:tab w:val="left" w:pos="-12"/>
          <w:tab w:val="left" w:pos="2187"/>
        </w:tabs>
        <w:spacing w:after="120" w:line="240" w:lineRule="auto"/>
        <w:ind w:left="2189" w:hanging="2189"/>
        <w:jc w:val="both"/>
        <w:rPr>
          <w:strike/>
          <w:sz w:val="22"/>
          <w:szCs w:val="22"/>
        </w:rPr>
      </w:pPr>
      <w:r w:rsidRPr="0087005D">
        <w:rPr>
          <w:b/>
          <w:sz w:val="22"/>
          <w:szCs w:val="22"/>
        </w:rPr>
        <w:t>Edition number</w:t>
      </w:r>
      <w:r w:rsidRPr="0087005D">
        <w:rPr>
          <w:sz w:val="22"/>
          <w:szCs w:val="22"/>
        </w:rPr>
        <w:t xml:space="preserve"> </w:t>
      </w:r>
      <w:r w:rsidRPr="0087005D">
        <w:rPr>
          <w:sz w:val="22"/>
          <w:szCs w:val="22"/>
        </w:rPr>
        <w:tab/>
        <w:t xml:space="preserve">When a dataset is initially created (Base dataset), the Edition number 1 is assigned to it. The Edition number is increased by 1 at each New Edition. </w:t>
      </w:r>
    </w:p>
    <w:p w14:paraId="1847E9E0" w14:textId="77777777" w:rsidR="0087005D" w:rsidRPr="0087005D" w:rsidRDefault="0087005D" w:rsidP="00E46BAB">
      <w:pPr>
        <w:autoSpaceDE w:val="0"/>
        <w:autoSpaceDN w:val="0"/>
        <w:adjustRightInd w:val="0"/>
        <w:spacing w:after="60" w:line="240" w:lineRule="auto"/>
        <w:ind w:left="2189" w:hanging="2189"/>
        <w:jc w:val="both"/>
        <w:rPr>
          <w:sz w:val="22"/>
          <w:szCs w:val="22"/>
          <w:lang w:eastAsia="en-US"/>
        </w:rPr>
      </w:pPr>
      <w:r w:rsidRPr="0087005D">
        <w:rPr>
          <w:b/>
          <w:sz w:val="22"/>
          <w:szCs w:val="22"/>
        </w:rPr>
        <w:t>Update number</w:t>
      </w:r>
      <w:r w:rsidRPr="0087005D">
        <w:rPr>
          <w:sz w:val="22"/>
          <w:szCs w:val="22"/>
        </w:rPr>
        <w:t xml:space="preserve"> </w:t>
      </w:r>
      <w:r w:rsidRPr="0087005D">
        <w:rPr>
          <w:sz w:val="22"/>
          <w:szCs w:val="22"/>
        </w:rPr>
        <w:tab/>
        <w:t xml:space="preserve">Update number 0 is assigned to a new dataset and a New Edition. The first update dataset file associated with this new dataset must have update number 1.  The update number must be increased by one for each subsequent update, until a New Edition is released. </w:t>
      </w:r>
    </w:p>
    <w:p w14:paraId="19E3E552" w14:textId="77777777" w:rsidR="0087005D" w:rsidRPr="0087005D" w:rsidRDefault="0087005D" w:rsidP="00E46BAB">
      <w:pPr>
        <w:keepNext/>
        <w:keepLines/>
        <w:tabs>
          <w:tab w:val="left" w:pos="-12"/>
          <w:tab w:val="left" w:pos="2187"/>
        </w:tabs>
        <w:spacing w:after="120" w:line="240" w:lineRule="auto"/>
        <w:ind w:left="2160"/>
        <w:jc w:val="both"/>
        <w:rPr>
          <w:b/>
          <w:sz w:val="22"/>
          <w:szCs w:val="22"/>
        </w:rPr>
      </w:pPr>
      <w:r w:rsidRPr="0087005D">
        <w:rPr>
          <w:sz w:val="22"/>
          <w:szCs w:val="22"/>
          <w:lang w:eastAsia="en-US"/>
        </w:rPr>
        <w:lastRenderedPageBreak/>
        <w:t>A re-issue of a dataset must have the update number of the last update applied to the dataset, and use the same Edition number.</w:t>
      </w:r>
    </w:p>
    <w:p w14:paraId="56E139B1" w14:textId="77777777" w:rsidR="0087005D" w:rsidRPr="0087005D" w:rsidRDefault="0087005D" w:rsidP="0087005D">
      <w:pPr>
        <w:keepNext/>
        <w:keepLines/>
        <w:tabs>
          <w:tab w:val="left" w:pos="-12"/>
          <w:tab w:val="left" w:pos="2187"/>
        </w:tabs>
        <w:spacing w:after="120" w:line="240" w:lineRule="auto"/>
        <w:ind w:left="2160" w:hanging="2160"/>
        <w:rPr>
          <w:sz w:val="22"/>
          <w:szCs w:val="22"/>
        </w:rPr>
      </w:pPr>
      <w:r w:rsidRPr="0087005D">
        <w:rPr>
          <w:b/>
          <w:sz w:val="22"/>
          <w:szCs w:val="22"/>
        </w:rPr>
        <w:t>Update comment</w:t>
      </w:r>
      <w:r w:rsidRPr="0087005D">
        <w:rPr>
          <w:b/>
          <w:sz w:val="22"/>
          <w:szCs w:val="22"/>
        </w:rPr>
        <w:tab/>
      </w:r>
      <w:r w:rsidRPr="0087005D">
        <w:rPr>
          <w:sz w:val="22"/>
          <w:szCs w:val="22"/>
        </w:rPr>
        <w:t xml:space="preserve">Comment for describing the change introduced by an update. </w:t>
      </w:r>
    </w:p>
    <w:p w14:paraId="196F14A8" w14:textId="77777777" w:rsidR="0087005D" w:rsidRPr="0087005D" w:rsidRDefault="0087005D" w:rsidP="00E73B9F">
      <w:pPr>
        <w:tabs>
          <w:tab w:val="left" w:pos="-12"/>
          <w:tab w:val="left" w:pos="2187"/>
        </w:tabs>
        <w:spacing w:after="120" w:line="240" w:lineRule="auto"/>
        <w:ind w:left="2187" w:hanging="2187"/>
        <w:jc w:val="both"/>
        <w:rPr>
          <w:sz w:val="22"/>
          <w:szCs w:val="22"/>
          <w:lang w:eastAsia="en-US"/>
        </w:rPr>
      </w:pPr>
      <w:r w:rsidRPr="0087005D">
        <w:rPr>
          <w:b/>
          <w:sz w:val="22"/>
          <w:szCs w:val="22"/>
        </w:rPr>
        <w:t>Issue date</w:t>
      </w:r>
      <w:r w:rsidRPr="0087005D">
        <w:rPr>
          <w:sz w:val="22"/>
          <w:szCs w:val="22"/>
        </w:rPr>
        <w:tab/>
        <w:t>Date up to which the Data Producer has incorporated all applicable changes</w:t>
      </w:r>
      <w:r w:rsidRPr="0087005D">
        <w:rPr>
          <w:sz w:val="22"/>
          <w:szCs w:val="22"/>
          <w:lang w:eastAsia="en-US"/>
        </w:rPr>
        <w:t xml:space="preserve">. The issue date must be greater than the previous issue date of the dataset.  </w:t>
      </w:r>
    </w:p>
    <w:p w14:paraId="354E099B" w14:textId="77777777" w:rsidR="00E37857" w:rsidRDefault="00E37857" w:rsidP="00E37857">
      <w:pPr>
        <w:pStyle w:val="BodyText"/>
        <w:jc w:val="both"/>
      </w:pPr>
      <w:r w:rsidRPr="00A001F8">
        <w:t>In addition to fileless dataset cancellation using fields in the Catalogue metadata file (S100_Purpose = cancelled) a dataset may be cancelled by the Data Producer by the issuing of a cancellation update. In order to cancel a dataset, an update dataset file is created for which the S100_DatasetDiscoveryMetadata attribute editionNumber must be set to the Edition number of the product being cancelled; and the attribute purpose must be set to S100_Purpose value 5 (cancellation). This method is only used to cancel a Base dataset file.</w:t>
      </w:r>
    </w:p>
    <w:p w14:paraId="557828A1" w14:textId="3C702526" w:rsidR="0087005D" w:rsidRPr="00E37857" w:rsidRDefault="0087005D" w:rsidP="009673E4">
      <w:pPr>
        <w:autoSpaceDE w:val="0"/>
        <w:autoSpaceDN w:val="0"/>
        <w:adjustRightInd w:val="0"/>
        <w:spacing w:after="120" w:line="240" w:lineRule="auto"/>
        <w:jc w:val="both"/>
        <w:rPr>
          <w:sz w:val="22"/>
          <w:szCs w:val="22"/>
        </w:rPr>
      </w:pPr>
    </w:p>
    <w:p w14:paraId="7DBB79C8" w14:textId="77777777" w:rsidR="0087005D" w:rsidRPr="0087005D" w:rsidRDefault="0087005D" w:rsidP="006744D2">
      <w:pPr>
        <w:autoSpaceDE w:val="0"/>
        <w:autoSpaceDN w:val="0"/>
        <w:adjustRightInd w:val="0"/>
        <w:spacing w:after="120" w:line="240" w:lineRule="auto"/>
        <w:jc w:val="both"/>
        <w:rPr>
          <w:rFonts w:eastAsia="Times New Roman"/>
          <w:sz w:val="22"/>
          <w:szCs w:val="22"/>
          <w:lang w:eastAsia="en-US"/>
        </w:rPr>
      </w:pPr>
      <w:r w:rsidRPr="0087005D">
        <w:rPr>
          <w:rFonts w:eastAsia="Times New Roman"/>
          <w:sz w:val="22"/>
          <w:szCs w:val="22"/>
          <w:lang w:eastAsia="en-US"/>
        </w:rPr>
        <w:t>An Exchange Set may contain Base dataset files and update dataset files for the same datasets. Under these circumstances the update dataset files must follow on in the correct sequential order from the last update applied to the Base dataset file.</w:t>
      </w:r>
    </w:p>
    <w:p w14:paraId="44E1C274" w14:textId="77777777" w:rsidR="002C7068" w:rsidRPr="002C7068" w:rsidRDefault="002C7068" w:rsidP="00064F2B">
      <w:pPr>
        <w:pStyle w:val="Heading3"/>
      </w:pPr>
      <w:bookmarkStart w:id="201" w:name="_Toc482265495"/>
      <w:bookmarkStart w:id="202" w:name="_Toc225291165"/>
      <w:r w:rsidRPr="002C7068">
        <w:t>Dataset loading</w:t>
      </w:r>
      <w:bookmarkEnd w:id="201"/>
      <w:bookmarkEnd w:id="202"/>
    </w:p>
    <w:p w14:paraId="23EDAAE4" w14:textId="6ABF9ACF" w:rsidR="002C7068" w:rsidRDefault="002C7068" w:rsidP="00C10CBF">
      <w:pPr>
        <w:pStyle w:val="BodyText"/>
        <w:jc w:val="both"/>
      </w:pPr>
      <w:r w:rsidRPr="002C7068">
        <w:t>Datasets must always be loaded in the order of base dataset first, then update datasets in the corrected sequential order. Systems are not to load updates out of order, for example if update 1-5 is present, then 6 is missing, update 7 must not be loaded.</w:t>
      </w:r>
    </w:p>
    <w:p w14:paraId="53A2F168" w14:textId="77777777" w:rsidR="007C6842" w:rsidRPr="002C7068" w:rsidRDefault="007C6842" w:rsidP="002C7068">
      <w:pPr>
        <w:pStyle w:val="BodyText"/>
      </w:pPr>
    </w:p>
    <w:p w14:paraId="77628620" w14:textId="77777777" w:rsidR="002C7068" w:rsidRPr="002C7068" w:rsidRDefault="002C7068" w:rsidP="00C10CBF">
      <w:pPr>
        <w:pStyle w:val="BodyText"/>
        <w:jc w:val="both"/>
      </w:pPr>
      <w:r w:rsidRPr="002C7068">
        <w:t>When a new edition of a dataset is received, the system must replace the previous edition, along with any updates with the new edition of the dataset. Loading of subsequent updates follow the same rule as above.</w:t>
      </w:r>
    </w:p>
    <w:p w14:paraId="1D286676" w14:textId="77777777" w:rsidR="00EE7BDB" w:rsidRPr="00B904C5" w:rsidRDefault="00EE7BDB" w:rsidP="00F333E0">
      <w:pPr>
        <w:pStyle w:val="BodyText"/>
      </w:pPr>
    </w:p>
    <w:p w14:paraId="6F9F4C76" w14:textId="77777777" w:rsidR="00E366B1" w:rsidRDefault="0025005B" w:rsidP="00EC73FD">
      <w:pPr>
        <w:pStyle w:val="Heading2"/>
      </w:pPr>
      <w:bookmarkStart w:id="203" w:name="_Toc422820146"/>
      <w:bookmarkStart w:id="204" w:name="_Toc225291166"/>
      <w:r>
        <w:t>Support Files</w:t>
      </w:r>
      <w:bookmarkEnd w:id="203"/>
      <w:bookmarkEnd w:id="204"/>
    </w:p>
    <w:p w14:paraId="37116F5A" w14:textId="318C5B1F" w:rsidR="00974F7B" w:rsidRPr="00974F7B" w:rsidRDefault="00974F7B" w:rsidP="00C10CBF">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after="60" w:line="240" w:lineRule="auto"/>
        <w:jc w:val="both"/>
        <w:rPr>
          <w:sz w:val="22"/>
          <w:szCs w:val="22"/>
        </w:rPr>
      </w:pPr>
      <w:r w:rsidRPr="00974F7B">
        <w:rPr>
          <w:sz w:val="22"/>
          <w:szCs w:val="22"/>
        </w:rPr>
        <w:t xml:space="preserve">Dataset support files offer supplementary information that can be included in an MRS Exchange Set. </w:t>
      </w:r>
    </w:p>
    <w:p w14:paraId="32E9B081" w14:textId="6C1735FC" w:rsidR="00974F7B" w:rsidRPr="00974F7B" w:rsidRDefault="00974F7B" w:rsidP="00B70783">
      <w:pPr>
        <w:pStyle w:val="ListParagraph1"/>
        <w:numPr>
          <w:ilvl w:val="0"/>
          <w:numId w:val="22"/>
        </w:numPr>
        <w:tabs>
          <w:tab w:val="left" w:pos="373"/>
          <w:tab w:val="left" w:pos="1167"/>
        </w:tabs>
        <w:spacing w:after="60" w:line="240" w:lineRule="auto"/>
        <w:rPr>
          <w:sz w:val="22"/>
          <w:szCs w:val="22"/>
        </w:rPr>
      </w:pPr>
      <w:r w:rsidRPr="00974F7B">
        <w:rPr>
          <w:sz w:val="22"/>
          <w:szCs w:val="22"/>
        </w:rPr>
        <w:t xml:space="preserve">Plain text files must contain only </w:t>
      </w:r>
      <w:r w:rsidR="00D65558" w:rsidRPr="00974F7B">
        <w:rPr>
          <w:sz w:val="22"/>
          <w:szCs w:val="22"/>
        </w:rPr>
        <w:t>UTF-8</w:t>
      </w:r>
      <w:r w:rsidR="00D65558">
        <w:rPr>
          <w:sz w:val="22"/>
          <w:szCs w:val="22"/>
        </w:rPr>
        <w:t xml:space="preserve"> encoded text</w:t>
      </w:r>
      <w:r w:rsidRPr="00974F7B">
        <w:rPr>
          <w:sz w:val="22"/>
          <w:szCs w:val="22"/>
        </w:rPr>
        <w:t xml:space="preserve"> as defined by this standard (text consisting only of printable characters and without HTML, XML, or other markup). The extension must be TXT.</w:t>
      </w:r>
      <w:r w:rsidR="00FE2B0A">
        <w:rPr>
          <w:sz w:val="22"/>
          <w:szCs w:val="22"/>
        </w:rPr>
        <w:t xml:space="preserve"> </w:t>
      </w:r>
    </w:p>
    <w:p w14:paraId="4A25126A" w14:textId="2B154275" w:rsidR="00974F7B" w:rsidRPr="00974F7B" w:rsidRDefault="00974F7B" w:rsidP="00B70783">
      <w:pPr>
        <w:pStyle w:val="ListParagraph1"/>
        <w:numPr>
          <w:ilvl w:val="0"/>
          <w:numId w:val="22"/>
        </w:numPr>
        <w:tabs>
          <w:tab w:val="left" w:pos="373"/>
          <w:tab w:val="left" w:pos="1167"/>
        </w:tabs>
        <w:spacing w:after="60" w:line="240" w:lineRule="auto"/>
        <w:rPr>
          <w:sz w:val="22"/>
          <w:szCs w:val="22"/>
        </w:rPr>
      </w:pPr>
      <w:r w:rsidRPr="00974F7B">
        <w:rPr>
          <w:sz w:val="22"/>
          <w:szCs w:val="22"/>
        </w:rPr>
        <w:t>HTML and XML files must contain only text and markup as defined in the relevant W3C standards. Files must use the UTF-8 encoding. References in datasets to HTML and XML support files must treat them as text files (i.e., they should not be referenced using attributes intended for picture files). The extension must be HTM for HTML files and XML for general XML files.</w:t>
      </w:r>
    </w:p>
    <w:p w14:paraId="0B404647" w14:textId="77777777" w:rsidR="00974F7B" w:rsidRPr="00974F7B" w:rsidRDefault="00974F7B" w:rsidP="00B70783">
      <w:pPr>
        <w:pStyle w:val="ListParagraph1"/>
        <w:numPr>
          <w:ilvl w:val="0"/>
          <w:numId w:val="22"/>
        </w:numPr>
        <w:tabs>
          <w:tab w:val="left" w:pos="373"/>
          <w:tab w:val="left" w:pos="1167"/>
        </w:tabs>
        <w:spacing w:after="60" w:line="240" w:lineRule="auto"/>
        <w:rPr>
          <w:sz w:val="22"/>
          <w:szCs w:val="22"/>
        </w:rPr>
      </w:pPr>
      <w:r w:rsidRPr="00974F7B">
        <w:rPr>
          <w:sz w:val="22"/>
          <w:szCs w:val="22"/>
        </w:rPr>
        <w:t>Picture files must be in TIFF (6.0 specification) and use the extension TIF.</w:t>
      </w:r>
    </w:p>
    <w:p w14:paraId="3BD4B622" w14:textId="77777777" w:rsidR="00974F7B" w:rsidRPr="00974F7B" w:rsidRDefault="00974F7B" w:rsidP="00974F7B">
      <w:pPr>
        <w:pStyle w:val="Caption"/>
        <w:spacing w:line="240" w:lineRule="auto"/>
        <w:jc w:val="center"/>
        <w:rPr>
          <w:szCs w:val="22"/>
        </w:rPr>
      </w:pPr>
    </w:p>
    <w:p w14:paraId="6A5C13DC" w14:textId="5D9A8AAB" w:rsidR="00974F7B" w:rsidRDefault="00974F7B" w:rsidP="00974F7B">
      <w:pPr>
        <w:pStyle w:val="Caption"/>
        <w:keepNext/>
      </w:pPr>
      <w:r>
        <w:t xml:space="preserve">Table </w:t>
      </w:r>
      <w:r>
        <w:fldChar w:fldCharType="begin"/>
      </w:r>
      <w:r>
        <w:instrText xml:space="preserve"> STYLEREF 1 \s </w:instrText>
      </w:r>
      <w:r>
        <w:fldChar w:fldCharType="separate"/>
      </w:r>
      <w:r w:rsidR="00436373">
        <w:rPr>
          <w:noProof/>
        </w:rPr>
        <w:t>8</w:t>
      </w:r>
      <w:r>
        <w:fldChar w:fldCharType="end"/>
      </w:r>
      <w:r>
        <w:t>.</w:t>
      </w:r>
      <w:r>
        <w:fldChar w:fldCharType="begin"/>
      </w:r>
      <w:r>
        <w:instrText xml:space="preserve"> SEQ Table \* ARABIC \s 1 </w:instrText>
      </w:r>
      <w:r>
        <w:fldChar w:fldCharType="separate"/>
      </w:r>
      <w:r w:rsidR="00436373">
        <w:rPr>
          <w:noProof/>
        </w:rPr>
        <w:t>2</w:t>
      </w:r>
      <w:r>
        <w:fldChar w:fldCharType="end"/>
      </w:r>
      <w:r>
        <w:t xml:space="preserve"> - Support file formats and extensions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417"/>
        <w:gridCol w:w="5670"/>
      </w:tblGrid>
      <w:tr w:rsidR="00974F7B" w:rsidRPr="00EE1D62" w14:paraId="7B6A76DB" w14:textId="77777777" w:rsidTr="009065D4">
        <w:trPr>
          <w:cantSplit/>
          <w:jc w:val="center"/>
        </w:trPr>
        <w:tc>
          <w:tcPr>
            <w:tcW w:w="1413" w:type="dxa"/>
            <w:shd w:val="clear" w:color="auto" w:fill="D9D9D9" w:themeFill="background1" w:themeFillShade="D9"/>
            <w:vAlign w:val="center"/>
          </w:tcPr>
          <w:p w14:paraId="6972D322" w14:textId="77777777" w:rsidR="00974F7B" w:rsidRPr="00FF5EC9" w:rsidRDefault="00974F7B" w:rsidP="008E77DE">
            <w:pPr>
              <w:pStyle w:val="NormalWeb"/>
              <w:spacing w:before="60" w:after="60"/>
              <w:jc w:val="both"/>
              <w:rPr>
                <w:rFonts w:ascii="Arial" w:hAnsi="Arial" w:cs="Arial"/>
                <w:b/>
                <w:sz w:val="22"/>
                <w:szCs w:val="22"/>
              </w:rPr>
            </w:pPr>
            <w:r w:rsidRPr="00FF5EC9">
              <w:rPr>
                <w:rFonts w:ascii="Arial" w:hAnsi="Arial" w:cs="Arial"/>
                <w:b/>
                <w:sz w:val="22"/>
                <w:szCs w:val="22"/>
              </w:rPr>
              <w:t>File Types</w:t>
            </w:r>
          </w:p>
        </w:tc>
        <w:tc>
          <w:tcPr>
            <w:tcW w:w="1417" w:type="dxa"/>
            <w:shd w:val="clear" w:color="auto" w:fill="D9D9D9" w:themeFill="background1" w:themeFillShade="D9"/>
            <w:vAlign w:val="center"/>
          </w:tcPr>
          <w:p w14:paraId="751AB4FC" w14:textId="50411DC9" w:rsidR="00974F7B" w:rsidRPr="00FF5EC9" w:rsidRDefault="00974F7B" w:rsidP="008E77DE">
            <w:pPr>
              <w:pStyle w:val="NormalWeb"/>
              <w:spacing w:before="60" w:after="60"/>
              <w:jc w:val="both"/>
              <w:rPr>
                <w:rFonts w:ascii="Arial" w:hAnsi="Arial" w:cs="Arial"/>
                <w:b/>
                <w:sz w:val="22"/>
                <w:szCs w:val="22"/>
              </w:rPr>
            </w:pPr>
            <w:r w:rsidRPr="00FF5EC9">
              <w:rPr>
                <w:rFonts w:ascii="Arial" w:hAnsi="Arial" w:cs="Arial"/>
                <w:b/>
                <w:sz w:val="22"/>
                <w:szCs w:val="22"/>
              </w:rPr>
              <w:t>Extensions</w:t>
            </w:r>
          </w:p>
        </w:tc>
        <w:tc>
          <w:tcPr>
            <w:tcW w:w="5670" w:type="dxa"/>
            <w:shd w:val="clear" w:color="auto" w:fill="D9D9D9" w:themeFill="background1" w:themeFillShade="D9"/>
            <w:vAlign w:val="center"/>
          </w:tcPr>
          <w:p w14:paraId="1C9E2E7F" w14:textId="77777777" w:rsidR="00974F7B" w:rsidRPr="00FF5EC9" w:rsidRDefault="00974F7B" w:rsidP="008E77DE">
            <w:pPr>
              <w:pStyle w:val="NormalWeb"/>
              <w:spacing w:before="60" w:after="60"/>
              <w:jc w:val="both"/>
              <w:rPr>
                <w:rFonts w:ascii="Arial" w:hAnsi="Arial" w:cs="Arial"/>
                <w:b/>
                <w:sz w:val="22"/>
                <w:szCs w:val="22"/>
              </w:rPr>
            </w:pPr>
            <w:r w:rsidRPr="00FF5EC9">
              <w:rPr>
                <w:rFonts w:ascii="Arial" w:hAnsi="Arial" w:cs="Arial"/>
                <w:b/>
                <w:sz w:val="22"/>
                <w:szCs w:val="22"/>
              </w:rPr>
              <w:t>Comment</w:t>
            </w:r>
          </w:p>
        </w:tc>
      </w:tr>
      <w:tr w:rsidR="00974F7B" w:rsidRPr="00EE1D62" w14:paraId="400C1EB4" w14:textId="77777777" w:rsidTr="00497E48">
        <w:trPr>
          <w:cantSplit/>
          <w:jc w:val="center"/>
        </w:trPr>
        <w:tc>
          <w:tcPr>
            <w:tcW w:w="1413" w:type="dxa"/>
            <w:vMerge w:val="restart"/>
          </w:tcPr>
          <w:p w14:paraId="3E5E9CA8" w14:textId="77777777" w:rsidR="00974F7B" w:rsidRPr="00FF5EC9" w:rsidRDefault="00974F7B" w:rsidP="008E77DE">
            <w:pPr>
              <w:pStyle w:val="NormalWeb"/>
              <w:spacing w:before="60" w:after="60"/>
              <w:jc w:val="both"/>
              <w:rPr>
                <w:rFonts w:ascii="Arial" w:hAnsi="Arial" w:cs="Arial"/>
                <w:b/>
                <w:sz w:val="22"/>
                <w:szCs w:val="22"/>
              </w:rPr>
            </w:pPr>
            <w:r w:rsidRPr="00FF5EC9">
              <w:rPr>
                <w:rFonts w:ascii="Arial" w:hAnsi="Arial" w:cs="Arial"/>
                <w:b/>
                <w:sz w:val="22"/>
                <w:szCs w:val="22"/>
              </w:rPr>
              <w:t>Text</w:t>
            </w:r>
          </w:p>
        </w:tc>
        <w:tc>
          <w:tcPr>
            <w:tcW w:w="1417" w:type="dxa"/>
          </w:tcPr>
          <w:p w14:paraId="4EAC9E7D" w14:textId="77777777"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TXT</w:t>
            </w:r>
          </w:p>
        </w:tc>
        <w:tc>
          <w:tcPr>
            <w:tcW w:w="5670" w:type="dxa"/>
          </w:tcPr>
          <w:p w14:paraId="4F4909DC" w14:textId="110D6DBB"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Plain-text file</w:t>
            </w:r>
            <w:r w:rsidR="008E321D">
              <w:rPr>
                <w:rFonts w:ascii="Arial" w:hAnsi="Arial" w:cs="Arial"/>
                <w:sz w:val="22"/>
                <w:szCs w:val="22"/>
              </w:rPr>
              <w:t>s</w:t>
            </w:r>
            <w:r w:rsidR="008E321D" w:rsidRPr="008E321D">
              <w:rPr>
                <w:rFonts w:ascii="Arial" w:hAnsi="Arial" w:cs="Arial"/>
                <w:sz w:val="22"/>
                <w:szCs w:val="22"/>
              </w:rPr>
              <w:t xml:space="preserve"> </w:t>
            </w:r>
            <w:r w:rsidR="008E321D">
              <w:rPr>
                <w:rFonts w:ascii="Arial" w:hAnsi="Arial" w:cs="Arial"/>
                <w:sz w:val="22"/>
                <w:szCs w:val="22"/>
              </w:rPr>
              <w:t>(</w:t>
            </w:r>
            <w:r w:rsidR="008E321D" w:rsidRPr="008E321D">
              <w:rPr>
                <w:rFonts w:ascii="Arial" w:eastAsiaTheme="minorEastAsia" w:hAnsi="Arial" w:cs="Arial"/>
                <w:sz w:val="22"/>
                <w:szCs w:val="22"/>
                <w:lang w:eastAsia="zh-TW"/>
              </w:rPr>
              <w:t>UTF-8 text excluding control codes</w:t>
            </w:r>
            <w:r w:rsidR="008E321D">
              <w:rPr>
                <w:rFonts w:ascii="Arial" w:eastAsiaTheme="minorEastAsia" w:hAnsi="Arial" w:cs="Arial"/>
                <w:sz w:val="22"/>
                <w:szCs w:val="22"/>
                <w:lang w:eastAsia="zh-TW"/>
              </w:rPr>
              <w:t>)</w:t>
            </w:r>
          </w:p>
        </w:tc>
      </w:tr>
      <w:tr w:rsidR="00974F7B" w:rsidRPr="00EE1D62" w14:paraId="07D4862A" w14:textId="77777777" w:rsidTr="00497E48">
        <w:trPr>
          <w:cantSplit/>
          <w:jc w:val="center"/>
        </w:trPr>
        <w:tc>
          <w:tcPr>
            <w:tcW w:w="1413" w:type="dxa"/>
            <w:vMerge/>
          </w:tcPr>
          <w:p w14:paraId="2C02BACE" w14:textId="77777777" w:rsidR="00974F7B" w:rsidRPr="00FF5EC9" w:rsidRDefault="00974F7B" w:rsidP="008E77DE">
            <w:pPr>
              <w:pStyle w:val="NormalWeb"/>
              <w:spacing w:before="60" w:after="60"/>
              <w:jc w:val="both"/>
              <w:rPr>
                <w:rFonts w:ascii="Arial" w:hAnsi="Arial" w:cs="Arial"/>
                <w:b/>
                <w:sz w:val="22"/>
                <w:szCs w:val="22"/>
              </w:rPr>
            </w:pPr>
          </w:p>
        </w:tc>
        <w:tc>
          <w:tcPr>
            <w:tcW w:w="1417" w:type="dxa"/>
          </w:tcPr>
          <w:p w14:paraId="7FC53B63" w14:textId="77777777"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HTM</w:t>
            </w:r>
          </w:p>
        </w:tc>
        <w:tc>
          <w:tcPr>
            <w:tcW w:w="5670" w:type="dxa"/>
          </w:tcPr>
          <w:p w14:paraId="4C843AE7" w14:textId="77777777"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 xml:space="preserve">HTML files must only include inline or embedded Cascading Style Sheet (CSS) information and must not contain embedded Javascript or other dynamic content, </w:t>
            </w:r>
            <w:r w:rsidRPr="00FF5EC9">
              <w:rPr>
                <w:rFonts w:ascii="Arial" w:eastAsiaTheme="minorEastAsia" w:hAnsi="Arial" w:cs="Arial"/>
                <w:sz w:val="22"/>
                <w:szCs w:val="22"/>
                <w:lang w:eastAsia="ja-JP"/>
              </w:rPr>
              <w:t>for example</w:t>
            </w:r>
            <w:r w:rsidRPr="00FF5EC9">
              <w:rPr>
                <w:rFonts w:ascii="Arial" w:hAnsi="Arial" w:cs="Arial"/>
                <w:sz w:val="22"/>
                <w:szCs w:val="22"/>
              </w:rPr>
              <w:t xml:space="preserve"> DHTML, Flash etc.</w:t>
            </w:r>
          </w:p>
        </w:tc>
      </w:tr>
      <w:tr w:rsidR="00974F7B" w:rsidRPr="00EE1D62" w14:paraId="1360523E" w14:textId="77777777" w:rsidTr="00497E48">
        <w:trPr>
          <w:cantSplit/>
          <w:jc w:val="center"/>
        </w:trPr>
        <w:tc>
          <w:tcPr>
            <w:tcW w:w="1413" w:type="dxa"/>
            <w:vMerge/>
          </w:tcPr>
          <w:p w14:paraId="7F2BAF5A" w14:textId="77777777" w:rsidR="00974F7B" w:rsidRPr="00FF5EC9" w:rsidRDefault="00974F7B" w:rsidP="008E77DE">
            <w:pPr>
              <w:pStyle w:val="NormalWeb"/>
              <w:spacing w:before="60" w:after="60"/>
              <w:jc w:val="both"/>
              <w:rPr>
                <w:rFonts w:ascii="Arial" w:hAnsi="Arial" w:cs="Arial"/>
                <w:b/>
                <w:sz w:val="22"/>
                <w:szCs w:val="22"/>
              </w:rPr>
            </w:pPr>
          </w:p>
        </w:tc>
        <w:tc>
          <w:tcPr>
            <w:tcW w:w="1417" w:type="dxa"/>
          </w:tcPr>
          <w:p w14:paraId="49F31571" w14:textId="77777777"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XML</w:t>
            </w:r>
          </w:p>
        </w:tc>
        <w:tc>
          <w:tcPr>
            <w:tcW w:w="5670" w:type="dxa"/>
          </w:tcPr>
          <w:p w14:paraId="0D8A72BC" w14:textId="77777777"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XML documents must only be included in accordance with guidance provided within the Data Classification and Encoding Guide (Annex A). This may include a Schema for the validation of XML documents.</w:t>
            </w:r>
          </w:p>
        </w:tc>
      </w:tr>
      <w:tr w:rsidR="00974F7B" w:rsidRPr="00EE1D62" w14:paraId="486403C9" w14:textId="77777777" w:rsidTr="00497E48">
        <w:trPr>
          <w:cantSplit/>
          <w:jc w:val="center"/>
        </w:trPr>
        <w:tc>
          <w:tcPr>
            <w:tcW w:w="1413" w:type="dxa"/>
          </w:tcPr>
          <w:p w14:paraId="713FD3FC" w14:textId="77777777" w:rsidR="00974F7B" w:rsidRPr="00FF5EC9" w:rsidRDefault="00974F7B" w:rsidP="008E77DE">
            <w:pPr>
              <w:pStyle w:val="NormalWeb"/>
              <w:spacing w:before="60" w:after="60"/>
              <w:jc w:val="both"/>
              <w:rPr>
                <w:rFonts w:ascii="Arial" w:hAnsi="Arial" w:cs="Arial"/>
                <w:b/>
                <w:sz w:val="22"/>
                <w:szCs w:val="22"/>
              </w:rPr>
            </w:pPr>
            <w:r w:rsidRPr="00FF5EC9">
              <w:rPr>
                <w:rFonts w:ascii="Arial" w:hAnsi="Arial" w:cs="Arial"/>
                <w:b/>
                <w:sz w:val="22"/>
                <w:szCs w:val="22"/>
              </w:rPr>
              <w:lastRenderedPageBreak/>
              <w:t>Picture</w:t>
            </w:r>
          </w:p>
        </w:tc>
        <w:tc>
          <w:tcPr>
            <w:tcW w:w="1417" w:type="dxa"/>
          </w:tcPr>
          <w:p w14:paraId="38B464FB" w14:textId="77777777" w:rsidR="00974F7B" w:rsidRPr="00FF5EC9" w:rsidRDefault="00974F7B" w:rsidP="008E77DE">
            <w:pPr>
              <w:pStyle w:val="NormalWeb"/>
              <w:spacing w:before="60" w:after="60"/>
              <w:jc w:val="both"/>
              <w:rPr>
                <w:rFonts w:ascii="Arial" w:hAnsi="Arial" w:cs="Arial"/>
                <w:sz w:val="22"/>
                <w:szCs w:val="22"/>
              </w:rPr>
            </w:pPr>
            <w:r w:rsidRPr="00FF5EC9">
              <w:rPr>
                <w:rFonts w:ascii="Arial" w:hAnsi="Arial" w:cs="Arial"/>
                <w:sz w:val="22"/>
                <w:szCs w:val="22"/>
              </w:rPr>
              <w:t>TIF</w:t>
            </w:r>
          </w:p>
        </w:tc>
        <w:tc>
          <w:tcPr>
            <w:tcW w:w="5670" w:type="dxa"/>
          </w:tcPr>
          <w:p w14:paraId="7B92C387" w14:textId="77777777" w:rsidR="00974F7B" w:rsidRPr="00FF5EC9" w:rsidRDefault="00974F7B" w:rsidP="008E77DE">
            <w:pPr>
              <w:pStyle w:val="NormalWeb"/>
              <w:keepNext/>
              <w:spacing w:before="60" w:after="60"/>
              <w:jc w:val="both"/>
              <w:rPr>
                <w:rFonts w:ascii="Arial" w:hAnsi="Arial" w:cs="Arial"/>
                <w:b/>
                <w:bCs/>
                <w:sz w:val="22"/>
                <w:szCs w:val="22"/>
              </w:rPr>
            </w:pPr>
            <w:r w:rsidRPr="00FF5EC9">
              <w:rPr>
                <w:rFonts w:ascii="Arial" w:hAnsi="Arial" w:cs="Arial"/>
                <w:sz w:val="22"/>
                <w:szCs w:val="22"/>
              </w:rPr>
              <w:t>Baseline TIFF 6.0.</w:t>
            </w:r>
          </w:p>
        </w:tc>
      </w:tr>
    </w:tbl>
    <w:p w14:paraId="1891338E" w14:textId="65E278A8" w:rsidR="00E366B1" w:rsidRDefault="00E366B1" w:rsidP="00F333E0">
      <w:pPr>
        <w:pStyle w:val="BodyText"/>
      </w:pPr>
    </w:p>
    <w:p w14:paraId="587B2977" w14:textId="61C41865" w:rsidR="00B12E5B" w:rsidRDefault="00B12E5B" w:rsidP="00B12E5B">
      <w:pPr>
        <w:pStyle w:val="Heading3"/>
      </w:pPr>
      <w:bookmarkStart w:id="205" w:name="_Toc225291167"/>
      <w:r>
        <w:t>Support File Naming Convention</w:t>
      </w:r>
      <w:bookmarkEnd w:id="205"/>
    </w:p>
    <w:p w14:paraId="3AE8C025" w14:textId="77777777" w:rsidR="00B12E5B" w:rsidRPr="00B12E5B" w:rsidRDefault="00B12E5B" w:rsidP="00B12E5B">
      <w:pPr>
        <w:pStyle w:val="BodyText"/>
        <w:rPr>
          <w:lang w:val="en-CA"/>
        </w:rPr>
      </w:pPr>
    </w:p>
    <w:p w14:paraId="34A00521" w14:textId="77777777" w:rsidR="003B7301" w:rsidRPr="0073074F" w:rsidRDefault="003B7301" w:rsidP="00C10CBF">
      <w:pPr>
        <w:spacing w:after="120" w:line="240" w:lineRule="auto"/>
        <w:jc w:val="both"/>
        <w:rPr>
          <w:sz w:val="22"/>
          <w:szCs w:val="22"/>
        </w:rPr>
      </w:pPr>
      <w:r w:rsidRPr="0073074F">
        <w:rPr>
          <w:sz w:val="22"/>
          <w:szCs w:val="22"/>
        </w:rPr>
        <w:t>All support files must have unique file identifiers. The support file metadata that accompanies the file will inform the user of the name and purpose of the file (t</w:t>
      </w:r>
      <w:r w:rsidRPr="0073074F">
        <w:rPr>
          <w:rFonts w:hint="eastAsia"/>
          <w:sz w:val="22"/>
          <w:szCs w:val="22"/>
        </w:rPr>
        <w:t>hat is</w:t>
      </w:r>
      <w:r w:rsidRPr="0073074F">
        <w:rPr>
          <w:sz w:val="22"/>
          <w:szCs w:val="22"/>
        </w:rPr>
        <w:t xml:space="preserve"> new, replacement and deletion). </w:t>
      </w:r>
    </w:p>
    <w:p w14:paraId="79F1867F" w14:textId="77777777" w:rsidR="003B7301" w:rsidRPr="0073074F" w:rsidRDefault="003B7301" w:rsidP="003B7301">
      <w:pPr>
        <w:autoSpaceDE w:val="0"/>
        <w:autoSpaceDN w:val="0"/>
        <w:adjustRightInd w:val="0"/>
        <w:spacing w:after="120" w:line="240" w:lineRule="auto"/>
        <w:rPr>
          <w:rFonts w:eastAsia="Times New Roman"/>
          <w:sz w:val="22"/>
          <w:szCs w:val="22"/>
          <w:lang w:eastAsia="en-US"/>
        </w:rPr>
      </w:pPr>
      <w:r w:rsidRPr="0073074F">
        <w:rPr>
          <w:rFonts w:eastAsia="Times New Roman"/>
          <w:sz w:val="22"/>
          <w:szCs w:val="22"/>
          <w:lang w:eastAsia="en-US"/>
        </w:rPr>
        <w:t>In this encoding the support files are named according to the specifications given below:</w:t>
      </w:r>
    </w:p>
    <w:p w14:paraId="41C1A93A" w14:textId="768DB1ED" w:rsidR="003B7301" w:rsidRPr="0073074F" w:rsidRDefault="003B7301" w:rsidP="003B7301">
      <w:pPr>
        <w:autoSpaceDE w:val="0"/>
        <w:autoSpaceDN w:val="0"/>
        <w:adjustRightInd w:val="0"/>
        <w:spacing w:after="120" w:line="240" w:lineRule="auto"/>
        <w:rPr>
          <w:rFonts w:eastAsia="Times New Roman"/>
          <w:sz w:val="22"/>
          <w:szCs w:val="22"/>
          <w:lang w:eastAsia="en-US"/>
        </w:rPr>
      </w:pPr>
      <w:r w:rsidRPr="0073074F">
        <w:rPr>
          <w:rFonts w:eastAsia="Times New Roman"/>
          <w:sz w:val="22"/>
          <w:szCs w:val="22"/>
          <w:lang w:eastAsia="en-US"/>
        </w:rPr>
        <w:t>1</w:t>
      </w:r>
      <w:r w:rsidR="00A256CF" w:rsidRPr="0073074F">
        <w:rPr>
          <w:rFonts w:eastAsia="Times New Roman"/>
          <w:sz w:val="22"/>
          <w:szCs w:val="22"/>
          <w:lang w:eastAsia="en-US"/>
        </w:rPr>
        <w:t>23</w:t>
      </w:r>
      <w:r w:rsidRPr="0073074F">
        <w:rPr>
          <w:rFonts w:eastAsia="Times New Roman"/>
          <w:sz w:val="22"/>
          <w:szCs w:val="22"/>
          <w:lang w:eastAsia="en-US"/>
        </w:rPr>
        <w:t>CCCCØØØØØØØØØØ.EEE</w:t>
      </w:r>
    </w:p>
    <w:p w14:paraId="3D85EFE9" w14:textId="77777777" w:rsidR="003B7301" w:rsidRPr="0073074F" w:rsidRDefault="003B7301" w:rsidP="003B7301">
      <w:pPr>
        <w:autoSpaceDE w:val="0"/>
        <w:autoSpaceDN w:val="0"/>
        <w:adjustRightInd w:val="0"/>
        <w:spacing w:after="60" w:line="240" w:lineRule="auto"/>
        <w:rPr>
          <w:rFonts w:eastAsia="Times New Roman"/>
          <w:sz w:val="22"/>
          <w:szCs w:val="22"/>
          <w:lang w:eastAsia="en-US"/>
        </w:rPr>
      </w:pPr>
      <w:r w:rsidRPr="0073074F">
        <w:rPr>
          <w:rFonts w:eastAsia="Times New Roman"/>
          <w:sz w:val="22"/>
          <w:szCs w:val="22"/>
          <w:lang w:eastAsia="en-US"/>
        </w:rPr>
        <w:t>The main part forms an identifier where:</w:t>
      </w:r>
    </w:p>
    <w:p w14:paraId="56518F51" w14:textId="516139E0" w:rsidR="003B7301" w:rsidRPr="0073074F" w:rsidRDefault="003B7301" w:rsidP="00B70783">
      <w:pPr>
        <w:numPr>
          <w:ilvl w:val="0"/>
          <w:numId w:val="23"/>
        </w:numPr>
        <w:suppressAutoHyphens w:val="0"/>
        <w:autoSpaceDE w:val="0"/>
        <w:autoSpaceDN w:val="0"/>
        <w:adjustRightInd w:val="0"/>
        <w:spacing w:after="60" w:line="240" w:lineRule="auto"/>
        <w:ind w:left="567" w:hanging="283"/>
        <w:jc w:val="both"/>
        <w:rPr>
          <w:rFonts w:eastAsia="Times New Roman"/>
          <w:sz w:val="22"/>
          <w:szCs w:val="22"/>
          <w:lang w:eastAsia="en-US"/>
        </w:rPr>
      </w:pPr>
      <w:r w:rsidRPr="0073074F">
        <w:rPr>
          <w:rFonts w:eastAsia="Times New Roman"/>
          <w:sz w:val="22"/>
          <w:szCs w:val="22"/>
          <w:lang w:eastAsia="en-US"/>
        </w:rPr>
        <w:t>1</w:t>
      </w:r>
      <w:r w:rsidR="00A256CF" w:rsidRPr="0073074F">
        <w:rPr>
          <w:rFonts w:eastAsia="Times New Roman"/>
          <w:sz w:val="22"/>
          <w:szCs w:val="22"/>
          <w:lang w:eastAsia="en-US"/>
        </w:rPr>
        <w:t>23</w:t>
      </w:r>
      <w:r w:rsidRPr="0073074F">
        <w:rPr>
          <w:rFonts w:eastAsia="Times New Roman"/>
          <w:sz w:val="22"/>
          <w:szCs w:val="22"/>
          <w:lang w:eastAsia="en-US"/>
        </w:rPr>
        <w:t xml:space="preserve"> – the first 3 characters identify the support file as applicable to an S-1</w:t>
      </w:r>
      <w:r w:rsidR="00A256CF" w:rsidRPr="0073074F">
        <w:rPr>
          <w:rFonts w:eastAsia="Times New Roman"/>
          <w:sz w:val="22"/>
          <w:szCs w:val="22"/>
          <w:lang w:eastAsia="en-US"/>
        </w:rPr>
        <w:t>23</w:t>
      </w:r>
      <w:r w:rsidRPr="0073074F">
        <w:rPr>
          <w:rFonts w:eastAsia="Times New Roman"/>
          <w:sz w:val="22"/>
          <w:szCs w:val="22"/>
          <w:lang w:eastAsia="en-US"/>
        </w:rPr>
        <w:t xml:space="preserve"> dataset (mandatory).</w:t>
      </w:r>
    </w:p>
    <w:p w14:paraId="11F3EFD2" w14:textId="0EE28869" w:rsidR="003B7301" w:rsidRPr="0073074F" w:rsidRDefault="003B7301" w:rsidP="00B70783">
      <w:pPr>
        <w:numPr>
          <w:ilvl w:val="0"/>
          <w:numId w:val="23"/>
        </w:numPr>
        <w:suppressAutoHyphens w:val="0"/>
        <w:autoSpaceDE w:val="0"/>
        <w:autoSpaceDN w:val="0"/>
        <w:adjustRightInd w:val="0"/>
        <w:spacing w:after="60" w:line="240" w:lineRule="auto"/>
        <w:ind w:left="567" w:hanging="283"/>
        <w:jc w:val="both"/>
        <w:rPr>
          <w:rFonts w:eastAsia="Times New Roman"/>
          <w:sz w:val="22"/>
          <w:szCs w:val="22"/>
          <w:lang w:eastAsia="en-US"/>
        </w:rPr>
      </w:pPr>
      <w:r w:rsidRPr="0073074F">
        <w:rPr>
          <w:rFonts w:eastAsia="Times New Roman"/>
          <w:sz w:val="22"/>
          <w:szCs w:val="22"/>
          <w:lang w:eastAsia="en-US"/>
        </w:rPr>
        <w:t xml:space="preserve">CCCC – the fourth to seventh characters identify the Producer Code of the issuing agency (mandatory). </w:t>
      </w:r>
    </w:p>
    <w:p w14:paraId="5643F326" w14:textId="77777777" w:rsidR="003B7301" w:rsidRPr="0073074F" w:rsidRDefault="003B7301" w:rsidP="00B70783">
      <w:pPr>
        <w:numPr>
          <w:ilvl w:val="0"/>
          <w:numId w:val="23"/>
        </w:numPr>
        <w:suppressAutoHyphens w:val="0"/>
        <w:autoSpaceDE w:val="0"/>
        <w:autoSpaceDN w:val="0"/>
        <w:adjustRightInd w:val="0"/>
        <w:spacing w:after="60" w:line="240" w:lineRule="auto"/>
        <w:ind w:left="567" w:hanging="283"/>
        <w:jc w:val="both"/>
        <w:rPr>
          <w:sz w:val="22"/>
          <w:szCs w:val="22"/>
        </w:rPr>
      </w:pPr>
      <w:r w:rsidRPr="0073074F">
        <w:rPr>
          <w:rFonts w:eastAsia="Times New Roman"/>
          <w:sz w:val="22"/>
          <w:szCs w:val="22"/>
          <w:lang w:eastAsia="en-US"/>
        </w:rPr>
        <w:t xml:space="preserve">ØØØØØØØØØØ – the eighth and following characters are optional and can be used in any way by the </w:t>
      </w:r>
      <w:r w:rsidRPr="0073074F">
        <w:rPr>
          <w:sz w:val="22"/>
          <w:szCs w:val="22"/>
          <w:lang w:eastAsia="en-US"/>
        </w:rPr>
        <w:t>Producer to provide the unique support file name. The following characters are allowed in the support file name: A to Z, 0 to 9</w:t>
      </w:r>
      <w:r w:rsidRPr="0073074F">
        <w:rPr>
          <w:sz w:val="22"/>
          <w:szCs w:val="22"/>
        </w:rPr>
        <w:t xml:space="preserve"> and the special character _ (underscore).</w:t>
      </w:r>
    </w:p>
    <w:p w14:paraId="07D3EAED" w14:textId="77777777" w:rsidR="003B7301" w:rsidRPr="0073074F" w:rsidRDefault="003B7301" w:rsidP="00B70783">
      <w:pPr>
        <w:numPr>
          <w:ilvl w:val="0"/>
          <w:numId w:val="23"/>
        </w:numPr>
        <w:suppressAutoHyphens w:val="0"/>
        <w:autoSpaceDE w:val="0"/>
        <w:autoSpaceDN w:val="0"/>
        <w:adjustRightInd w:val="0"/>
        <w:spacing w:after="120" w:line="240" w:lineRule="auto"/>
        <w:ind w:left="567" w:hanging="283"/>
        <w:jc w:val="both"/>
        <w:rPr>
          <w:sz w:val="22"/>
          <w:szCs w:val="22"/>
        </w:rPr>
      </w:pPr>
      <w:r w:rsidRPr="0073074F">
        <w:rPr>
          <w:sz w:val="22"/>
          <w:szCs w:val="22"/>
          <w:lang w:eastAsia="en-US"/>
        </w:rPr>
        <w:t>.EEE – support file extension. (TXT, HTM, XML or TIF).</w:t>
      </w:r>
    </w:p>
    <w:p w14:paraId="67E82BB6" w14:textId="77777777" w:rsidR="003B7301" w:rsidRPr="0073074F" w:rsidRDefault="003B7301" w:rsidP="00B70783">
      <w:pPr>
        <w:numPr>
          <w:ilvl w:val="0"/>
          <w:numId w:val="23"/>
        </w:numPr>
        <w:suppressAutoHyphens w:val="0"/>
        <w:autoSpaceDE w:val="0"/>
        <w:autoSpaceDN w:val="0"/>
        <w:adjustRightInd w:val="0"/>
        <w:spacing w:after="120" w:line="240" w:lineRule="auto"/>
        <w:ind w:left="567" w:hanging="283"/>
        <w:jc w:val="both"/>
        <w:rPr>
          <w:sz w:val="22"/>
          <w:szCs w:val="22"/>
        </w:rPr>
      </w:pPr>
      <w:r w:rsidRPr="0073074F">
        <w:rPr>
          <w:sz w:val="22"/>
          <w:szCs w:val="22"/>
          <w:lang w:eastAsia="en-US"/>
        </w:rPr>
        <w:t>The maximum length of the file name (including the extension and preceding “.”) is 64 characters.</w:t>
      </w:r>
    </w:p>
    <w:p w14:paraId="01ECD0B6" w14:textId="0B4EF1AB" w:rsidR="00B12E5B" w:rsidRDefault="00B12E5B" w:rsidP="00B12E5B">
      <w:pPr>
        <w:rPr>
          <w:color w:val="1F3864"/>
          <w:sz w:val="22"/>
        </w:rPr>
      </w:pPr>
    </w:p>
    <w:p w14:paraId="58A327FF" w14:textId="231BEFBF" w:rsidR="00B12E5B" w:rsidRPr="002C7068" w:rsidRDefault="00B12E5B" w:rsidP="00B12E5B">
      <w:pPr>
        <w:pStyle w:val="Heading3"/>
      </w:pPr>
      <w:bookmarkStart w:id="206" w:name="_Toc225291168"/>
      <w:r w:rsidRPr="00EE1D62">
        <w:rPr>
          <w:lang w:eastAsia="en-US"/>
        </w:rPr>
        <w:t xml:space="preserve">Support </w:t>
      </w:r>
      <w:r>
        <w:rPr>
          <w:lang w:eastAsia="en-US"/>
        </w:rPr>
        <w:t>f</w:t>
      </w:r>
      <w:r w:rsidRPr="00EE1D62">
        <w:rPr>
          <w:lang w:eastAsia="en-US"/>
        </w:rPr>
        <w:t xml:space="preserve">ile </w:t>
      </w:r>
      <w:r>
        <w:rPr>
          <w:lang w:eastAsia="en-US"/>
        </w:rPr>
        <w:t>m</w:t>
      </w:r>
      <w:r w:rsidRPr="00EE1D62">
        <w:rPr>
          <w:lang w:eastAsia="en-US"/>
        </w:rPr>
        <w:t>anagemen</w:t>
      </w:r>
      <w:r>
        <w:rPr>
          <w:lang w:eastAsia="en-US"/>
        </w:rPr>
        <w:t>t</w:t>
      </w:r>
      <w:bookmarkEnd w:id="206"/>
    </w:p>
    <w:p w14:paraId="1F0370EC" w14:textId="77777777" w:rsidR="00CC0340" w:rsidRPr="00CC0340" w:rsidRDefault="00CC0340" w:rsidP="00C10CBF">
      <w:pPr>
        <w:autoSpaceDE w:val="0"/>
        <w:autoSpaceDN w:val="0"/>
        <w:adjustRightInd w:val="0"/>
        <w:spacing w:after="120" w:line="240" w:lineRule="auto"/>
        <w:jc w:val="both"/>
        <w:rPr>
          <w:sz w:val="22"/>
          <w:szCs w:val="22"/>
          <w:lang w:eastAsia="en-US"/>
        </w:rPr>
      </w:pPr>
      <w:r w:rsidRPr="00CC0340">
        <w:rPr>
          <w:sz w:val="22"/>
          <w:szCs w:val="22"/>
          <w:lang w:eastAsia="en-US"/>
        </w:rPr>
        <w:t>When a support file is created or a subsequent version is issued it must carry its own issue date and be supported with a digital signature which authenticates it against the Producer’s public key included in the Exchange Set metadata.</w:t>
      </w:r>
    </w:p>
    <w:p w14:paraId="620FBF69" w14:textId="66B9EA04" w:rsidR="00CC0340" w:rsidRPr="00CC0340" w:rsidRDefault="00CC0340" w:rsidP="00C10CBF">
      <w:pPr>
        <w:autoSpaceDE w:val="0"/>
        <w:autoSpaceDN w:val="0"/>
        <w:adjustRightInd w:val="0"/>
        <w:spacing w:after="120" w:line="240" w:lineRule="auto"/>
        <w:jc w:val="both"/>
        <w:rPr>
          <w:rFonts w:eastAsia="Times New Roman"/>
          <w:sz w:val="22"/>
          <w:szCs w:val="22"/>
          <w:lang w:eastAsia="en-US"/>
        </w:rPr>
      </w:pPr>
      <w:r w:rsidRPr="00CC0340">
        <w:rPr>
          <w:sz w:val="22"/>
          <w:szCs w:val="22"/>
          <w:lang w:eastAsia="en-US"/>
        </w:rPr>
        <w:t xml:space="preserve">The </w:t>
      </w:r>
      <w:r w:rsidR="002A404B">
        <w:rPr>
          <w:sz w:val="22"/>
          <w:szCs w:val="22"/>
          <w:lang w:eastAsia="en-US"/>
        </w:rPr>
        <w:t>issu</w:t>
      </w:r>
      <w:r w:rsidR="00CB6907">
        <w:rPr>
          <w:sz w:val="22"/>
          <w:szCs w:val="22"/>
          <w:lang w:eastAsia="en-US"/>
        </w:rPr>
        <w:t>ing</w:t>
      </w:r>
      <w:r w:rsidR="002A404B">
        <w:rPr>
          <w:sz w:val="22"/>
          <w:szCs w:val="22"/>
          <w:lang w:eastAsia="en-US"/>
        </w:rPr>
        <w:t xml:space="preserve"> </w:t>
      </w:r>
      <w:r w:rsidRPr="00CC0340">
        <w:rPr>
          <w:sz w:val="22"/>
          <w:szCs w:val="22"/>
          <w:lang w:eastAsia="en-US"/>
        </w:rPr>
        <w:t>type of support file is indicated in the “</w:t>
      </w:r>
      <w:r w:rsidR="004B3F92">
        <w:rPr>
          <w:sz w:val="22"/>
          <w:szCs w:val="22"/>
          <w:lang w:eastAsia="en-US"/>
        </w:rPr>
        <w:t>revisionStatus</w:t>
      </w:r>
      <w:r w:rsidRPr="00CC0340">
        <w:rPr>
          <w:sz w:val="22"/>
          <w:szCs w:val="22"/>
          <w:lang w:eastAsia="en-US"/>
        </w:rPr>
        <w:t xml:space="preserve">” field of the discovery metadata. Three types: new, replacement and deletion are defined. Support files carrying the “deletion” flag must be removed from the system. </w:t>
      </w:r>
      <w:r w:rsidRPr="00CC0340">
        <w:rPr>
          <w:rFonts w:eastAsia="Times New Roman"/>
          <w:sz w:val="22"/>
          <w:szCs w:val="22"/>
          <w:lang w:eastAsia="en-US"/>
        </w:rPr>
        <w:t>When a feature pointing to a text, picture or application file is deleted or updated so that it no longer references the file, the system software must check to see whether any other feature references the same file, before that file is deleted.</w:t>
      </w:r>
    </w:p>
    <w:p w14:paraId="112F0965" w14:textId="77777777" w:rsidR="00CC0340" w:rsidRPr="00CC0340" w:rsidRDefault="00CC0340" w:rsidP="00CC0340">
      <w:pPr>
        <w:autoSpaceDE w:val="0"/>
        <w:autoSpaceDN w:val="0"/>
        <w:adjustRightInd w:val="0"/>
        <w:spacing w:after="120" w:line="240" w:lineRule="auto"/>
        <w:rPr>
          <w:rFonts w:eastAsia="Times New Roman"/>
          <w:sz w:val="22"/>
          <w:szCs w:val="22"/>
          <w:lang w:eastAsia="en-US"/>
        </w:rPr>
      </w:pPr>
      <w:r w:rsidRPr="00CC0340">
        <w:rPr>
          <w:rFonts w:eastAsia="Times New Roman"/>
          <w:sz w:val="22"/>
          <w:szCs w:val="22"/>
          <w:lang w:eastAsia="en-US"/>
        </w:rPr>
        <w:t>Each support file required must be included only once in the Exchange Set.</w:t>
      </w:r>
    </w:p>
    <w:p w14:paraId="548830E5" w14:textId="74F8029F" w:rsidR="00CC0340" w:rsidRPr="00CC0340" w:rsidRDefault="00CC0340" w:rsidP="00CC0340">
      <w:pPr>
        <w:spacing w:after="120" w:line="240" w:lineRule="auto"/>
        <w:rPr>
          <w:sz w:val="22"/>
          <w:szCs w:val="22"/>
          <w:lang w:eastAsia="en-US"/>
        </w:rPr>
      </w:pPr>
      <w:r w:rsidRPr="00CC0340">
        <w:rPr>
          <w:sz w:val="22"/>
          <w:szCs w:val="22"/>
          <w:lang w:eastAsia="en-US"/>
        </w:rPr>
        <w:t>Support files must be stored in a separate folder within the Exchange Set.</w:t>
      </w:r>
    </w:p>
    <w:p w14:paraId="07C8ACCB" w14:textId="77777777" w:rsidR="00CC0340" w:rsidRPr="00CC0340" w:rsidRDefault="00CC0340" w:rsidP="00C10CBF">
      <w:pPr>
        <w:spacing w:after="120" w:line="240" w:lineRule="auto"/>
        <w:jc w:val="both"/>
        <w:rPr>
          <w:sz w:val="22"/>
          <w:szCs w:val="22"/>
          <w:lang w:eastAsia="en-US"/>
        </w:rPr>
      </w:pPr>
      <w:r w:rsidRPr="00DE160F">
        <w:rPr>
          <w:sz w:val="22"/>
          <w:szCs w:val="22"/>
          <w:lang w:eastAsia="en-US"/>
        </w:rPr>
        <w:t>Re-use of a support file name after a deletion period is possible only if the support file edition number is higher than the previous edition number before deletion.</w:t>
      </w:r>
    </w:p>
    <w:p w14:paraId="389994EE" w14:textId="77777777" w:rsidR="00CC0340" w:rsidRPr="00CC0340" w:rsidRDefault="00CC0340" w:rsidP="00C10CBF">
      <w:pPr>
        <w:spacing w:after="120" w:line="240" w:lineRule="auto"/>
        <w:jc w:val="both"/>
        <w:rPr>
          <w:sz w:val="22"/>
          <w:szCs w:val="22"/>
          <w:lang w:eastAsia="en-US"/>
        </w:rPr>
      </w:pPr>
      <w:r w:rsidRPr="00CC0340">
        <w:rPr>
          <w:sz w:val="22"/>
          <w:szCs w:val="22"/>
          <w:lang w:eastAsia="en-US"/>
        </w:rPr>
        <w:t>Only the latest edition of a support file can be used. As soon as a New Edition is created and installed, the older version is retired and can no longer be used by any feature.</w:t>
      </w:r>
    </w:p>
    <w:p w14:paraId="76F3363D" w14:textId="77777777" w:rsidR="00CC0340" w:rsidRPr="00CC0340" w:rsidRDefault="00CC0340" w:rsidP="00C10CBF">
      <w:pPr>
        <w:spacing w:after="120" w:line="240" w:lineRule="auto"/>
        <w:jc w:val="both"/>
        <w:rPr>
          <w:sz w:val="22"/>
          <w:szCs w:val="22"/>
          <w:lang w:eastAsia="en-US"/>
        </w:rPr>
      </w:pPr>
      <w:r w:rsidRPr="00DE160F">
        <w:rPr>
          <w:sz w:val="22"/>
          <w:szCs w:val="22"/>
          <w:lang w:eastAsia="en-US"/>
        </w:rPr>
        <w:t>If a support file is associated with multiple features in one or several datasets, a New Edition of the file will immediately be used by all associated features.</w:t>
      </w:r>
    </w:p>
    <w:p w14:paraId="6B74C2CF" w14:textId="77777777" w:rsidR="00CC0340" w:rsidRPr="00CC0340" w:rsidRDefault="00CC0340" w:rsidP="00C10CBF">
      <w:pPr>
        <w:spacing w:after="120" w:line="240" w:lineRule="auto"/>
        <w:jc w:val="both"/>
        <w:rPr>
          <w:sz w:val="22"/>
          <w:szCs w:val="22"/>
          <w:lang w:eastAsia="en-US"/>
        </w:rPr>
      </w:pPr>
      <w:r w:rsidRPr="00CC0340">
        <w:rPr>
          <w:sz w:val="22"/>
          <w:szCs w:val="22"/>
          <w:lang w:eastAsia="en-US"/>
        </w:rPr>
        <w:t>Picture and text files are treated differently with respect to changes not applicable to all features or information types referencing the support file.</w:t>
      </w:r>
    </w:p>
    <w:p w14:paraId="79627AC1" w14:textId="77777777" w:rsidR="00CC0340" w:rsidRPr="00CC0340" w:rsidRDefault="00CC0340" w:rsidP="00B70783">
      <w:pPr>
        <w:pStyle w:val="ListParagraph"/>
        <w:numPr>
          <w:ilvl w:val="0"/>
          <w:numId w:val="24"/>
        </w:numPr>
        <w:suppressAutoHyphens w:val="0"/>
        <w:spacing w:after="120" w:line="240" w:lineRule="auto"/>
        <w:jc w:val="both"/>
        <w:rPr>
          <w:sz w:val="22"/>
          <w:szCs w:val="22"/>
          <w:lang w:eastAsia="en-US"/>
        </w:rPr>
      </w:pPr>
      <w:r w:rsidRPr="00CC0340">
        <w:rPr>
          <w:b/>
          <w:bCs/>
          <w:sz w:val="22"/>
          <w:szCs w:val="22"/>
          <w:lang w:eastAsia="en-US"/>
        </w:rPr>
        <w:lastRenderedPageBreak/>
        <w:t>Picture files</w:t>
      </w:r>
      <w:r w:rsidRPr="00CC0340">
        <w:rPr>
          <w:sz w:val="22"/>
          <w:szCs w:val="22"/>
          <w:lang w:eastAsia="en-US"/>
        </w:rPr>
        <w:t>: If a New Edition of a picture support file contains changes not applicable to all features or information type instances that reference the original picture, a completely new picture file must be created. Updates changing the file reference in the feature or information type instances that use the new picture must be generated and distributed as updates to the appropriate datasets.</w:t>
      </w:r>
    </w:p>
    <w:p w14:paraId="520C2C2F" w14:textId="77777777" w:rsidR="00CC0340" w:rsidRPr="00CC0340" w:rsidRDefault="00CC0340" w:rsidP="00B70783">
      <w:pPr>
        <w:pStyle w:val="ListParagraph"/>
        <w:numPr>
          <w:ilvl w:val="0"/>
          <w:numId w:val="24"/>
        </w:numPr>
        <w:suppressAutoHyphens w:val="0"/>
        <w:spacing w:after="120" w:line="240" w:lineRule="auto"/>
        <w:jc w:val="both"/>
        <w:rPr>
          <w:sz w:val="22"/>
          <w:szCs w:val="22"/>
          <w:lang w:eastAsia="en-US"/>
        </w:rPr>
      </w:pPr>
      <w:r w:rsidRPr="00CC0340">
        <w:rPr>
          <w:b/>
          <w:bCs/>
          <w:sz w:val="22"/>
          <w:szCs w:val="22"/>
          <w:lang w:eastAsia="en-US"/>
        </w:rPr>
        <w:t>Text files</w:t>
      </w:r>
      <w:r w:rsidRPr="00CC0340">
        <w:rPr>
          <w:sz w:val="22"/>
          <w:szCs w:val="22"/>
          <w:lang w:eastAsia="en-US"/>
        </w:rPr>
        <w:t xml:space="preserve">: The possibility that different feature or information type instances reference different portions of the file (by means of </w:t>
      </w:r>
      <w:r w:rsidRPr="00CC0340">
        <w:rPr>
          <w:i/>
          <w:iCs/>
          <w:sz w:val="22"/>
          <w:szCs w:val="22"/>
          <w:lang w:eastAsia="en-US"/>
        </w:rPr>
        <w:t>fileLocator</w:t>
      </w:r>
      <w:r w:rsidRPr="00CC0340">
        <w:rPr>
          <w:sz w:val="22"/>
          <w:szCs w:val="22"/>
          <w:lang w:eastAsia="en-US"/>
        </w:rPr>
        <w:t xml:space="preserve"> attributes) must be taken into account.</w:t>
      </w:r>
    </w:p>
    <w:p w14:paraId="3807DA78" w14:textId="77777777" w:rsidR="00CC0340" w:rsidRPr="00CC0340" w:rsidRDefault="00CC0340" w:rsidP="00B70783">
      <w:pPr>
        <w:pStyle w:val="ListParagraph"/>
        <w:numPr>
          <w:ilvl w:val="1"/>
          <w:numId w:val="24"/>
        </w:numPr>
        <w:suppressAutoHyphens w:val="0"/>
        <w:spacing w:after="120" w:line="240" w:lineRule="auto"/>
        <w:jc w:val="both"/>
        <w:rPr>
          <w:sz w:val="22"/>
          <w:szCs w:val="22"/>
          <w:lang w:eastAsia="en-US"/>
        </w:rPr>
      </w:pPr>
      <w:r w:rsidRPr="00CC0340">
        <w:rPr>
          <w:sz w:val="22"/>
          <w:szCs w:val="22"/>
          <w:lang w:eastAsia="en-US"/>
        </w:rPr>
        <w:t>For plain-text files (TXT), since users may see additional portions of the file as well as the specific section referenced, the same criteria as picture files must be applied and a new TXT file created if there are objects that still need the old information.</w:t>
      </w:r>
    </w:p>
    <w:p w14:paraId="20550DCE" w14:textId="73483F9C" w:rsidR="00CC0340" w:rsidRPr="00CC0340" w:rsidRDefault="00CC0340" w:rsidP="00B70783">
      <w:pPr>
        <w:pStyle w:val="ListParagraph"/>
        <w:numPr>
          <w:ilvl w:val="1"/>
          <w:numId w:val="24"/>
        </w:numPr>
        <w:suppressAutoHyphens w:val="0"/>
        <w:spacing w:after="120" w:line="240" w:lineRule="auto"/>
        <w:jc w:val="both"/>
        <w:rPr>
          <w:sz w:val="22"/>
          <w:szCs w:val="22"/>
          <w:lang w:eastAsia="en-US"/>
        </w:rPr>
      </w:pPr>
      <w:r w:rsidRPr="00CC0340">
        <w:rPr>
          <w:sz w:val="22"/>
          <w:szCs w:val="22"/>
          <w:lang w:eastAsia="en-US"/>
        </w:rPr>
        <w:t xml:space="preserve">For HTML and XML files, instances may have </w:t>
      </w:r>
      <w:r w:rsidRPr="00CC0340">
        <w:rPr>
          <w:i/>
          <w:iCs/>
          <w:sz w:val="22"/>
          <w:szCs w:val="22"/>
          <w:lang w:eastAsia="en-US"/>
        </w:rPr>
        <w:t>fileLocator</w:t>
      </w:r>
      <w:r w:rsidRPr="00CC0340">
        <w:rPr>
          <w:sz w:val="22"/>
          <w:szCs w:val="22"/>
          <w:lang w:eastAsia="en-US"/>
        </w:rPr>
        <w:t xml:space="preserve"> attributes that point to </w:t>
      </w:r>
      <w:r w:rsidRPr="00DB5C7C">
        <w:rPr>
          <w:sz w:val="22"/>
          <w:szCs w:val="22"/>
          <w:lang w:eastAsia="en-US"/>
        </w:rPr>
        <w:t>specific sections identified by an “id” attribute.</w:t>
      </w:r>
      <w:r w:rsidRPr="00CC0340">
        <w:rPr>
          <w:sz w:val="22"/>
          <w:szCs w:val="22"/>
          <w:lang w:eastAsia="en-US"/>
        </w:rPr>
        <w:t xml:space="preserve"> If some instances still need to reference the old information, there are two possible solutions:</w:t>
      </w:r>
    </w:p>
    <w:p w14:paraId="79FF5400" w14:textId="77777777" w:rsidR="00CC0340" w:rsidRPr="00CC0340" w:rsidRDefault="00CC0340" w:rsidP="00B70783">
      <w:pPr>
        <w:pStyle w:val="ListParagraph"/>
        <w:numPr>
          <w:ilvl w:val="2"/>
          <w:numId w:val="24"/>
        </w:numPr>
        <w:suppressAutoHyphens w:val="0"/>
        <w:spacing w:after="120" w:line="240" w:lineRule="auto"/>
        <w:jc w:val="both"/>
        <w:rPr>
          <w:sz w:val="22"/>
          <w:szCs w:val="22"/>
          <w:lang w:eastAsia="en-US"/>
        </w:rPr>
      </w:pPr>
      <w:r w:rsidRPr="00CC0340">
        <w:rPr>
          <w:sz w:val="22"/>
          <w:szCs w:val="22"/>
          <w:lang w:eastAsia="en-US"/>
        </w:rPr>
        <w:t xml:space="preserve">An updated support file can be created with the new information added in a new section of the file, identified by a new “HTML anchor” or “id” attribute. Feature and information type instances that need to reference the changed information must have their </w:t>
      </w:r>
      <w:r w:rsidRPr="00CC0340">
        <w:rPr>
          <w:i/>
          <w:iCs/>
          <w:sz w:val="22"/>
          <w:szCs w:val="22"/>
          <w:lang w:eastAsia="en-US"/>
        </w:rPr>
        <w:t>fileLocator</w:t>
      </w:r>
      <w:r w:rsidRPr="00CC0340">
        <w:rPr>
          <w:sz w:val="22"/>
          <w:szCs w:val="22"/>
          <w:lang w:eastAsia="en-US"/>
        </w:rPr>
        <w:t xml:space="preserve"> values updated to reference the new section or bookmark.</w:t>
      </w:r>
    </w:p>
    <w:p w14:paraId="53467EBB" w14:textId="77777777" w:rsidR="00CC0340" w:rsidRPr="00CC0340" w:rsidRDefault="00CC0340" w:rsidP="00B70783">
      <w:pPr>
        <w:pStyle w:val="ListParagraph"/>
        <w:numPr>
          <w:ilvl w:val="2"/>
          <w:numId w:val="24"/>
        </w:numPr>
        <w:suppressAutoHyphens w:val="0"/>
        <w:spacing w:after="120" w:line="240" w:lineRule="auto"/>
        <w:jc w:val="both"/>
        <w:rPr>
          <w:sz w:val="22"/>
          <w:szCs w:val="22"/>
          <w:lang w:eastAsia="en-US"/>
        </w:rPr>
      </w:pPr>
      <w:r w:rsidRPr="00CC0340">
        <w:rPr>
          <w:sz w:val="22"/>
          <w:szCs w:val="22"/>
          <w:lang w:eastAsia="en-US"/>
        </w:rPr>
        <w:t xml:space="preserve">A new support file can be created and feature and information type instances that need to reference the new information must have their </w:t>
      </w:r>
      <w:r w:rsidRPr="00CC0340">
        <w:rPr>
          <w:i/>
          <w:iCs/>
          <w:sz w:val="22"/>
          <w:szCs w:val="22"/>
          <w:lang w:eastAsia="en-US"/>
        </w:rPr>
        <w:t>fileReference</w:t>
      </w:r>
      <w:r w:rsidRPr="00CC0340">
        <w:rPr>
          <w:sz w:val="22"/>
          <w:szCs w:val="22"/>
          <w:lang w:eastAsia="en-US"/>
        </w:rPr>
        <w:t xml:space="preserve"> and </w:t>
      </w:r>
      <w:r w:rsidRPr="00CC0340">
        <w:rPr>
          <w:i/>
          <w:iCs/>
          <w:sz w:val="22"/>
          <w:szCs w:val="22"/>
          <w:lang w:eastAsia="en-US"/>
        </w:rPr>
        <w:t>fileLocator</w:t>
      </w:r>
      <w:r w:rsidRPr="00CC0340">
        <w:rPr>
          <w:sz w:val="22"/>
          <w:szCs w:val="22"/>
          <w:lang w:eastAsia="en-US"/>
        </w:rPr>
        <w:t xml:space="preserve"> attributes updated.</w:t>
      </w:r>
    </w:p>
    <w:p w14:paraId="5278BA27" w14:textId="77777777" w:rsidR="00CC0340" w:rsidRPr="00CC0340" w:rsidRDefault="00CC0340" w:rsidP="00B70783">
      <w:pPr>
        <w:pStyle w:val="ListParagraph"/>
        <w:numPr>
          <w:ilvl w:val="1"/>
          <w:numId w:val="24"/>
        </w:numPr>
        <w:suppressAutoHyphens w:val="0"/>
        <w:spacing w:after="120" w:line="240" w:lineRule="auto"/>
        <w:jc w:val="both"/>
        <w:rPr>
          <w:sz w:val="22"/>
          <w:szCs w:val="22"/>
          <w:lang w:eastAsia="en-US"/>
        </w:rPr>
      </w:pPr>
      <w:r w:rsidRPr="00CC0340">
        <w:rPr>
          <w:sz w:val="22"/>
          <w:szCs w:val="22"/>
          <w:lang w:eastAsia="en-US"/>
        </w:rPr>
        <w:t xml:space="preserve">If there are no </w:t>
      </w:r>
      <w:r w:rsidRPr="00CC0340">
        <w:rPr>
          <w:i/>
          <w:iCs/>
          <w:sz w:val="22"/>
          <w:szCs w:val="22"/>
          <w:lang w:eastAsia="en-US"/>
        </w:rPr>
        <w:t>fileLocator</w:t>
      </w:r>
      <w:r w:rsidRPr="00CC0340">
        <w:rPr>
          <w:sz w:val="22"/>
          <w:szCs w:val="22"/>
          <w:lang w:eastAsia="en-US"/>
        </w:rPr>
        <w:t xml:space="preserve"> attributes in referencing instances, a new support file may be created or the existing support file may be updated to add the new information and facilitate locator attributes by adding HTML anchors or XML id attributes. The affected feature or information type instances must be updated accordingly.</w:t>
      </w:r>
    </w:p>
    <w:p w14:paraId="7C8A4B6C" w14:textId="77777777" w:rsidR="00CC0340" w:rsidRPr="00CC0340" w:rsidRDefault="00CC0340" w:rsidP="00B70783">
      <w:pPr>
        <w:pStyle w:val="ListParagraph"/>
        <w:numPr>
          <w:ilvl w:val="0"/>
          <w:numId w:val="24"/>
        </w:numPr>
        <w:suppressAutoHyphens w:val="0"/>
        <w:spacing w:after="120" w:line="240" w:lineRule="auto"/>
        <w:jc w:val="both"/>
        <w:rPr>
          <w:sz w:val="22"/>
          <w:szCs w:val="22"/>
          <w:lang w:eastAsia="en-US"/>
        </w:rPr>
      </w:pPr>
      <w:r w:rsidRPr="00CC0340">
        <w:rPr>
          <w:sz w:val="22"/>
          <w:szCs w:val="22"/>
          <w:lang w:eastAsia="en-US"/>
        </w:rPr>
        <w:t>In all cases, the file content must be reviewed and updated to ensure that there is no possibility of reader confusion. For example, if a regulation changes only for some regions, a sentence to the effect that “Revised for regions X, Y, and Z effective from (date)” may be added.</w:t>
      </w:r>
    </w:p>
    <w:p w14:paraId="607C6598" w14:textId="77777777" w:rsidR="00CC0340" w:rsidRPr="00CC0340" w:rsidRDefault="00CC0340" w:rsidP="00C10CBF">
      <w:pPr>
        <w:spacing w:after="120" w:line="240" w:lineRule="auto"/>
        <w:jc w:val="both"/>
        <w:rPr>
          <w:sz w:val="22"/>
          <w:szCs w:val="22"/>
          <w:lang w:eastAsia="en-US"/>
        </w:rPr>
      </w:pPr>
      <w:r w:rsidRPr="00CC0340">
        <w:rPr>
          <w:sz w:val="22"/>
          <w:szCs w:val="22"/>
          <w:lang w:eastAsia="en-US"/>
        </w:rPr>
        <w:t xml:space="preserve">The potential necessity of appropriate changes in referencing instances should also be considered, for example to picture caption or </w:t>
      </w:r>
      <w:r w:rsidRPr="00CC0340">
        <w:rPr>
          <w:i/>
          <w:iCs/>
          <w:sz w:val="22"/>
          <w:szCs w:val="22"/>
          <w:lang w:eastAsia="en-US"/>
        </w:rPr>
        <w:t>headline</w:t>
      </w:r>
      <w:r w:rsidRPr="00CC0340">
        <w:rPr>
          <w:sz w:val="22"/>
          <w:szCs w:val="22"/>
          <w:lang w:eastAsia="en-US"/>
        </w:rPr>
        <w:t xml:space="preserve"> attributes.</w:t>
      </w:r>
    </w:p>
    <w:p w14:paraId="6E99D3B5" w14:textId="263D272B" w:rsidR="00B12E5B" w:rsidRPr="003D7916" w:rsidRDefault="00CC0340" w:rsidP="003D7916">
      <w:pPr>
        <w:spacing w:after="120" w:line="240" w:lineRule="auto"/>
        <w:rPr>
          <w:sz w:val="22"/>
          <w:szCs w:val="22"/>
          <w:lang w:eastAsia="en-US"/>
        </w:rPr>
      </w:pPr>
      <w:r w:rsidRPr="00CC0340">
        <w:rPr>
          <w:sz w:val="22"/>
          <w:szCs w:val="22"/>
          <w:lang w:eastAsia="en-US"/>
        </w:rPr>
        <w:t>In deciding between options, producers should consider the expected lifetime of support files and the effects on update frequency for both datasets and support files, especially in connection with removal of obsolete information from the system as a whole as well as the removal of obsolete sections within support files.</w:t>
      </w:r>
    </w:p>
    <w:p w14:paraId="61A041D4" w14:textId="4677691F" w:rsidR="001E24B5" w:rsidRDefault="001E24B5" w:rsidP="001E24B5">
      <w:pPr>
        <w:pStyle w:val="Heading2"/>
      </w:pPr>
      <w:bookmarkStart w:id="207" w:name="_Toc225291169"/>
      <w:r>
        <w:t>Exchange catalogue</w:t>
      </w:r>
      <w:bookmarkEnd w:id="207"/>
    </w:p>
    <w:p w14:paraId="2936092A" w14:textId="1D0A4402" w:rsidR="00E04E8E" w:rsidRPr="00E04E8E" w:rsidRDefault="00E04E8E" w:rsidP="00C95672">
      <w:pPr>
        <w:autoSpaceDE w:val="0"/>
        <w:autoSpaceDN w:val="0"/>
        <w:adjustRightInd w:val="0"/>
        <w:spacing w:after="120" w:line="240" w:lineRule="auto"/>
        <w:jc w:val="both"/>
        <w:rPr>
          <w:rFonts w:eastAsia="Times New Roman"/>
          <w:sz w:val="22"/>
          <w:szCs w:val="22"/>
          <w:lang w:eastAsia="en-US"/>
        </w:rPr>
      </w:pPr>
      <w:r w:rsidRPr="00E04E8E">
        <w:rPr>
          <w:rFonts w:eastAsia="Times New Roman"/>
          <w:bCs/>
          <w:sz w:val="22"/>
          <w:szCs w:val="22"/>
          <w:lang w:eastAsia="en-US"/>
        </w:rPr>
        <w:t xml:space="preserve">The Exchange Catalogue acts as the table of contents for the Exchange Set. </w:t>
      </w:r>
      <w:r w:rsidRPr="00E04E8E">
        <w:rPr>
          <w:rFonts w:eastAsia="Times New Roman"/>
          <w:sz w:val="22"/>
          <w:szCs w:val="22"/>
          <w:lang w:eastAsia="en-US"/>
        </w:rPr>
        <w:t>The Catalogue file of the Exchange Set must be named CATALOG.XML. No other file in the Exchange Set may be named CATALOG.XML. The contents of the S-1</w:t>
      </w:r>
      <w:r>
        <w:rPr>
          <w:rFonts w:eastAsia="Times New Roman"/>
          <w:sz w:val="22"/>
          <w:szCs w:val="22"/>
          <w:lang w:eastAsia="en-US"/>
        </w:rPr>
        <w:t>23</w:t>
      </w:r>
      <w:r w:rsidRPr="00E04E8E">
        <w:rPr>
          <w:rFonts w:eastAsia="Times New Roman"/>
          <w:sz w:val="22"/>
          <w:szCs w:val="22"/>
          <w:lang w:eastAsia="en-US"/>
        </w:rPr>
        <w:t xml:space="preserve"> Exchange Catalogue are described in Clause </w:t>
      </w:r>
      <w:r w:rsidR="00A2772E">
        <w:rPr>
          <w:rFonts w:eastAsia="Times New Roman"/>
          <w:sz w:val="22"/>
          <w:szCs w:val="22"/>
          <w:lang w:eastAsia="en-US"/>
        </w:rPr>
        <w:t>10</w:t>
      </w:r>
      <w:r w:rsidRPr="00E04E8E">
        <w:rPr>
          <w:rFonts w:eastAsia="Times New Roman"/>
          <w:sz w:val="22"/>
          <w:szCs w:val="22"/>
          <w:lang w:eastAsia="en-US"/>
        </w:rPr>
        <w:t>.</w:t>
      </w:r>
    </w:p>
    <w:p w14:paraId="1EEB38D6" w14:textId="2AD64B42" w:rsidR="004E2488" w:rsidRDefault="004E2488">
      <w:pPr>
        <w:spacing w:after="160"/>
        <w:rPr>
          <w:b/>
          <w:szCs w:val="32"/>
        </w:rPr>
      </w:pPr>
    </w:p>
    <w:p w14:paraId="69769894" w14:textId="1A163C2F" w:rsidR="006D59F7" w:rsidRDefault="006D59F7" w:rsidP="006D59F7">
      <w:pPr>
        <w:pStyle w:val="Heading1"/>
      </w:pPr>
      <w:bookmarkStart w:id="208" w:name="_Toc225291170"/>
      <w:r>
        <w:lastRenderedPageBreak/>
        <w:t>Portrayal</w:t>
      </w:r>
      <w:bookmarkEnd w:id="208"/>
    </w:p>
    <w:p w14:paraId="65B1A228" w14:textId="5974A841" w:rsidR="000641E2" w:rsidRPr="000641E2" w:rsidRDefault="000641E2" w:rsidP="000641E2">
      <w:pPr>
        <w:pStyle w:val="Heading2"/>
      </w:pPr>
      <w:bookmarkStart w:id="209" w:name="_Toc225291171"/>
      <w:r>
        <w:t>Introduction</w:t>
      </w:r>
      <w:bookmarkEnd w:id="209"/>
    </w:p>
    <w:p w14:paraId="11D28BE0" w14:textId="65127A4A" w:rsidR="00E65CB9" w:rsidRPr="00E65CB9" w:rsidRDefault="00E47FF0" w:rsidP="009B1642">
      <w:pPr>
        <w:jc w:val="both"/>
        <w:rPr>
          <w:sz w:val="22"/>
        </w:rPr>
      </w:pPr>
      <w:r w:rsidRPr="00E47FF0">
        <w:rPr>
          <w:sz w:val="22"/>
        </w:rPr>
        <w:t>S-1</w:t>
      </w:r>
      <w:r>
        <w:rPr>
          <w:sz w:val="22"/>
        </w:rPr>
        <w:t>23</w:t>
      </w:r>
      <w:r w:rsidRPr="00E47FF0">
        <w:rPr>
          <w:sz w:val="22"/>
        </w:rPr>
        <w:t xml:space="preserve"> portrayal is covered by the portrayal model as defined in S-100. This model reflects how the Portrayal Catalogue is defined for use in marine navigation systems. The Portrayal Catalogue defines symbology and the portrayal rules for each feature/attribute combination contained in the Feature Catalogue.</w:t>
      </w:r>
      <w:r w:rsidR="000A7E1A">
        <w:rPr>
          <w:sz w:val="22"/>
        </w:rPr>
        <w:t xml:space="preserve"> </w:t>
      </w:r>
      <w:r w:rsidR="00E65CB9" w:rsidRPr="009E796E">
        <w:rPr>
          <w:sz w:val="22"/>
        </w:rPr>
        <w:t xml:space="preserve">Items included in </w:t>
      </w:r>
      <w:r w:rsidR="00DF6B3A">
        <w:rPr>
          <w:sz w:val="22"/>
        </w:rPr>
        <w:t>an S-123</w:t>
      </w:r>
      <w:r w:rsidR="00E65CB9" w:rsidRPr="009E796E">
        <w:rPr>
          <w:sz w:val="22"/>
        </w:rPr>
        <w:t xml:space="preserve"> Portrayal Catalogue must be registered in the IHO Geospatial Information (GI) Registry</w:t>
      </w:r>
      <w:r w:rsidR="00E65CB9">
        <w:rPr>
          <w:sz w:val="22"/>
        </w:rPr>
        <w:t>.</w:t>
      </w:r>
    </w:p>
    <w:p w14:paraId="27D62288" w14:textId="2FBB7040" w:rsidR="009E796E" w:rsidRDefault="009E796E" w:rsidP="009B1642">
      <w:pPr>
        <w:jc w:val="both"/>
        <w:rPr>
          <w:sz w:val="22"/>
        </w:rPr>
      </w:pPr>
    </w:p>
    <w:p w14:paraId="30B059DC" w14:textId="34369501" w:rsidR="009C091A" w:rsidRPr="000641E2" w:rsidRDefault="009C091A" w:rsidP="009C091A">
      <w:pPr>
        <w:pStyle w:val="Heading2"/>
      </w:pPr>
      <w:bookmarkStart w:id="210" w:name="_Toc225291172"/>
      <w:r>
        <w:t>Portrayal catalogue</w:t>
      </w:r>
      <w:bookmarkEnd w:id="210"/>
    </w:p>
    <w:p w14:paraId="787642D4" w14:textId="2256B937" w:rsidR="003B547E" w:rsidRDefault="006E0939" w:rsidP="00E33D8C">
      <w:pPr>
        <w:jc w:val="both"/>
        <w:rPr>
          <w:rFonts w:eastAsia="Times New Roman"/>
          <w:sz w:val="22"/>
          <w:szCs w:val="22"/>
          <w:lang w:eastAsia="en-US"/>
        </w:rPr>
      </w:pPr>
      <w:r w:rsidRPr="006E0939">
        <w:rPr>
          <w:sz w:val="22"/>
        </w:rPr>
        <w:t>The Portrayal Catalogue contains the mechanisms for the system to portray information found in S-1</w:t>
      </w:r>
      <w:r>
        <w:rPr>
          <w:sz w:val="22"/>
        </w:rPr>
        <w:t>23 datasets.</w:t>
      </w:r>
      <w:r w:rsidR="005B5AF1">
        <w:rPr>
          <w:sz w:val="22"/>
        </w:rPr>
        <w:t xml:space="preserve"> </w:t>
      </w:r>
      <w:r w:rsidR="00E33D8C" w:rsidRPr="00E33D8C">
        <w:rPr>
          <w:sz w:val="22"/>
        </w:rPr>
        <w:t>The Portrayal Catalogue model is defined in S-100 Part 9, clause 9-13</w:t>
      </w:r>
      <w:r w:rsidR="003B547E">
        <w:rPr>
          <w:rFonts w:eastAsia="Times New Roman"/>
          <w:sz w:val="22"/>
          <w:szCs w:val="22"/>
          <w:lang w:eastAsia="en-US"/>
        </w:rPr>
        <w:t>.</w:t>
      </w:r>
      <w:r w:rsidR="003B547E" w:rsidRPr="0073074F">
        <w:rPr>
          <w:rFonts w:eastAsia="Times New Roman"/>
          <w:sz w:val="22"/>
          <w:szCs w:val="22"/>
          <w:lang w:eastAsia="en-US"/>
        </w:rPr>
        <w:t xml:space="preserve"> </w:t>
      </w:r>
    </w:p>
    <w:p w14:paraId="740C3870" w14:textId="77777777" w:rsidR="00BD4F33" w:rsidRPr="0073074F" w:rsidRDefault="00BD4F33" w:rsidP="00E33D8C">
      <w:pPr>
        <w:jc w:val="both"/>
        <w:rPr>
          <w:rFonts w:eastAsia="Times New Roman"/>
          <w:sz w:val="22"/>
          <w:szCs w:val="22"/>
          <w:lang w:eastAsia="en-US"/>
        </w:rPr>
      </w:pPr>
    </w:p>
    <w:p w14:paraId="12556805" w14:textId="0D4CFE3A" w:rsidR="003B547E" w:rsidRPr="00E33D8C" w:rsidRDefault="00E33D8C" w:rsidP="006E0939">
      <w:pPr>
        <w:jc w:val="both"/>
        <w:rPr>
          <w:sz w:val="22"/>
        </w:rPr>
      </w:pPr>
      <w:r w:rsidRPr="00E33D8C">
        <w:rPr>
          <w:sz w:val="22"/>
        </w:rPr>
        <w:t>The S-123 Portrayal Catalogue is available in an XML document which conforms to the S-100 XML Portrayal Catalogue Schema. The structure for the Portrayal Catalogue is described in S-100 Part 9, clause 9-13.2</w:t>
      </w:r>
      <w:r>
        <w:rPr>
          <w:sz w:val="22"/>
        </w:rPr>
        <w:t>.</w:t>
      </w:r>
    </w:p>
    <w:p w14:paraId="6C5697D3" w14:textId="77777777" w:rsidR="006D59F7" w:rsidRPr="006E0939" w:rsidRDefault="006D59F7">
      <w:pPr>
        <w:spacing w:after="160"/>
        <w:rPr>
          <w:b/>
          <w:szCs w:val="32"/>
        </w:rPr>
      </w:pPr>
    </w:p>
    <w:p w14:paraId="77EACDA5" w14:textId="77777777" w:rsidR="00E366B1" w:rsidRDefault="0025005B">
      <w:pPr>
        <w:pStyle w:val="Heading1"/>
      </w:pPr>
      <w:bookmarkStart w:id="211" w:name="_Toc422820152"/>
      <w:bookmarkStart w:id="212" w:name="_Toc225291173"/>
      <w:r>
        <w:t>Metadata</w:t>
      </w:r>
      <w:bookmarkEnd w:id="211"/>
      <w:bookmarkEnd w:id="212"/>
    </w:p>
    <w:p w14:paraId="05E03DA3" w14:textId="77777777" w:rsidR="00E366B1" w:rsidRDefault="0025005B">
      <w:pPr>
        <w:pStyle w:val="Heading2"/>
      </w:pPr>
      <w:bookmarkStart w:id="213" w:name="_Toc422820153"/>
      <w:bookmarkStart w:id="214" w:name="_Toc225291174"/>
      <w:r>
        <w:t>Introduction</w:t>
      </w:r>
      <w:bookmarkEnd w:id="213"/>
      <w:bookmarkEnd w:id="214"/>
    </w:p>
    <w:p w14:paraId="77CC7DD1" w14:textId="40CB6F5D" w:rsidR="00F54BB3" w:rsidRDefault="00F54BB3">
      <w:pPr>
        <w:jc w:val="both"/>
        <w:rPr>
          <w:sz w:val="22"/>
        </w:rPr>
      </w:pPr>
      <w:r w:rsidRPr="00F54BB3">
        <w:rPr>
          <w:sz w:val="22"/>
        </w:rPr>
        <w:t>For information exchange, there are several categories of metadata required: metadata about the overall Exchange Catalogue; metadata about each of the datasets contained in the Catalogue; and metadata about the support files that make up the package.</w:t>
      </w:r>
    </w:p>
    <w:p w14:paraId="577C228B" w14:textId="77777777" w:rsidR="00F54BB3" w:rsidRDefault="00F54BB3">
      <w:pPr>
        <w:jc w:val="both"/>
        <w:rPr>
          <w:sz w:val="22"/>
        </w:rPr>
      </w:pPr>
    </w:p>
    <w:p w14:paraId="7E6E37B5" w14:textId="1891F3B7" w:rsidR="00292BFE" w:rsidRDefault="0025005B" w:rsidP="00AA64A9">
      <w:pPr>
        <w:jc w:val="both"/>
        <w:rPr>
          <w:sz w:val="22"/>
          <w:szCs w:val="22"/>
        </w:rPr>
      </w:pPr>
      <w:r>
        <w:rPr>
          <w:sz w:val="22"/>
        </w:rPr>
        <w:t>The M</w:t>
      </w:r>
      <w:r w:rsidR="005501A3">
        <w:rPr>
          <w:sz w:val="22"/>
        </w:rPr>
        <w:t>RS</w:t>
      </w:r>
      <w:r>
        <w:rPr>
          <w:sz w:val="22"/>
        </w:rPr>
        <w:t xml:space="preserve"> metadata description is based on the S-100 metadata document section, which is a profile of the ISO 19115 standard. </w:t>
      </w:r>
      <w:r w:rsidR="005F5116">
        <w:rPr>
          <w:sz w:val="22"/>
          <w:szCs w:val="22"/>
        </w:rPr>
        <w:t>Th</w:t>
      </w:r>
      <w:r w:rsidR="00EC5A36" w:rsidRPr="00FA6385">
        <w:rPr>
          <w:sz w:val="22"/>
          <w:szCs w:val="22"/>
        </w:rPr>
        <w:t>e S-100 metadata classes and schema are used in S-1</w:t>
      </w:r>
      <w:r w:rsidR="00C12E78" w:rsidRPr="00FA6385">
        <w:rPr>
          <w:sz w:val="22"/>
          <w:szCs w:val="22"/>
        </w:rPr>
        <w:t>23</w:t>
      </w:r>
      <w:r w:rsidR="00EC5A36" w:rsidRPr="00FA6385">
        <w:rPr>
          <w:sz w:val="22"/>
          <w:szCs w:val="22"/>
        </w:rPr>
        <w:t xml:space="preserve"> exchange sets without extension. The constraints S-1</w:t>
      </w:r>
      <w:r w:rsidR="00C12E78" w:rsidRPr="00FA6385">
        <w:rPr>
          <w:sz w:val="22"/>
          <w:szCs w:val="22"/>
        </w:rPr>
        <w:t>23</w:t>
      </w:r>
      <w:r w:rsidR="00EC5A36" w:rsidRPr="00FA6385">
        <w:rPr>
          <w:sz w:val="22"/>
          <w:szCs w:val="22"/>
        </w:rPr>
        <w:t xml:space="preserve"> imposes on generic S-100 metadata are included in Clause </w:t>
      </w:r>
      <w:r w:rsidR="00A2772E">
        <w:rPr>
          <w:sz w:val="22"/>
          <w:szCs w:val="22"/>
        </w:rPr>
        <w:t>10</w:t>
      </w:r>
      <w:r w:rsidR="00C12E78" w:rsidRPr="00FA6385">
        <w:rPr>
          <w:sz w:val="22"/>
          <w:szCs w:val="22"/>
        </w:rPr>
        <w:t>.2</w:t>
      </w:r>
      <w:r w:rsidR="00EC5A36" w:rsidRPr="00FA6385">
        <w:rPr>
          <w:sz w:val="22"/>
          <w:szCs w:val="22"/>
        </w:rPr>
        <w:t>, generally as remarks describing the extra conditions and restrictions imposed by S-1</w:t>
      </w:r>
      <w:r w:rsidR="00FA6385" w:rsidRPr="00FA6385">
        <w:rPr>
          <w:sz w:val="22"/>
          <w:szCs w:val="22"/>
        </w:rPr>
        <w:t>23</w:t>
      </w:r>
      <w:r w:rsidR="00EC5A36" w:rsidRPr="00FA6385">
        <w:rPr>
          <w:sz w:val="22"/>
          <w:szCs w:val="22"/>
        </w:rPr>
        <w:t xml:space="preserve"> (such as making an optional attribute mandatory).</w:t>
      </w:r>
    </w:p>
    <w:p w14:paraId="7CAF5469" w14:textId="6E60EC4C" w:rsidR="00290F3E" w:rsidRPr="00CD77EE" w:rsidRDefault="009827FD" w:rsidP="00AA64A9">
      <w:pPr>
        <w:spacing w:after="120" w:line="240" w:lineRule="auto"/>
        <w:jc w:val="both"/>
        <w:rPr>
          <w:sz w:val="22"/>
          <w:szCs w:val="22"/>
        </w:rPr>
      </w:pPr>
      <w:r w:rsidRPr="00E06A39">
        <w:rPr>
          <w:sz w:val="22"/>
          <w:szCs w:val="22"/>
        </w:rPr>
        <w:t>In some cases (if provided by the producer or exchange set packager) the metadata may be repeated in a language other than English. See S-100 Part 17 Clauses 17-4.6 - 17-4.8 for guidance on encoding of metadata in languages other than English.</w:t>
      </w:r>
    </w:p>
    <w:p w14:paraId="2BEC7F51" w14:textId="2A513A93" w:rsidR="00E366B1" w:rsidRDefault="00290F3E">
      <w:pPr>
        <w:pStyle w:val="Heading2"/>
      </w:pPr>
      <w:bookmarkStart w:id="215" w:name="_Toc316976325"/>
      <w:bookmarkStart w:id="216" w:name="_Toc422820154"/>
      <w:bookmarkStart w:id="217" w:name="_Toc225291175"/>
      <w:r>
        <w:t>Discovery metadata</w:t>
      </w:r>
      <w:bookmarkEnd w:id="215"/>
      <w:bookmarkEnd w:id="216"/>
      <w:bookmarkEnd w:id="217"/>
    </w:p>
    <w:p w14:paraId="00AE1579" w14:textId="08BADEAF" w:rsidR="00290F3E" w:rsidRPr="00CC4CC8" w:rsidRDefault="00290F3E" w:rsidP="001E1DC0">
      <w:pPr>
        <w:spacing w:after="120" w:line="240" w:lineRule="auto"/>
        <w:jc w:val="both"/>
        <w:rPr>
          <w:sz w:val="22"/>
          <w:szCs w:val="22"/>
        </w:rPr>
      </w:pPr>
      <w:r w:rsidRPr="00CC4CC8">
        <w:rPr>
          <w:sz w:val="22"/>
          <w:szCs w:val="22"/>
        </w:rPr>
        <w:t>An outline of the overall concept of an S-</w:t>
      </w:r>
      <w:r w:rsidR="004F7C73" w:rsidRPr="00CC4CC8">
        <w:rPr>
          <w:sz w:val="22"/>
          <w:szCs w:val="22"/>
        </w:rPr>
        <w:t>123</w:t>
      </w:r>
      <w:r w:rsidRPr="00CC4CC8">
        <w:rPr>
          <w:sz w:val="22"/>
          <w:szCs w:val="22"/>
        </w:rPr>
        <w:t xml:space="preserve"> exchange set for the interchange of geospatial data and its relevant metadata is explained in Clause </w:t>
      </w:r>
      <w:r w:rsidR="007C0FAA" w:rsidRPr="00CC4CC8">
        <w:rPr>
          <w:sz w:val="22"/>
          <w:szCs w:val="22"/>
        </w:rPr>
        <w:t>8</w:t>
      </w:r>
      <w:r w:rsidRPr="00CC4CC8">
        <w:rPr>
          <w:sz w:val="22"/>
          <w:szCs w:val="22"/>
        </w:rPr>
        <w:t>.</w:t>
      </w:r>
    </w:p>
    <w:p w14:paraId="53C1067C" w14:textId="16DB94C4" w:rsidR="00290F3E" w:rsidRPr="00CC4CC8" w:rsidRDefault="00290F3E" w:rsidP="001E1DC0">
      <w:pPr>
        <w:autoSpaceDE w:val="0"/>
        <w:autoSpaceDN w:val="0"/>
        <w:adjustRightInd w:val="0"/>
        <w:spacing w:after="120" w:line="240" w:lineRule="auto"/>
        <w:jc w:val="both"/>
        <w:rPr>
          <w:sz w:val="22"/>
          <w:szCs w:val="22"/>
          <w:lang w:eastAsia="de-DE"/>
        </w:rPr>
      </w:pPr>
      <w:r w:rsidRPr="00CC4CC8">
        <w:rPr>
          <w:sz w:val="22"/>
          <w:szCs w:val="22"/>
          <w:lang w:eastAsia="de-DE"/>
        </w:rPr>
        <w:t>The following clauses define the mandatory and optional metadata needed for S-</w:t>
      </w:r>
      <w:r w:rsidR="004F7C73" w:rsidRPr="00CC4CC8">
        <w:rPr>
          <w:sz w:val="22"/>
          <w:szCs w:val="22"/>
          <w:lang w:eastAsia="de-DE"/>
        </w:rPr>
        <w:t>123</w:t>
      </w:r>
      <w:r w:rsidRPr="00CC4CC8">
        <w:rPr>
          <w:sz w:val="22"/>
          <w:szCs w:val="22"/>
          <w:lang w:eastAsia="de-DE"/>
        </w:rPr>
        <w:t xml:space="preserve">. </w:t>
      </w:r>
      <w:r w:rsidR="00C435F8">
        <w:rPr>
          <w:sz w:val="22"/>
          <w:szCs w:val="22"/>
          <w:lang w:eastAsia="de-DE"/>
        </w:rPr>
        <w:t>W</w:t>
      </w:r>
      <w:r w:rsidRPr="00CC4CC8">
        <w:rPr>
          <w:sz w:val="22"/>
          <w:szCs w:val="22"/>
          <w:lang w:eastAsia="de-DE"/>
        </w:rPr>
        <w:t>herever S-</w:t>
      </w:r>
      <w:r w:rsidR="004F7C73" w:rsidRPr="00CC4CC8">
        <w:rPr>
          <w:sz w:val="22"/>
          <w:szCs w:val="22"/>
          <w:lang w:eastAsia="de-DE"/>
        </w:rPr>
        <w:t>123</w:t>
      </w:r>
      <w:r w:rsidRPr="00CC4CC8">
        <w:rPr>
          <w:sz w:val="22"/>
          <w:szCs w:val="22"/>
          <w:lang w:eastAsia="de-DE"/>
        </w:rPr>
        <w:t xml:space="preserve"> makes an optional S-100 metadata attribute mandatory (that is, restricts multiplicity from 0.. to 1..), the restricted multiplicity is shown in place of the multiplicity given in S-100 Part 17. When this is done, the Remarks column contains a note about the restriction. Further, enumerations in the figure and the following clauses show only the values allowed in S-</w:t>
      </w:r>
      <w:r w:rsidR="004F7C73" w:rsidRPr="00CC4CC8">
        <w:rPr>
          <w:sz w:val="22"/>
          <w:szCs w:val="22"/>
          <w:lang w:eastAsia="de-DE"/>
        </w:rPr>
        <w:t>123</w:t>
      </w:r>
      <w:r w:rsidRPr="00CC4CC8">
        <w:rPr>
          <w:sz w:val="22"/>
          <w:szCs w:val="22"/>
          <w:lang w:eastAsia="de-DE"/>
        </w:rPr>
        <w:t xml:space="preserve"> Exchange Catalogues. </w:t>
      </w:r>
    </w:p>
    <w:p w14:paraId="58DC539F" w14:textId="77777777" w:rsidR="009A49CC" w:rsidRDefault="009A49CC" w:rsidP="009A49CC">
      <w:pPr>
        <w:autoSpaceDE w:val="0"/>
        <w:autoSpaceDN w:val="0"/>
        <w:adjustRightInd w:val="0"/>
        <w:spacing w:after="120" w:line="240" w:lineRule="auto"/>
        <w:rPr>
          <w:lang w:eastAsia="de-DE"/>
        </w:rPr>
      </w:pPr>
    </w:p>
    <w:p w14:paraId="4743143B" w14:textId="77777777" w:rsidR="009A49CC" w:rsidRDefault="009A49CC" w:rsidP="009A49CC">
      <w:pPr>
        <w:autoSpaceDE w:val="0"/>
        <w:autoSpaceDN w:val="0"/>
        <w:adjustRightInd w:val="0"/>
        <w:spacing w:after="120" w:line="240" w:lineRule="auto"/>
        <w:rPr>
          <w:lang w:eastAsia="de-DE"/>
        </w:rPr>
        <w:sectPr w:rsidR="009A49CC" w:rsidSect="00614B4A">
          <w:headerReference w:type="even" r:id="rId44"/>
          <w:footerReference w:type="even" r:id="rId45"/>
          <w:pgSz w:w="11906" w:h="16838"/>
          <w:pgMar w:top="1440" w:right="1400" w:bottom="1440" w:left="1418" w:header="709" w:footer="709" w:gutter="0"/>
          <w:cols w:space="720"/>
          <w:docGrid w:linePitch="326"/>
        </w:sectPr>
      </w:pPr>
    </w:p>
    <w:p w14:paraId="0703D6E7" w14:textId="1780E7A3" w:rsidR="009A49CC" w:rsidRDefault="009A49CC" w:rsidP="009A49CC">
      <w:pPr>
        <w:autoSpaceDE w:val="0"/>
        <w:autoSpaceDN w:val="0"/>
        <w:adjustRightInd w:val="0"/>
        <w:spacing w:after="120" w:line="240" w:lineRule="auto"/>
        <w:rPr>
          <w:lang w:eastAsia="de-DE"/>
        </w:rPr>
        <w:sectPr w:rsidR="009A49CC" w:rsidSect="009A49CC">
          <w:type w:val="continuous"/>
          <w:pgSz w:w="11906" w:h="16838"/>
          <w:pgMar w:top="1440" w:right="1400" w:bottom="1440" w:left="1418" w:header="709" w:footer="709" w:gutter="0"/>
          <w:cols w:space="720"/>
          <w:docGrid w:linePitch="326"/>
        </w:sectPr>
      </w:pPr>
    </w:p>
    <w:p w14:paraId="2D1E34C5" w14:textId="1EC0616B" w:rsidR="00290F3E" w:rsidRPr="002C7068" w:rsidRDefault="00290F3E" w:rsidP="00290F3E">
      <w:pPr>
        <w:pStyle w:val="Heading3"/>
      </w:pPr>
      <w:bookmarkStart w:id="218" w:name="_Toc510784364"/>
      <w:bookmarkStart w:id="219" w:name="_Toc510785513"/>
      <w:bookmarkStart w:id="220" w:name="_Toc225291176"/>
      <w:bookmarkStart w:id="221" w:name="_Toc439685324"/>
      <w:bookmarkStart w:id="222" w:name="_Toc120228714"/>
      <w:bookmarkEnd w:id="218"/>
      <w:bookmarkEnd w:id="219"/>
      <w:r w:rsidRPr="00651940">
        <w:lastRenderedPageBreak/>
        <w:t>S100_ExchangeCatalogue</w:t>
      </w:r>
      <w:bookmarkEnd w:id="220"/>
    </w:p>
    <w:bookmarkEnd w:id="221"/>
    <w:bookmarkEnd w:id="222"/>
    <w:p w14:paraId="1544C94F" w14:textId="5D0BD5D3" w:rsidR="00290F3E" w:rsidRPr="001E1DC0" w:rsidRDefault="00290F3E" w:rsidP="001E1DC0">
      <w:pPr>
        <w:autoSpaceDE w:val="0"/>
        <w:autoSpaceDN w:val="0"/>
        <w:adjustRightInd w:val="0"/>
        <w:spacing w:after="120" w:line="240" w:lineRule="auto"/>
        <w:jc w:val="both"/>
        <w:rPr>
          <w:sz w:val="22"/>
          <w:szCs w:val="22"/>
          <w:lang w:eastAsia="de-DE"/>
        </w:rPr>
      </w:pPr>
      <w:r w:rsidRPr="001E1DC0">
        <w:rPr>
          <w:sz w:val="22"/>
          <w:szCs w:val="22"/>
          <w:lang w:eastAsia="de-DE"/>
        </w:rPr>
        <w:t>The Catalogue file is defined in XML Schema language.  The Exchange Catalogue inherits the dataset discovery metadata and support file discovery metadata from S-100 with additional S-</w:t>
      </w:r>
      <w:r w:rsidR="004F7C73" w:rsidRPr="001E1DC0">
        <w:rPr>
          <w:sz w:val="22"/>
          <w:szCs w:val="22"/>
          <w:lang w:eastAsia="de-DE"/>
        </w:rPr>
        <w:t>123</w:t>
      </w:r>
      <w:r w:rsidRPr="001E1DC0">
        <w:rPr>
          <w:sz w:val="22"/>
          <w:szCs w:val="22"/>
          <w:lang w:eastAsia="de-DE"/>
        </w:rPr>
        <w:t>-specific restrictions.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58" w:type="dxa"/>
          <w:bottom w:w="58" w:type="dxa"/>
          <w:right w:w="58" w:type="dxa"/>
        </w:tblCellMar>
        <w:tblLook w:val="0000" w:firstRow="0" w:lastRow="0" w:firstColumn="0" w:lastColumn="0" w:noHBand="0" w:noVBand="0"/>
      </w:tblPr>
      <w:tblGrid>
        <w:gridCol w:w="1117"/>
        <w:gridCol w:w="2690"/>
        <w:gridCol w:w="3330"/>
        <w:gridCol w:w="486"/>
        <w:gridCol w:w="3098"/>
        <w:gridCol w:w="3227"/>
      </w:tblGrid>
      <w:tr w:rsidR="00290F3E" w:rsidRPr="00EA68F3" w14:paraId="73C02719" w14:textId="77777777" w:rsidTr="0008372F">
        <w:trPr>
          <w:cantSplit/>
          <w:trHeight w:val="150"/>
          <w:tblHeader/>
        </w:trPr>
        <w:tc>
          <w:tcPr>
            <w:tcW w:w="418" w:type="pct"/>
            <w:shd w:val="clear" w:color="auto" w:fill="D9D9D9" w:themeFill="background1" w:themeFillShade="D9"/>
          </w:tcPr>
          <w:p w14:paraId="0AEB989F" w14:textId="77777777" w:rsidR="00290F3E" w:rsidRPr="00EA68F3" w:rsidRDefault="00290F3E" w:rsidP="0008372F">
            <w:pPr>
              <w:snapToGrid w:val="0"/>
              <w:spacing w:after="60" w:line="240" w:lineRule="auto"/>
              <w:rPr>
                <w:b/>
                <w:sz w:val="18"/>
                <w:szCs w:val="18"/>
              </w:rPr>
            </w:pPr>
            <w:r w:rsidRPr="00EA68F3">
              <w:rPr>
                <w:b/>
                <w:sz w:val="18"/>
                <w:szCs w:val="18"/>
              </w:rPr>
              <w:t>Role Name</w:t>
            </w:r>
          </w:p>
        </w:tc>
        <w:tc>
          <w:tcPr>
            <w:tcW w:w="982" w:type="pct"/>
            <w:shd w:val="clear" w:color="auto" w:fill="D9D9D9" w:themeFill="background1" w:themeFillShade="D9"/>
            <w:vAlign w:val="center"/>
          </w:tcPr>
          <w:p w14:paraId="0B4AB2BA" w14:textId="77777777" w:rsidR="00290F3E" w:rsidRPr="00EA68F3" w:rsidRDefault="00290F3E" w:rsidP="0008372F">
            <w:pPr>
              <w:snapToGrid w:val="0"/>
              <w:spacing w:after="60" w:line="240" w:lineRule="auto"/>
              <w:rPr>
                <w:b/>
                <w:sz w:val="18"/>
                <w:szCs w:val="18"/>
              </w:rPr>
            </w:pPr>
            <w:r w:rsidRPr="00EA68F3">
              <w:rPr>
                <w:b/>
                <w:sz w:val="18"/>
                <w:szCs w:val="18"/>
              </w:rPr>
              <w:t>Name</w:t>
            </w:r>
          </w:p>
        </w:tc>
        <w:tc>
          <w:tcPr>
            <w:tcW w:w="1211" w:type="pct"/>
            <w:shd w:val="clear" w:color="auto" w:fill="D9D9D9" w:themeFill="background1" w:themeFillShade="D9"/>
            <w:vAlign w:val="center"/>
          </w:tcPr>
          <w:p w14:paraId="4BB74E6E" w14:textId="77777777" w:rsidR="00290F3E" w:rsidRPr="00EA68F3" w:rsidRDefault="00290F3E" w:rsidP="0008372F">
            <w:pPr>
              <w:snapToGrid w:val="0"/>
              <w:spacing w:after="60" w:line="240" w:lineRule="auto"/>
              <w:rPr>
                <w:b/>
                <w:sz w:val="18"/>
                <w:szCs w:val="18"/>
              </w:rPr>
            </w:pPr>
            <w:r w:rsidRPr="00EA68F3">
              <w:rPr>
                <w:b/>
                <w:sz w:val="18"/>
                <w:szCs w:val="18"/>
              </w:rPr>
              <w:t>Description</w:t>
            </w:r>
          </w:p>
        </w:tc>
        <w:tc>
          <w:tcPr>
            <w:tcW w:w="87" w:type="pct"/>
            <w:shd w:val="clear" w:color="auto" w:fill="D9D9D9" w:themeFill="background1" w:themeFillShade="D9"/>
            <w:vAlign w:val="center"/>
          </w:tcPr>
          <w:p w14:paraId="5248A907" w14:textId="77777777" w:rsidR="00290F3E" w:rsidRPr="00EA68F3" w:rsidRDefault="00290F3E" w:rsidP="0008372F">
            <w:pPr>
              <w:snapToGrid w:val="0"/>
              <w:spacing w:after="60" w:line="240" w:lineRule="auto"/>
              <w:jc w:val="center"/>
              <w:rPr>
                <w:b/>
                <w:sz w:val="18"/>
                <w:szCs w:val="18"/>
              </w:rPr>
            </w:pPr>
            <w:r w:rsidRPr="00EA68F3">
              <w:rPr>
                <w:b/>
                <w:sz w:val="18"/>
                <w:szCs w:val="18"/>
              </w:rPr>
              <w:t>Mult</w:t>
            </w:r>
          </w:p>
        </w:tc>
        <w:tc>
          <w:tcPr>
            <w:tcW w:w="1111" w:type="pct"/>
            <w:shd w:val="clear" w:color="auto" w:fill="D9D9D9" w:themeFill="background1" w:themeFillShade="D9"/>
            <w:vAlign w:val="center"/>
          </w:tcPr>
          <w:p w14:paraId="48894DEE" w14:textId="77777777" w:rsidR="00290F3E" w:rsidRPr="00EA68F3" w:rsidRDefault="00290F3E" w:rsidP="0008372F">
            <w:pPr>
              <w:snapToGrid w:val="0"/>
              <w:spacing w:after="60" w:line="240" w:lineRule="auto"/>
              <w:rPr>
                <w:b/>
                <w:sz w:val="18"/>
                <w:szCs w:val="18"/>
              </w:rPr>
            </w:pPr>
            <w:r w:rsidRPr="00EA68F3">
              <w:rPr>
                <w:b/>
                <w:sz w:val="18"/>
                <w:szCs w:val="18"/>
              </w:rPr>
              <w:t>Type</w:t>
            </w:r>
          </w:p>
        </w:tc>
        <w:tc>
          <w:tcPr>
            <w:tcW w:w="1191" w:type="pct"/>
            <w:shd w:val="clear" w:color="auto" w:fill="D9D9D9" w:themeFill="background1" w:themeFillShade="D9"/>
            <w:vAlign w:val="center"/>
          </w:tcPr>
          <w:p w14:paraId="567F7BE0" w14:textId="77777777" w:rsidR="00290F3E" w:rsidRPr="00EA68F3" w:rsidRDefault="00290F3E" w:rsidP="0008372F">
            <w:pPr>
              <w:snapToGrid w:val="0"/>
              <w:spacing w:after="60" w:line="240" w:lineRule="auto"/>
              <w:rPr>
                <w:b/>
                <w:sz w:val="18"/>
                <w:szCs w:val="18"/>
              </w:rPr>
            </w:pPr>
            <w:r w:rsidRPr="00EA68F3">
              <w:rPr>
                <w:b/>
                <w:sz w:val="18"/>
                <w:szCs w:val="18"/>
              </w:rPr>
              <w:t>Remarks</w:t>
            </w:r>
          </w:p>
        </w:tc>
      </w:tr>
      <w:tr w:rsidR="00290F3E" w:rsidRPr="00EA68F3" w14:paraId="0A9E0182" w14:textId="77777777" w:rsidTr="0008372F">
        <w:trPr>
          <w:cantSplit/>
          <w:trHeight w:val="480"/>
        </w:trPr>
        <w:tc>
          <w:tcPr>
            <w:tcW w:w="418" w:type="pct"/>
          </w:tcPr>
          <w:p w14:paraId="2DA8EB69" w14:textId="77777777" w:rsidR="00290F3E" w:rsidRPr="00507D32" w:rsidRDefault="00290F3E" w:rsidP="0008372F">
            <w:pPr>
              <w:snapToGrid w:val="0"/>
              <w:spacing w:line="240" w:lineRule="auto"/>
              <w:rPr>
                <w:sz w:val="18"/>
                <w:szCs w:val="18"/>
              </w:rPr>
            </w:pPr>
            <w:r w:rsidRPr="00507D32">
              <w:rPr>
                <w:sz w:val="18"/>
                <w:szCs w:val="18"/>
              </w:rPr>
              <w:t>Class</w:t>
            </w:r>
          </w:p>
        </w:tc>
        <w:tc>
          <w:tcPr>
            <w:tcW w:w="982" w:type="pct"/>
            <w:tcMar>
              <w:left w:w="58" w:type="dxa"/>
              <w:right w:w="58" w:type="dxa"/>
            </w:tcMar>
          </w:tcPr>
          <w:p w14:paraId="445BE267" w14:textId="77777777" w:rsidR="00290F3E" w:rsidRPr="00507D32" w:rsidRDefault="00290F3E" w:rsidP="0008372F">
            <w:pPr>
              <w:snapToGrid w:val="0"/>
              <w:spacing w:line="240" w:lineRule="auto"/>
              <w:rPr>
                <w:sz w:val="18"/>
                <w:szCs w:val="18"/>
              </w:rPr>
            </w:pPr>
            <w:r w:rsidRPr="00507D32">
              <w:rPr>
                <w:sz w:val="18"/>
                <w:szCs w:val="18"/>
              </w:rPr>
              <w:t>S100_ExchangeCatalogue</w:t>
            </w:r>
          </w:p>
        </w:tc>
        <w:tc>
          <w:tcPr>
            <w:tcW w:w="1211" w:type="pct"/>
            <w:tcMar>
              <w:left w:w="58" w:type="dxa"/>
              <w:right w:w="58" w:type="dxa"/>
            </w:tcMar>
          </w:tcPr>
          <w:p w14:paraId="1409594B" w14:textId="77777777" w:rsidR="00290F3E" w:rsidRPr="00507D32" w:rsidRDefault="00290F3E" w:rsidP="0008372F">
            <w:pPr>
              <w:snapToGrid w:val="0"/>
              <w:spacing w:line="240" w:lineRule="auto"/>
              <w:rPr>
                <w:sz w:val="18"/>
                <w:szCs w:val="18"/>
              </w:rPr>
            </w:pPr>
            <w:r w:rsidRPr="00507D32">
              <w:rPr>
                <w:sz w:val="18"/>
                <w:szCs w:val="18"/>
              </w:rPr>
              <w:t>An exchange catalogue contains the discovery metadata about the exchange datasets and support files</w:t>
            </w:r>
          </w:p>
        </w:tc>
        <w:tc>
          <w:tcPr>
            <w:tcW w:w="87" w:type="pct"/>
            <w:tcMar>
              <w:left w:w="58" w:type="dxa"/>
              <w:right w:w="58" w:type="dxa"/>
            </w:tcMar>
          </w:tcPr>
          <w:p w14:paraId="45B35DD9" w14:textId="77777777" w:rsidR="00290F3E" w:rsidRPr="00507D32" w:rsidRDefault="00290F3E" w:rsidP="0008372F">
            <w:pPr>
              <w:snapToGrid w:val="0"/>
              <w:spacing w:line="240" w:lineRule="auto"/>
              <w:jc w:val="center"/>
              <w:rPr>
                <w:sz w:val="18"/>
                <w:szCs w:val="18"/>
              </w:rPr>
            </w:pPr>
            <w:r w:rsidRPr="00507D32">
              <w:rPr>
                <w:sz w:val="18"/>
                <w:szCs w:val="18"/>
              </w:rPr>
              <w:t>-</w:t>
            </w:r>
          </w:p>
        </w:tc>
        <w:tc>
          <w:tcPr>
            <w:tcW w:w="1111" w:type="pct"/>
            <w:tcMar>
              <w:left w:w="58" w:type="dxa"/>
              <w:right w:w="58" w:type="dxa"/>
            </w:tcMar>
          </w:tcPr>
          <w:p w14:paraId="0D24323D" w14:textId="77777777" w:rsidR="00290F3E" w:rsidRPr="00507D32" w:rsidRDefault="00290F3E" w:rsidP="0008372F">
            <w:pPr>
              <w:snapToGrid w:val="0"/>
              <w:spacing w:line="240" w:lineRule="auto"/>
              <w:rPr>
                <w:sz w:val="18"/>
                <w:szCs w:val="18"/>
              </w:rPr>
            </w:pPr>
            <w:r w:rsidRPr="00507D32">
              <w:rPr>
                <w:sz w:val="18"/>
                <w:szCs w:val="18"/>
              </w:rPr>
              <w:t>-</w:t>
            </w:r>
          </w:p>
        </w:tc>
        <w:tc>
          <w:tcPr>
            <w:tcW w:w="1191" w:type="pct"/>
            <w:tcMar>
              <w:left w:w="58" w:type="dxa"/>
              <w:right w:w="58" w:type="dxa"/>
            </w:tcMar>
          </w:tcPr>
          <w:p w14:paraId="40A810EC" w14:textId="6D1EED8B" w:rsidR="00290F3E" w:rsidRPr="0008372F" w:rsidRDefault="00290F3E" w:rsidP="0008372F">
            <w:pPr>
              <w:snapToGrid w:val="0"/>
              <w:spacing w:line="240" w:lineRule="auto"/>
              <w:rPr>
                <w:b/>
                <w:bCs/>
                <w:sz w:val="18"/>
                <w:szCs w:val="18"/>
              </w:rPr>
            </w:pPr>
          </w:p>
        </w:tc>
      </w:tr>
      <w:tr w:rsidR="00290F3E" w:rsidRPr="00EA68F3" w14:paraId="1513C2E6" w14:textId="77777777" w:rsidTr="0008372F">
        <w:trPr>
          <w:cantSplit/>
          <w:trHeight w:val="315"/>
        </w:trPr>
        <w:tc>
          <w:tcPr>
            <w:tcW w:w="418" w:type="pct"/>
          </w:tcPr>
          <w:p w14:paraId="6AAC8E8C"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tcMar>
              <w:left w:w="58" w:type="dxa"/>
              <w:right w:w="58" w:type="dxa"/>
            </w:tcMar>
          </w:tcPr>
          <w:p w14:paraId="78E58525" w14:textId="77777777" w:rsidR="00290F3E" w:rsidRPr="00507D32" w:rsidRDefault="00290F3E" w:rsidP="0008372F">
            <w:pPr>
              <w:snapToGrid w:val="0"/>
              <w:spacing w:line="240" w:lineRule="auto"/>
              <w:rPr>
                <w:sz w:val="18"/>
                <w:szCs w:val="18"/>
              </w:rPr>
            </w:pPr>
            <w:r w:rsidRPr="00507D32">
              <w:rPr>
                <w:sz w:val="18"/>
                <w:szCs w:val="18"/>
              </w:rPr>
              <w:t>identifier</w:t>
            </w:r>
          </w:p>
        </w:tc>
        <w:tc>
          <w:tcPr>
            <w:tcW w:w="1211" w:type="pct"/>
            <w:tcMar>
              <w:left w:w="58" w:type="dxa"/>
              <w:right w:w="58" w:type="dxa"/>
            </w:tcMar>
          </w:tcPr>
          <w:p w14:paraId="1831D90D" w14:textId="77777777" w:rsidR="00290F3E" w:rsidRPr="00507D32" w:rsidRDefault="00290F3E" w:rsidP="0008372F">
            <w:pPr>
              <w:snapToGrid w:val="0"/>
              <w:spacing w:line="240" w:lineRule="auto"/>
              <w:rPr>
                <w:sz w:val="18"/>
                <w:szCs w:val="18"/>
              </w:rPr>
            </w:pPr>
            <w:r w:rsidRPr="00507D32">
              <w:rPr>
                <w:sz w:val="18"/>
                <w:szCs w:val="18"/>
              </w:rPr>
              <w:t>Uniquely identifies this exchange catalogue</w:t>
            </w:r>
          </w:p>
        </w:tc>
        <w:tc>
          <w:tcPr>
            <w:tcW w:w="87" w:type="pct"/>
            <w:tcMar>
              <w:left w:w="58" w:type="dxa"/>
              <w:right w:w="58" w:type="dxa"/>
            </w:tcMar>
          </w:tcPr>
          <w:p w14:paraId="4B607DE5" w14:textId="59A31CAF" w:rsidR="00290F3E" w:rsidRPr="00EC656D" w:rsidRDefault="0016285A" w:rsidP="0008372F">
            <w:pPr>
              <w:snapToGrid w:val="0"/>
              <w:spacing w:line="240" w:lineRule="auto"/>
              <w:jc w:val="center"/>
              <w:rPr>
                <w:b/>
                <w:bCs/>
                <w:color w:val="000000" w:themeColor="text1"/>
                <w:sz w:val="18"/>
                <w:szCs w:val="18"/>
              </w:rPr>
            </w:pPr>
            <w:r w:rsidRPr="00507D32">
              <w:rPr>
                <w:sz w:val="18"/>
                <w:szCs w:val="18"/>
              </w:rPr>
              <w:t>1</w:t>
            </w:r>
          </w:p>
        </w:tc>
        <w:tc>
          <w:tcPr>
            <w:tcW w:w="1111" w:type="pct"/>
            <w:tcMar>
              <w:left w:w="58" w:type="dxa"/>
              <w:right w:w="58" w:type="dxa"/>
            </w:tcMar>
          </w:tcPr>
          <w:p w14:paraId="4FCAA08B" w14:textId="77777777" w:rsidR="00290F3E" w:rsidRPr="00507D32" w:rsidRDefault="00290F3E" w:rsidP="0008372F">
            <w:pPr>
              <w:snapToGrid w:val="0"/>
              <w:spacing w:line="240" w:lineRule="auto"/>
              <w:rPr>
                <w:sz w:val="18"/>
                <w:szCs w:val="18"/>
              </w:rPr>
            </w:pPr>
            <w:r w:rsidRPr="00507D32">
              <w:rPr>
                <w:sz w:val="18"/>
                <w:szCs w:val="18"/>
              </w:rPr>
              <w:t>S100_</w:t>
            </w:r>
            <w:r>
              <w:rPr>
                <w:sz w:val="18"/>
                <w:szCs w:val="18"/>
              </w:rPr>
              <w:t>Exchange</w:t>
            </w:r>
            <w:r w:rsidRPr="00507D32">
              <w:rPr>
                <w:sz w:val="18"/>
                <w:szCs w:val="18"/>
              </w:rPr>
              <w:t>CatalogueIdentifier</w:t>
            </w:r>
          </w:p>
        </w:tc>
        <w:tc>
          <w:tcPr>
            <w:tcW w:w="1191" w:type="pct"/>
            <w:tcMar>
              <w:left w:w="58" w:type="dxa"/>
              <w:right w:w="58" w:type="dxa"/>
            </w:tcMar>
          </w:tcPr>
          <w:p w14:paraId="2B7DD2FB" w14:textId="78E08D8C" w:rsidR="00B44231" w:rsidRPr="004937AA" w:rsidRDefault="00185DE1" w:rsidP="0008372F">
            <w:pPr>
              <w:snapToGrid w:val="0"/>
              <w:spacing w:line="240" w:lineRule="auto"/>
              <w:rPr>
                <w:b/>
                <w:bCs/>
                <w:color w:val="FF0000"/>
                <w:sz w:val="18"/>
                <w:szCs w:val="18"/>
              </w:rPr>
            </w:pPr>
            <w:r w:rsidRPr="00165737">
              <w:rPr>
                <w:color w:val="000000" w:themeColor="text1"/>
                <w:sz w:val="18"/>
                <w:szCs w:val="18"/>
              </w:rPr>
              <w:t>0..</w:t>
            </w:r>
            <w:r>
              <w:rPr>
                <w:color w:val="000000" w:themeColor="text1"/>
                <w:sz w:val="18"/>
                <w:szCs w:val="18"/>
              </w:rPr>
              <w:t>1</w:t>
            </w:r>
            <w:r w:rsidRPr="00165737">
              <w:rPr>
                <w:color w:val="000000" w:themeColor="text1"/>
                <w:sz w:val="18"/>
                <w:szCs w:val="18"/>
              </w:rPr>
              <w:t xml:space="preserve"> multiplicity in S-100 restricted to 1 in S-123</w:t>
            </w:r>
          </w:p>
        </w:tc>
      </w:tr>
      <w:tr w:rsidR="00290F3E" w:rsidRPr="00EA68F3" w14:paraId="7AA7BFF9" w14:textId="77777777" w:rsidTr="0008372F">
        <w:trPr>
          <w:cantSplit/>
          <w:trHeight w:val="315"/>
        </w:trPr>
        <w:tc>
          <w:tcPr>
            <w:tcW w:w="418" w:type="pct"/>
          </w:tcPr>
          <w:p w14:paraId="3228B19F"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tcMar>
              <w:left w:w="58" w:type="dxa"/>
              <w:right w:w="58" w:type="dxa"/>
            </w:tcMar>
          </w:tcPr>
          <w:p w14:paraId="5E32DFDA" w14:textId="77777777" w:rsidR="00290F3E" w:rsidRPr="00507D32" w:rsidRDefault="00290F3E" w:rsidP="0008372F">
            <w:pPr>
              <w:snapToGrid w:val="0"/>
              <w:spacing w:line="240" w:lineRule="auto"/>
              <w:rPr>
                <w:sz w:val="18"/>
                <w:szCs w:val="18"/>
              </w:rPr>
            </w:pPr>
            <w:r w:rsidRPr="00507D32">
              <w:rPr>
                <w:sz w:val="18"/>
                <w:szCs w:val="18"/>
              </w:rPr>
              <w:t>contact</w:t>
            </w:r>
          </w:p>
        </w:tc>
        <w:tc>
          <w:tcPr>
            <w:tcW w:w="1211" w:type="pct"/>
            <w:tcMar>
              <w:left w:w="58" w:type="dxa"/>
              <w:right w:w="58" w:type="dxa"/>
            </w:tcMar>
          </w:tcPr>
          <w:p w14:paraId="60C285C9" w14:textId="77777777" w:rsidR="00290F3E" w:rsidRPr="00507D32" w:rsidRDefault="00290F3E" w:rsidP="0008372F">
            <w:pPr>
              <w:snapToGrid w:val="0"/>
              <w:spacing w:line="240" w:lineRule="auto"/>
              <w:rPr>
                <w:sz w:val="18"/>
                <w:szCs w:val="18"/>
              </w:rPr>
            </w:pPr>
            <w:r w:rsidRPr="00507D32">
              <w:rPr>
                <w:sz w:val="18"/>
                <w:szCs w:val="18"/>
              </w:rPr>
              <w:t>Details about the issuer of this exchange catalogue</w:t>
            </w:r>
          </w:p>
        </w:tc>
        <w:tc>
          <w:tcPr>
            <w:tcW w:w="87" w:type="pct"/>
            <w:tcMar>
              <w:left w:w="58" w:type="dxa"/>
              <w:right w:w="58" w:type="dxa"/>
            </w:tcMar>
          </w:tcPr>
          <w:p w14:paraId="219356D3" w14:textId="619043E8" w:rsidR="00290F3E" w:rsidRPr="00EC656D" w:rsidRDefault="0016285A" w:rsidP="0008372F">
            <w:pPr>
              <w:snapToGrid w:val="0"/>
              <w:spacing w:line="240" w:lineRule="auto"/>
              <w:jc w:val="center"/>
              <w:rPr>
                <w:b/>
                <w:bCs/>
                <w:color w:val="000000" w:themeColor="text1"/>
                <w:sz w:val="18"/>
                <w:szCs w:val="18"/>
              </w:rPr>
            </w:pPr>
            <w:r w:rsidRPr="00507D32">
              <w:rPr>
                <w:sz w:val="18"/>
                <w:szCs w:val="18"/>
              </w:rPr>
              <w:t>1</w:t>
            </w:r>
          </w:p>
        </w:tc>
        <w:tc>
          <w:tcPr>
            <w:tcW w:w="1111" w:type="pct"/>
            <w:tcMar>
              <w:left w:w="58" w:type="dxa"/>
              <w:right w:w="58" w:type="dxa"/>
            </w:tcMar>
          </w:tcPr>
          <w:p w14:paraId="2C769839" w14:textId="77777777" w:rsidR="00290F3E" w:rsidRPr="00507D32" w:rsidRDefault="00290F3E" w:rsidP="0008372F">
            <w:pPr>
              <w:snapToGrid w:val="0"/>
              <w:spacing w:line="240" w:lineRule="auto"/>
              <w:rPr>
                <w:sz w:val="18"/>
                <w:szCs w:val="18"/>
              </w:rPr>
            </w:pPr>
            <w:r w:rsidRPr="00507D32">
              <w:rPr>
                <w:sz w:val="18"/>
                <w:szCs w:val="18"/>
              </w:rPr>
              <w:t>S100_CataloguePointOfContact</w:t>
            </w:r>
          </w:p>
        </w:tc>
        <w:tc>
          <w:tcPr>
            <w:tcW w:w="1191" w:type="pct"/>
            <w:tcMar>
              <w:left w:w="58" w:type="dxa"/>
              <w:right w:w="58" w:type="dxa"/>
            </w:tcMar>
          </w:tcPr>
          <w:p w14:paraId="5CBA85B1" w14:textId="71CA14E9" w:rsidR="00B44231" w:rsidRPr="004937AA" w:rsidRDefault="00185DE1" w:rsidP="0008372F">
            <w:pPr>
              <w:snapToGrid w:val="0"/>
              <w:spacing w:line="240" w:lineRule="auto"/>
              <w:rPr>
                <w:b/>
                <w:bCs/>
                <w:color w:val="FF0000"/>
                <w:sz w:val="18"/>
                <w:szCs w:val="18"/>
              </w:rPr>
            </w:pPr>
            <w:r w:rsidRPr="00165737">
              <w:rPr>
                <w:color w:val="000000" w:themeColor="text1"/>
                <w:sz w:val="18"/>
                <w:szCs w:val="18"/>
              </w:rPr>
              <w:t>0..</w:t>
            </w:r>
            <w:r>
              <w:rPr>
                <w:color w:val="000000" w:themeColor="text1"/>
                <w:sz w:val="18"/>
                <w:szCs w:val="18"/>
              </w:rPr>
              <w:t>1</w:t>
            </w:r>
            <w:r w:rsidRPr="00165737">
              <w:rPr>
                <w:color w:val="000000" w:themeColor="text1"/>
                <w:sz w:val="18"/>
                <w:szCs w:val="18"/>
              </w:rPr>
              <w:t xml:space="preserve"> multiplicity in S-100 restricted to 1 in S-123</w:t>
            </w:r>
          </w:p>
        </w:tc>
      </w:tr>
      <w:tr w:rsidR="00290F3E" w:rsidRPr="00EA68F3" w14:paraId="7BC4D9E4" w14:textId="77777777" w:rsidTr="0008372F">
        <w:trPr>
          <w:cantSplit/>
          <w:trHeight w:val="495"/>
        </w:trPr>
        <w:tc>
          <w:tcPr>
            <w:tcW w:w="418" w:type="pct"/>
            <w:tcBorders>
              <w:bottom w:val="single" w:sz="4" w:space="0" w:color="000000"/>
            </w:tcBorders>
          </w:tcPr>
          <w:p w14:paraId="107CAA26"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tcBorders>
              <w:bottom w:val="single" w:sz="4" w:space="0" w:color="000000"/>
            </w:tcBorders>
            <w:tcMar>
              <w:left w:w="58" w:type="dxa"/>
              <w:right w:w="58" w:type="dxa"/>
            </w:tcMar>
          </w:tcPr>
          <w:p w14:paraId="19981C7E" w14:textId="77777777" w:rsidR="00290F3E" w:rsidRPr="00507D32" w:rsidRDefault="00290F3E" w:rsidP="0008372F">
            <w:pPr>
              <w:snapToGrid w:val="0"/>
              <w:spacing w:line="240" w:lineRule="auto"/>
              <w:rPr>
                <w:sz w:val="18"/>
                <w:szCs w:val="18"/>
              </w:rPr>
            </w:pPr>
            <w:r w:rsidRPr="00507D32">
              <w:rPr>
                <w:sz w:val="18"/>
                <w:szCs w:val="18"/>
              </w:rPr>
              <w:t>productSpecification</w:t>
            </w:r>
          </w:p>
        </w:tc>
        <w:tc>
          <w:tcPr>
            <w:tcW w:w="1211" w:type="pct"/>
            <w:tcBorders>
              <w:bottom w:val="single" w:sz="4" w:space="0" w:color="000000"/>
            </w:tcBorders>
            <w:tcMar>
              <w:left w:w="58" w:type="dxa"/>
              <w:right w:w="58" w:type="dxa"/>
            </w:tcMar>
          </w:tcPr>
          <w:p w14:paraId="7B89D973" w14:textId="77777777" w:rsidR="00290F3E" w:rsidRPr="00507D32" w:rsidRDefault="00290F3E" w:rsidP="0008372F">
            <w:pPr>
              <w:snapToGrid w:val="0"/>
              <w:spacing w:line="240" w:lineRule="auto"/>
              <w:rPr>
                <w:sz w:val="18"/>
                <w:szCs w:val="18"/>
              </w:rPr>
            </w:pPr>
            <w:r w:rsidRPr="00507D32">
              <w:rPr>
                <w:sz w:val="18"/>
                <w:szCs w:val="18"/>
              </w:rPr>
              <w:t>Details about the product specifications used for the datasets contained in the exchange catalogue</w:t>
            </w:r>
          </w:p>
        </w:tc>
        <w:tc>
          <w:tcPr>
            <w:tcW w:w="87" w:type="pct"/>
            <w:tcBorders>
              <w:bottom w:val="single" w:sz="4" w:space="0" w:color="000000"/>
            </w:tcBorders>
            <w:tcMar>
              <w:left w:w="58" w:type="dxa"/>
              <w:right w:w="58" w:type="dxa"/>
            </w:tcMar>
          </w:tcPr>
          <w:p w14:paraId="7267FC26" w14:textId="7D76EB4C" w:rsidR="00290F3E" w:rsidRPr="00EC656D" w:rsidRDefault="00165737" w:rsidP="0008372F">
            <w:pPr>
              <w:snapToGrid w:val="0"/>
              <w:spacing w:line="240" w:lineRule="auto"/>
              <w:jc w:val="center"/>
              <w:rPr>
                <w:b/>
                <w:bCs/>
                <w:color w:val="000000" w:themeColor="text1"/>
                <w:sz w:val="18"/>
                <w:szCs w:val="18"/>
              </w:rPr>
            </w:pPr>
            <w:r w:rsidRPr="00165737">
              <w:rPr>
                <w:color w:val="000000" w:themeColor="text1"/>
                <w:sz w:val="18"/>
                <w:szCs w:val="18"/>
              </w:rPr>
              <w:t>1..*</w:t>
            </w:r>
          </w:p>
        </w:tc>
        <w:tc>
          <w:tcPr>
            <w:tcW w:w="1111" w:type="pct"/>
            <w:tcBorders>
              <w:bottom w:val="single" w:sz="4" w:space="0" w:color="000000"/>
            </w:tcBorders>
            <w:tcMar>
              <w:left w:w="58" w:type="dxa"/>
              <w:right w:w="58" w:type="dxa"/>
            </w:tcMar>
          </w:tcPr>
          <w:p w14:paraId="1A4122E3" w14:textId="77777777" w:rsidR="00290F3E" w:rsidRPr="00507D32" w:rsidRDefault="00290F3E" w:rsidP="0008372F">
            <w:pPr>
              <w:snapToGrid w:val="0"/>
              <w:spacing w:line="240" w:lineRule="auto"/>
              <w:rPr>
                <w:sz w:val="18"/>
                <w:szCs w:val="18"/>
              </w:rPr>
            </w:pPr>
            <w:r w:rsidRPr="00507D32">
              <w:rPr>
                <w:sz w:val="18"/>
                <w:szCs w:val="18"/>
              </w:rPr>
              <w:t>S100_ProductSpecification</w:t>
            </w:r>
          </w:p>
        </w:tc>
        <w:tc>
          <w:tcPr>
            <w:tcW w:w="1191" w:type="pct"/>
            <w:tcBorders>
              <w:bottom w:val="single" w:sz="4" w:space="0" w:color="000000"/>
            </w:tcBorders>
            <w:tcMar>
              <w:left w:w="58" w:type="dxa"/>
              <w:right w:w="58" w:type="dxa"/>
            </w:tcMar>
          </w:tcPr>
          <w:p w14:paraId="79D423CA" w14:textId="77777777" w:rsidR="00165737" w:rsidRPr="00165737" w:rsidRDefault="00165737" w:rsidP="00165737">
            <w:pPr>
              <w:snapToGrid w:val="0"/>
              <w:spacing w:line="240" w:lineRule="auto"/>
              <w:rPr>
                <w:color w:val="000000" w:themeColor="text1"/>
                <w:sz w:val="18"/>
                <w:szCs w:val="18"/>
              </w:rPr>
            </w:pPr>
            <w:r w:rsidRPr="00165737">
              <w:rPr>
                <w:color w:val="000000" w:themeColor="text1"/>
                <w:sz w:val="18"/>
                <w:szCs w:val="18"/>
              </w:rPr>
              <w:t>The Exchange Catalogue may contain datasets from Product Specifications other than S-123</w:t>
            </w:r>
          </w:p>
          <w:p w14:paraId="4FE4134A" w14:textId="5A6DEB20" w:rsidR="009B76A6" w:rsidRPr="00507D32" w:rsidRDefault="00165737" w:rsidP="00165737">
            <w:pPr>
              <w:snapToGrid w:val="0"/>
              <w:spacing w:line="240" w:lineRule="auto"/>
              <w:rPr>
                <w:sz w:val="18"/>
                <w:szCs w:val="18"/>
              </w:rPr>
            </w:pPr>
            <w:r w:rsidRPr="00165737">
              <w:rPr>
                <w:color w:val="000000" w:themeColor="text1"/>
                <w:sz w:val="18"/>
                <w:szCs w:val="18"/>
              </w:rPr>
              <w:t>0..* multiplicity in S-100 restricted to 1..* in S-123</w:t>
            </w:r>
          </w:p>
        </w:tc>
      </w:tr>
      <w:tr w:rsidR="00290F3E" w:rsidRPr="00EA68F3" w14:paraId="0654D043" w14:textId="77777777" w:rsidTr="0008372F">
        <w:trPr>
          <w:cantSplit/>
          <w:trHeight w:val="495"/>
        </w:trPr>
        <w:tc>
          <w:tcPr>
            <w:tcW w:w="418" w:type="pct"/>
            <w:tcBorders>
              <w:bottom w:val="single" w:sz="4" w:space="0" w:color="000000"/>
            </w:tcBorders>
          </w:tcPr>
          <w:p w14:paraId="49E80221"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tcBorders>
              <w:bottom w:val="single" w:sz="4" w:space="0" w:color="000000"/>
            </w:tcBorders>
            <w:tcMar>
              <w:left w:w="58" w:type="dxa"/>
              <w:right w:w="58" w:type="dxa"/>
            </w:tcMar>
          </w:tcPr>
          <w:p w14:paraId="64A68108" w14:textId="77777777" w:rsidR="00290F3E" w:rsidRPr="00507D32" w:rsidRDefault="00290F3E" w:rsidP="0008372F">
            <w:pPr>
              <w:snapToGrid w:val="0"/>
              <w:spacing w:line="240" w:lineRule="auto"/>
              <w:rPr>
                <w:sz w:val="18"/>
                <w:szCs w:val="18"/>
              </w:rPr>
            </w:pPr>
            <w:r w:rsidRPr="00507D32">
              <w:rPr>
                <w:sz w:val="18"/>
                <w:szCs w:val="18"/>
              </w:rPr>
              <w:t>defaultLocale</w:t>
            </w:r>
          </w:p>
        </w:tc>
        <w:tc>
          <w:tcPr>
            <w:tcW w:w="1211" w:type="pct"/>
            <w:tcBorders>
              <w:bottom w:val="single" w:sz="4" w:space="0" w:color="000000"/>
            </w:tcBorders>
            <w:tcMar>
              <w:left w:w="58" w:type="dxa"/>
              <w:right w:w="58" w:type="dxa"/>
            </w:tcMar>
          </w:tcPr>
          <w:p w14:paraId="62B0EFF6" w14:textId="77777777" w:rsidR="00290F3E" w:rsidRPr="00507D32" w:rsidRDefault="00290F3E" w:rsidP="0008372F">
            <w:pPr>
              <w:snapToGrid w:val="0"/>
              <w:spacing w:line="240" w:lineRule="auto"/>
              <w:rPr>
                <w:sz w:val="18"/>
                <w:szCs w:val="18"/>
              </w:rPr>
            </w:pPr>
            <w:r w:rsidRPr="00507D32">
              <w:rPr>
                <w:sz w:val="18"/>
                <w:szCs w:val="18"/>
              </w:rPr>
              <w:t>Default language and character set used for all metadata records in this Exchange Catalogue</w:t>
            </w:r>
          </w:p>
        </w:tc>
        <w:tc>
          <w:tcPr>
            <w:tcW w:w="87" w:type="pct"/>
            <w:tcBorders>
              <w:bottom w:val="single" w:sz="4" w:space="0" w:color="000000"/>
            </w:tcBorders>
            <w:tcMar>
              <w:left w:w="58" w:type="dxa"/>
              <w:right w:w="58" w:type="dxa"/>
            </w:tcMar>
          </w:tcPr>
          <w:p w14:paraId="38F2AB53" w14:textId="77777777" w:rsidR="00290F3E" w:rsidRPr="00507D32" w:rsidRDefault="00290F3E" w:rsidP="0008372F">
            <w:pPr>
              <w:snapToGrid w:val="0"/>
              <w:spacing w:line="240" w:lineRule="auto"/>
              <w:jc w:val="center"/>
              <w:rPr>
                <w:sz w:val="18"/>
                <w:szCs w:val="18"/>
              </w:rPr>
            </w:pPr>
            <w:r w:rsidRPr="00507D32">
              <w:rPr>
                <w:sz w:val="18"/>
                <w:szCs w:val="18"/>
              </w:rPr>
              <w:t>0..1</w:t>
            </w:r>
          </w:p>
        </w:tc>
        <w:tc>
          <w:tcPr>
            <w:tcW w:w="1111" w:type="pct"/>
            <w:tcBorders>
              <w:bottom w:val="single" w:sz="4" w:space="0" w:color="000000"/>
            </w:tcBorders>
            <w:tcMar>
              <w:left w:w="58" w:type="dxa"/>
              <w:right w:w="58" w:type="dxa"/>
            </w:tcMar>
          </w:tcPr>
          <w:p w14:paraId="50A36BC3" w14:textId="77777777" w:rsidR="00290F3E" w:rsidRPr="00507D32" w:rsidRDefault="00290F3E" w:rsidP="0008372F">
            <w:pPr>
              <w:snapToGrid w:val="0"/>
              <w:spacing w:line="240" w:lineRule="auto"/>
              <w:rPr>
                <w:sz w:val="18"/>
                <w:szCs w:val="18"/>
              </w:rPr>
            </w:pPr>
            <w:r w:rsidRPr="00507D32">
              <w:rPr>
                <w:sz w:val="18"/>
                <w:szCs w:val="18"/>
              </w:rPr>
              <w:t>PT_Locale</w:t>
            </w:r>
          </w:p>
        </w:tc>
        <w:tc>
          <w:tcPr>
            <w:tcW w:w="1191" w:type="pct"/>
            <w:tcBorders>
              <w:bottom w:val="single" w:sz="4" w:space="0" w:color="000000"/>
            </w:tcBorders>
            <w:tcMar>
              <w:left w:w="58" w:type="dxa"/>
              <w:right w:w="58" w:type="dxa"/>
            </w:tcMar>
          </w:tcPr>
          <w:p w14:paraId="286A0529" w14:textId="029186C7" w:rsidR="002A096B" w:rsidRPr="00526849" w:rsidRDefault="00290F3E" w:rsidP="0008372F">
            <w:pPr>
              <w:snapToGrid w:val="0"/>
              <w:spacing w:line="240" w:lineRule="auto"/>
              <w:rPr>
                <w:sz w:val="18"/>
                <w:szCs w:val="18"/>
              </w:rPr>
            </w:pPr>
            <w:r w:rsidRPr="00507D32">
              <w:rPr>
                <w:sz w:val="18"/>
                <w:szCs w:val="18"/>
              </w:rPr>
              <w:t>Default is English and UTF-8</w:t>
            </w:r>
          </w:p>
        </w:tc>
      </w:tr>
      <w:tr w:rsidR="00290F3E" w:rsidRPr="00EA68F3" w14:paraId="126DF64B" w14:textId="77777777" w:rsidTr="0008372F">
        <w:trPr>
          <w:cantSplit/>
          <w:trHeight w:val="495"/>
        </w:trPr>
        <w:tc>
          <w:tcPr>
            <w:tcW w:w="418" w:type="pct"/>
            <w:shd w:val="clear" w:color="auto" w:fill="FFFFFF"/>
          </w:tcPr>
          <w:p w14:paraId="7EC6500F"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shd w:val="clear" w:color="auto" w:fill="FFFFFF"/>
            <w:tcMar>
              <w:left w:w="58" w:type="dxa"/>
              <w:right w:w="58" w:type="dxa"/>
            </w:tcMar>
          </w:tcPr>
          <w:p w14:paraId="18FA58B8" w14:textId="77777777" w:rsidR="00290F3E" w:rsidRPr="00507D32" w:rsidRDefault="00290F3E" w:rsidP="0008372F">
            <w:pPr>
              <w:snapToGrid w:val="0"/>
              <w:spacing w:line="240" w:lineRule="auto"/>
              <w:rPr>
                <w:sz w:val="18"/>
                <w:szCs w:val="18"/>
              </w:rPr>
            </w:pPr>
            <w:r w:rsidRPr="00507D32">
              <w:rPr>
                <w:sz w:val="18"/>
                <w:szCs w:val="18"/>
              </w:rPr>
              <w:t>otherLocale</w:t>
            </w:r>
          </w:p>
        </w:tc>
        <w:tc>
          <w:tcPr>
            <w:tcW w:w="1211" w:type="pct"/>
            <w:shd w:val="clear" w:color="auto" w:fill="FFFFFF"/>
            <w:tcMar>
              <w:left w:w="58" w:type="dxa"/>
              <w:right w:w="58" w:type="dxa"/>
            </w:tcMar>
          </w:tcPr>
          <w:p w14:paraId="572A5BB1" w14:textId="77777777" w:rsidR="00290F3E" w:rsidRPr="00507D32" w:rsidRDefault="00290F3E" w:rsidP="0008372F">
            <w:pPr>
              <w:snapToGrid w:val="0"/>
              <w:spacing w:line="240" w:lineRule="auto"/>
              <w:rPr>
                <w:sz w:val="18"/>
                <w:szCs w:val="18"/>
              </w:rPr>
            </w:pPr>
            <w:r w:rsidRPr="00507D32">
              <w:rPr>
                <w:sz w:val="18"/>
                <w:szCs w:val="18"/>
              </w:rPr>
              <w:t>Other languages and character sets used for the localized metadata records in this Exchange Catalogue</w:t>
            </w:r>
            <w:r w:rsidRPr="00507D32" w:rsidDel="005F1D4D">
              <w:rPr>
                <w:sz w:val="18"/>
                <w:szCs w:val="18"/>
              </w:rPr>
              <w:t xml:space="preserve"> </w:t>
            </w:r>
          </w:p>
        </w:tc>
        <w:tc>
          <w:tcPr>
            <w:tcW w:w="87" w:type="pct"/>
            <w:shd w:val="clear" w:color="auto" w:fill="FFFFFF"/>
            <w:tcMar>
              <w:left w:w="58" w:type="dxa"/>
              <w:right w:w="58" w:type="dxa"/>
            </w:tcMar>
          </w:tcPr>
          <w:p w14:paraId="0F0C6EC5" w14:textId="77777777" w:rsidR="00290F3E" w:rsidRPr="00507D32" w:rsidRDefault="00290F3E" w:rsidP="0008372F">
            <w:pPr>
              <w:snapToGrid w:val="0"/>
              <w:spacing w:line="240" w:lineRule="auto"/>
              <w:jc w:val="center"/>
              <w:rPr>
                <w:sz w:val="18"/>
                <w:szCs w:val="18"/>
              </w:rPr>
            </w:pPr>
            <w:r w:rsidRPr="00507D32">
              <w:rPr>
                <w:sz w:val="18"/>
                <w:szCs w:val="18"/>
              </w:rPr>
              <w:t>0..*</w:t>
            </w:r>
          </w:p>
        </w:tc>
        <w:tc>
          <w:tcPr>
            <w:tcW w:w="1111" w:type="pct"/>
            <w:shd w:val="clear" w:color="auto" w:fill="FFFFFF"/>
            <w:tcMar>
              <w:left w:w="58" w:type="dxa"/>
              <w:right w:w="58" w:type="dxa"/>
            </w:tcMar>
          </w:tcPr>
          <w:p w14:paraId="6B022A65" w14:textId="77777777" w:rsidR="00290F3E" w:rsidRPr="00507D32" w:rsidRDefault="00290F3E" w:rsidP="0008372F">
            <w:pPr>
              <w:snapToGrid w:val="0"/>
              <w:spacing w:line="240" w:lineRule="auto"/>
              <w:rPr>
                <w:sz w:val="18"/>
                <w:szCs w:val="18"/>
              </w:rPr>
            </w:pPr>
            <w:r w:rsidRPr="00507D32">
              <w:rPr>
                <w:sz w:val="18"/>
                <w:szCs w:val="18"/>
              </w:rPr>
              <w:t>PT_Locale</w:t>
            </w:r>
          </w:p>
        </w:tc>
        <w:tc>
          <w:tcPr>
            <w:tcW w:w="1191" w:type="pct"/>
            <w:shd w:val="clear" w:color="auto" w:fill="FFFFFF"/>
            <w:tcMar>
              <w:left w:w="58" w:type="dxa"/>
              <w:right w:w="58" w:type="dxa"/>
            </w:tcMar>
          </w:tcPr>
          <w:p w14:paraId="4D2152B0" w14:textId="77777777" w:rsidR="00290F3E" w:rsidRPr="00507D32" w:rsidRDefault="00290F3E" w:rsidP="0008372F">
            <w:pPr>
              <w:snapToGrid w:val="0"/>
              <w:spacing w:line="240" w:lineRule="auto"/>
              <w:rPr>
                <w:sz w:val="18"/>
                <w:szCs w:val="18"/>
              </w:rPr>
            </w:pPr>
            <w:r w:rsidRPr="00507D32">
              <w:rPr>
                <w:sz w:val="18"/>
                <w:szCs w:val="18"/>
              </w:rPr>
              <w:t>Required if any localized entries are present in the Exchange Catalogue</w:t>
            </w:r>
          </w:p>
        </w:tc>
      </w:tr>
      <w:tr w:rsidR="00290F3E" w:rsidRPr="00EA68F3" w14:paraId="4B9B4F92" w14:textId="77777777" w:rsidTr="0008372F">
        <w:trPr>
          <w:cantSplit/>
          <w:trHeight w:val="1034"/>
        </w:trPr>
        <w:tc>
          <w:tcPr>
            <w:tcW w:w="418" w:type="pct"/>
            <w:shd w:val="clear" w:color="auto" w:fill="FFFFFF"/>
          </w:tcPr>
          <w:p w14:paraId="1F8E523F"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shd w:val="clear" w:color="auto" w:fill="FFFFFF"/>
            <w:tcMar>
              <w:left w:w="58" w:type="dxa"/>
              <w:right w:w="58" w:type="dxa"/>
            </w:tcMar>
          </w:tcPr>
          <w:p w14:paraId="31F5FACD" w14:textId="77777777" w:rsidR="00290F3E" w:rsidRPr="00507D32" w:rsidRDefault="00290F3E" w:rsidP="0008372F">
            <w:pPr>
              <w:snapToGrid w:val="0"/>
              <w:spacing w:line="240" w:lineRule="auto"/>
              <w:rPr>
                <w:sz w:val="18"/>
                <w:szCs w:val="18"/>
              </w:rPr>
            </w:pPr>
            <w:r w:rsidRPr="00507D32">
              <w:rPr>
                <w:sz w:val="18"/>
                <w:szCs w:val="18"/>
              </w:rPr>
              <w:t>exchangeCatalogueDescription</w:t>
            </w:r>
          </w:p>
        </w:tc>
        <w:tc>
          <w:tcPr>
            <w:tcW w:w="1211" w:type="pct"/>
            <w:shd w:val="clear" w:color="auto" w:fill="FFFFFF"/>
            <w:tcMar>
              <w:left w:w="58" w:type="dxa"/>
              <w:right w:w="58" w:type="dxa"/>
            </w:tcMar>
          </w:tcPr>
          <w:p w14:paraId="44A361FD" w14:textId="77777777" w:rsidR="00290F3E" w:rsidRPr="00507D32" w:rsidRDefault="00290F3E" w:rsidP="0008372F">
            <w:pPr>
              <w:spacing w:line="240" w:lineRule="auto"/>
              <w:rPr>
                <w:sz w:val="18"/>
                <w:szCs w:val="18"/>
              </w:rPr>
            </w:pPr>
            <w:r w:rsidRPr="00507D32">
              <w:rPr>
                <w:sz w:val="18"/>
                <w:szCs w:val="18"/>
              </w:rPr>
              <w:t>Description of what the exchange catalogue contains</w:t>
            </w:r>
          </w:p>
        </w:tc>
        <w:tc>
          <w:tcPr>
            <w:tcW w:w="87" w:type="pct"/>
            <w:shd w:val="clear" w:color="auto" w:fill="FFFFFF"/>
            <w:tcMar>
              <w:left w:w="58" w:type="dxa"/>
              <w:right w:w="58" w:type="dxa"/>
            </w:tcMar>
          </w:tcPr>
          <w:p w14:paraId="4AF306BE" w14:textId="77777777" w:rsidR="00290F3E" w:rsidRPr="00507D32" w:rsidRDefault="00290F3E" w:rsidP="0008372F">
            <w:pPr>
              <w:snapToGrid w:val="0"/>
              <w:spacing w:line="240" w:lineRule="auto"/>
              <w:jc w:val="center"/>
              <w:rPr>
                <w:sz w:val="18"/>
                <w:szCs w:val="18"/>
              </w:rPr>
            </w:pPr>
            <w:r>
              <w:rPr>
                <w:sz w:val="18"/>
                <w:szCs w:val="18"/>
              </w:rPr>
              <w:t>0..</w:t>
            </w:r>
            <w:r w:rsidRPr="00507D32">
              <w:rPr>
                <w:sz w:val="18"/>
                <w:szCs w:val="18"/>
              </w:rPr>
              <w:t>1</w:t>
            </w:r>
          </w:p>
        </w:tc>
        <w:tc>
          <w:tcPr>
            <w:tcW w:w="1111" w:type="pct"/>
            <w:shd w:val="clear" w:color="auto" w:fill="FFFFFF"/>
            <w:tcMar>
              <w:left w:w="58" w:type="dxa"/>
              <w:right w:w="58" w:type="dxa"/>
            </w:tcMar>
          </w:tcPr>
          <w:p w14:paraId="68568D13" w14:textId="77777777" w:rsidR="00290F3E" w:rsidRPr="00507D32" w:rsidRDefault="00290F3E" w:rsidP="0008372F">
            <w:pPr>
              <w:snapToGrid w:val="0"/>
              <w:spacing w:line="240" w:lineRule="auto"/>
              <w:rPr>
                <w:sz w:val="18"/>
                <w:szCs w:val="18"/>
              </w:rPr>
            </w:pPr>
            <w:r w:rsidRPr="00507D32">
              <w:rPr>
                <w:sz w:val="18"/>
                <w:szCs w:val="18"/>
              </w:rPr>
              <w:t>CharacterString</w:t>
            </w:r>
          </w:p>
        </w:tc>
        <w:tc>
          <w:tcPr>
            <w:tcW w:w="1191" w:type="pct"/>
            <w:shd w:val="clear" w:color="auto" w:fill="FFFFFF"/>
            <w:tcMar>
              <w:left w:w="58" w:type="dxa"/>
              <w:right w:w="58" w:type="dxa"/>
            </w:tcMar>
          </w:tcPr>
          <w:p w14:paraId="5B6EFAE0" w14:textId="77777777" w:rsidR="00290F3E" w:rsidRPr="00507D32" w:rsidRDefault="00290F3E" w:rsidP="0008372F">
            <w:pPr>
              <w:snapToGrid w:val="0"/>
              <w:spacing w:line="240" w:lineRule="auto"/>
              <w:rPr>
                <w:sz w:val="18"/>
                <w:szCs w:val="18"/>
              </w:rPr>
            </w:pPr>
          </w:p>
        </w:tc>
      </w:tr>
      <w:tr w:rsidR="00290F3E" w:rsidRPr="00EA68F3" w14:paraId="3610AA14" w14:textId="77777777" w:rsidTr="0008372F">
        <w:trPr>
          <w:cantSplit/>
          <w:trHeight w:val="495"/>
        </w:trPr>
        <w:tc>
          <w:tcPr>
            <w:tcW w:w="418" w:type="pct"/>
            <w:shd w:val="clear" w:color="auto" w:fill="FFFFFF"/>
          </w:tcPr>
          <w:p w14:paraId="204878F8"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shd w:val="clear" w:color="auto" w:fill="FFFFFF"/>
            <w:tcMar>
              <w:left w:w="58" w:type="dxa"/>
              <w:right w:w="58" w:type="dxa"/>
            </w:tcMar>
          </w:tcPr>
          <w:p w14:paraId="17558F46" w14:textId="77777777" w:rsidR="00290F3E" w:rsidRPr="00507D32" w:rsidRDefault="00290F3E" w:rsidP="0008372F">
            <w:pPr>
              <w:snapToGrid w:val="0"/>
              <w:spacing w:line="240" w:lineRule="auto"/>
              <w:rPr>
                <w:sz w:val="18"/>
                <w:szCs w:val="18"/>
              </w:rPr>
            </w:pPr>
            <w:r w:rsidRPr="00507D32">
              <w:rPr>
                <w:sz w:val="18"/>
                <w:szCs w:val="18"/>
              </w:rPr>
              <w:t>exchangeCatalogueComment</w:t>
            </w:r>
          </w:p>
        </w:tc>
        <w:tc>
          <w:tcPr>
            <w:tcW w:w="1211" w:type="pct"/>
            <w:shd w:val="clear" w:color="auto" w:fill="FFFFFF"/>
            <w:tcMar>
              <w:left w:w="58" w:type="dxa"/>
              <w:right w:w="58" w:type="dxa"/>
            </w:tcMar>
          </w:tcPr>
          <w:p w14:paraId="4866275A" w14:textId="77777777" w:rsidR="00290F3E" w:rsidRPr="00507D32" w:rsidRDefault="00290F3E" w:rsidP="0008372F">
            <w:pPr>
              <w:spacing w:line="240" w:lineRule="auto"/>
              <w:rPr>
                <w:sz w:val="18"/>
                <w:szCs w:val="18"/>
              </w:rPr>
            </w:pPr>
            <w:r w:rsidRPr="00507D32">
              <w:rPr>
                <w:sz w:val="18"/>
                <w:szCs w:val="18"/>
              </w:rPr>
              <w:t>Any additional Information</w:t>
            </w:r>
          </w:p>
        </w:tc>
        <w:tc>
          <w:tcPr>
            <w:tcW w:w="87" w:type="pct"/>
            <w:shd w:val="clear" w:color="auto" w:fill="FFFFFF"/>
            <w:tcMar>
              <w:left w:w="58" w:type="dxa"/>
              <w:right w:w="58" w:type="dxa"/>
            </w:tcMar>
          </w:tcPr>
          <w:p w14:paraId="12008702" w14:textId="77777777" w:rsidR="00290F3E" w:rsidRPr="00507D32" w:rsidRDefault="00290F3E" w:rsidP="0008372F">
            <w:pPr>
              <w:snapToGrid w:val="0"/>
              <w:spacing w:line="240" w:lineRule="auto"/>
              <w:jc w:val="center"/>
              <w:rPr>
                <w:sz w:val="18"/>
                <w:szCs w:val="18"/>
              </w:rPr>
            </w:pPr>
            <w:r w:rsidRPr="00507D32">
              <w:rPr>
                <w:sz w:val="18"/>
                <w:szCs w:val="18"/>
              </w:rPr>
              <w:t>0..1</w:t>
            </w:r>
          </w:p>
        </w:tc>
        <w:tc>
          <w:tcPr>
            <w:tcW w:w="1111" w:type="pct"/>
            <w:shd w:val="clear" w:color="auto" w:fill="FFFFFF"/>
            <w:tcMar>
              <w:left w:w="58" w:type="dxa"/>
              <w:right w:w="58" w:type="dxa"/>
            </w:tcMar>
          </w:tcPr>
          <w:p w14:paraId="39480D00" w14:textId="77777777" w:rsidR="00290F3E" w:rsidRPr="00507D32" w:rsidRDefault="00290F3E" w:rsidP="0008372F">
            <w:pPr>
              <w:snapToGrid w:val="0"/>
              <w:spacing w:line="240" w:lineRule="auto"/>
              <w:rPr>
                <w:sz w:val="18"/>
                <w:szCs w:val="18"/>
              </w:rPr>
            </w:pPr>
            <w:r w:rsidRPr="00507D32">
              <w:rPr>
                <w:sz w:val="18"/>
                <w:szCs w:val="18"/>
              </w:rPr>
              <w:t>CharacterString</w:t>
            </w:r>
          </w:p>
        </w:tc>
        <w:tc>
          <w:tcPr>
            <w:tcW w:w="1191" w:type="pct"/>
            <w:shd w:val="clear" w:color="auto" w:fill="FFFFFF"/>
            <w:tcMar>
              <w:left w:w="58" w:type="dxa"/>
              <w:right w:w="58" w:type="dxa"/>
            </w:tcMar>
          </w:tcPr>
          <w:p w14:paraId="1C279876" w14:textId="77777777" w:rsidR="00290F3E" w:rsidRPr="00507D32" w:rsidRDefault="00290F3E" w:rsidP="0008372F">
            <w:pPr>
              <w:snapToGrid w:val="0"/>
              <w:spacing w:line="240" w:lineRule="auto"/>
              <w:rPr>
                <w:sz w:val="18"/>
                <w:szCs w:val="18"/>
              </w:rPr>
            </w:pPr>
          </w:p>
        </w:tc>
      </w:tr>
      <w:tr w:rsidR="00290F3E" w:rsidRPr="00EA68F3" w14:paraId="3FC9D87A" w14:textId="77777777" w:rsidTr="0008372F">
        <w:trPr>
          <w:cantSplit/>
          <w:trHeight w:val="495"/>
        </w:trPr>
        <w:tc>
          <w:tcPr>
            <w:tcW w:w="418" w:type="pct"/>
            <w:shd w:val="clear" w:color="auto" w:fill="FFFFFF"/>
          </w:tcPr>
          <w:p w14:paraId="3859987C" w14:textId="77777777" w:rsidR="00290F3E" w:rsidRPr="00507D32" w:rsidRDefault="00290F3E" w:rsidP="0008372F">
            <w:pPr>
              <w:snapToGrid w:val="0"/>
              <w:spacing w:line="240" w:lineRule="auto"/>
              <w:rPr>
                <w:sz w:val="18"/>
                <w:szCs w:val="18"/>
              </w:rPr>
            </w:pPr>
            <w:r w:rsidRPr="00507D32">
              <w:rPr>
                <w:sz w:val="18"/>
                <w:szCs w:val="18"/>
              </w:rPr>
              <w:t>Attribute</w:t>
            </w:r>
          </w:p>
        </w:tc>
        <w:tc>
          <w:tcPr>
            <w:tcW w:w="982" w:type="pct"/>
            <w:shd w:val="clear" w:color="auto" w:fill="FFFFFF"/>
            <w:tcMar>
              <w:left w:w="58" w:type="dxa"/>
              <w:right w:w="58" w:type="dxa"/>
            </w:tcMar>
          </w:tcPr>
          <w:p w14:paraId="603B9101" w14:textId="77777777" w:rsidR="00290F3E" w:rsidRPr="00507D32" w:rsidRDefault="00290F3E" w:rsidP="0008372F">
            <w:pPr>
              <w:snapToGrid w:val="0"/>
              <w:spacing w:line="240" w:lineRule="auto"/>
              <w:rPr>
                <w:sz w:val="18"/>
                <w:szCs w:val="18"/>
              </w:rPr>
            </w:pPr>
            <w:r w:rsidRPr="00507D32">
              <w:rPr>
                <w:sz w:val="18"/>
                <w:szCs w:val="18"/>
              </w:rPr>
              <w:t>certificates</w:t>
            </w:r>
          </w:p>
        </w:tc>
        <w:tc>
          <w:tcPr>
            <w:tcW w:w="1211" w:type="pct"/>
            <w:shd w:val="clear" w:color="auto" w:fill="FFFFFF"/>
            <w:tcMar>
              <w:left w:w="58" w:type="dxa"/>
              <w:right w:w="58" w:type="dxa"/>
            </w:tcMar>
          </w:tcPr>
          <w:p w14:paraId="6836C9E6" w14:textId="77777777" w:rsidR="00290F3E" w:rsidRPr="00507D32" w:rsidRDefault="00290F3E" w:rsidP="0008372F">
            <w:pPr>
              <w:snapToGrid w:val="0"/>
              <w:spacing w:line="240" w:lineRule="auto"/>
              <w:rPr>
                <w:sz w:val="18"/>
                <w:szCs w:val="18"/>
              </w:rPr>
            </w:pPr>
            <w:r w:rsidRPr="00507D32">
              <w:rPr>
                <w:sz w:val="18"/>
                <w:szCs w:val="18"/>
              </w:rPr>
              <w:t>Signed public key certificates referred to by digital signatures in the Exchange Set</w:t>
            </w:r>
          </w:p>
        </w:tc>
        <w:tc>
          <w:tcPr>
            <w:tcW w:w="87" w:type="pct"/>
            <w:shd w:val="clear" w:color="auto" w:fill="FFFFFF"/>
            <w:tcMar>
              <w:left w:w="58" w:type="dxa"/>
              <w:right w:w="58" w:type="dxa"/>
            </w:tcMar>
          </w:tcPr>
          <w:p w14:paraId="18EC6409" w14:textId="77777777" w:rsidR="00290F3E" w:rsidRPr="00507D32" w:rsidRDefault="00290F3E" w:rsidP="0008372F">
            <w:pPr>
              <w:snapToGrid w:val="0"/>
              <w:spacing w:line="240" w:lineRule="auto"/>
              <w:jc w:val="center"/>
              <w:rPr>
                <w:sz w:val="18"/>
                <w:szCs w:val="18"/>
              </w:rPr>
            </w:pPr>
            <w:r w:rsidRPr="00507D32">
              <w:rPr>
                <w:sz w:val="18"/>
                <w:szCs w:val="18"/>
              </w:rPr>
              <w:t>0..*</w:t>
            </w:r>
          </w:p>
        </w:tc>
        <w:tc>
          <w:tcPr>
            <w:tcW w:w="1111" w:type="pct"/>
            <w:shd w:val="clear" w:color="auto" w:fill="FFFFFF"/>
            <w:tcMar>
              <w:left w:w="58" w:type="dxa"/>
              <w:right w:w="58" w:type="dxa"/>
            </w:tcMar>
          </w:tcPr>
          <w:p w14:paraId="3FC65AD4" w14:textId="513F30D1" w:rsidR="00290F3E" w:rsidRPr="00507D32" w:rsidRDefault="00290F3E" w:rsidP="0008372F">
            <w:pPr>
              <w:snapToGrid w:val="0"/>
              <w:spacing w:line="240" w:lineRule="auto"/>
              <w:rPr>
                <w:sz w:val="18"/>
                <w:szCs w:val="18"/>
              </w:rPr>
            </w:pPr>
            <w:r w:rsidRPr="00507D32">
              <w:rPr>
                <w:sz w:val="18"/>
                <w:szCs w:val="18"/>
              </w:rPr>
              <w:t>S100_SE_CertificateContainer</w:t>
            </w:r>
            <w:r w:rsidR="008B6D97" w:rsidRPr="00472968">
              <w:rPr>
                <w:sz w:val="18"/>
                <w:szCs w:val="18"/>
              </w:rPr>
              <w:t>Type</w:t>
            </w:r>
          </w:p>
        </w:tc>
        <w:tc>
          <w:tcPr>
            <w:tcW w:w="1191" w:type="pct"/>
            <w:shd w:val="clear" w:color="auto" w:fill="FFFFFF"/>
            <w:tcMar>
              <w:left w:w="58" w:type="dxa"/>
              <w:right w:w="58" w:type="dxa"/>
            </w:tcMar>
          </w:tcPr>
          <w:p w14:paraId="37973B47" w14:textId="77777777" w:rsidR="00290F3E" w:rsidRPr="00507D32" w:rsidRDefault="00290F3E" w:rsidP="0008372F">
            <w:pPr>
              <w:snapToGrid w:val="0"/>
              <w:spacing w:line="240" w:lineRule="auto"/>
              <w:rPr>
                <w:sz w:val="18"/>
                <w:szCs w:val="18"/>
              </w:rPr>
            </w:pPr>
            <w:r w:rsidRPr="00507D32">
              <w:rPr>
                <w:sz w:val="18"/>
                <w:szCs w:val="18"/>
              </w:rPr>
              <w:t>Content defined in S-100 Part 15. All certificates used, except the SA root certificate (installed separately by the implementing system) shall be included</w:t>
            </w:r>
          </w:p>
        </w:tc>
      </w:tr>
      <w:tr w:rsidR="00290F3E" w:rsidRPr="00EA68F3" w14:paraId="4B350F95" w14:textId="77777777" w:rsidTr="0008372F">
        <w:trPr>
          <w:cantSplit/>
          <w:trHeight w:val="495"/>
        </w:trPr>
        <w:tc>
          <w:tcPr>
            <w:tcW w:w="418" w:type="pct"/>
            <w:shd w:val="clear" w:color="auto" w:fill="FFFFFF"/>
          </w:tcPr>
          <w:p w14:paraId="3D829750" w14:textId="77777777" w:rsidR="00290F3E" w:rsidRPr="00507D32" w:rsidRDefault="00290F3E" w:rsidP="0008372F">
            <w:pPr>
              <w:snapToGrid w:val="0"/>
              <w:spacing w:line="240" w:lineRule="auto"/>
              <w:rPr>
                <w:sz w:val="18"/>
                <w:szCs w:val="18"/>
              </w:rPr>
            </w:pPr>
            <w:r w:rsidRPr="00507D32">
              <w:rPr>
                <w:sz w:val="18"/>
                <w:szCs w:val="18"/>
              </w:rPr>
              <w:lastRenderedPageBreak/>
              <w:t>Attribute</w:t>
            </w:r>
          </w:p>
        </w:tc>
        <w:tc>
          <w:tcPr>
            <w:tcW w:w="982" w:type="pct"/>
            <w:shd w:val="clear" w:color="auto" w:fill="FFFFFF"/>
            <w:tcMar>
              <w:left w:w="58" w:type="dxa"/>
              <w:right w:w="58" w:type="dxa"/>
            </w:tcMar>
          </w:tcPr>
          <w:p w14:paraId="55F3AD7B" w14:textId="77777777" w:rsidR="00290F3E" w:rsidRPr="00507D32" w:rsidRDefault="00290F3E" w:rsidP="0008372F">
            <w:pPr>
              <w:snapToGrid w:val="0"/>
              <w:spacing w:line="240" w:lineRule="auto"/>
              <w:rPr>
                <w:sz w:val="18"/>
                <w:szCs w:val="18"/>
              </w:rPr>
            </w:pPr>
            <w:r w:rsidRPr="00507D32">
              <w:rPr>
                <w:sz w:val="18"/>
                <w:szCs w:val="18"/>
              </w:rPr>
              <w:t>dataServerIdentifier</w:t>
            </w:r>
          </w:p>
        </w:tc>
        <w:tc>
          <w:tcPr>
            <w:tcW w:w="1211" w:type="pct"/>
            <w:shd w:val="clear" w:color="auto" w:fill="FFFFFF"/>
            <w:tcMar>
              <w:left w:w="58" w:type="dxa"/>
              <w:right w:w="58" w:type="dxa"/>
            </w:tcMar>
          </w:tcPr>
          <w:p w14:paraId="00532439" w14:textId="77777777" w:rsidR="00290F3E" w:rsidRPr="00507D32" w:rsidRDefault="00290F3E" w:rsidP="0008372F">
            <w:pPr>
              <w:snapToGrid w:val="0"/>
              <w:spacing w:line="240" w:lineRule="auto"/>
              <w:rPr>
                <w:sz w:val="18"/>
                <w:szCs w:val="18"/>
              </w:rPr>
            </w:pPr>
            <w:r w:rsidRPr="00507D32">
              <w:rPr>
                <w:sz w:val="18"/>
                <w:szCs w:val="18"/>
              </w:rPr>
              <w:t>Identifies the data server for the permit</w:t>
            </w:r>
          </w:p>
        </w:tc>
        <w:tc>
          <w:tcPr>
            <w:tcW w:w="87" w:type="pct"/>
            <w:shd w:val="clear" w:color="auto" w:fill="FFFFFF"/>
            <w:tcMar>
              <w:left w:w="58" w:type="dxa"/>
              <w:right w:w="58" w:type="dxa"/>
            </w:tcMar>
          </w:tcPr>
          <w:p w14:paraId="10A15EB3" w14:textId="77777777" w:rsidR="00290F3E" w:rsidRPr="00507D32" w:rsidRDefault="00290F3E" w:rsidP="0008372F">
            <w:pPr>
              <w:snapToGrid w:val="0"/>
              <w:spacing w:line="240" w:lineRule="auto"/>
              <w:jc w:val="center"/>
              <w:rPr>
                <w:sz w:val="18"/>
                <w:szCs w:val="18"/>
              </w:rPr>
            </w:pPr>
            <w:r w:rsidRPr="00507D32">
              <w:rPr>
                <w:sz w:val="18"/>
                <w:szCs w:val="18"/>
              </w:rPr>
              <w:t>0..1</w:t>
            </w:r>
          </w:p>
        </w:tc>
        <w:tc>
          <w:tcPr>
            <w:tcW w:w="1111" w:type="pct"/>
            <w:shd w:val="clear" w:color="auto" w:fill="FFFFFF"/>
            <w:tcMar>
              <w:left w:w="58" w:type="dxa"/>
              <w:right w:w="58" w:type="dxa"/>
            </w:tcMar>
          </w:tcPr>
          <w:p w14:paraId="19BAB127" w14:textId="77777777" w:rsidR="00290F3E" w:rsidRPr="00507D32" w:rsidRDefault="00290F3E" w:rsidP="0008372F">
            <w:pPr>
              <w:snapToGrid w:val="0"/>
              <w:spacing w:line="240" w:lineRule="auto"/>
              <w:rPr>
                <w:sz w:val="18"/>
                <w:szCs w:val="18"/>
              </w:rPr>
            </w:pPr>
            <w:r w:rsidRPr="00507D32">
              <w:rPr>
                <w:sz w:val="18"/>
                <w:szCs w:val="18"/>
              </w:rPr>
              <w:t>CharacterString</w:t>
            </w:r>
          </w:p>
        </w:tc>
        <w:tc>
          <w:tcPr>
            <w:tcW w:w="1191" w:type="pct"/>
            <w:shd w:val="clear" w:color="auto" w:fill="FFFFFF"/>
            <w:tcMar>
              <w:left w:w="58" w:type="dxa"/>
              <w:right w:w="58" w:type="dxa"/>
            </w:tcMar>
          </w:tcPr>
          <w:p w14:paraId="2A2AE8E3" w14:textId="77777777" w:rsidR="00290F3E" w:rsidRPr="00507D32" w:rsidRDefault="00290F3E" w:rsidP="0008372F">
            <w:pPr>
              <w:snapToGrid w:val="0"/>
              <w:spacing w:line="240" w:lineRule="auto"/>
              <w:rPr>
                <w:sz w:val="18"/>
                <w:szCs w:val="18"/>
              </w:rPr>
            </w:pPr>
          </w:p>
        </w:tc>
      </w:tr>
      <w:tr w:rsidR="00290F3E" w:rsidRPr="00EA68F3" w14:paraId="6591FCE9" w14:textId="77777777" w:rsidTr="0008372F">
        <w:trPr>
          <w:cantSplit/>
          <w:trHeight w:val="495"/>
        </w:trPr>
        <w:tc>
          <w:tcPr>
            <w:tcW w:w="418" w:type="pct"/>
            <w:shd w:val="clear" w:color="auto" w:fill="FFFFFF"/>
          </w:tcPr>
          <w:p w14:paraId="4DA39F3E" w14:textId="77777777" w:rsidR="00290F3E" w:rsidRPr="00507D32" w:rsidRDefault="00290F3E" w:rsidP="0008372F">
            <w:pPr>
              <w:snapToGrid w:val="0"/>
              <w:spacing w:line="240" w:lineRule="auto"/>
              <w:rPr>
                <w:sz w:val="18"/>
                <w:szCs w:val="18"/>
              </w:rPr>
            </w:pPr>
            <w:r w:rsidRPr="00507D32">
              <w:rPr>
                <w:sz w:val="18"/>
                <w:szCs w:val="18"/>
              </w:rPr>
              <w:t>Role</w:t>
            </w:r>
          </w:p>
        </w:tc>
        <w:tc>
          <w:tcPr>
            <w:tcW w:w="982" w:type="pct"/>
            <w:shd w:val="clear" w:color="auto" w:fill="FFFFFF"/>
            <w:tcMar>
              <w:left w:w="58" w:type="dxa"/>
              <w:right w:w="58" w:type="dxa"/>
            </w:tcMar>
          </w:tcPr>
          <w:p w14:paraId="1920FEBE" w14:textId="77777777" w:rsidR="00290F3E" w:rsidRPr="00507D32" w:rsidRDefault="00290F3E" w:rsidP="0008372F">
            <w:pPr>
              <w:snapToGrid w:val="0"/>
              <w:spacing w:line="240" w:lineRule="auto"/>
              <w:rPr>
                <w:sz w:val="18"/>
                <w:szCs w:val="18"/>
              </w:rPr>
            </w:pPr>
            <w:r w:rsidRPr="00507D32">
              <w:rPr>
                <w:sz w:val="18"/>
                <w:szCs w:val="18"/>
              </w:rPr>
              <w:t>datasetDiscoveryMetadata</w:t>
            </w:r>
          </w:p>
        </w:tc>
        <w:tc>
          <w:tcPr>
            <w:tcW w:w="1211" w:type="pct"/>
            <w:shd w:val="clear" w:color="auto" w:fill="FFFFFF"/>
            <w:tcMar>
              <w:left w:w="58" w:type="dxa"/>
              <w:right w:w="58" w:type="dxa"/>
            </w:tcMar>
          </w:tcPr>
          <w:p w14:paraId="21D9841C" w14:textId="77777777" w:rsidR="00290F3E" w:rsidRPr="00507D32" w:rsidRDefault="00290F3E" w:rsidP="0008372F">
            <w:pPr>
              <w:snapToGrid w:val="0"/>
              <w:spacing w:line="240" w:lineRule="auto"/>
              <w:rPr>
                <w:sz w:val="18"/>
                <w:szCs w:val="18"/>
              </w:rPr>
            </w:pPr>
            <w:r w:rsidRPr="00507D32">
              <w:rPr>
                <w:sz w:val="18"/>
                <w:szCs w:val="18"/>
              </w:rPr>
              <w:t>Exchange Catalogues may include or reference discovery metadata for the datasets in the Exchange Set</w:t>
            </w:r>
          </w:p>
        </w:tc>
        <w:tc>
          <w:tcPr>
            <w:tcW w:w="87" w:type="pct"/>
            <w:shd w:val="clear" w:color="auto" w:fill="FFFFFF"/>
            <w:tcMar>
              <w:left w:w="58" w:type="dxa"/>
              <w:right w:w="58" w:type="dxa"/>
            </w:tcMar>
          </w:tcPr>
          <w:p w14:paraId="30ADEBC8" w14:textId="77777777" w:rsidR="00290F3E" w:rsidRPr="00507D32" w:rsidRDefault="00290F3E" w:rsidP="0008372F">
            <w:pPr>
              <w:snapToGrid w:val="0"/>
              <w:spacing w:line="240" w:lineRule="auto"/>
              <w:jc w:val="center"/>
              <w:rPr>
                <w:sz w:val="18"/>
                <w:szCs w:val="18"/>
              </w:rPr>
            </w:pPr>
            <w:r w:rsidRPr="00507D32">
              <w:rPr>
                <w:sz w:val="18"/>
                <w:szCs w:val="18"/>
              </w:rPr>
              <w:t>0..*</w:t>
            </w:r>
          </w:p>
        </w:tc>
        <w:tc>
          <w:tcPr>
            <w:tcW w:w="1111" w:type="pct"/>
            <w:shd w:val="clear" w:color="auto" w:fill="FFFFFF"/>
            <w:tcMar>
              <w:left w:w="58" w:type="dxa"/>
              <w:right w:w="58" w:type="dxa"/>
            </w:tcMar>
          </w:tcPr>
          <w:p w14:paraId="1B3B27AF" w14:textId="77777777" w:rsidR="00290F3E" w:rsidRPr="00507D32" w:rsidRDefault="00290F3E" w:rsidP="0008372F">
            <w:pPr>
              <w:snapToGrid w:val="0"/>
              <w:spacing w:line="240" w:lineRule="auto"/>
              <w:rPr>
                <w:sz w:val="18"/>
                <w:szCs w:val="18"/>
              </w:rPr>
            </w:pPr>
            <w:r w:rsidRPr="00507D32">
              <w:rPr>
                <w:sz w:val="18"/>
                <w:szCs w:val="18"/>
              </w:rPr>
              <w:t>Aggregation S100_DatasetDiscoveryMetadata</w:t>
            </w:r>
          </w:p>
        </w:tc>
        <w:tc>
          <w:tcPr>
            <w:tcW w:w="1191" w:type="pct"/>
            <w:shd w:val="clear" w:color="auto" w:fill="FFFFFF"/>
            <w:tcMar>
              <w:left w:w="58" w:type="dxa"/>
              <w:right w:w="58" w:type="dxa"/>
            </w:tcMar>
          </w:tcPr>
          <w:p w14:paraId="476E17C0" w14:textId="1172AF9F" w:rsidR="00290F3E" w:rsidRPr="00507D32" w:rsidRDefault="00EB7DEA" w:rsidP="0008372F">
            <w:pPr>
              <w:snapToGrid w:val="0"/>
              <w:spacing w:line="240" w:lineRule="auto"/>
              <w:rPr>
                <w:sz w:val="18"/>
                <w:szCs w:val="18"/>
              </w:rPr>
            </w:pPr>
            <w:r w:rsidRPr="00EB7DEA">
              <w:rPr>
                <w:sz w:val="18"/>
                <w:szCs w:val="18"/>
              </w:rPr>
              <w:t>Dataset discovery metadata must be provided in the exchange catalogue for each dataset in the exchange set.</w:t>
            </w:r>
          </w:p>
        </w:tc>
      </w:tr>
      <w:tr w:rsidR="00290F3E" w:rsidRPr="00EA68F3" w14:paraId="4CA44569" w14:textId="77777777" w:rsidTr="0008372F">
        <w:trPr>
          <w:cantSplit/>
          <w:trHeight w:val="495"/>
        </w:trPr>
        <w:tc>
          <w:tcPr>
            <w:tcW w:w="418" w:type="pct"/>
            <w:shd w:val="clear" w:color="auto" w:fill="FFFFFF"/>
          </w:tcPr>
          <w:p w14:paraId="2CA06085" w14:textId="77777777" w:rsidR="00290F3E" w:rsidRPr="00507D32" w:rsidRDefault="00290F3E" w:rsidP="0008372F">
            <w:pPr>
              <w:snapToGrid w:val="0"/>
              <w:spacing w:line="240" w:lineRule="auto"/>
              <w:rPr>
                <w:sz w:val="18"/>
                <w:szCs w:val="18"/>
              </w:rPr>
            </w:pPr>
            <w:r w:rsidRPr="00507D32">
              <w:rPr>
                <w:sz w:val="18"/>
                <w:szCs w:val="18"/>
              </w:rPr>
              <w:t>Role</w:t>
            </w:r>
          </w:p>
        </w:tc>
        <w:tc>
          <w:tcPr>
            <w:tcW w:w="982" w:type="pct"/>
            <w:shd w:val="clear" w:color="auto" w:fill="FFFFFF"/>
            <w:tcMar>
              <w:left w:w="58" w:type="dxa"/>
              <w:right w:w="58" w:type="dxa"/>
            </w:tcMar>
          </w:tcPr>
          <w:p w14:paraId="1FA39B0C" w14:textId="77777777" w:rsidR="00290F3E" w:rsidRPr="00507D32" w:rsidRDefault="00290F3E" w:rsidP="0008372F">
            <w:pPr>
              <w:snapToGrid w:val="0"/>
              <w:spacing w:line="240" w:lineRule="auto"/>
              <w:rPr>
                <w:sz w:val="18"/>
                <w:szCs w:val="18"/>
              </w:rPr>
            </w:pPr>
            <w:r w:rsidRPr="00507D32">
              <w:rPr>
                <w:sz w:val="18"/>
                <w:szCs w:val="18"/>
              </w:rPr>
              <w:t>catalogueDiscoveryMetadata</w:t>
            </w:r>
          </w:p>
        </w:tc>
        <w:tc>
          <w:tcPr>
            <w:tcW w:w="1211" w:type="pct"/>
            <w:shd w:val="clear" w:color="auto" w:fill="FFFFFF"/>
            <w:tcMar>
              <w:left w:w="58" w:type="dxa"/>
              <w:right w:w="58" w:type="dxa"/>
            </w:tcMar>
          </w:tcPr>
          <w:p w14:paraId="627FCED5" w14:textId="77777777" w:rsidR="00290F3E" w:rsidRPr="00507D32" w:rsidRDefault="00290F3E" w:rsidP="0008372F">
            <w:pPr>
              <w:snapToGrid w:val="0"/>
              <w:spacing w:line="240" w:lineRule="auto"/>
              <w:rPr>
                <w:sz w:val="18"/>
                <w:szCs w:val="18"/>
              </w:rPr>
            </w:pPr>
            <w:r w:rsidRPr="00507D32">
              <w:rPr>
                <w:sz w:val="18"/>
                <w:szCs w:val="18"/>
              </w:rPr>
              <w:t>Metadata for Catalogue</w:t>
            </w:r>
          </w:p>
        </w:tc>
        <w:tc>
          <w:tcPr>
            <w:tcW w:w="87" w:type="pct"/>
            <w:shd w:val="clear" w:color="auto" w:fill="FFFFFF"/>
            <w:tcMar>
              <w:left w:w="58" w:type="dxa"/>
              <w:right w:w="58" w:type="dxa"/>
            </w:tcMar>
          </w:tcPr>
          <w:p w14:paraId="5C2EB96A" w14:textId="77777777" w:rsidR="00290F3E" w:rsidRPr="00507D32" w:rsidRDefault="00290F3E" w:rsidP="0008372F">
            <w:pPr>
              <w:snapToGrid w:val="0"/>
              <w:spacing w:line="240" w:lineRule="auto"/>
              <w:jc w:val="center"/>
              <w:rPr>
                <w:sz w:val="18"/>
                <w:szCs w:val="18"/>
              </w:rPr>
            </w:pPr>
            <w:r w:rsidRPr="00507D32">
              <w:rPr>
                <w:sz w:val="18"/>
                <w:szCs w:val="18"/>
              </w:rPr>
              <w:t>0..*</w:t>
            </w:r>
          </w:p>
        </w:tc>
        <w:tc>
          <w:tcPr>
            <w:tcW w:w="1111" w:type="pct"/>
            <w:shd w:val="clear" w:color="auto" w:fill="FFFFFF"/>
            <w:tcMar>
              <w:left w:w="58" w:type="dxa"/>
              <w:right w:w="58" w:type="dxa"/>
            </w:tcMar>
          </w:tcPr>
          <w:p w14:paraId="078BF0E7" w14:textId="77777777" w:rsidR="00290F3E" w:rsidRPr="00507D32" w:rsidRDefault="00290F3E" w:rsidP="0008372F">
            <w:pPr>
              <w:snapToGrid w:val="0"/>
              <w:spacing w:line="240" w:lineRule="auto"/>
              <w:rPr>
                <w:sz w:val="18"/>
                <w:szCs w:val="18"/>
              </w:rPr>
            </w:pPr>
            <w:r w:rsidRPr="00507D32">
              <w:rPr>
                <w:sz w:val="18"/>
                <w:szCs w:val="18"/>
              </w:rPr>
              <w:t>Aggregation S100_CatalogueDiscoveryMetadata</w:t>
            </w:r>
          </w:p>
        </w:tc>
        <w:tc>
          <w:tcPr>
            <w:tcW w:w="1191" w:type="pct"/>
            <w:shd w:val="clear" w:color="auto" w:fill="FFFFFF"/>
            <w:tcMar>
              <w:left w:w="58" w:type="dxa"/>
              <w:right w:w="58" w:type="dxa"/>
            </w:tcMar>
          </w:tcPr>
          <w:p w14:paraId="1EA575C8" w14:textId="77777777" w:rsidR="00290F3E" w:rsidRPr="00507D32" w:rsidRDefault="00290F3E" w:rsidP="0008372F">
            <w:pPr>
              <w:snapToGrid w:val="0"/>
              <w:spacing w:line="240" w:lineRule="auto"/>
              <w:rPr>
                <w:sz w:val="18"/>
                <w:szCs w:val="18"/>
              </w:rPr>
            </w:pPr>
            <w:r w:rsidRPr="00507D32">
              <w:rPr>
                <w:sz w:val="18"/>
                <w:szCs w:val="18"/>
              </w:rPr>
              <w:t>Metadata for the Feature, Portrayal and Interoperability Catalogues, if any</w:t>
            </w:r>
          </w:p>
        </w:tc>
      </w:tr>
      <w:tr w:rsidR="00290F3E" w:rsidRPr="00EA68F3" w14:paraId="502C3A48" w14:textId="77777777" w:rsidTr="0008372F">
        <w:trPr>
          <w:cantSplit/>
          <w:trHeight w:val="495"/>
        </w:trPr>
        <w:tc>
          <w:tcPr>
            <w:tcW w:w="418" w:type="pct"/>
            <w:shd w:val="clear" w:color="auto" w:fill="FFFFFF"/>
          </w:tcPr>
          <w:p w14:paraId="5507991F" w14:textId="77777777" w:rsidR="00290F3E" w:rsidRPr="00507D32" w:rsidRDefault="00290F3E" w:rsidP="0008372F">
            <w:pPr>
              <w:snapToGrid w:val="0"/>
              <w:spacing w:line="240" w:lineRule="auto"/>
              <w:rPr>
                <w:sz w:val="18"/>
                <w:szCs w:val="18"/>
              </w:rPr>
            </w:pPr>
            <w:r w:rsidRPr="00507D32">
              <w:rPr>
                <w:sz w:val="18"/>
                <w:szCs w:val="18"/>
              </w:rPr>
              <w:t>Role</w:t>
            </w:r>
          </w:p>
        </w:tc>
        <w:tc>
          <w:tcPr>
            <w:tcW w:w="982" w:type="pct"/>
            <w:shd w:val="clear" w:color="auto" w:fill="FFFFFF"/>
            <w:tcMar>
              <w:left w:w="58" w:type="dxa"/>
              <w:right w:w="58" w:type="dxa"/>
            </w:tcMar>
          </w:tcPr>
          <w:p w14:paraId="1F8A1B25" w14:textId="77777777" w:rsidR="00290F3E" w:rsidRPr="00507D32" w:rsidRDefault="00290F3E" w:rsidP="0008372F">
            <w:pPr>
              <w:snapToGrid w:val="0"/>
              <w:spacing w:line="240" w:lineRule="auto"/>
              <w:rPr>
                <w:sz w:val="18"/>
                <w:szCs w:val="18"/>
              </w:rPr>
            </w:pPr>
            <w:r w:rsidRPr="00507D32">
              <w:rPr>
                <w:sz w:val="18"/>
                <w:szCs w:val="18"/>
              </w:rPr>
              <w:t>supportFileDiscoveryMetadata</w:t>
            </w:r>
          </w:p>
        </w:tc>
        <w:tc>
          <w:tcPr>
            <w:tcW w:w="1211" w:type="pct"/>
            <w:shd w:val="clear" w:color="auto" w:fill="FFFFFF"/>
            <w:tcMar>
              <w:left w:w="58" w:type="dxa"/>
              <w:right w:w="58" w:type="dxa"/>
            </w:tcMar>
          </w:tcPr>
          <w:p w14:paraId="10402EF7" w14:textId="77777777" w:rsidR="00290F3E" w:rsidRPr="00507D32" w:rsidRDefault="00290F3E" w:rsidP="0008372F">
            <w:pPr>
              <w:snapToGrid w:val="0"/>
              <w:spacing w:line="240" w:lineRule="auto"/>
              <w:rPr>
                <w:sz w:val="18"/>
                <w:szCs w:val="18"/>
              </w:rPr>
            </w:pPr>
            <w:r w:rsidRPr="00507D32">
              <w:rPr>
                <w:sz w:val="18"/>
                <w:szCs w:val="18"/>
              </w:rPr>
              <w:t>Exchange Catalogues may include or reference discovery metadata for the support files in the Exchange Set</w:t>
            </w:r>
          </w:p>
        </w:tc>
        <w:tc>
          <w:tcPr>
            <w:tcW w:w="87" w:type="pct"/>
            <w:shd w:val="clear" w:color="auto" w:fill="FFFFFF"/>
            <w:tcMar>
              <w:left w:w="58" w:type="dxa"/>
              <w:right w:w="58" w:type="dxa"/>
            </w:tcMar>
          </w:tcPr>
          <w:p w14:paraId="09566904" w14:textId="77777777" w:rsidR="00290F3E" w:rsidRPr="00507D32" w:rsidRDefault="00290F3E" w:rsidP="0008372F">
            <w:pPr>
              <w:snapToGrid w:val="0"/>
              <w:spacing w:line="240" w:lineRule="auto"/>
              <w:jc w:val="center"/>
              <w:rPr>
                <w:sz w:val="18"/>
                <w:szCs w:val="18"/>
              </w:rPr>
            </w:pPr>
            <w:r w:rsidRPr="00507D32">
              <w:rPr>
                <w:sz w:val="18"/>
                <w:szCs w:val="18"/>
              </w:rPr>
              <w:t>0..*</w:t>
            </w:r>
          </w:p>
        </w:tc>
        <w:tc>
          <w:tcPr>
            <w:tcW w:w="1111" w:type="pct"/>
            <w:shd w:val="clear" w:color="auto" w:fill="FFFFFF"/>
            <w:tcMar>
              <w:left w:w="58" w:type="dxa"/>
              <w:right w:w="58" w:type="dxa"/>
            </w:tcMar>
          </w:tcPr>
          <w:p w14:paraId="5307632B" w14:textId="77777777" w:rsidR="00290F3E" w:rsidRPr="00507D32" w:rsidRDefault="00290F3E" w:rsidP="0008372F">
            <w:pPr>
              <w:snapToGrid w:val="0"/>
              <w:spacing w:line="240" w:lineRule="auto"/>
              <w:rPr>
                <w:sz w:val="18"/>
                <w:szCs w:val="18"/>
              </w:rPr>
            </w:pPr>
            <w:r w:rsidRPr="00507D32">
              <w:rPr>
                <w:sz w:val="18"/>
                <w:szCs w:val="18"/>
              </w:rPr>
              <w:t>Aggregation S100_SupportFileDiscoveryMetadata</w:t>
            </w:r>
          </w:p>
        </w:tc>
        <w:tc>
          <w:tcPr>
            <w:tcW w:w="1191" w:type="pct"/>
            <w:shd w:val="clear" w:color="auto" w:fill="FFFFFF"/>
            <w:tcMar>
              <w:left w:w="58" w:type="dxa"/>
              <w:right w:w="58" w:type="dxa"/>
            </w:tcMar>
          </w:tcPr>
          <w:p w14:paraId="5D74429C" w14:textId="77777777" w:rsidR="00290F3E" w:rsidRPr="00507D32" w:rsidRDefault="00290F3E" w:rsidP="0008372F">
            <w:pPr>
              <w:snapToGrid w:val="0"/>
              <w:spacing w:line="240" w:lineRule="auto"/>
              <w:rPr>
                <w:sz w:val="18"/>
                <w:szCs w:val="18"/>
              </w:rPr>
            </w:pPr>
          </w:p>
        </w:tc>
      </w:tr>
    </w:tbl>
    <w:p w14:paraId="5339584F" w14:textId="4179D197" w:rsidR="00290F3E" w:rsidRDefault="00290F3E" w:rsidP="00290F3E">
      <w:pPr>
        <w:spacing w:line="240" w:lineRule="auto"/>
        <w:rPr>
          <w:lang w:val="en-AU"/>
        </w:rPr>
      </w:pPr>
    </w:p>
    <w:p w14:paraId="59FDB9C5" w14:textId="227D3E94" w:rsidR="00290F3E" w:rsidRPr="005B314F" w:rsidRDefault="005B314F" w:rsidP="005B314F">
      <w:pPr>
        <w:pStyle w:val="Heading4"/>
        <w:rPr>
          <w:rFonts w:eastAsia="Times New Roman"/>
        </w:rPr>
      </w:pPr>
      <w:bookmarkStart w:id="223" w:name="_Toc225291177"/>
      <w:r w:rsidRPr="00651940">
        <w:t>S100_</w:t>
      </w:r>
      <w:r>
        <w:t>Exchange</w:t>
      </w:r>
      <w:r w:rsidRPr="00651940">
        <w:t>CatalogueIdentifie</w:t>
      </w:r>
      <w:r>
        <w:t>r</w:t>
      </w:r>
      <w:bookmarkEnd w:id="2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3080"/>
        <w:gridCol w:w="3442"/>
        <w:gridCol w:w="809"/>
        <w:gridCol w:w="2452"/>
        <w:gridCol w:w="3077"/>
      </w:tblGrid>
      <w:tr w:rsidR="00290F3E" w:rsidRPr="00814BE6" w14:paraId="5877CA68" w14:textId="77777777" w:rsidTr="0008372F">
        <w:tc>
          <w:tcPr>
            <w:tcW w:w="390" w:type="pct"/>
            <w:shd w:val="clear" w:color="auto" w:fill="D9D9D9" w:themeFill="background1" w:themeFillShade="D9"/>
          </w:tcPr>
          <w:p w14:paraId="75CCAA0F" w14:textId="77777777" w:rsidR="00290F3E" w:rsidRPr="00814BE6" w:rsidRDefault="00290F3E" w:rsidP="0008372F">
            <w:pPr>
              <w:keepNext/>
              <w:snapToGrid w:val="0"/>
              <w:spacing w:before="60" w:after="60" w:line="240" w:lineRule="auto"/>
              <w:rPr>
                <w:b/>
                <w:bCs/>
                <w:sz w:val="18"/>
                <w:szCs w:val="18"/>
                <w:lang w:val="en-AU"/>
              </w:rPr>
            </w:pPr>
            <w:r w:rsidRPr="00814BE6">
              <w:rPr>
                <w:b/>
                <w:sz w:val="18"/>
                <w:szCs w:val="18"/>
                <w:lang w:val="en-AU"/>
              </w:rPr>
              <w:t>Role Name</w:t>
            </w:r>
          </w:p>
        </w:tc>
        <w:tc>
          <w:tcPr>
            <w:tcW w:w="1104" w:type="pct"/>
            <w:shd w:val="clear" w:color="auto" w:fill="D9D9D9" w:themeFill="background1" w:themeFillShade="D9"/>
          </w:tcPr>
          <w:p w14:paraId="47A4E614" w14:textId="77777777" w:rsidR="00290F3E" w:rsidRPr="00814BE6" w:rsidRDefault="00290F3E" w:rsidP="0008372F">
            <w:pPr>
              <w:keepNext/>
              <w:snapToGrid w:val="0"/>
              <w:spacing w:before="60" w:after="60" w:line="240" w:lineRule="auto"/>
              <w:rPr>
                <w:b/>
                <w:bCs/>
                <w:sz w:val="18"/>
                <w:szCs w:val="18"/>
                <w:lang w:val="en-AU"/>
              </w:rPr>
            </w:pPr>
            <w:r w:rsidRPr="00814BE6">
              <w:rPr>
                <w:b/>
                <w:sz w:val="18"/>
                <w:szCs w:val="18"/>
                <w:lang w:val="en-AU"/>
              </w:rPr>
              <w:t>Name</w:t>
            </w:r>
          </w:p>
        </w:tc>
        <w:tc>
          <w:tcPr>
            <w:tcW w:w="1234" w:type="pct"/>
            <w:shd w:val="clear" w:color="auto" w:fill="D9D9D9" w:themeFill="background1" w:themeFillShade="D9"/>
          </w:tcPr>
          <w:p w14:paraId="1C1B6502" w14:textId="77777777" w:rsidR="00290F3E" w:rsidRPr="00814BE6" w:rsidRDefault="00290F3E" w:rsidP="0008372F">
            <w:pPr>
              <w:keepNext/>
              <w:snapToGrid w:val="0"/>
              <w:spacing w:before="60" w:after="60" w:line="240" w:lineRule="auto"/>
              <w:rPr>
                <w:b/>
                <w:bCs/>
                <w:sz w:val="18"/>
                <w:szCs w:val="18"/>
                <w:lang w:val="en-AU"/>
              </w:rPr>
            </w:pPr>
            <w:r w:rsidRPr="00814BE6">
              <w:rPr>
                <w:b/>
                <w:sz w:val="18"/>
                <w:szCs w:val="18"/>
                <w:lang w:val="en-AU"/>
              </w:rPr>
              <w:t>Description</w:t>
            </w:r>
          </w:p>
        </w:tc>
        <w:tc>
          <w:tcPr>
            <w:tcW w:w="290" w:type="pct"/>
            <w:shd w:val="clear" w:color="auto" w:fill="D9D9D9" w:themeFill="background1" w:themeFillShade="D9"/>
          </w:tcPr>
          <w:p w14:paraId="61FECC1A" w14:textId="77777777" w:rsidR="00290F3E" w:rsidRPr="00814BE6" w:rsidRDefault="00290F3E" w:rsidP="0008372F">
            <w:pPr>
              <w:keepNext/>
              <w:snapToGrid w:val="0"/>
              <w:spacing w:before="60" w:after="60" w:line="240" w:lineRule="auto"/>
              <w:jc w:val="center"/>
              <w:rPr>
                <w:b/>
                <w:bCs/>
                <w:sz w:val="18"/>
                <w:szCs w:val="18"/>
                <w:lang w:val="en-AU"/>
              </w:rPr>
            </w:pPr>
            <w:r w:rsidRPr="00814BE6">
              <w:rPr>
                <w:b/>
                <w:sz w:val="18"/>
                <w:szCs w:val="18"/>
                <w:lang w:val="en-AU"/>
              </w:rPr>
              <w:t>Mult</w:t>
            </w:r>
          </w:p>
        </w:tc>
        <w:tc>
          <w:tcPr>
            <w:tcW w:w="879" w:type="pct"/>
            <w:shd w:val="clear" w:color="auto" w:fill="D9D9D9" w:themeFill="background1" w:themeFillShade="D9"/>
          </w:tcPr>
          <w:p w14:paraId="06E8DB23" w14:textId="77777777" w:rsidR="00290F3E" w:rsidRPr="00814BE6" w:rsidRDefault="00290F3E" w:rsidP="0008372F">
            <w:pPr>
              <w:keepNext/>
              <w:snapToGrid w:val="0"/>
              <w:spacing w:before="60" w:after="60" w:line="240" w:lineRule="auto"/>
              <w:rPr>
                <w:b/>
                <w:bCs/>
                <w:sz w:val="18"/>
                <w:szCs w:val="18"/>
                <w:lang w:val="en-AU"/>
              </w:rPr>
            </w:pPr>
            <w:r w:rsidRPr="00814BE6">
              <w:rPr>
                <w:b/>
                <w:sz w:val="18"/>
                <w:szCs w:val="18"/>
                <w:lang w:val="en-AU"/>
              </w:rPr>
              <w:t>Type</w:t>
            </w:r>
          </w:p>
        </w:tc>
        <w:tc>
          <w:tcPr>
            <w:tcW w:w="1104" w:type="pct"/>
            <w:shd w:val="clear" w:color="auto" w:fill="D9D9D9" w:themeFill="background1" w:themeFillShade="D9"/>
          </w:tcPr>
          <w:p w14:paraId="2E2B9174" w14:textId="77777777" w:rsidR="00290F3E" w:rsidRPr="00814BE6" w:rsidRDefault="00290F3E" w:rsidP="0008372F">
            <w:pPr>
              <w:keepNext/>
              <w:snapToGrid w:val="0"/>
              <w:spacing w:before="60" w:after="60" w:line="240" w:lineRule="auto"/>
              <w:rPr>
                <w:b/>
                <w:bCs/>
                <w:sz w:val="18"/>
                <w:szCs w:val="18"/>
                <w:lang w:val="en-AU"/>
              </w:rPr>
            </w:pPr>
            <w:r w:rsidRPr="00814BE6">
              <w:rPr>
                <w:b/>
                <w:sz w:val="18"/>
                <w:szCs w:val="18"/>
                <w:lang w:val="en-AU"/>
              </w:rPr>
              <w:t>Remarks</w:t>
            </w:r>
          </w:p>
        </w:tc>
      </w:tr>
      <w:tr w:rsidR="00290F3E" w:rsidRPr="00814BE6" w14:paraId="2C30265F" w14:textId="77777777" w:rsidTr="0008372F">
        <w:tc>
          <w:tcPr>
            <w:tcW w:w="390" w:type="pct"/>
          </w:tcPr>
          <w:p w14:paraId="069CEBA0"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Class</w:t>
            </w:r>
          </w:p>
        </w:tc>
        <w:tc>
          <w:tcPr>
            <w:tcW w:w="1104" w:type="pct"/>
          </w:tcPr>
          <w:p w14:paraId="4D08058F"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S100_ExchangeCatalogueIdentifier</w:t>
            </w:r>
          </w:p>
        </w:tc>
        <w:tc>
          <w:tcPr>
            <w:tcW w:w="1234" w:type="pct"/>
          </w:tcPr>
          <w:p w14:paraId="47CA0DC6"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An Exchange Catalogue contains the discovery metadata about the exchange datasets and support files</w:t>
            </w:r>
          </w:p>
        </w:tc>
        <w:tc>
          <w:tcPr>
            <w:tcW w:w="290" w:type="pct"/>
          </w:tcPr>
          <w:p w14:paraId="2D7F4211" w14:textId="77777777" w:rsidR="00290F3E" w:rsidRPr="00814BE6" w:rsidRDefault="00290F3E" w:rsidP="0008372F">
            <w:pPr>
              <w:keepNext/>
              <w:snapToGrid w:val="0"/>
              <w:spacing w:before="60" w:after="60" w:line="240" w:lineRule="auto"/>
              <w:jc w:val="center"/>
              <w:rPr>
                <w:b/>
                <w:bCs/>
                <w:sz w:val="18"/>
                <w:szCs w:val="18"/>
                <w:lang w:val="en-AU"/>
              </w:rPr>
            </w:pPr>
            <w:r w:rsidRPr="00814BE6">
              <w:rPr>
                <w:sz w:val="18"/>
                <w:szCs w:val="18"/>
                <w:lang w:val="en-AU"/>
              </w:rPr>
              <w:t>-</w:t>
            </w:r>
          </w:p>
        </w:tc>
        <w:tc>
          <w:tcPr>
            <w:tcW w:w="879" w:type="pct"/>
          </w:tcPr>
          <w:p w14:paraId="0616578D"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w:t>
            </w:r>
          </w:p>
        </w:tc>
        <w:tc>
          <w:tcPr>
            <w:tcW w:w="1104" w:type="pct"/>
          </w:tcPr>
          <w:p w14:paraId="222979BE" w14:textId="70B591F3" w:rsidR="00290F3E" w:rsidRPr="00814BE6" w:rsidRDefault="00E17F39" w:rsidP="0008372F">
            <w:pPr>
              <w:keepNext/>
              <w:snapToGrid w:val="0"/>
              <w:spacing w:before="60" w:after="60" w:line="240" w:lineRule="auto"/>
              <w:rPr>
                <w:b/>
                <w:bCs/>
                <w:sz w:val="18"/>
                <w:szCs w:val="18"/>
                <w:lang w:val="en-AU"/>
              </w:rPr>
            </w:pPr>
            <w:r>
              <w:rPr>
                <w:sz w:val="16"/>
                <w:szCs w:val="16"/>
                <w:lang w:val="en-GB"/>
              </w:rPr>
              <w:t>The concatenation of identifier and dateTime form the unique name</w:t>
            </w:r>
            <w:r>
              <w:rPr>
                <w:rFonts w:hint="cs"/>
                <w:sz w:val="16"/>
                <w:szCs w:val="16"/>
                <w:lang w:val="en-GB"/>
              </w:rPr>
              <w:t>.</w:t>
            </w:r>
          </w:p>
        </w:tc>
      </w:tr>
      <w:tr w:rsidR="00290F3E" w:rsidRPr="00814BE6" w14:paraId="233454E9" w14:textId="77777777" w:rsidTr="0008372F">
        <w:tc>
          <w:tcPr>
            <w:tcW w:w="390" w:type="pct"/>
          </w:tcPr>
          <w:p w14:paraId="4E3CD4C4"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Attribute</w:t>
            </w:r>
          </w:p>
        </w:tc>
        <w:tc>
          <w:tcPr>
            <w:tcW w:w="1104" w:type="pct"/>
          </w:tcPr>
          <w:p w14:paraId="0EBB3D45"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identifier</w:t>
            </w:r>
          </w:p>
        </w:tc>
        <w:tc>
          <w:tcPr>
            <w:tcW w:w="1234" w:type="pct"/>
          </w:tcPr>
          <w:p w14:paraId="402A4048" w14:textId="77777777" w:rsidR="00290F3E" w:rsidRPr="00814BE6" w:rsidRDefault="00290F3E" w:rsidP="0008372F">
            <w:pPr>
              <w:keepNext/>
              <w:snapToGrid w:val="0"/>
              <w:spacing w:before="60" w:after="60" w:line="240" w:lineRule="auto"/>
              <w:rPr>
                <w:b/>
                <w:bCs/>
                <w:sz w:val="18"/>
                <w:szCs w:val="18"/>
                <w:lang w:val="fr-FR"/>
              </w:rPr>
            </w:pPr>
            <w:r w:rsidRPr="00814BE6">
              <w:rPr>
                <w:sz w:val="18"/>
                <w:szCs w:val="18"/>
                <w:lang w:val="fr-FR"/>
              </w:rPr>
              <w:t>Uniquely identifies this Exchange Catalogue</w:t>
            </w:r>
          </w:p>
        </w:tc>
        <w:tc>
          <w:tcPr>
            <w:tcW w:w="290" w:type="pct"/>
          </w:tcPr>
          <w:p w14:paraId="2FF0D72F" w14:textId="77777777" w:rsidR="00290F3E" w:rsidRPr="00814BE6" w:rsidRDefault="00290F3E" w:rsidP="0008372F">
            <w:pPr>
              <w:keepNext/>
              <w:snapToGrid w:val="0"/>
              <w:spacing w:before="60" w:after="60" w:line="240" w:lineRule="auto"/>
              <w:jc w:val="center"/>
              <w:rPr>
                <w:b/>
                <w:bCs/>
                <w:sz w:val="18"/>
                <w:szCs w:val="18"/>
                <w:lang w:val="en-AU"/>
              </w:rPr>
            </w:pPr>
            <w:r w:rsidRPr="00814BE6">
              <w:rPr>
                <w:sz w:val="18"/>
                <w:szCs w:val="18"/>
                <w:lang w:val="en-AU"/>
              </w:rPr>
              <w:t>1</w:t>
            </w:r>
          </w:p>
        </w:tc>
        <w:tc>
          <w:tcPr>
            <w:tcW w:w="879" w:type="pct"/>
          </w:tcPr>
          <w:p w14:paraId="457BF56C" w14:textId="77777777" w:rsidR="00290F3E" w:rsidRPr="00814BE6" w:rsidRDefault="00290F3E" w:rsidP="0008372F">
            <w:pPr>
              <w:keepNext/>
              <w:snapToGrid w:val="0"/>
              <w:spacing w:before="60" w:after="60" w:line="240" w:lineRule="auto"/>
              <w:rPr>
                <w:b/>
                <w:bCs/>
                <w:sz w:val="18"/>
                <w:szCs w:val="18"/>
                <w:lang w:val="en-AU"/>
              </w:rPr>
            </w:pPr>
            <w:r w:rsidRPr="00814BE6">
              <w:rPr>
                <w:sz w:val="18"/>
                <w:szCs w:val="18"/>
                <w:lang w:val="en-AU"/>
              </w:rPr>
              <w:t>CharacterString</w:t>
            </w:r>
          </w:p>
        </w:tc>
        <w:tc>
          <w:tcPr>
            <w:tcW w:w="1104" w:type="pct"/>
          </w:tcPr>
          <w:p w14:paraId="3F8317C9" w14:textId="4A949605" w:rsidR="00290F3E" w:rsidRPr="00814BE6" w:rsidRDefault="00290F3E" w:rsidP="0008372F">
            <w:pPr>
              <w:keepNext/>
              <w:tabs>
                <w:tab w:val="left" w:pos="1695"/>
              </w:tabs>
              <w:spacing w:before="60" w:after="60" w:line="240" w:lineRule="auto"/>
              <w:rPr>
                <w:b/>
                <w:bCs/>
                <w:sz w:val="18"/>
                <w:szCs w:val="18"/>
                <w:lang w:val="en-AU"/>
              </w:rPr>
            </w:pPr>
          </w:p>
        </w:tc>
      </w:tr>
      <w:tr w:rsidR="00290F3E" w:rsidRPr="00814BE6" w14:paraId="404C64EF" w14:textId="77777777" w:rsidTr="0008372F">
        <w:tc>
          <w:tcPr>
            <w:tcW w:w="390" w:type="pct"/>
          </w:tcPr>
          <w:p w14:paraId="29AA2EC9" w14:textId="77777777" w:rsidR="00290F3E" w:rsidRPr="00814BE6" w:rsidRDefault="00290F3E" w:rsidP="0008372F">
            <w:pPr>
              <w:snapToGrid w:val="0"/>
              <w:spacing w:before="60" w:after="60" w:line="240" w:lineRule="auto"/>
              <w:rPr>
                <w:b/>
                <w:bCs/>
                <w:sz w:val="18"/>
                <w:szCs w:val="18"/>
                <w:lang w:val="en-AU"/>
              </w:rPr>
            </w:pPr>
            <w:r w:rsidRPr="00814BE6">
              <w:rPr>
                <w:sz w:val="18"/>
                <w:szCs w:val="18"/>
                <w:lang w:val="en-AU"/>
              </w:rPr>
              <w:t>Attribute</w:t>
            </w:r>
          </w:p>
        </w:tc>
        <w:tc>
          <w:tcPr>
            <w:tcW w:w="1104" w:type="pct"/>
          </w:tcPr>
          <w:p w14:paraId="00D19B15" w14:textId="77777777" w:rsidR="00290F3E" w:rsidRPr="00814BE6" w:rsidRDefault="00290F3E" w:rsidP="0008372F">
            <w:pPr>
              <w:snapToGrid w:val="0"/>
              <w:spacing w:before="60" w:after="60" w:line="240" w:lineRule="auto"/>
              <w:rPr>
                <w:b/>
                <w:bCs/>
                <w:sz w:val="18"/>
                <w:szCs w:val="18"/>
                <w:lang w:val="en-AU"/>
              </w:rPr>
            </w:pPr>
            <w:r w:rsidRPr="00814BE6">
              <w:rPr>
                <w:sz w:val="18"/>
                <w:szCs w:val="18"/>
                <w:lang w:val="en-AU"/>
              </w:rPr>
              <w:t>dateTime</w:t>
            </w:r>
          </w:p>
        </w:tc>
        <w:tc>
          <w:tcPr>
            <w:tcW w:w="1234" w:type="pct"/>
          </w:tcPr>
          <w:p w14:paraId="043721BD" w14:textId="77777777" w:rsidR="00290F3E" w:rsidRPr="00814BE6" w:rsidRDefault="00290F3E" w:rsidP="0008372F">
            <w:pPr>
              <w:snapToGrid w:val="0"/>
              <w:spacing w:before="60" w:after="60" w:line="240" w:lineRule="auto"/>
              <w:rPr>
                <w:b/>
                <w:bCs/>
                <w:sz w:val="18"/>
                <w:szCs w:val="18"/>
                <w:lang w:val="en-AU"/>
              </w:rPr>
            </w:pPr>
            <w:r w:rsidRPr="00814BE6">
              <w:rPr>
                <w:sz w:val="18"/>
                <w:szCs w:val="18"/>
              </w:rPr>
              <w:t>Creation date and time of the Exchange Catalogue, including time zone</w:t>
            </w:r>
          </w:p>
        </w:tc>
        <w:tc>
          <w:tcPr>
            <w:tcW w:w="290" w:type="pct"/>
          </w:tcPr>
          <w:p w14:paraId="52161079" w14:textId="77777777" w:rsidR="00290F3E" w:rsidRPr="00814BE6" w:rsidRDefault="00290F3E" w:rsidP="0008372F">
            <w:pPr>
              <w:snapToGrid w:val="0"/>
              <w:spacing w:before="60" w:after="60" w:line="240" w:lineRule="auto"/>
              <w:jc w:val="center"/>
              <w:rPr>
                <w:b/>
                <w:bCs/>
                <w:sz w:val="18"/>
                <w:szCs w:val="18"/>
                <w:lang w:val="en-AU"/>
              </w:rPr>
            </w:pPr>
            <w:r w:rsidRPr="00814BE6">
              <w:rPr>
                <w:sz w:val="18"/>
                <w:szCs w:val="18"/>
                <w:lang w:val="en-AU"/>
              </w:rPr>
              <w:t>1</w:t>
            </w:r>
          </w:p>
        </w:tc>
        <w:tc>
          <w:tcPr>
            <w:tcW w:w="879" w:type="pct"/>
          </w:tcPr>
          <w:p w14:paraId="3382DBDD" w14:textId="77777777" w:rsidR="00290F3E" w:rsidRPr="00814BE6" w:rsidRDefault="00290F3E" w:rsidP="0008372F">
            <w:pPr>
              <w:snapToGrid w:val="0"/>
              <w:spacing w:before="60" w:after="60" w:line="240" w:lineRule="auto"/>
              <w:rPr>
                <w:sz w:val="18"/>
                <w:szCs w:val="18"/>
                <w:lang w:val="en-AU"/>
              </w:rPr>
            </w:pPr>
            <w:r w:rsidRPr="00814BE6">
              <w:rPr>
                <w:sz w:val="18"/>
                <w:szCs w:val="18"/>
                <w:lang w:val="en-AU"/>
              </w:rPr>
              <w:t>DateTime</w:t>
            </w:r>
          </w:p>
        </w:tc>
        <w:tc>
          <w:tcPr>
            <w:tcW w:w="1104" w:type="pct"/>
          </w:tcPr>
          <w:p w14:paraId="3E398913" w14:textId="242B46F4" w:rsidR="00290F3E" w:rsidRPr="00814BE6" w:rsidRDefault="00290F3E" w:rsidP="0008372F">
            <w:pPr>
              <w:snapToGrid w:val="0"/>
              <w:spacing w:before="60" w:after="60" w:line="240" w:lineRule="auto"/>
              <w:rPr>
                <w:b/>
                <w:bCs/>
                <w:sz w:val="18"/>
                <w:szCs w:val="18"/>
                <w:lang w:val="en-AU"/>
              </w:rPr>
            </w:pPr>
            <w:r w:rsidRPr="00814BE6">
              <w:rPr>
                <w:sz w:val="18"/>
                <w:szCs w:val="18"/>
              </w:rPr>
              <w:t>Format: yyyy-mm-ddThh:mm:ssZ</w:t>
            </w:r>
          </w:p>
        </w:tc>
      </w:tr>
    </w:tbl>
    <w:p w14:paraId="4DC90628" w14:textId="4D38C644" w:rsidR="00290F3E" w:rsidRDefault="00290F3E" w:rsidP="00290F3E">
      <w:pPr>
        <w:spacing w:line="240" w:lineRule="auto"/>
        <w:rPr>
          <w:lang w:val="en-AU"/>
        </w:rPr>
      </w:pPr>
    </w:p>
    <w:p w14:paraId="33FE0480" w14:textId="551FBE85" w:rsidR="00290F3E" w:rsidRPr="006604BF" w:rsidRDefault="006604BF" w:rsidP="006604BF">
      <w:pPr>
        <w:pStyle w:val="Heading4"/>
        <w:rPr>
          <w:rFonts w:eastAsia="Times New Roman"/>
        </w:rPr>
      </w:pPr>
      <w:bookmarkStart w:id="224" w:name="_Toc225291178"/>
      <w:r w:rsidRPr="00651940">
        <w:t>S100_CataloguePointOfContac</w:t>
      </w:r>
      <w:r>
        <w:t>t</w:t>
      </w:r>
      <w:bookmarkEnd w:id="2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3080"/>
        <w:gridCol w:w="3442"/>
        <w:gridCol w:w="798"/>
        <w:gridCol w:w="11"/>
        <w:gridCol w:w="2452"/>
        <w:gridCol w:w="3077"/>
      </w:tblGrid>
      <w:tr w:rsidR="00290F3E" w:rsidRPr="00814BE6" w14:paraId="13B62120" w14:textId="77777777" w:rsidTr="0008372F">
        <w:tc>
          <w:tcPr>
            <w:tcW w:w="390" w:type="pct"/>
            <w:shd w:val="clear" w:color="auto" w:fill="D9D9D9" w:themeFill="background1" w:themeFillShade="D9"/>
          </w:tcPr>
          <w:p w14:paraId="32FF5F6B" w14:textId="77777777" w:rsidR="00290F3E" w:rsidRPr="00814BE6" w:rsidRDefault="00290F3E" w:rsidP="0008372F">
            <w:pPr>
              <w:snapToGrid w:val="0"/>
              <w:spacing w:before="60" w:after="60" w:line="240" w:lineRule="auto"/>
              <w:rPr>
                <w:b/>
                <w:bCs/>
                <w:sz w:val="18"/>
                <w:szCs w:val="18"/>
              </w:rPr>
            </w:pPr>
            <w:r w:rsidRPr="00814BE6">
              <w:rPr>
                <w:b/>
                <w:sz w:val="18"/>
                <w:szCs w:val="18"/>
              </w:rPr>
              <w:t>Role Name</w:t>
            </w:r>
          </w:p>
        </w:tc>
        <w:tc>
          <w:tcPr>
            <w:tcW w:w="1104" w:type="pct"/>
            <w:shd w:val="clear" w:color="auto" w:fill="D9D9D9" w:themeFill="background1" w:themeFillShade="D9"/>
          </w:tcPr>
          <w:p w14:paraId="09FC5933" w14:textId="77777777" w:rsidR="00290F3E" w:rsidRPr="00814BE6" w:rsidRDefault="00290F3E" w:rsidP="0008372F">
            <w:pPr>
              <w:snapToGrid w:val="0"/>
              <w:spacing w:before="60" w:after="60" w:line="240" w:lineRule="auto"/>
              <w:rPr>
                <w:b/>
                <w:bCs/>
                <w:sz w:val="18"/>
                <w:szCs w:val="18"/>
              </w:rPr>
            </w:pPr>
            <w:r w:rsidRPr="00814BE6">
              <w:rPr>
                <w:b/>
                <w:sz w:val="18"/>
                <w:szCs w:val="18"/>
              </w:rPr>
              <w:t>Name</w:t>
            </w:r>
          </w:p>
        </w:tc>
        <w:tc>
          <w:tcPr>
            <w:tcW w:w="1234" w:type="pct"/>
            <w:shd w:val="clear" w:color="auto" w:fill="D9D9D9" w:themeFill="background1" w:themeFillShade="D9"/>
          </w:tcPr>
          <w:p w14:paraId="30F6BE63" w14:textId="77777777" w:rsidR="00290F3E" w:rsidRPr="00814BE6" w:rsidRDefault="00290F3E" w:rsidP="0008372F">
            <w:pPr>
              <w:snapToGrid w:val="0"/>
              <w:spacing w:before="60" w:after="60" w:line="240" w:lineRule="auto"/>
              <w:rPr>
                <w:b/>
                <w:bCs/>
                <w:sz w:val="18"/>
                <w:szCs w:val="18"/>
              </w:rPr>
            </w:pPr>
            <w:r w:rsidRPr="00814BE6">
              <w:rPr>
                <w:b/>
                <w:sz w:val="18"/>
                <w:szCs w:val="18"/>
              </w:rPr>
              <w:t>Description</w:t>
            </w:r>
          </w:p>
        </w:tc>
        <w:tc>
          <w:tcPr>
            <w:tcW w:w="290" w:type="pct"/>
            <w:gridSpan w:val="2"/>
            <w:shd w:val="clear" w:color="auto" w:fill="D9D9D9" w:themeFill="background1" w:themeFillShade="D9"/>
          </w:tcPr>
          <w:p w14:paraId="04F2B309" w14:textId="77777777" w:rsidR="00290F3E" w:rsidRPr="00814BE6" w:rsidRDefault="00290F3E" w:rsidP="0008372F">
            <w:pPr>
              <w:snapToGrid w:val="0"/>
              <w:spacing w:before="60" w:after="60" w:line="240" w:lineRule="auto"/>
              <w:jc w:val="center"/>
              <w:rPr>
                <w:b/>
                <w:bCs/>
                <w:sz w:val="18"/>
                <w:szCs w:val="18"/>
              </w:rPr>
            </w:pPr>
            <w:r w:rsidRPr="00814BE6">
              <w:rPr>
                <w:b/>
                <w:sz w:val="18"/>
                <w:szCs w:val="18"/>
              </w:rPr>
              <w:t>Mult</w:t>
            </w:r>
          </w:p>
        </w:tc>
        <w:tc>
          <w:tcPr>
            <w:tcW w:w="879" w:type="pct"/>
            <w:shd w:val="clear" w:color="auto" w:fill="D9D9D9" w:themeFill="background1" w:themeFillShade="D9"/>
          </w:tcPr>
          <w:p w14:paraId="6DCB164A" w14:textId="77777777" w:rsidR="00290F3E" w:rsidRPr="00814BE6" w:rsidRDefault="00290F3E" w:rsidP="0008372F">
            <w:pPr>
              <w:snapToGrid w:val="0"/>
              <w:spacing w:before="60" w:after="60" w:line="240" w:lineRule="auto"/>
              <w:rPr>
                <w:b/>
                <w:bCs/>
                <w:sz w:val="18"/>
                <w:szCs w:val="18"/>
              </w:rPr>
            </w:pPr>
            <w:r w:rsidRPr="00814BE6">
              <w:rPr>
                <w:b/>
                <w:sz w:val="18"/>
                <w:szCs w:val="18"/>
              </w:rPr>
              <w:t>Type</w:t>
            </w:r>
          </w:p>
        </w:tc>
        <w:tc>
          <w:tcPr>
            <w:tcW w:w="1104" w:type="pct"/>
            <w:shd w:val="clear" w:color="auto" w:fill="D9D9D9" w:themeFill="background1" w:themeFillShade="D9"/>
          </w:tcPr>
          <w:p w14:paraId="232313AA" w14:textId="77777777" w:rsidR="00290F3E" w:rsidRPr="00814BE6" w:rsidRDefault="00290F3E" w:rsidP="0008372F">
            <w:pPr>
              <w:snapToGrid w:val="0"/>
              <w:spacing w:before="60" w:after="60" w:line="240" w:lineRule="auto"/>
              <w:rPr>
                <w:b/>
                <w:bCs/>
                <w:sz w:val="18"/>
                <w:szCs w:val="18"/>
              </w:rPr>
            </w:pPr>
            <w:r w:rsidRPr="00814BE6">
              <w:rPr>
                <w:b/>
                <w:sz w:val="18"/>
                <w:szCs w:val="18"/>
              </w:rPr>
              <w:t>Remarks</w:t>
            </w:r>
          </w:p>
        </w:tc>
      </w:tr>
      <w:tr w:rsidR="00290F3E" w:rsidRPr="00814BE6" w14:paraId="50A6892D" w14:textId="77777777" w:rsidTr="0008372F">
        <w:tc>
          <w:tcPr>
            <w:tcW w:w="390" w:type="pct"/>
          </w:tcPr>
          <w:p w14:paraId="4D217D39" w14:textId="77777777" w:rsidR="00290F3E" w:rsidRPr="00814BE6" w:rsidRDefault="00290F3E" w:rsidP="0008372F">
            <w:pPr>
              <w:snapToGrid w:val="0"/>
              <w:spacing w:before="60" w:after="60" w:line="240" w:lineRule="auto"/>
              <w:rPr>
                <w:b/>
                <w:bCs/>
                <w:sz w:val="18"/>
                <w:szCs w:val="18"/>
              </w:rPr>
            </w:pPr>
            <w:r w:rsidRPr="00814BE6">
              <w:rPr>
                <w:sz w:val="18"/>
                <w:szCs w:val="18"/>
              </w:rPr>
              <w:t>Class</w:t>
            </w:r>
          </w:p>
        </w:tc>
        <w:tc>
          <w:tcPr>
            <w:tcW w:w="1104" w:type="pct"/>
          </w:tcPr>
          <w:p w14:paraId="18CDE12E" w14:textId="77777777" w:rsidR="00290F3E" w:rsidRPr="00814BE6" w:rsidRDefault="00290F3E" w:rsidP="0008372F">
            <w:pPr>
              <w:snapToGrid w:val="0"/>
              <w:spacing w:before="60" w:after="60" w:line="240" w:lineRule="auto"/>
              <w:rPr>
                <w:b/>
                <w:bCs/>
                <w:sz w:val="18"/>
                <w:szCs w:val="18"/>
              </w:rPr>
            </w:pPr>
            <w:r w:rsidRPr="00814BE6">
              <w:rPr>
                <w:sz w:val="18"/>
                <w:szCs w:val="18"/>
              </w:rPr>
              <w:t>S100_CataloguePointOfContact</w:t>
            </w:r>
          </w:p>
        </w:tc>
        <w:tc>
          <w:tcPr>
            <w:tcW w:w="1234" w:type="pct"/>
          </w:tcPr>
          <w:p w14:paraId="2D4463A6" w14:textId="77777777" w:rsidR="00290F3E" w:rsidRPr="00814BE6" w:rsidRDefault="00290F3E" w:rsidP="0008372F">
            <w:pPr>
              <w:snapToGrid w:val="0"/>
              <w:spacing w:before="60" w:after="60" w:line="240" w:lineRule="auto"/>
              <w:rPr>
                <w:b/>
                <w:bCs/>
                <w:sz w:val="18"/>
                <w:szCs w:val="18"/>
              </w:rPr>
            </w:pPr>
            <w:r w:rsidRPr="00814BE6">
              <w:rPr>
                <w:sz w:val="18"/>
                <w:szCs w:val="18"/>
              </w:rPr>
              <w:t>Contact details of the issuer of this Exchange Catalogue</w:t>
            </w:r>
          </w:p>
        </w:tc>
        <w:tc>
          <w:tcPr>
            <w:tcW w:w="286" w:type="pct"/>
          </w:tcPr>
          <w:p w14:paraId="33AFAB27" w14:textId="77777777" w:rsidR="00290F3E" w:rsidRPr="00814BE6" w:rsidRDefault="00290F3E" w:rsidP="0008372F">
            <w:pPr>
              <w:snapToGrid w:val="0"/>
              <w:spacing w:before="60" w:after="60" w:line="240" w:lineRule="auto"/>
              <w:jc w:val="center"/>
              <w:rPr>
                <w:b/>
                <w:bCs/>
                <w:sz w:val="18"/>
                <w:szCs w:val="18"/>
              </w:rPr>
            </w:pPr>
            <w:r w:rsidRPr="00814BE6">
              <w:rPr>
                <w:sz w:val="18"/>
                <w:szCs w:val="18"/>
              </w:rPr>
              <w:t>-</w:t>
            </w:r>
          </w:p>
        </w:tc>
        <w:tc>
          <w:tcPr>
            <w:tcW w:w="882" w:type="pct"/>
            <w:gridSpan w:val="2"/>
          </w:tcPr>
          <w:p w14:paraId="7545B475" w14:textId="77777777" w:rsidR="00290F3E" w:rsidRPr="00814BE6" w:rsidRDefault="00290F3E" w:rsidP="0008372F">
            <w:pPr>
              <w:snapToGrid w:val="0"/>
              <w:spacing w:before="60" w:after="60" w:line="240" w:lineRule="auto"/>
              <w:rPr>
                <w:b/>
                <w:bCs/>
                <w:sz w:val="18"/>
                <w:szCs w:val="18"/>
              </w:rPr>
            </w:pPr>
            <w:r w:rsidRPr="00814BE6">
              <w:rPr>
                <w:sz w:val="18"/>
                <w:szCs w:val="18"/>
              </w:rPr>
              <w:t>-</w:t>
            </w:r>
          </w:p>
        </w:tc>
        <w:tc>
          <w:tcPr>
            <w:tcW w:w="1104" w:type="pct"/>
          </w:tcPr>
          <w:p w14:paraId="0E28DCAD" w14:textId="77777777" w:rsidR="00290F3E" w:rsidRPr="00814BE6" w:rsidRDefault="00290F3E" w:rsidP="0008372F">
            <w:pPr>
              <w:snapToGrid w:val="0"/>
              <w:spacing w:before="60" w:after="60" w:line="240" w:lineRule="auto"/>
              <w:rPr>
                <w:b/>
                <w:bCs/>
                <w:sz w:val="18"/>
                <w:szCs w:val="18"/>
              </w:rPr>
            </w:pPr>
            <w:r w:rsidRPr="00814BE6">
              <w:rPr>
                <w:sz w:val="18"/>
                <w:szCs w:val="18"/>
              </w:rPr>
              <w:t>-</w:t>
            </w:r>
          </w:p>
        </w:tc>
      </w:tr>
      <w:tr w:rsidR="00290F3E" w:rsidRPr="00814BE6" w14:paraId="00D4EE73" w14:textId="77777777" w:rsidTr="0008372F">
        <w:tc>
          <w:tcPr>
            <w:tcW w:w="390" w:type="pct"/>
          </w:tcPr>
          <w:p w14:paraId="1FE96342" w14:textId="77777777" w:rsidR="00290F3E" w:rsidRPr="00814BE6" w:rsidRDefault="00290F3E" w:rsidP="0008372F">
            <w:pPr>
              <w:snapToGrid w:val="0"/>
              <w:spacing w:before="60" w:after="60" w:line="240" w:lineRule="auto"/>
              <w:rPr>
                <w:b/>
                <w:bCs/>
                <w:sz w:val="18"/>
                <w:szCs w:val="18"/>
              </w:rPr>
            </w:pPr>
            <w:r w:rsidRPr="00814BE6">
              <w:rPr>
                <w:sz w:val="18"/>
                <w:szCs w:val="18"/>
              </w:rPr>
              <w:t>Attribute</w:t>
            </w:r>
          </w:p>
        </w:tc>
        <w:tc>
          <w:tcPr>
            <w:tcW w:w="1104" w:type="pct"/>
          </w:tcPr>
          <w:p w14:paraId="5791A1A2" w14:textId="77777777" w:rsidR="00290F3E" w:rsidRPr="00814BE6" w:rsidRDefault="00290F3E" w:rsidP="0008372F">
            <w:pPr>
              <w:snapToGrid w:val="0"/>
              <w:spacing w:before="60" w:after="60" w:line="240" w:lineRule="auto"/>
              <w:rPr>
                <w:b/>
                <w:bCs/>
                <w:sz w:val="18"/>
                <w:szCs w:val="18"/>
              </w:rPr>
            </w:pPr>
            <w:r w:rsidRPr="00814BE6">
              <w:rPr>
                <w:sz w:val="18"/>
                <w:szCs w:val="18"/>
              </w:rPr>
              <w:t>organization</w:t>
            </w:r>
          </w:p>
        </w:tc>
        <w:tc>
          <w:tcPr>
            <w:tcW w:w="1234" w:type="pct"/>
          </w:tcPr>
          <w:p w14:paraId="08F2A8B5" w14:textId="77777777" w:rsidR="00290F3E" w:rsidRPr="00814BE6" w:rsidRDefault="00290F3E" w:rsidP="0008372F">
            <w:pPr>
              <w:snapToGrid w:val="0"/>
              <w:spacing w:before="60" w:after="60" w:line="240" w:lineRule="auto"/>
              <w:rPr>
                <w:b/>
                <w:bCs/>
                <w:sz w:val="18"/>
                <w:szCs w:val="18"/>
              </w:rPr>
            </w:pPr>
            <w:r w:rsidRPr="00814BE6">
              <w:rPr>
                <w:sz w:val="18"/>
                <w:szCs w:val="18"/>
              </w:rPr>
              <w:t>The organization distributing this Exchange Catalogue</w:t>
            </w:r>
          </w:p>
        </w:tc>
        <w:tc>
          <w:tcPr>
            <w:tcW w:w="286" w:type="pct"/>
          </w:tcPr>
          <w:p w14:paraId="603EEDF6" w14:textId="77777777" w:rsidR="00290F3E" w:rsidRPr="00814BE6" w:rsidRDefault="00290F3E" w:rsidP="0008372F">
            <w:pPr>
              <w:snapToGrid w:val="0"/>
              <w:spacing w:before="60" w:after="60" w:line="240" w:lineRule="auto"/>
              <w:jc w:val="center"/>
              <w:rPr>
                <w:b/>
                <w:bCs/>
                <w:sz w:val="18"/>
                <w:szCs w:val="18"/>
              </w:rPr>
            </w:pPr>
            <w:r w:rsidRPr="00814BE6">
              <w:rPr>
                <w:sz w:val="18"/>
                <w:szCs w:val="18"/>
              </w:rPr>
              <w:t>1</w:t>
            </w:r>
          </w:p>
        </w:tc>
        <w:tc>
          <w:tcPr>
            <w:tcW w:w="882" w:type="pct"/>
            <w:gridSpan w:val="2"/>
          </w:tcPr>
          <w:p w14:paraId="693BD7C6" w14:textId="77777777" w:rsidR="00290F3E" w:rsidRPr="00814BE6" w:rsidRDefault="00290F3E" w:rsidP="0008372F">
            <w:pPr>
              <w:snapToGrid w:val="0"/>
              <w:spacing w:before="60" w:after="60" w:line="240" w:lineRule="auto"/>
              <w:rPr>
                <w:b/>
                <w:bCs/>
                <w:sz w:val="18"/>
                <w:szCs w:val="18"/>
              </w:rPr>
            </w:pPr>
            <w:r w:rsidRPr="00814BE6">
              <w:rPr>
                <w:sz w:val="18"/>
                <w:szCs w:val="18"/>
              </w:rPr>
              <w:t>CharacterString</w:t>
            </w:r>
          </w:p>
        </w:tc>
        <w:tc>
          <w:tcPr>
            <w:tcW w:w="1104" w:type="pct"/>
          </w:tcPr>
          <w:p w14:paraId="37D1A5DD" w14:textId="3F096FB4" w:rsidR="00290F3E" w:rsidRPr="00814BE6" w:rsidRDefault="00290F3E" w:rsidP="0008372F">
            <w:pPr>
              <w:snapToGrid w:val="0"/>
              <w:spacing w:before="60" w:after="60" w:line="240" w:lineRule="auto"/>
              <w:rPr>
                <w:b/>
                <w:bCs/>
                <w:sz w:val="18"/>
                <w:szCs w:val="18"/>
              </w:rPr>
            </w:pPr>
            <w:r w:rsidRPr="00814BE6">
              <w:rPr>
                <w:sz w:val="18"/>
                <w:szCs w:val="18"/>
              </w:rPr>
              <w:t>This could be an individual producer, value added reseller, etc</w:t>
            </w:r>
          </w:p>
        </w:tc>
      </w:tr>
      <w:tr w:rsidR="00290F3E" w:rsidRPr="00814BE6" w14:paraId="72C01150" w14:textId="77777777" w:rsidTr="0008372F">
        <w:tc>
          <w:tcPr>
            <w:tcW w:w="390" w:type="pct"/>
          </w:tcPr>
          <w:p w14:paraId="03CC591E" w14:textId="77777777" w:rsidR="00290F3E" w:rsidRPr="00814BE6" w:rsidRDefault="00290F3E" w:rsidP="0008372F">
            <w:pPr>
              <w:snapToGrid w:val="0"/>
              <w:spacing w:before="60" w:after="60" w:line="240" w:lineRule="auto"/>
              <w:rPr>
                <w:b/>
                <w:bCs/>
                <w:sz w:val="18"/>
                <w:szCs w:val="18"/>
              </w:rPr>
            </w:pPr>
            <w:r w:rsidRPr="00814BE6">
              <w:rPr>
                <w:sz w:val="18"/>
                <w:szCs w:val="18"/>
              </w:rPr>
              <w:lastRenderedPageBreak/>
              <w:t>Attribute</w:t>
            </w:r>
          </w:p>
        </w:tc>
        <w:tc>
          <w:tcPr>
            <w:tcW w:w="1104" w:type="pct"/>
          </w:tcPr>
          <w:p w14:paraId="5183953D" w14:textId="77777777" w:rsidR="00290F3E" w:rsidRPr="00814BE6" w:rsidRDefault="00290F3E" w:rsidP="0008372F">
            <w:pPr>
              <w:snapToGrid w:val="0"/>
              <w:spacing w:before="60" w:after="60" w:line="240" w:lineRule="auto"/>
              <w:rPr>
                <w:b/>
                <w:bCs/>
                <w:sz w:val="18"/>
                <w:szCs w:val="18"/>
              </w:rPr>
            </w:pPr>
            <w:r w:rsidRPr="00814BE6">
              <w:rPr>
                <w:sz w:val="18"/>
                <w:szCs w:val="18"/>
              </w:rPr>
              <w:t>phone</w:t>
            </w:r>
          </w:p>
        </w:tc>
        <w:tc>
          <w:tcPr>
            <w:tcW w:w="1234" w:type="pct"/>
          </w:tcPr>
          <w:p w14:paraId="4001131E" w14:textId="77777777" w:rsidR="00290F3E" w:rsidRPr="00814BE6" w:rsidRDefault="00290F3E" w:rsidP="0008372F">
            <w:pPr>
              <w:snapToGrid w:val="0"/>
              <w:spacing w:before="60" w:after="60" w:line="240" w:lineRule="auto"/>
              <w:rPr>
                <w:b/>
                <w:bCs/>
                <w:sz w:val="18"/>
                <w:szCs w:val="18"/>
              </w:rPr>
            </w:pPr>
            <w:r w:rsidRPr="00814BE6">
              <w:rPr>
                <w:sz w:val="18"/>
                <w:szCs w:val="18"/>
              </w:rPr>
              <w:t>The edition number of this Exchange Catalogue</w:t>
            </w:r>
          </w:p>
        </w:tc>
        <w:tc>
          <w:tcPr>
            <w:tcW w:w="286" w:type="pct"/>
          </w:tcPr>
          <w:p w14:paraId="04474B35" w14:textId="77777777" w:rsidR="00290F3E" w:rsidRPr="00814BE6" w:rsidRDefault="00290F3E" w:rsidP="0008372F">
            <w:pPr>
              <w:snapToGrid w:val="0"/>
              <w:spacing w:before="60" w:after="60" w:line="240" w:lineRule="auto"/>
              <w:jc w:val="center"/>
              <w:rPr>
                <w:b/>
                <w:bCs/>
                <w:sz w:val="18"/>
                <w:szCs w:val="18"/>
              </w:rPr>
            </w:pPr>
            <w:r w:rsidRPr="00814BE6">
              <w:rPr>
                <w:sz w:val="18"/>
                <w:szCs w:val="18"/>
              </w:rPr>
              <w:t>0..1</w:t>
            </w:r>
          </w:p>
        </w:tc>
        <w:tc>
          <w:tcPr>
            <w:tcW w:w="882" w:type="pct"/>
            <w:gridSpan w:val="2"/>
          </w:tcPr>
          <w:p w14:paraId="3E1CD38C" w14:textId="77777777" w:rsidR="00290F3E" w:rsidRPr="00814BE6" w:rsidRDefault="00290F3E" w:rsidP="0008372F">
            <w:pPr>
              <w:snapToGrid w:val="0"/>
              <w:spacing w:before="60" w:after="60" w:line="240" w:lineRule="auto"/>
              <w:rPr>
                <w:b/>
                <w:bCs/>
                <w:sz w:val="18"/>
                <w:szCs w:val="18"/>
              </w:rPr>
            </w:pPr>
            <w:r w:rsidRPr="00814BE6">
              <w:rPr>
                <w:sz w:val="18"/>
                <w:szCs w:val="18"/>
              </w:rPr>
              <w:t>CI_Telephone</w:t>
            </w:r>
          </w:p>
        </w:tc>
        <w:tc>
          <w:tcPr>
            <w:tcW w:w="1104" w:type="pct"/>
          </w:tcPr>
          <w:p w14:paraId="72EC6A89" w14:textId="77777777" w:rsidR="00290F3E" w:rsidRPr="00814BE6" w:rsidRDefault="00290F3E" w:rsidP="0008372F">
            <w:pPr>
              <w:snapToGrid w:val="0"/>
              <w:spacing w:before="60" w:after="60" w:line="240" w:lineRule="auto"/>
              <w:rPr>
                <w:b/>
                <w:bCs/>
                <w:sz w:val="18"/>
                <w:szCs w:val="18"/>
              </w:rPr>
            </w:pPr>
          </w:p>
        </w:tc>
      </w:tr>
      <w:tr w:rsidR="00290F3E" w:rsidRPr="00814BE6" w14:paraId="63C00B5B" w14:textId="77777777" w:rsidTr="0008372F">
        <w:tc>
          <w:tcPr>
            <w:tcW w:w="390" w:type="pct"/>
          </w:tcPr>
          <w:p w14:paraId="4D651A88" w14:textId="77777777" w:rsidR="00290F3E" w:rsidRPr="00814BE6" w:rsidRDefault="00290F3E" w:rsidP="0008372F">
            <w:pPr>
              <w:snapToGrid w:val="0"/>
              <w:spacing w:before="60" w:after="60" w:line="240" w:lineRule="auto"/>
              <w:rPr>
                <w:b/>
                <w:bCs/>
                <w:sz w:val="18"/>
                <w:szCs w:val="18"/>
              </w:rPr>
            </w:pPr>
            <w:r w:rsidRPr="00814BE6">
              <w:rPr>
                <w:sz w:val="18"/>
                <w:szCs w:val="18"/>
              </w:rPr>
              <w:t>Attribute</w:t>
            </w:r>
          </w:p>
        </w:tc>
        <w:tc>
          <w:tcPr>
            <w:tcW w:w="1104" w:type="pct"/>
          </w:tcPr>
          <w:p w14:paraId="3AB79F9C" w14:textId="77777777" w:rsidR="00290F3E" w:rsidRPr="00814BE6" w:rsidRDefault="00290F3E" w:rsidP="0008372F">
            <w:pPr>
              <w:snapToGrid w:val="0"/>
              <w:spacing w:before="60" w:after="60" w:line="240" w:lineRule="auto"/>
              <w:rPr>
                <w:b/>
                <w:bCs/>
                <w:sz w:val="18"/>
                <w:szCs w:val="18"/>
              </w:rPr>
            </w:pPr>
            <w:r w:rsidRPr="00814BE6">
              <w:rPr>
                <w:sz w:val="18"/>
                <w:szCs w:val="18"/>
              </w:rPr>
              <w:t>address</w:t>
            </w:r>
          </w:p>
        </w:tc>
        <w:tc>
          <w:tcPr>
            <w:tcW w:w="1234" w:type="pct"/>
          </w:tcPr>
          <w:p w14:paraId="3172F319" w14:textId="77777777" w:rsidR="00290F3E" w:rsidRPr="00814BE6" w:rsidRDefault="00290F3E" w:rsidP="0008372F">
            <w:pPr>
              <w:snapToGrid w:val="0"/>
              <w:spacing w:before="60" w:after="60" w:line="240" w:lineRule="auto"/>
              <w:rPr>
                <w:b/>
                <w:bCs/>
                <w:sz w:val="18"/>
                <w:szCs w:val="18"/>
              </w:rPr>
            </w:pPr>
            <w:r w:rsidRPr="00814BE6">
              <w:rPr>
                <w:sz w:val="18"/>
                <w:szCs w:val="18"/>
              </w:rPr>
              <w:t>The address of the organization</w:t>
            </w:r>
          </w:p>
        </w:tc>
        <w:tc>
          <w:tcPr>
            <w:tcW w:w="286" w:type="pct"/>
          </w:tcPr>
          <w:p w14:paraId="21E4CE3D" w14:textId="77777777" w:rsidR="00290F3E" w:rsidRPr="00814BE6" w:rsidRDefault="00290F3E" w:rsidP="0008372F">
            <w:pPr>
              <w:snapToGrid w:val="0"/>
              <w:spacing w:before="60" w:after="60" w:line="240" w:lineRule="auto"/>
              <w:jc w:val="center"/>
              <w:rPr>
                <w:b/>
                <w:bCs/>
                <w:sz w:val="18"/>
                <w:szCs w:val="18"/>
              </w:rPr>
            </w:pPr>
            <w:r w:rsidRPr="00814BE6">
              <w:rPr>
                <w:sz w:val="18"/>
                <w:szCs w:val="18"/>
              </w:rPr>
              <w:t>0..1</w:t>
            </w:r>
          </w:p>
        </w:tc>
        <w:tc>
          <w:tcPr>
            <w:tcW w:w="882" w:type="pct"/>
            <w:gridSpan w:val="2"/>
          </w:tcPr>
          <w:p w14:paraId="61C8D0ED" w14:textId="77777777" w:rsidR="00290F3E" w:rsidRPr="00814BE6" w:rsidRDefault="00290F3E" w:rsidP="0008372F">
            <w:pPr>
              <w:snapToGrid w:val="0"/>
              <w:spacing w:before="60" w:after="60" w:line="240" w:lineRule="auto"/>
              <w:rPr>
                <w:b/>
                <w:bCs/>
                <w:sz w:val="18"/>
                <w:szCs w:val="18"/>
              </w:rPr>
            </w:pPr>
            <w:r w:rsidRPr="00814BE6">
              <w:rPr>
                <w:sz w:val="18"/>
                <w:szCs w:val="18"/>
              </w:rPr>
              <w:t>CI_Address</w:t>
            </w:r>
          </w:p>
        </w:tc>
        <w:tc>
          <w:tcPr>
            <w:tcW w:w="1104" w:type="pct"/>
          </w:tcPr>
          <w:p w14:paraId="7003FAF9" w14:textId="77777777" w:rsidR="00290F3E" w:rsidRPr="00814BE6" w:rsidRDefault="00290F3E" w:rsidP="0008372F">
            <w:pPr>
              <w:snapToGrid w:val="0"/>
              <w:spacing w:before="60" w:after="60" w:line="240" w:lineRule="auto"/>
              <w:rPr>
                <w:b/>
                <w:bCs/>
                <w:sz w:val="18"/>
                <w:szCs w:val="18"/>
              </w:rPr>
            </w:pPr>
          </w:p>
        </w:tc>
      </w:tr>
    </w:tbl>
    <w:p w14:paraId="59808749" w14:textId="7D3F1AF0" w:rsidR="00290F3E" w:rsidRDefault="00290F3E" w:rsidP="00290F3E">
      <w:pPr>
        <w:spacing w:line="240" w:lineRule="auto"/>
      </w:pPr>
    </w:p>
    <w:p w14:paraId="32D2E492" w14:textId="2CC07764" w:rsidR="00290F3E" w:rsidRDefault="00290F3E" w:rsidP="00F347B6">
      <w:pPr>
        <w:pStyle w:val="Heading3"/>
        <w:spacing w:afterLines="50" w:after="120"/>
      </w:pPr>
      <w:bookmarkStart w:id="225" w:name="_Toc225291179"/>
      <w:r w:rsidRPr="00776E93">
        <w:t>S100_DatasetDiscoveryMetadat</w:t>
      </w:r>
      <w:r>
        <w:t>a</w:t>
      </w:r>
      <w:bookmarkEnd w:id="22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58" w:type="dxa"/>
          <w:bottom w:w="58" w:type="dxa"/>
          <w:right w:w="58" w:type="dxa"/>
        </w:tblCellMar>
        <w:tblLook w:val="0000" w:firstRow="0" w:lastRow="0" w:firstColumn="0" w:lastColumn="0" w:noHBand="0" w:noVBand="0"/>
      </w:tblPr>
      <w:tblGrid>
        <w:gridCol w:w="1075"/>
        <w:gridCol w:w="2792"/>
        <w:gridCol w:w="3149"/>
        <w:gridCol w:w="809"/>
        <w:gridCol w:w="2792"/>
        <w:gridCol w:w="3331"/>
      </w:tblGrid>
      <w:tr w:rsidR="00290F3E" w:rsidRPr="00EA68F3" w14:paraId="04813159" w14:textId="77777777" w:rsidTr="0008372F">
        <w:trPr>
          <w:cantSplit/>
          <w:trHeight w:val="155"/>
          <w:tblHeader/>
        </w:trPr>
        <w:tc>
          <w:tcPr>
            <w:tcW w:w="385" w:type="pct"/>
            <w:shd w:val="clear" w:color="auto" w:fill="D9D9D9" w:themeFill="background1" w:themeFillShade="D9"/>
          </w:tcPr>
          <w:p w14:paraId="5F9781D7" w14:textId="77777777" w:rsidR="00290F3E" w:rsidRPr="00EA68F3" w:rsidRDefault="00290F3E" w:rsidP="0008372F">
            <w:pPr>
              <w:snapToGrid w:val="0"/>
              <w:spacing w:after="60" w:line="240" w:lineRule="auto"/>
              <w:rPr>
                <w:b/>
                <w:sz w:val="18"/>
                <w:szCs w:val="18"/>
              </w:rPr>
            </w:pPr>
            <w:r w:rsidRPr="00EA68F3">
              <w:rPr>
                <w:b/>
                <w:sz w:val="18"/>
                <w:szCs w:val="18"/>
              </w:rPr>
              <w:t>Role Name</w:t>
            </w:r>
          </w:p>
        </w:tc>
        <w:tc>
          <w:tcPr>
            <w:tcW w:w="1001" w:type="pct"/>
            <w:shd w:val="clear" w:color="auto" w:fill="D9D9D9" w:themeFill="background1" w:themeFillShade="D9"/>
            <w:vAlign w:val="center"/>
          </w:tcPr>
          <w:p w14:paraId="525CF5E9" w14:textId="77777777" w:rsidR="00290F3E" w:rsidRPr="00EA68F3" w:rsidRDefault="00290F3E" w:rsidP="0008372F">
            <w:pPr>
              <w:snapToGrid w:val="0"/>
              <w:spacing w:after="60" w:line="240" w:lineRule="auto"/>
              <w:rPr>
                <w:b/>
                <w:sz w:val="18"/>
                <w:szCs w:val="18"/>
              </w:rPr>
            </w:pPr>
            <w:r w:rsidRPr="00EA68F3">
              <w:rPr>
                <w:b/>
                <w:sz w:val="18"/>
                <w:szCs w:val="18"/>
              </w:rPr>
              <w:t>Name</w:t>
            </w:r>
          </w:p>
        </w:tc>
        <w:tc>
          <w:tcPr>
            <w:tcW w:w="1129" w:type="pct"/>
            <w:shd w:val="clear" w:color="auto" w:fill="D9D9D9" w:themeFill="background1" w:themeFillShade="D9"/>
            <w:vAlign w:val="center"/>
          </w:tcPr>
          <w:p w14:paraId="5352DF8F" w14:textId="77777777" w:rsidR="00290F3E" w:rsidRPr="00EA68F3" w:rsidRDefault="00290F3E" w:rsidP="0008372F">
            <w:pPr>
              <w:snapToGrid w:val="0"/>
              <w:spacing w:after="60" w:line="240" w:lineRule="auto"/>
              <w:rPr>
                <w:b/>
                <w:sz w:val="18"/>
                <w:szCs w:val="18"/>
              </w:rPr>
            </w:pPr>
            <w:r w:rsidRPr="00EA68F3">
              <w:rPr>
                <w:b/>
                <w:sz w:val="18"/>
                <w:szCs w:val="18"/>
              </w:rPr>
              <w:t>Description</w:t>
            </w:r>
          </w:p>
        </w:tc>
        <w:tc>
          <w:tcPr>
            <w:tcW w:w="290" w:type="pct"/>
            <w:shd w:val="clear" w:color="auto" w:fill="D9D9D9" w:themeFill="background1" w:themeFillShade="D9"/>
            <w:vAlign w:val="center"/>
          </w:tcPr>
          <w:p w14:paraId="2D574AB7" w14:textId="77777777" w:rsidR="00290F3E" w:rsidRPr="00EA68F3" w:rsidRDefault="00290F3E" w:rsidP="0008372F">
            <w:pPr>
              <w:snapToGrid w:val="0"/>
              <w:spacing w:after="60" w:line="240" w:lineRule="auto"/>
              <w:jc w:val="center"/>
              <w:rPr>
                <w:b/>
                <w:sz w:val="18"/>
                <w:szCs w:val="18"/>
              </w:rPr>
            </w:pPr>
            <w:r w:rsidRPr="00EA68F3">
              <w:rPr>
                <w:b/>
                <w:sz w:val="18"/>
                <w:szCs w:val="18"/>
              </w:rPr>
              <w:t>Mult</w:t>
            </w:r>
          </w:p>
        </w:tc>
        <w:tc>
          <w:tcPr>
            <w:tcW w:w="1001" w:type="pct"/>
            <w:shd w:val="clear" w:color="auto" w:fill="D9D9D9" w:themeFill="background1" w:themeFillShade="D9"/>
            <w:vAlign w:val="center"/>
          </w:tcPr>
          <w:p w14:paraId="08DA1930" w14:textId="77777777" w:rsidR="00290F3E" w:rsidRPr="00EA68F3" w:rsidRDefault="00290F3E" w:rsidP="0008372F">
            <w:pPr>
              <w:snapToGrid w:val="0"/>
              <w:spacing w:after="60" w:line="240" w:lineRule="auto"/>
              <w:rPr>
                <w:b/>
                <w:sz w:val="18"/>
                <w:szCs w:val="18"/>
              </w:rPr>
            </w:pPr>
            <w:r w:rsidRPr="00EA68F3">
              <w:rPr>
                <w:b/>
                <w:sz w:val="18"/>
                <w:szCs w:val="18"/>
              </w:rPr>
              <w:t>Type</w:t>
            </w:r>
          </w:p>
        </w:tc>
        <w:tc>
          <w:tcPr>
            <w:tcW w:w="1194" w:type="pct"/>
            <w:shd w:val="clear" w:color="auto" w:fill="D9D9D9" w:themeFill="background1" w:themeFillShade="D9"/>
            <w:vAlign w:val="center"/>
          </w:tcPr>
          <w:p w14:paraId="3204FD96" w14:textId="77777777" w:rsidR="00290F3E" w:rsidRPr="00EA68F3" w:rsidRDefault="00290F3E" w:rsidP="0008372F">
            <w:pPr>
              <w:snapToGrid w:val="0"/>
              <w:spacing w:after="60" w:line="240" w:lineRule="auto"/>
              <w:rPr>
                <w:b/>
                <w:sz w:val="18"/>
                <w:szCs w:val="18"/>
              </w:rPr>
            </w:pPr>
            <w:r w:rsidRPr="00EA68F3">
              <w:rPr>
                <w:b/>
                <w:sz w:val="18"/>
                <w:szCs w:val="18"/>
              </w:rPr>
              <w:t>Remarks</w:t>
            </w:r>
          </w:p>
        </w:tc>
      </w:tr>
      <w:tr w:rsidR="00290F3E" w:rsidRPr="00EA68F3" w14:paraId="693C1C06" w14:textId="77777777" w:rsidTr="0008372F">
        <w:trPr>
          <w:cantSplit/>
          <w:trHeight w:val="326"/>
        </w:trPr>
        <w:tc>
          <w:tcPr>
            <w:tcW w:w="385" w:type="pct"/>
          </w:tcPr>
          <w:p w14:paraId="6B4ECC3E" w14:textId="77777777" w:rsidR="00290F3E" w:rsidRPr="00E4609E" w:rsidRDefault="00290F3E" w:rsidP="0008372F">
            <w:pPr>
              <w:snapToGrid w:val="0"/>
              <w:spacing w:line="240" w:lineRule="auto"/>
              <w:rPr>
                <w:sz w:val="18"/>
                <w:szCs w:val="18"/>
              </w:rPr>
            </w:pPr>
            <w:r w:rsidRPr="00E4609E">
              <w:rPr>
                <w:sz w:val="18"/>
                <w:szCs w:val="18"/>
              </w:rPr>
              <w:t>Class</w:t>
            </w:r>
          </w:p>
        </w:tc>
        <w:tc>
          <w:tcPr>
            <w:tcW w:w="1001" w:type="pct"/>
            <w:tcMar>
              <w:left w:w="0" w:type="dxa"/>
              <w:right w:w="0" w:type="dxa"/>
            </w:tcMar>
          </w:tcPr>
          <w:p w14:paraId="48FE471B" w14:textId="77777777" w:rsidR="00290F3E" w:rsidRPr="00E4609E" w:rsidRDefault="00290F3E" w:rsidP="0008372F">
            <w:pPr>
              <w:snapToGrid w:val="0"/>
              <w:spacing w:line="240" w:lineRule="auto"/>
              <w:rPr>
                <w:sz w:val="18"/>
                <w:szCs w:val="18"/>
              </w:rPr>
            </w:pPr>
            <w:r w:rsidRPr="00E4609E">
              <w:rPr>
                <w:sz w:val="18"/>
                <w:szCs w:val="18"/>
              </w:rPr>
              <w:t>S100_DatasetDiscoveryMetadata</w:t>
            </w:r>
          </w:p>
        </w:tc>
        <w:tc>
          <w:tcPr>
            <w:tcW w:w="1129" w:type="pct"/>
          </w:tcPr>
          <w:p w14:paraId="5DFAB5E4" w14:textId="77777777" w:rsidR="00290F3E" w:rsidRPr="00E4609E" w:rsidRDefault="00290F3E" w:rsidP="0008372F">
            <w:pPr>
              <w:snapToGrid w:val="0"/>
              <w:spacing w:line="240" w:lineRule="auto"/>
              <w:rPr>
                <w:sz w:val="18"/>
                <w:szCs w:val="18"/>
              </w:rPr>
            </w:pPr>
            <w:r w:rsidRPr="00E4609E">
              <w:rPr>
                <w:sz w:val="18"/>
                <w:szCs w:val="18"/>
              </w:rPr>
              <w:t>Metadata about the individual datasets in the exchange catalogue</w:t>
            </w:r>
          </w:p>
        </w:tc>
        <w:tc>
          <w:tcPr>
            <w:tcW w:w="290" w:type="pct"/>
            <w:vAlign w:val="center"/>
          </w:tcPr>
          <w:p w14:paraId="7620D8EC" w14:textId="77777777" w:rsidR="00290F3E" w:rsidRPr="00E4609E" w:rsidRDefault="00290F3E" w:rsidP="0008372F">
            <w:pPr>
              <w:snapToGrid w:val="0"/>
              <w:spacing w:line="240" w:lineRule="auto"/>
              <w:jc w:val="center"/>
              <w:rPr>
                <w:sz w:val="18"/>
                <w:szCs w:val="18"/>
              </w:rPr>
            </w:pPr>
            <w:r w:rsidRPr="00E4609E">
              <w:rPr>
                <w:sz w:val="18"/>
                <w:szCs w:val="18"/>
              </w:rPr>
              <w:t>-</w:t>
            </w:r>
          </w:p>
        </w:tc>
        <w:tc>
          <w:tcPr>
            <w:tcW w:w="1001" w:type="pct"/>
          </w:tcPr>
          <w:p w14:paraId="652EC18E" w14:textId="77777777" w:rsidR="00290F3E" w:rsidRPr="00E4609E" w:rsidRDefault="00290F3E" w:rsidP="0008372F">
            <w:pPr>
              <w:snapToGrid w:val="0"/>
              <w:spacing w:line="240" w:lineRule="auto"/>
              <w:rPr>
                <w:sz w:val="18"/>
                <w:szCs w:val="18"/>
              </w:rPr>
            </w:pPr>
            <w:r w:rsidRPr="00E4609E">
              <w:rPr>
                <w:sz w:val="18"/>
                <w:szCs w:val="18"/>
              </w:rPr>
              <w:t>-</w:t>
            </w:r>
          </w:p>
        </w:tc>
        <w:tc>
          <w:tcPr>
            <w:tcW w:w="1194" w:type="pct"/>
            <w:vAlign w:val="center"/>
          </w:tcPr>
          <w:p w14:paraId="7ECF13EB" w14:textId="78D772DF" w:rsidR="00290F3E" w:rsidRPr="001B7BFA" w:rsidRDefault="00C13F52" w:rsidP="0008372F">
            <w:pPr>
              <w:snapToGrid w:val="0"/>
              <w:spacing w:line="240" w:lineRule="auto"/>
              <w:rPr>
                <w:sz w:val="18"/>
                <w:szCs w:val="18"/>
              </w:rPr>
            </w:pPr>
            <w:r w:rsidRPr="003B3BFD">
              <w:rPr>
                <w:b/>
                <w:bCs/>
                <w:color w:val="000000" w:themeColor="text1"/>
                <w:sz w:val="18"/>
                <w:szCs w:val="18"/>
                <w:lang w:eastAsia="en-US"/>
              </w:rPr>
              <w:t xml:space="preserve">The optional S-100 attributes </w:t>
            </w:r>
            <w:r w:rsidRPr="003B3BFD">
              <w:rPr>
                <w:b/>
                <w:bCs/>
                <w:i/>
                <w:iCs/>
                <w:color w:val="000000" w:themeColor="text1"/>
                <w:sz w:val="18"/>
                <w:szCs w:val="18"/>
                <w:lang w:eastAsia="en-US"/>
              </w:rPr>
              <w:t>temporalExtent</w:t>
            </w:r>
            <w:r w:rsidRPr="003B3BFD">
              <w:rPr>
                <w:b/>
                <w:bCs/>
                <w:color w:val="000000" w:themeColor="text1"/>
                <w:sz w:val="18"/>
                <w:szCs w:val="18"/>
                <w:lang w:eastAsia="en-US"/>
              </w:rPr>
              <w:t xml:space="preserve"> </w:t>
            </w:r>
            <w:r>
              <w:rPr>
                <w:b/>
                <w:bCs/>
                <w:color w:val="000000" w:themeColor="text1"/>
                <w:sz w:val="18"/>
                <w:szCs w:val="18"/>
                <w:lang w:eastAsia="en-US"/>
              </w:rPr>
              <w:t>is</w:t>
            </w:r>
            <w:r w:rsidRPr="003B3BFD">
              <w:rPr>
                <w:b/>
                <w:bCs/>
                <w:color w:val="000000" w:themeColor="text1"/>
                <w:sz w:val="18"/>
                <w:szCs w:val="18"/>
                <w:lang w:eastAsia="en-US"/>
              </w:rPr>
              <w:t xml:space="preserve"> not used in S-123.</w:t>
            </w:r>
          </w:p>
        </w:tc>
      </w:tr>
      <w:tr w:rsidR="00290F3E" w:rsidRPr="00EA68F3" w14:paraId="3D5AA92A" w14:textId="77777777" w:rsidTr="0008372F">
        <w:trPr>
          <w:cantSplit/>
          <w:trHeight w:val="171"/>
        </w:trPr>
        <w:tc>
          <w:tcPr>
            <w:tcW w:w="385" w:type="pct"/>
          </w:tcPr>
          <w:p w14:paraId="420C038C"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61F0E4E1" w14:textId="77777777" w:rsidR="00290F3E" w:rsidRPr="00E4609E" w:rsidRDefault="00290F3E" w:rsidP="0008372F">
            <w:pPr>
              <w:snapToGrid w:val="0"/>
              <w:spacing w:line="240" w:lineRule="auto"/>
              <w:rPr>
                <w:sz w:val="18"/>
                <w:szCs w:val="18"/>
              </w:rPr>
            </w:pPr>
            <w:r w:rsidRPr="00E4609E">
              <w:rPr>
                <w:sz w:val="18"/>
                <w:szCs w:val="18"/>
              </w:rPr>
              <w:t>fileName</w:t>
            </w:r>
          </w:p>
        </w:tc>
        <w:tc>
          <w:tcPr>
            <w:tcW w:w="1129" w:type="pct"/>
          </w:tcPr>
          <w:p w14:paraId="71896F77" w14:textId="77777777" w:rsidR="00290F3E" w:rsidRPr="00E4609E" w:rsidRDefault="00290F3E" w:rsidP="0008372F">
            <w:pPr>
              <w:snapToGrid w:val="0"/>
              <w:spacing w:line="240" w:lineRule="auto"/>
              <w:rPr>
                <w:sz w:val="18"/>
                <w:szCs w:val="18"/>
              </w:rPr>
            </w:pPr>
            <w:r w:rsidRPr="00E4609E">
              <w:rPr>
                <w:sz w:val="18"/>
                <w:szCs w:val="18"/>
              </w:rPr>
              <w:t>Dataset file name</w:t>
            </w:r>
          </w:p>
        </w:tc>
        <w:tc>
          <w:tcPr>
            <w:tcW w:w="290" w:type="pct"/>
          </w:tcPr>
          <w:p w14:paraId="40861F5E"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746E2BCB" w14:textId="77777777" w:rsidR="00290F3E" w:rsidRPr="00E4609E" w:rsidRDefault="00290F3E" w:rsidP="0008372F">
            <w:pPr>
              <w:snapToGrid w:val="0"/>
              <w:spacing w:line="240" w:lineRule="auto"/>
              <w:rPr>
                <w:sz w:val="18"/>
                <w:szCs w:val="18"/>
              </w:rPr>
            </w:pPr>
            <w:r w:rsidRPr="00E4609E">
              <w:rPr>
                <w:sz w:val="18"/>
                <w:szCs w:val="18"/>
              </w:rPr>
              <w:t>URI</w:t>
            </w:r>
          </w:p>
        </w:tc>
        <w:tc>
          <w:tcPr>
            <w:tcW w:w="1194" w:type="pct"/>
          </w:tcPr>
          <w:p w14:paraId="4192F1FF" w14:textId="77777777" w:rsidR="00290F3E" w:rsidRPr="001B7BFA" w:rsidRDefault="00290F3E" w:rsidP="0008372F">
            <w:pPr>
              <w:snapToGrid w:val="0"/>
              <w:spacing w:line="240" w:lineRule="auto"/>
              <w:rPr>
                <w:sz w:val="18"/>
                <w:szCs w:val="18"/>
              </w:rPr>
            </w:pPr>
            <w:r w:rsidRPr="00E4609E">
              <w:rPr>
                <w:sz w:val="18"/>
                <w:szCs w:val="18"/>
              </w:rPr>
              <w:t>See S-100 Part 1, clause 1-4.6</w:t>
            </w:r>
          </w:p>
        </w:tc>
      </w:tr>
      <w:tr w:rsidR="00290F3E" w:rsidRPr="00EA68F3" w14:paraId="5D851E6B" w14:textId="77777777" w:rsidTr="0008372F">
        <w:trPr>
          <w:cantSplit/>
          <w:trHeight w:val="326"/>
        </w:trPr>
        <w:tc>
          <w:tcPr>
            <w:tcW w:w="385" w:type="pct"/>
          </w:tcPr>
          <w:p w14:paraId="5A188ED1"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7B2BCA9A" w14:textId="77777777" w:rsidR="00290F3E" w:rsidRPr="00E4609E" w:rsidRDefault="00290F3E" w:rsidP="0008372F">
            <w:pPr>
              <w:snapToGrid w:val="0"/>
              <w:spacing w:line="240" w:lineRule="auto"/>
              <w:rPr>
                <w:sz w:val="18"/>
                <w:szCs w:val="18"/>
              </w:rPr>
            </w:pPr>
            <w:r w:rsidRPr="00E4609E">
              <w:rPr>
                <w:sz w:val="18"/>
                <w:szCs w:val="18"/>
              </w:rPr>
              <w:t>description</w:t>
            </w:r>
          </w:p>
        </w:tc>
        <w:tc>
          <w:tcPr>
            <w:tcW w:w="1129" w:type="pct"/>
          </w:tcPr>
          <w:p w14:paraId="5A087E9D" w14:textId="77777777" w:rsidR="00290F3E" w:rsidRPr="00E4609E" w:rsidRDefault="00290F3E" w:rsidP="0008372F">
            <w:pPr>
              <w:snapToGrid w:val="0"/>
              <w:spacing w:line="240" w:lineRule="auto"/>
              <w:rPr>
                <w:sz w:val="18"/>
                <w:szCs w:val="18"/>
              </w:rPr>
            </w:pPr>
            <w:r w:rsidRPr="00E4609E">
              <w:rPr>
                <w:sz w:val="18"/>
                <w:szCs w:val="18"/>
              </w:rPr>
              <w:t>Short description giving the area or location covered by the dataset</w:t>
            </w:r>
          </w:p>
        </w:tc>
        <w:tc>
          <w:tcPr>
            <w:tcW w:w="290" w:type="pct"/>
            <w:vAlign w:val="center"/>
          </w:tcPr>
          <w:p w14:paraId="12EE32DE" w14:textId="77777777" w:rsidR="00290F3E" w:rsidRPr="00E4609E" w:rsidRDefault="00290F3E" w:rsidP="0008372F">
            <w:pPr>
              <w:snapToGrid w:val="0"/>
              <w:spacing w:line="240" w:lineRule="auto"/>
              <w:jc w:val="center"/>
              <w:rPr>
                <w:sz w:val="18"/>
                <w:szCs w:val="18"/>
              </w:rPr>
            </w:pPr>
            <w:r>
              <w:rPr>
                <w:sz w:val="18"/>
                <w:szCs w:val="18"/>
              </w:rPr>
              <w:t>0..</w:t>
            </w:r>
            <w:r w:rsidRPr="00E4609E">
              <w:rPr>
                <w:sz w:val="18"/>
                <w:szCs w:val="18"/>
              </w:rPr>
              <w:t>1</w:t>
            </w:r>
          </w:p>
        </w:tc>
        <w:tc>
          <w:tcPr>
            <w:tcW w:w="1001" w:type="pct"/>
          </w:tcPr>
          <w:p w14:paraId="57221C5B" w14:textId="77777777" w:rsidR="00290F3E" w:rsidRPr="00E4609E" w:rsidRDefault="00290F3E" w:rsidP="0008372F">
            <w:pPr>
              <w:snapToGrid w:val="0"/>
              <w:spacing w:line="240" w:lineRule="auto"/>
              <w:rPr>
                <w:sz w:val="18"/>
                <w:szCs w:val="18"/>
              </w:rPr>
            </w:pPr>
            <w:r w:rsidRPr="00E4609E">
              <w:rPr>
                <w:sz w:val="18"/>
                <w:szCs w:val="18"/>
              </w:rPr>
              <w:t>CharacterString</w:t>
            </w:r>
          </w:p>
        </w:tc>
        <w:tc>
          <w:tcPr>
            <w:tcW w:w="1194" w:type="pct"/>
            <w:vAlign w:val="center"/>
          </w:tcPr>
          <w:p w14:paraId="52A6A141" w14:textId="65275257" w:rsidR="00290F3E" w:rsidRPr="001B7BFA" w:rsidRDefault="00290F3E" w:rsidP="0008372F">
            <w:pPr>
              <w:snapToGrid w:val="0"/>
              <w:spacing w:line="240" w:lineRule="auto"/>
              <w:rPr>
                <w:sz w:val="18"/>
                <w:szCs w:val="18"/>
              </w:rPr>
            </w:pPr>
          </w:p>
        </w:tc>
      </w:tr>
      <w:tr w:rsidR="00290F3E" w:rsidRPr="00EA68F3" w14:paraId="644F7DB1" w14:textId="77777777" w:rsidTr="0008372F">
        <w:trPr>
          <w:cantSplit/>
          <w:trHeight w:val="326"/>
        </w:trPr>
        <w:tc>
          <w:tcPr>
            <w:tcW w:w="385" w:type="pct"/>
          </w:tcPr>
          <w:p w14:paraId="56ECC69C"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548C4369" w14:textId="77777777" w:rsidR="00290F3E" w:rsidRPr="00E4609E" w:rsidRDefault="00290F3E" w:rsidP="0008372F">
            <w:pPr>
              <w:snapToGrid w:val="0"/>
              <w:spacing w:line="240" w:lineRule="auto"/>
              <w:rPr>
                <w:sz w:val="18"/>
                <w:szCs w:val="18"/>
              </w:rPr>
            </w:pPr>
            <w:r w:rsidRPr="00E4609E">
              <w:rPr>
                <w:sz w:val="18"/>
                <w:szCs w:val="18"/>
              </w:rPr>
              <w:t>datasetID</w:t>
            </w:r>
          </w:p>
        </w:tc>
        <w:tc>
          <w:tcPr>
            <w:tcW w:w="1129" w:type="pct"/>
          </w:tcPr>
          <w:p w14:paraId="2402ECD6" w14:textId="77777777" w:rsidR="00290F3E" w:rsidRPr="00E4609E" w:rsidRDefault="00290F3E" w:rsidP="0008372F">
            <w:pPr>
              <w:snapToGrid w:val="0"/>
              <w:spacing w:line="240" w:lineRule="auto"/>
              <w:rPr>
                <w:sz w:val="18"/>
                <w:szCs w:val="18"/>
              </w:rPr>
            </w:pPr>
            <w:r w:rsidRPr="00E4609E">
              <w:rPr>
                <w:sz w:val="18"/>
                <w:szCs w:val="18"/>
              </w:rPr>
              <w:t>Dataset ID expressed as a Marine Resource Name</w:t>
            </w:r>
          </w:p>
        </w:tc>
        <w:tc>
          <w:tcPr>
            <w:tcW w:w="290" w:type="pct"/>
          </w:tcPr>
          <w:p w14:paraId="1F44917B" w14:textId="75D5E7F9" w:rsidR="00290F3E" w:rsidRPr="0008372F" w:rsidRDefault="007E2465" w:rsidP="0008372F">
            <w:pPr>
              <w:snapToGrid w:val="0"/>
              <w:spacing w:line="240" w:lineRule="auto"/>
              <w:jc w:val="center"/>
              <w:rPr>
                <w:b/>
                <w:bCs/>
                <w:sz w:val="18"/>
                <w:szCs w:val="18"/>
              </w:rPr>
            </w:pPr>
            <w:r>
              <w:rPr>
                <w:sz w:val="18"/>
                <w:szCs w:val="18"/>
              </w:rPr>
              <w:t>0..</w:t>
            </w:r>
            <w:r w:rsidRPr="00E4609E">
              <w:rPr>
                <w:sz w:val="18"/>
                <w:szCs w:val="18"/>
              </w:rPr>
              <w:t>1</w:t>
            </w:r>
          </w:p>
        </w:tc>
        <w:tc>
          <w:tcPr>
            <w:tcW w:w="1001" w:type="pct"/>
          </w:tcPr>
          <w:p w14:paraId="248DD6F4" w14:textId="77777777" w:rsidR="00290F3E" w:rsidRPr="00E4609E" w:rsidRDefault="00290F3E" w:rsidP="0008372F">
            <w:pPr>
              <w:snapToGrid w:val="0"/>
              <w:spacing w:line="240" w:lineRule="auto"/>
              <w:rPr>
                <w:sz w:val="18"/>
                <w:szCs w:val="18"/>
              </w:rPr>
            </w:pPr>
            <w:r w:rsidRPr="00E4609E">
              <w:rPr>
                <w:sz w:val="18"/>
                <w:szCs w:val="18"/>
              </w:rPr>
              <w:t>URN</w:t>
            </w:r>
          </w:p>
        </w:tc>
        <w:tc>
          <w:tcPr>
            <w:tcW w:w="1194" w:type="pct"/>
            <w:vAlign w:val="center"/>
          </w:tcPr>
          <w:p w14:paraId="379477D0" w14:textId="744DE08E" w:rsidR="00982A9A" w:rsidRPr="00E4609E" w:rsidRDefault="00290F3E" w:rsidP="00982A9A">
            <w:pPr>
              <w:snapToGrid w:val="0"/>
              <w:spacing w:line="240" w:lineRule="auto"/>
              <w:rPr>
                <w:sz w:val="18"/>
                <w:szCs w:val="18"/>
              </w:rPr>
            </w:pPr>
            <w:r w:rsidRPr="00E4609E">
              <w:rPr>
                <w:sz w:val="18"/>
                <w:szCs w:val="18"/>
              </w:rPr>
              <w:t>The URN must be an MRN.</w:t>
            </w:r>
          </w:p>
          <w:p w14:paraId="707C1C1D" w14:textId="16A8211A" w:rsidR="00352663" w:rsidRPr="00E4609E" w:rsidRDefault="00352663" w:rsidP="0008372F">
            <w:pPr>
              <w:snapToGrid w:val="0"/>
              <w:spacing w:line="240" w:lineRule="auto"/>
              <w:rPr>
                <w:sz w:val="18"/>
                <w:szCs w:val="18"/>
              </w:rPr>
            </w:pPr>
          </w:p>
        </w:tc>
      </w:tr>
      <w:tr w:rsidR="00290F3E" w:rsidRPr="00EA68F3" w14:paraId="7DB50336" w14:textId="77777777" w:rsidTr="0008372F">
        <w:trPr>
          <w:cantSplit/>
          <w:trHeight w:val="326"/>
        </w:trPr>
        <w:tc>
          <w:tcPr>
            <w:tcW w:w="385" w:type="pct"/>
          </w:tcPr>
          <w:p w14:paraId="5895E490"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096E4C6C" w14:textId="77777777" w:rsidR="00290F3E" w:rsidRPr="00E4609E" w:rsidRDefault="00290F3E" w:rsidP="0008372F">
            <w:pPr>
              <w:snapToGrid w:val="0"/>
              <w:spacing w:line="240" w:lineRule="auto"/>
              <w:rPr>
                <w:sz w:val="18"/>
                <w:szCs w:val="18"/>
              </w:rPr>
            </w:pPr>
            <w:r w:rsidRPr="00E4609E">
              <w:rPr>
                <w:sz w:val="18"/>
                <w:szCs w:val="18"/>
              </w:rPr>
              <w:t>compressionFlag</w:t>
            </w:r>
          </w:p>
        </w:tc>
        <w:tc>
          <w:tcPr>
            <w:tcW w:w="1129" w:type="pct"/>
          </w:tcPr>
          <w:p w14:paraId="6776721F" w14:textId="77777777" w:rsidR="00290F3E" w:rsidRPr="00E4609E" w:rsidRDefault="00290F3E" w:rsidP="0008372F">
            <w:pPr>
              <w:snapToGrid w:val="0"/>
              <w:spacing w:line="240" w:lineRule="auto"/>
              <w:rPr>
                <w:sz w:val="18"/>
                <w:szCs w:val="18"/>
              </w:rPr>
            </w:pPr>
            <w:r w:rsidRPr="00E4609E">
              <w:rPr>
                <w:sz w:val="18"/>
                <w:szCs w:val="18"/>
              </w:rPr>
              <w:t>Indicates if the resource is compressed</w:t>
            </w:r>
          </w:p>
        </w:tc>
        <w:tc>
          <w:tcPr>
            <w:tcW w:w="290" w:type="pct"/>
          </w:tcPr>
          <w:p w14:paraId="4604F384"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46FEEA24" w14:textId="77777777" w:rsidR="00290F3E" w:rsidRPr="00E4609E" w:rsidRDefault="00290F3E" w:rsidP="0008372F">
            <w:pPr>
              <w:snapToGrid w:val="0"/>
              <w:spacing w:line="240" w:lineRule="auto"/>
              <w:rPr>
                <w:sz w:val="18"/>
                <w:szCs w:val="18"/>
              </w:rPr>
            </w:pPr>
            <w:r w:rsidRPr="00E4609E">
              <w:rPr>
                <w:sz w:val="18"/>
                <w:szCs w:val="18"/>
              </w:rPr>
              <w:t>Boolean</w:t>
            </w:r>
          </w:p>
        </w:tc>
        <w:tc>
          <w:tcPr>
            <w:tcW w:w="1194" w:type="pct"/>
          </w:tcPr>
          <w:p w14:paraId="3C694317" w14:textId="7057F8BD" w:rsidR="00290F3E" w:rsidRPr="00E4609E" w:rsidRDefault="002E76FE" w:rsidP="0008372F">
            <w:pPr>
              <w:snapToGrid w:val="0"/>
              <w:rPr>
                <w:sz w:val="18"/>
                <w:szCs w:val="18"/>
              </w:rPr>
            </w:pPr>
            <w:r>
              <w:rPr>
                <w:i/>
                <w:sz w:val="18"/>
                <w:szCs w:val="18"/>
              </w:rPr>
              <w:t>T</w:t>
            </w:r>
            <w:r w:rsidR="00290F3E" w:rsidRPr="00E4609E">
              <w:rPr>
                <w:i/>
                <w:sz w:val="18"/>
                <w:szCs w:val="18"/>
              </w:rPr>
              <w:t>rue</w:t>
            </w:r>
            <w:r w:rsidR="00290F3E" w:rsidRPr="00E4609E">
              <w:rPr>
                <w:sz w:val="18"/>
                <w:szCs w:val="18"/>
              </w:rPr>
              <w:t xml:space="preserve"> indicates a compressed dataset resource</w:t>
            </w:r>
          </w:p>
          <w:p w14:paraId="2D3FA54B" w14:textId="57DBF9C7" w:rsidR="00290F3E" w:rsidRPr="00E4609E" w:rsidRDefault="007777FF" w:rsidP="0008372F">
            <w:pPr>
              <w:snapToGrid w:val="0"/>
              <w:rPr>
                <w:sz w:val="18"/>
                <w:szCs w:val="18"/>
              </w:rPr>
            </w:pPr>
            <w:r>
              <w:rPr>
                <w:i/>
                <w:sz w:val="18"/>
                <w:szCs w:val="18"/>
              </w:rPr>
              <w:t>F</w:t>
            </w:r>
            <w:r w:rsidR="00290F3E" w:rsidRPr="00E4609E">
              <w:rPr>
                <w:i/>
                <w:sz w:val="18"/>
                <w:szCs w:val="18"/>
              </w:rPr>
              <w:t>alse</w:t>
            </w:r>
            <w:r w:rsidR="00290F3E" w:rsidRPr="00E4609E">
              <w:rPr>
                <w:sz w:val="18"/>
                <w:szCs w:val="18"/>
              </w:rPr>
              <w:t xml:space="preserve"> indicates an uncompressed dataset resource</w:t>
            </w:r>
          </w:p>
        </w:tc>
      </w:tr>
      <w:tr w:rsidR="00290F3E" w:rsidRPr="00EA68F3" w14:paraId="5D68A556" w14:textId="77777777" w:rsidTr="0008372F">
        <w:trPr>
          <w:cantSplit/>
          <w:trHeight w:val="326"/>
        </w:trPr>
        <w:tc>
          <w:tcPr>
            <w:tcW w:w="385" w:type="pct"/>
          </w:tcPr>
          <w:p w14:paraId="24492E12"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26794155" w14:textId="77777777" w:rsidR="00290F3E" w:rsidRPr="00E4609E" w:rsidRDefault="00290F3E" w:rsidP="0008372F">
            <w:pPr>
              <w:snapToGrid w:val="0"/>
              <w:spacing w:line="240" w:lineRule="auto"/>
              <w:rPr>
                <w:sz w:val="18"/>
                <w:szCs w:val="18"/>
              </w:rPr>
            </w:pPr>
            <w:r w:rsidRPr="00E4609E">
              <w:rPr>
                <w:sz w:val="18"/>
                <w:szCs w:val="18"/>
              </w:rPr>
              <w:t>dataProtection</w:t>
            </w:r>
          </w:p>
        </w:tc>
        <w:tc>
          <w:tcPr>
            <w:tcW w:w="1129" w:type="pct"/>
          </w:tcPr>
          <w:p w14:paraId="14CC16B9" w14:textId="77777777" w:rsidR="00290F3E" w:rsidRPr="00E4609E" w:rsidRDefault="00290F3E" w:rsidP="0008372F">
            <w:pPr>
              <w:snapToGrid w:val="0"/>
              <w:spacing w:line="240" w:lineRule="auto"/>
              <w:rPr>
                <w:sz w:val="18"/>
                <w:szCs w:val="18"/>
              </w:rPr>
            </w:pPr>
            <w:r w:rsidRPr="00E4609E">
              <w:rPr>
                <w:sz w:val="18"/>
                <w:szCs w:val="18"/>
              </w:rPr>
              <w:t>Indicates if the data is encrypted</w:t>
            </w:r>
          </w:p>
        </w:tc>
        <w:tc>
          <w:tcPr>
            <w:tcW w:w="290" w:type="pct"/>
          </w:tcPr>
          <w:p w14:paraId="74907D90"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662DECA7" w14:textId="77777777" w:rsidR="00290F3E" w:rsidRPr="00E4609E" w:rsidRDefault="00290F3E" w:rsidP="0008372F">
            <w:pPr>
              <w:snapToGrid w:val="0"/>
              <w:spacing w:line="240" w:lineRule="auto"/>
              <w:rPr>
                <w:sz w:val="18"/>
                <w:szCs w:val="18"/>
              </w:rPr>
            </w:pPr>
            <w:r w:rsidRPr="00E4609E">
              <w:rPr>
                <w:sz w:val="18"/>
                <w:szCs w:val="18"/>
              </w:rPr>
              <w:t>Boolean</w:t>
            </w:r>
          </w:p>
        </w:tc>
        <w:tc>
          <w:tcPr>
            <w:tcW w:w="1194" w:type="pct"/>
          </w:tcPr>
          <w:p w14:paraId="0ADCBFE0" w14:textId="4A6113CA" w:rsidR="00290F3E" w:rsidRPr="00E4609E" w:rsidRDefault="002E76FE" w:rsidP="0008372F">
            <w:pPr>
              <w:snapToGrid w:val="0"/>
              <w:rPr>
                <w:sz w:val="18"/>
                <w:szCs w:val="18"/>
              </w:rPr>
            </w:pPr>
            <w:r>
              <w:rPr>
                <w:i/>
                <w:sz w:val="18"/>
                <w:szCs w:val="18"/>
              </w:rPr>
              <w:t>T</w:t>
            </w:r>
            <w:r w:rsidR="00290F3E" w:rsidRPr="00E4609E">
              <w:rPr>
                <w:i/>
                <w:sz w:val="18"/>
                <w:szCs w:val="18"/>
              </w:rPr>
              <w:t>rue</w:t>
            </w:r>
            <w:r w:rsidR="00290F3E" w:rsidRPr="00E4609E">
              <w:rPr>
                <w:sz w:val="18"/>
                <w:szCs w:val="18"/>
              </w:rPr>
              <w:t xml:space="preserve"> indicates an encrypted dataset resource</w:t>
            </w:r>
          </w:p>
          <w:p w14:paraId="51B9BBDB" w14:textId="7AED6CC4" w:rsidR="00290F3E" w:rsidRPr="00E4609E" w:rsidRDefault="007777FF" w:rsidP="0008372F">
            <w:pPr>
              <w:snapToGrid w:val="0"/>
              <w:spacing w:line="240" w:lineRule="auto"/>
              <w:rPr>
                <w:sz w:val="18"/>
                <w:szCs w:val="18"/>
              </w:rPr>
            </w:pPr>
            <w:r>
              <w:rPr>
                <w:i/>
                <w:sz w:val="18"/>
                <w:szCs w:val="18"/>
              </w:rPr>
              <w:t>F</w:t>
            </w:r>
            <w:r w:rsidR="00290F3E" w:rsidRPr="00E4609E">
              <w:rPr>
                <w:i/>
                <w:sz w:val="18"/>
                <w:szCs w:val="18"/>
              </w:rPr>
              <w:t>alse</w:t>
            </w:r>
            <w:r w:rsidR="00290F3E" w:rsidRPr="00E4609E">
              <w:rPr>
                <w:sz w:val="18"/>
                <w:szCs w:val="18"/>
              </w:rPr>
              <w:t xml:space="preserve"> indicates an unencrypted dataset resource</w:t>
            </w:r>
          </w:p>
        </w:tc>
      </w:tr>
      <w:tr w:rsidR="00290F3E" w:rsidRPr="00EA68F3" w14:paraId="29B390F4" w14:textId="77777777" w:rsidTr="0008372F">
        <w:trPr>
          <w:cantSplit/>
          <w:trHeight w:val="326"/>
        </w:trPr>
        <w:tc>
          <w:tcPr>
            <w:tcW w:w="385" w:type="pct"/>
          </w:tcPr>
          <w:p w14:paraId="129BB9D9"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shd w:val="clear" w:color="auto" w:fill="auto"/>
          </w:tcPr>
          <w:p w14:paraId="7B3578FE" w14:textId="77777777" w:rsidR="00290F3E" w:rsidRPr="00E4609E" w:rsidRDefault="00290F3E" w:rsidP="0008372F">
            <w:pPr>
              <w:snapToGrid w:val="0"/>
              <w:spacing w:line="240" w:lineRule="auto"/>
              <w:rPr>
                <w:sz w:val="18"/>
                <w:szCs w:val="18"/>
              </w:rPr>
            </w:pPr>
            <w:r w:rsidRPr="00E4609E">
              <w:rPr>
                <w:sz w:val="18"/>
                <w:szCs w:val="18"/>
              </w:rPr>
              <w:t>protectionScheme</w:t>
            </w:r>
          </w:p>
        </w:tc>
        <w:tc>
          <w:tcPr>
            <w:tcW w:w="1129" w:type="pct"/>
            <w:shd w:val="clear" w:color="auto" w:fill="auto"/>
          </w:tcPr>
          <w:p w14:paraId="4D6FAD32" w14:textId="77777777" w:rsidR="00290F3E" w:rsidRPr="00E4609E" w:rsidRDefault="00290F3E" w:rsidP="0008372F">
            <w:pPr>
              <w:spacing w:line="240" w:lineRule="auto"/>
              <w:rPr>
                <w:sz w:val="18"/>
                <w:szCs w:val="18"/>
              </w:rPr>
            </w:pPr>
            <w:r w:rsidRPr="00A5525E">
              <w:rPr>
                <w:rFonts w:eastAsia="Times New Roman"/>
                <w:sz w:val="18"/>
                <w:szCs w:val="18"/>
              </w:rPr>
              <w:t>Specification of method used for data protection</w:t>
            </w:r>
          </w:p>
        </w:tc>
        <w:tc>
          <w:tcPr>
            <w:tcW w:w="290" w:type="pct"/>
            <w:shd w:val="clear" w:color="auto" w:fill="auto"/>
          </w:tcPr>
          <w:p w14:paraId="505439FE"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Borders>
              <w:bottom w:val="single" w:sz="4" w:space="0" w:color="000000"/>
            </w:tcBorders>
            <w:shd w:val="clear" w:color="auto" w:fill="auto"/>
          </w:tcPr>
          <w:p w14:paraId="4A41B584" w14:textId="77777777" w:rsidR="00290F3E" w:rsidRPr="00E4609E" w:rsidRDefault="00290F3E" w:rsidP="0008372F">
            <w:pPr>
              <w:snapToGrid w:val="0"/>
              <w:spacing w:line="240" w:lineRule="auto"/>
              <w:rPr>
                <w:sz w:val="18"/>
                <w:szCs w:val="18"/>
              </w:rPr>
            </w:pPr>
            <w:r w:rsidRPr="00E4609E">
              <w:rPr>
                <w:sz w:val="18"/>
                <w:szCs w:val="18"/>
              </w:rPr>
              <w:t>S100_ProtectionScheme</w:t>
            </w:r>
          </w:p>
        </w:tc>
        <w:tc>
          <w:tcPr>
            <w:tcW w:w="1194" w:type="pct"/>
            <w:shd w:val="clear" w:color="auto" w:fill="auto"/>
            <w:vAlign w:val="center"/>
          </w:tcPr>
          <w:p w14:paraId="55DD668A" w14:textId="24968ADA" w:rsidR="00290F3E" w:rsidRPr="00E4609E" w:rsidRDefault="00290F3E" w:rsidP="0008372F">
            <w:pPr>
              <w:snapToGrid w:val="0"/>
              <w:spacing w:line="240" w:lineRule="auto"/>
              <w:rPr>
                <w:sz w:val="18"/>
                <w:szCs w:val="18"/>
              </w:rPr>
            </w:pPr>
            <w:r w:rsidRPr="00E4609E">
              <w:rPr>
                <w:sz w:val="18"/>
                <w:szCs w:val="18"/>
              </w:rPr>
              <w:t>In S-100 Edition 5.</w:t>
            </w:r>
            <w:r w:rsidR="00B81D25">
              <w:rPr>
                <w:sz w:val="18"/>
                <w:szCs w:val="18"/>
              </w:rPr>
              <w:t>2</w:t>
            </w:r>
            <w:r w:rsidRPr="00E4609E">
              <w:rPr>
                <w:sz w:val="18"/>
                <w:szCs w:val="18"/>
              </w:rPr>
              <w:t xml:space="preserve">.0 the only allowed </w:t>
            </w:r>
            <w:r w:rsidR="00D261F4" w:rsidRPr="00982A9A">
              <w:rPr>
                <w:sz w:val="18"/>
                <w:szCs w:val="18"/>
              </w:rPr>
              <w:t xml:space="preserve">enumeration </w:t>
            </w:r>
            <w:r w:rsidRPr="00982A9A">
              <w:rPr>
                <w:sz w:val="18"/>
                <w:szCs w:val="18"/>
              </w:rPr>
              <w:t>value is “S100p15”.</w:t>
            </w:r>
          </w:p>
        </w:tc>
      </w:tr>
      <w:tr w:rsidR="00290F3E" w:rsidRPr="00EA68F3" w14:paraId="69590FFB" w14:textId="77777777" w:rsidTr="0008372F">
        <w:trPr>
          <w:cantSplit/>
          <w:trHeight w:val="326"/>
        </w:trPr>
        <w:tc>
          <w:tcPr>
            <w:tcW w:w="385" w:type="pct"/>
          </w:tcPr>
          <w:p w14:paraId="68CCABCB" w14:textId="77777777" w:rsidR="00290F3E" w:rsidRPr="00E4609E" w:rsidRDefault="00290F3E" w:rsidP="0008372F">
            <w:pPr>
              <w:snapToGrid w:val="0"/>
              <w:spacing w:line="240" w:lineRule="auto"/>
              <w:rPr>
                <w:bCs/>
                <w:sz w:val="18"/>
                <w:szCs w:val="18"/>
              </w:rPr>
            </w:pPr>
            <w:r w:rsidRPr="00E4609E">
              <w:rPr>
                <w:sz w:val="18"/>
                <w:szCs w:val="18"/>
              </w:rPr>
              <w:t>Attribute</w:t>
            </w:r>
          </w:p>
        </w:tc>
        <w:tc>
          <w:tcPr>
            <w:tcW w:w="1001" w:type="pct"/>
          </w:tcPr>
          <w:p w14:paraId="0EE76BB5" w14:textId="77777777" w:rsidR="00290F3E" w:rsidRPr="00E4609E" w:rsidRDefault="00290F3E" w:rsidP="0008372F">
            <w:pPr>
              <w:snapToGrid w:val="0"/>
              <w:spacing w:line="240" w:lineRule="auto"/>
              <w:rPr>
                <w:sz w:val="18"/>
                <w:szCs w:val="18"/>
              </w:rPr>
            </w:pPr>
            <w:r w:rsidRPr="00E4609E">
              <w:rPr>
                <w:sz w:val="18"/>
                <w:szCs w:val="18"/>
              </w:rPr>
              <w:t>digitalSignatureReference</w:t>
            </w:r>
          </w:p>
        </w:tc>
        <w:tc>
          <w:tcPr>
            <w:tcW w:w="1129" w:type="pct"/>
          </w:tcPr>
          <w:p w14:paraId="5F1BB3E0" w14:textId="77777777" w:rsidR="00290F3E" w:rsidRPr="00E4609E" w:rsidRDefault="00290F3E" w:rsidP="0008372F">
            <w:pPr>
              <w:snapToGrid w:val="0"/>
              <w:spacing w:line="240" w:lineRule="auto"/>
              <w:rPr>
                <w:sz w:val="18"/>
                <w:szCs w:val="18"/>
              </w:rPr>
            </w:pPr>
            <w:r w:rsidRPr="00E4609E">
              <w:rPr>
                <w:sz w:val="18"/>
                <w:szCs w:val="18"/>
              </w:rPr>
              <w:t>Specifies the algorithm used to compute digitalSignatureValue</w:t>
            </w:r>
          </w:p>
        </w:tc>
        <w:tc>
          <w:tcPr>
            <w:tcW w:w="290" w:type="pct"/>
          </w:tcPr>
          <w:p w14:paraId="44D09043"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103B25CC" w14:textId="6429E3A5" w:rsidR="00290F3E" w:rsidRPr="00982A9A" w:rsidRDefault="00290F3E" w:rsidP="0008372F">
            <w:pPr>
              <w:snapToGrid w:val="0"/>
              <w:rPr>
                <w:sz w:val="18"/>
                <w:szCs w:val="18"/>
              </w:rPr>
            </w:pPr>
            <w:r w:rsidRPr="00982A9A">
              <w:rPr>
                <w:sz w:val="18"/>
                <w:szCs w:val="18"/>
              </w:rPr>
              <w:t>S100_</w:t>
            </w:r>
            <w:r w:rsidR="00BF0897" w:rsidRPr="00982A9A">
              <w:rPr>
                <w:sz w:val="18"/>
                <w:szCs w:val="18"/>
              </w:rPr>
              <w:t>SE_</w:t>
            </w:r>
            <w:r w:rsidRPr="00982A9A">
              <w:rPr>
                <w:sz w:val="18"/>
                <w:szCs w:val="18"/>
              </w:rPr>
              <w:t>DigitalSignatureReference (see S-100 Part 15)</w:t>
            </w:r>
          </w:p>
        </w:tc>
        <w:tc>
          <w:tcPr>
            <w:tcW w:w="1194" w:type="pct"/>
          </w:tcPr>
          <w:p w14:paraId="4825B337" w14:textId="77777777" w:rsidR="00290F3E" w:rsidRPr="00E4609E" w:rsidRDefault="00290F3E" w:rsidP="0008372F">
            <w:pPr>
              <w:snapToGrid w:val="0"/>
              <w:spacing w:line="240" w:lineRule="auto"/>
              <w:rPr>
                <w:sz w:val="18"/>
                <w:szCs w:val="18"/>
              </w:rPr>
            </w:pPr>
          </w:p>
        </w:tc>
      </w:tr>
      <w:tr w:rsidR="00290F3E" w:rsidRPr="00EA68F3" w14:paraId="2E409A87" w14:textId="77777777" w:rsidTr="0008372F">
        <w:trPr>
          <w:cantSplit/>
          <w:trHeight w:val="326"/>
        </w:trPr>
        <w:tc>
          <w:tcPr>
            <w:tcW w:w="385" w:type="pct"/>
          </w:tcPr>
          <w:p w14:paraId="18C70992" w14:textId="77777777" w:rsidR="00290F3E" w:rsidRPr="00E4609E" w:rsidRDefault="00290F3E" w:rsidP="0008372F">
            <w:pPr>
              <w:snapToGrid w:val="0"/>
              <w:spacing w:line="240" w:lineRule="auto"/>
              <w:rPr>
                <w:bCs/>
                <w:sz w:val="18"/>
                <w:szCs w:val="18"/>
              </w:rPr>
            </w:pPr>
            <w:r w:rsidRPr="00E4609E">
              <w:rPr>
                <w:sz w:val="18"/>
                <w:szCs w:val="18"/>
              </w:rPr>
              <w:t>Attribute</w:t>
            </w:r>
          </w:p>
        </w:tc>
        <w:tc>
          <w:tcPr>
            <w:tcW w:w="1001" w:type="pct"/>
          </w:tcPr>
          <w:p w14:paraId="26C6E368" w14:textId="77777777" w:rsidR="00290F3E" w:rsidRPr="00E4609E" w:rsidRDefault="00290F3E" w:rsidP="0008372F">
            <w:pPr>
              <w:snapToGrid w:val="0"/>
              <w:spacing w:line="240" w:lineRule="auto"/>
              <w:rPr>
                <w:sz w:val="18"/>
                <w:szCs w:val="18"/>
              </w:rPr>
            </w:pPr>
            <w:r w:rsidRPr="00E4609E">
              <w:rPr>
                <w:sz w:val="18"/>
                <w:szCs w:val="18"/>
              </w:rPr>
              <w:t>digitalSignatureValue</w:t>
            </w:r>
          </w:p>
        </w:tc>
        <w:tc>
          <w:tcPr>
            <w:tcW w:w="1129" w:type="pct"/>
          </w:tcPr>
          <w:p w14:paraId="370EDD8E" w14:textId="77777777" w:rsidR="00290F3E" w:rsidRPr="00E4609E" w:rsidRDefault="00290F3E" w:rsidP="0008372F">
            <w:pPr>
              <w:snapToGrid w:val="0"/>
              <w:spacing w:line="240" w:lineRule="auto"/>
              <w:rPr>
                <w:sz w:val="18"/>
                <w:szCs w:val="18"/>
              </w:rPr>
            </w:pPr>
            <w:r w:rsidRPr="00E4609E">
              <w:rPr>
                <w:sz w:val="18"/>
                <w:szCs w:val="18"/>
              </w:rPr>
              <w:t>Value derived from the digital signature</w:t>
            </w:r>
          </w:p>
        </w:tc>
        <w:tc>
          <w:tcPr>
            <w:tcW w:w="290" w:type="pct"/>
          </w:tcPr>
          <w:p w14:paraId="50566315"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1D23F5F2" w14:textId="095BA4F2" w:rsidR="00290F3E" w:rsidRPr="00982A9A" w:rsidRDefault="00290F3E" w:rsidP="0008372F">
            <w:pPr>
              <w:snapToGrid w:val="0"/>
              <w:rPr>
                <w:sz w:val="18"/>
                <w:szCs w:val="18"/>
              </w:rPr>
            </w:pPr>
            <w:r w:rsidRPr="00982A9A">
              <w:rPr>
                <w:sz w:val="18"/>
                <w:szCs w:val="18"/>
              </w:rPr>
              <w:t>S100_</w:t>
            </w:r>
            <w:r w:rsidR="00BF0897" w:rsidRPr="00982A9A">
              <w:rPr>
                <w:sz w:val="18"/>
                <w:szCs w:val="18"/>
              </w:rPr>
              <w:t>SE_</w:t>
            </w:r>
            <w:r w:rsidRPr="00982A9A">
              <w:rPr>
                <w:sz w:val="18"/>
                <w:szCs w:val="18"/>
              </w:rPr>
              <w:t>DigitalSignature (see S-100 Part 15)</w:t>
            </w:r>
          </w:p>
        </w:tc>
        <w:tc>
          <w:tcPr>
            <w:tcW w:w="1194" w:type="pct"/>
          </w:tcPr>
          <w:p w14:paraId="079F0C2D" w14:textId="77777777" w:rsidR="00290F3E" w:rsidRPr="00E4609E" w:rsidRDefault="00290F3E" w:rsidP="0008372F">
            <w:pPr>
              <w:snapToGrid w:val="0"/>
              <w:rPr>
                <w:sz w:val="18"/>
                <w:szCs w:val="18"/>
              </w:rPr>
            </w:pPr>
            <w:r w:rsidRPr="00E4609E">
              <w:rPr>
                <w:sz w:val="18"/>
                <w:szCs w:val="18"/>
              </w:rPr>
              <w:t xml:space="preserve">The value resulting from application of </w:t>
            </w:r>
            <w:r w:rsidRPr="00E2584C">
              <w:rPr>
                <w:i/>
                <w:iCs/>
                <w:sz w:val="18"/>
                <w:szCs w:val="18"/>
              </w:rPr>
              <w:t>digitalSignatureReference</w:t>
            </w:r>
          </w:p>
          <w:p w14:paraId="7BA2C3DB" w14:textId="77777777" w:rsidR="00290F3E" w:rsidRPr="00E4609E" w:rsidRDefault="00290F3E" w:rsidP="0008372F">
            <w:pPr>
              <w:snapToGrid w:val="0"/>
              <w:spacing w:before="60" w:line="240" w:lineRule="auto"/>
              <w:rPr>
                <w:sz w:val="18"/>
                <w:szCs w:val="18"/>
              </w:rPr>
            </w:pPr>
            <w:r w:rsidRPr="00E4609E">
              <w:rPr>
                <w:sz w:val="18"/>
                <w:szCs w:val="18"/>
              </w:rPr>
              <w:t>Implemented as the digital signature format specified in Part 15</w:t>
            </w:r>
          </w:p>
        </w:tc>
      </w:tr>
      <w:tr w:rsidR="00290F3E" w:rsidRPr="00EA68F3" w14:paraId="189A2ECE" w14:textId="77777777" w:rsidTr="0008372F">
        <w:trPr>
          <w:cantSplit/>
          <w:trHeight w:val="326"/>
        </w:trPr>
        <w:tc>
          <w:tcPr>
            <w:tcW w:w="385" w:type="pct"/>
          </w:tcPr>
          <w:p w14:paraId="7F74EB28" w14:textId="77777777" w:rsidR="00290F3E" w:rsidRPr="00E4609E" w:rsidRDefault="00290F3E" w:rsidP="0008372F">
            <w:pPr>
              <w:snapToGrid w:val="0"/>
              <w:spacing w:line="240" w:lineRule="auto"/>
              <w:rPr>
                <w:bCs/>
                <w:sz w:val="18"/>
                <w:szCs w:val="18"/>
              </w:rPr>
            </w:pPr>
            <w:r w:rsidRPr="00E4609E">
              <w:rPr>
                <w:sz w:val="18"/>
                <w:szCs w:val="18"/>
              </w:rPr>
              <w:t>Attribute</w:t>
            </w:r>
          </w:p>
        </w:tc>
        <w:tc>
          <w:tcPr>
            <w:tcW w:w="1001" w:type="pct"/>
          </w:tcPr>
          <w:p w14:paraId="436E4DA0" w14:textId="77777777" w:rsidR="00290F3E" w:rsidRPr="00E4609E" w:rsidRDefault="00290F3E" w:rsidP="0008372F">
            <w:pPr>
              <w:snapToGrid w:val="0"/>
              <w:spacing w:line="240" w:lineRule="auto"/>
              <w:rPr>
                <w:bCs/>
                <w:sz w:val="18"/>
                <w:szCs w:val="18"/>
              </w:rPr>
            </w:pPr>
            <w:r w:rsidRPr="00E4609E">
              <w:rPr>
                <w:bCs/>
                <w:sz w:val="18"/>
                <w:szCs w:val="18"/>
              </w:rPr>
              <w:t>copyright</w:t>
            </w:r>
          </w:p>
        </w:tc>
        <w:tc>
          <w:tcPr>
            <w:tcW w:w="1129" w:type="pct"/>
          </w:tcPr>
          <w:p w14:paraId="79A4C2C5" w14:textId="77777777" w:rsidR="00290F3E" w:rsidRPr="00E4609E" w:rsidRDefault="00290F3E" w:rsidP="0008372F">
            <w:pPr>
              <w:snapToGrid w:val="0"/>
              <w:spacing w:line="240" w:lineRule="auto"/>
              <w:rPr>
                <w:bCs/>
                <w:sz w:val="18"/>
                <w:szCs w:val="18"/>
              </w:rPr>
            </w:pPr>
            <w:r w:rsidRPr="00E4609E">
              <w:rPr>
                <w:sz w:val="18"/>
                <w:szCs w:val="18"/>
              </w:rPr>
              <w:t>Indicates if the dataset is copyrighted</w:t>
            </w:r>
          </w:p>
        </w:tc>
        <w:tc>
          <w:tcPr>
            <w:tcW w:w="290" w:type="pct"/>
          </w:tcPr>
          <w:p w14:paraId="40D102FE"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2D6C94D4" w14:textId="77777777" w:rsidR="00290F3E" w:rsidRPr="00E4609E" w:rsidDel="00EF3EB0" w:rsidRDefault="00290F3E" w:rsidP="0008372F">
            <w:pPr>
              <w:snapToGrid w:val="0"/>
              <w:spacing w:line="240" w:lineRule="auto"/>
              <w:rPr>
                <w:sz w:val="18"/>
                <w:szCs w:val="18"/>
              </w:rPr>
            </w:pPr>
            <w:r w:rsidRPr="00E4609E">
              <w:rPr>
                <w:sz w:val="18"/>
                <w:szCs w:val="18"/>
              </w:rPr>
              <w:t>Boolean</w:t>
            </w:r>
          </w:p>
        </w:tc>
        <w:tc>
          <w:tcPr>
            <w:tcW w:w="1194" w:type="pct"/>
          </w:tcPr>
          <w:p w14:paraId="39965897" w14:textId="46BA5F16" w:rsidR="00290F3E" w:rsidRPr="00E4609E" w:rsidRDefault="00D15380" w:rsidP="0008372F">
            <w:pPr>
              <w:snapToGrid w:val="0"/>
              <w:rPr>
                <w:sz w:val="18"/>
                <w:szCs w:val="18"/>
              </w:rPr>
            </w:pPr>
            <w:r>
              <w:rPr>
                <w:i/>
                <w:sz w:val="18"/>
                <w:szCs w:val="18"/>
              </w:rPr>
              <w:t>T</w:t>
            </w:r>
            <w:r w:rsidR="00290F3E" w:rsidRPr="00E4609E">
              <w:rPr>
                <w:i/>
                <w:sz w:val="18"/>
                <w:szCs w:val="18"/>
              </w:rPr>
              <w:t>rue</w:t>
            </w:r>
            <w:r w:rsidR="00290F3E" w:rsidRPr="00E4609E">
              <w:rPr>
                <w:sz w:val="18"/>
                <w:szCs w:val="18"/>
              </w:rPr>
              <w:t xml:space="preserve"> indicates the resource is copyrighted</w:t>
            </w:r>
          </w:p>
          <w:p w14:paraId="57D16EF2" w14:textId="58E2AF53" w:rsidR="00290F3E" w:rsidRPr="00E4609E" w:rsidRDefault="00D15380" w:rsidP="0008372F">
            <w:pPr>
              <w:snapToGrid w:val="0"/>
              <w:spacing w:before="60" w:line="240" w:lineRule="auto"/>
              <w:rPr>
                <w:sz w:val="18"/>
                <w:szCs w:val="18"/>
              </w:rPr>
            </w:pPr>
            <w:r>
              <w:rPr>
                <w:i/>
                <w:sz w:val="18"/>
                <w:szCs w:val="18"/>
              </w:rPr>
              <w:t>F</w:t>
            </w:r>
            <w:r w:rsidR="00290F3E" w:rsidRPr="00E4609E">
              <w:rPr>
                <w:i/>
                <w:sz w:val="18"/>
                <w:szCs w:val="18"/>
              </w:rPr>
              <w:t>alse</w:t>
            </w:r>
            <w:r w:rsidR="00290F3E" w:rsidRPr="00E4609E">
              <w:rPr>
                <w:sz w:val="18"/>
                <w:szCs w:val="18"/>
              </w:rPr>
              <w:t xml:space="preserve"> Indicates the resource is not copyrighted</w:t>
            </w:r>
          </w:p>
        </w:tc>
      </w:tr>
      <w:tr w:rsidR="00290F3E" w:rsidRPr="00EA68F3" w14:paraId="010DD089" w14:textId="77777777" w:rsidTr="0008372F">
        <w:trPr>
          <w:cantSplit/>
          <w:trHeight w:val="326"/>
        </w:trPr>
        <w:tc>
          <w:tcPr>
            <w:tcW w:w="385" w:type="pct"/>
          </w:tcPr>
          <w:p w14:paraId="6E025619" w14:textId="77777777" w:rsidR="00290F3E" w:rsidRPr="00E4609E" w:rsidRDefault="00290F3E" w:rsidP="0008372F">
            <w:pPr>
              <w:snapToGrid w:val="0"/>
              <w:spacing w:line="240" w:lineRule="auto"/>
              <w:rPr>
                <w:bCs/>
                <w:sz w:val="18"/>
                <w:szCs w:val="18"/>
              </w:rPr>
            </w:pPr>
            <w:r w:rsidRPr="00E4609E">
              <w:rPr>
                <w:sz w:val="18"/>
                <w:szCs w:val="18"/>
              </w:rPr>
              <w:lastRenderedPageBreak/>
              <w:t>Attribute</w:t>
            </w:r>
          </w:p>
        </w:tc>
        <w:tc>
          <w:tcPr>
            <w:tcW w:w="1001" w:type="pct"/>
          </w:tcPr>
          <w:p w14:paraId="6AADDEF0" w14:textId="77777777" w:rsidR="00290F3E" w:rsidRPr="00E4609E" w:rsidRDefault="00290F3E" w:rsidP="0008372F">
            <w:pPr>
              <w:snapToGrid w:val="0"/>
              <w:spacing w:line="240" w:lineRule="auto"/>
              <w:rPr>
                <w:sz w:val="18"/>
                <w:szCs w:val="18"/>
              </w:rPr>
            </w:pPr>
            <w:r w:rsidRPr="00E4609E">
              <w:rPr>
                <w:bCs/>
                <w:sz w:val="18"/>
                <w:szCs w:val="18"/>
              </w:rPr>
              <w:t>classification</w:t>
            </w:r>
          </w:p>
        </w:tc>
        <w:tc>
          <w:tcPr>
            <w:tcW w:w="1129" w:type="pct"/>
          </w:tcPr>
          <w:p w14:paraId="2B4E7FB8" w14:textId="77777777" w:rsidR="00290F3E" w:rsidRPr="00E4609E" w:rsidRDefault="00290F3E" w:rsidP="0008372F">
            <w:pPr>
              <w:snapToGrid w:val="0"/>
              <w:spacing w:line="240" w:lineRule="auto"/>
              <w:rPr>
                <w:sz w:val="18"/>
                <w:szCs w:val="18"/>
              </w:rPr>
            </w:pPr>
            <w:r w:rsidRPr="00E4609E">
              <w:rPr>
                <w:bCs/>
                <w:sz w:val="18"/>
                <w:szCs w:val="18"/>
              </w:rPr>
              <w:t>Indicates the security classification of the dataset</w:t>
            </w:r>
          </w:p>
        </w:tc>
        <w:tc>
          <w:tcPr>
            <w:tcW w:w="290" w:type="pct"/>
          </w:tcPr>
          <w:p w14:paraId="7D868A36"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7852744E" w14:textId="46813DF8" w:rsidR="00982A9A" w:rsidRDefault="00982A9A" w:rsidP="0008372F">
            <w:pPr>
              <w:snapToGrid w:val="0"/>
              <w:spacing w:line="240" w:lineRule="auto"/>
              <w:rPr>
                <w:sz w:val="18"/>
                <w:szCs w:val="18"/>
              </w:rPr>
            </w:pPr>
            <w:r>
              <w:rPr>
                <w:rFonts w:hint="cs"/>
                <w:sz w:val="18"/>
                <w:szCs w:val="18"/>
              </w:rPr>
              <w:t>C</w:t>
            </w:r>
            <w:r>
              <w:rPr>
                <w:sz w:val="18"/>
                <w:szCs w:val="18"/>
              </w:rPr>
              <w:t>lass</w:t>
            </w:r>
          </w:p>
          <w:p w14:paraId="2D7127B0" w14:textId="6AAC8AB7" w:rsidR="00290F3E" w:rsidRPr="00E4609E" w:rsidRDefault="00290F3E" w:rsidP="0008372F">
            <w:pPr>
              <w:snapToGrid w:val="0"/>
              <w:spacing w:line="240" w:lineRule="auto"/>
              <w:rPr>
                <w:sz w:val="18"/>
                <w:szCs w:val="18"/>
              </w:rPr>
            </w:pPr>
            <w:r w:rsidRPr="00E4609E">
              <w:rPr>
                <w:sz w:val="18"/>
                <w:szCs w:val="18"/>
              </w:rPr>
              <w:t>MD_SecurityConstraints&gt; MD_ClassificationCode (codelist)</w:t>
            </w:r>
          </w:p>
        </w:tc>
        <w:tc>
          <w:tcPr>
            <w:tcW w:w="1194" w:type="pct"/>
            <w:vAlign w:val="center"/>
          </w:tcPr>
          <w:p w14:paraId="690C5E55" w14:textId="77777777" w:rsidR="00290F3E" w:rsidRPr="00E4609E" w:rsidRDefault="00290F3E" w:rsidP="0008372F">
            <w:pPr>
              <w:spacing w:line="240" w:lineRule="auto"/>
              <w:rPr>
                <w:sz w:val="18"/>
                <w:szCs w:val="18"/>
              </w:rPr>
            </w:pPr>
            <w:r w:rsidRPr="00E4609E">
              <w:rPr>
                <w:sz w:val="18"/>
                <w:szCs w:val="18"/>
              </w:rPr>
              <w:t>1. unclassified</w:t>
            </w:r>
          </w:p>
          <w:p w14:paraId="1A8BC317" w14:textId="77777777" w:rsidR="00290F3E" w:rsidRPr="00E4609E" w:rsidRDefault="00290F3E" w:rsidP="0008372F">
            <w:pPr>
              <w:spacing w:line="240" w:lineRule="auto"/>
              <w:rPr>
                <w:sz w:val="18"/>
                <w:szCs w:val="18"/>
              </w:rPr>
            </w:pPr>
            <w:r w:rsidRPr="00E4609E">
              <w:rPr>
                <w:sz w:val="18"/>
                <w:szCs w:val="18"/>
              </w:rPr>
              <w:t>2. restricted</w:t>
            </w:r>
          </w:p>
          <w:p w14:paraId="7EC80585" w14:textId="77777777" w:rsidR="00290F3E" w:rsidRPr="00E4609E" w:rsidRDefault="00290F3E" w:rsidP="0008372F">
            <w:pPr>
              <w:spacing w:line="240" w:lineRule="auto"/>
              <w:rPr>
                <w:sz w:val="18"/>
                <w:szCs w:val="18"/>
              </w:rPr>
            </w:pPr>
            <w:r w:rsidRPr="00E4609E">
              <w:rPr>
                <w:sz w:val="18"/>
                <w:szCs w:val="18"/>
              </w:rPr>
              <w:t>3. confidential</w:t>
            </w:r>
          </w:p>
          <w:p w14:paraId="5A88BA0C" w14:textId="77777777" w:rsidR="00290F3E" w:rsidRPr="00E4609E" w:rsidRDefault="00290F3E" w:rsidP="0008372F">
            <w:pPr>
              <w:spacing w:line="240" w:lineRule="auto"/>
              <w:rPr>
                <w:sz w:val="18"/>
                <w:szCs w:val="18"/>
              </w:rPr>
            </w:pPr>
            <w:r w:rsidRPr="00E4609E">
              <w:rPr>
                <w:sz w:val="18"/>
                <w:szCs w:val="18"/>
              </w:rPr>
              <w:t>4. secret</w:t>
            </w:r>
          </w:p>
          <w:p w14:paraId="4A564C94" w14:textId="77777777" w:rsidR="00290F3E" w:rsidRPr="00E4609E" w:rsidRDefault="00290F3E" w:rsidP="0008372F">
            <w:pPr>
              <w:snapToGrid w:val="0"/>
              <w:spacing w:line="240" w:lineRule="auto"/>
              <w:rPr>
                <w:sz w:val="18"/>
                <w:szCs w:val="18"/>
              </w:rPr>
            </w:pPr>
            <w:r w:rsidRPr="00E4609E">
              <w:rPr>
                <w:sz w:val="18"/>
                <w:szCs w:val="18"/>
              </w:rPr>
              <w:t>5. top secret</w:t>
            </w:r>
          </w:p>
          <w:p w14:paraId="6BC4AB05" w14:textId="77777777" w:rsidR="00290F3E" w:rsidRPr="00E4609E" w:rsidRDefault="00290F3E" w:rsidP="0008372F">
            <w:pPr>
              <w:snapToGrid w:val="0"/>
              <w:rPr>
                <w:sz w:val="18"/>
                <w:szCs w:val="18"/>
              </w:rPr>
            </w:pPr>
            <w:r w:rsidRPr="00E4609E">
              <w:rPr>
                <w:sz w:val="18"/>
                <w:szCs w:val="18"/>
              </w:rPr>
              <w:t>6. sensitive but unclassified</w:t>
            </w:r>
          </w:p>
          <w:p w14:paraId="72E1D62D" w14:textId="77777777" w:rsidR="00290F3E" w:rsidRPr="00E4609E" w:rsidRDefault="00290F3E" w:rsidP="0008372F">
            <w:pPr>
              <w:snapToGrid w:val="0"/>
              <w:rPr>
                <w:sz w:val="18"/>
                <w:szCs w:val="18"/>
              </w:rPr>
            </w:pPr>
            <w:r w:rsidRPr="00E4609E">
              <w:rPr>
                <w:sz w:val="18"/>
                <w:szCs w:val="18"/>
              </w:rPr>
              <w:t>7. for official use only</w:t>
            </w:r>
          </w:p>
          <w:p w14:paraId="5CE263D2" w14:textId="77777777" w:rsidR="00290F3E" w:rsidRPr="00E4609E" w:rsidRDefault="00290F3E" w:rsidP="0008372F">
            <w:pPr>
              <w:snapToGrid w:val="0"/>
              <w:rPr>
                <w:sz w:val="18"/>
                <w:szCs w:val="18"/>
              </w:rPr>
            </w:pPr>
            <w:r w:rsidRPr="00E4609E">
              <w:rPr>
                <w:sz w:val="18"/>
                <w:szCs w:val="18"/>
              </w:rPr>
              <w:t>8. protected</w:t>
            </w:r>
          </w:p>
          <w:p w14:paraId="741C69A5" w14:textId="77777777" w:rsidR="00290F3E" w:rsidRPr="00E4609E" w:rsidRDefault="00290F3E" w:rsidP="0008372F">
            <w:pPr>
              <w:snapToGrid w:val="0"/>
              <w:spacing w:line="240" w:lineRule="auto"/>
              <w:rPr>
                <w:sz w:val="18"/>
                <w:szCs w:val="18"/>
              </w:rPr>
            </w:pPr>
            <w:r w:rsidRPr="00E4609E">
              <w:rPr>
                <w:sz w:val="18"/>
                <w:szCs w:val="18"/>
              </w:rPr>
              <w:t>9. limited distribution</w:t>
            </w:r>
          </w:p>
        </w:tc>
      </w:tr>
      <w:tr w:rsidR="00290F3E" w:rsidRPr="00EA68F3" w14:paraId="73D03E4D" w14:textId="77777777" w:rsidTr="0008372F">
        <w:trPr>
          <w:cantSplit/>
          <w:trHeight w:val="326"/>
        </w:trPr>
        <w:tc>
          <w:tcPr>
            <w:tcW w:w="385" w:type="pct"/>
          </w:tcPr>
          <w:p w14:paraId="0A05D956"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1D6F6940" w14:textId="77777777" w:rsidR="00290F3E" w:rsidRPr="00E4609E" w:rsidRDefault="00290F3E" w:rsidP="0008372F">
            <w:pPr>
              <w:snapToGrid w:val="0"/>
              <w:spacing w:line="240" w:lineRule="auto"/>
              <w:rPr>
                <w:sz w:val="18"/>
                <w:szCs w:val="18"/>
              </w:rPr>
            </w:pPr>
            <w:r w:rsidRPr="00E4609E">
              <w:rPr>
                <w:sz w:val="18"/>
                <w:szCs w:val="18"/>
              </w:rPr>
              <w:t>purpose</w:t>
            </w:r>
          </w:p>
        </w:tc>
        <w:tc>
          <w:tcPr>
            <w:tcW w:w="1129" w:type="pct"/>
          </w:tcPr>
          <w:p w14:paraId="56257349" w14:textId="77777777" w:rsidR="00290F3E" w:rsidRPr="00E4609E" w:rsidRDefault="00290F3E" w:rsidP="0008372F">
            <w:pPr>
              <w:snapToGrid w:val="0"/>
              <w:spacing w:line="240" w:lineRule="auto"/>
              <w:rPr>
                <w:sz w:val="18"/>
                <w:szCs w:val="18"/>
              </w:rPr>
            </w:pPr>
            <w:r w:rsidRPr="00E4609E">
              <w:rPr>
                <w:sz w:val="18"/>
                <w:szCs w:val="18"/>
              </w:rPr>
              <w:t xml:space="preserve">The purpose for which the dataset has been issued </w:t>
            </w:r>
          </w:p>
        </w:tc>
        <w:tc>
          <w:tcPr>
            <w:tcW w:w="290" w:type="pct"/>
          </w:tcPr>
          <w:p w14:paraId="75C48E19"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108C3DAF" w14:textId="77777777" w:rsidR="00290F3E" w:rsidRPr="00E4609E" w:rsidRDefault="00290F3E" w:rsidP="0008372F">
            <w:pPr>
              <w:snapToGrid w:val="0"/>
              <w:rPr>
                <w:sz w:val="18"/>
                <w:szCs w:val="18"/>
              </w:rPr>
            </w:pPr>
            <w:r w:rsidRPr="00E4609E">
              <w:rPr>
                <w:sz w:val="18"/>
                <w:szCs w:val="18"/>
              </w:rPr>
              <w:t>S100_Purpose</w:t>
            </w:r>
          </w:p>
          <w:p w14:paraId="6F272BED" w14:textId="77777777" w:rsidR="00290F3E" w:rsidRPr="00E4609E" w:rsidRDefault="00290F3E" w:rsidP="0008372F">
            <w:pPr>
              <w:snapToGrid w:val="0"/>
              <w:spacing w:line="240" w:lineRule="auto"/>
              <w:rPr>
                <w:sz w:val="18"/>
                <w:szCs w:val="18"/>
              </w:rPr>
            </w:pPr>
          </w:p>
        </w:tc>
        <w:tc>
          <w:tcPr>
            <w:tcW w:w="1194" w:type="pct"/>
            <w:vAlign w:val="center"/>
          </w:tcPr>
          <w:p w14:paraId="4CCD1CA2" w14:textId="77777777" w:rsidR="00290F3E" w:rsidRPr="00E4609E" w:rsidRDefault="00290F3E" w:rsidP="0008372F">
            <w:pPr>
              <w:snapToGrid w:val="0"/>
              <w:spacing w:line="240" w:lineRule="auto"/>
              <w:ind w:left="1158" w:hanging="1158"/>
              <w:rPr>
                <w:sz w:val="18"/>
                <w:szCs w:val="18"/>
              </w:rPr>
            </w:pPr>
          </w:p>
        </w:tc>
      </w:tr>
      <w:tr w:rsidR="00290F3E" w:rsidRPr="00EA68F3" w14:paraId="4DC67EDE" w14:textId="77777777" w:rsidTr="0008372F">
        <w:trPr>
          <w:cantSplit/>
          <w:trHeight w:val="326"/>
        </w:trPr>
        <w:tc>
          <w:tcPr>
            <w:tcW w:w="385" w:type="pct"/>
          </w:tcPr>
          <w:p w14:paraId="16F30CCE"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053F05FE" w14:textId="77777777" w:rsidR="00290F3E" w:rsidRPr="00E4609E" w:rsidRDefault="00290F3E" w:rsidP="0008372F">
            <w:pPr>
              <w:snapToGrid w:val="0"/>
              <w:spacing w:line="240" w:lineRule="auto"/>
              <w:rPr>
                <w:sz w:val="18"/>
                <w:szCs w:val="18"/>
              </w:rPr>
            </w:pPr>
            <w:r w:rsidRPr="00E4609E">
              <w:rPr>
                <w:sz w:val="18"/>
                <w:szCs w:val="18"/>
              </w:rPr>
              <w:t>notForNavigation</w:t>
            </w:r>
          </w:p>
        </w:tc>
        <w:tc>
          <w:tcPr>
            <w:tcW w:w="1129" w:type="pct"/>
          </w:tcPr>
          <w:p w14:paraId="5DD59BDE" w14:textId="77777777" w:rsidR="00290F3E" w:rsidRPr="00E4609E" w:rsidRDefault="00290F3E" w:rsidP="0008372F">
            <w:pPr>
              <w:snapToGrid w:val="0"/>
              <w:spacing w:line="240" w:lineRule="auto"/>
              <w:rPr>
                <w:sz w:val="18"/>
                <w:szCs w:val="18"/>
              </w:rPr>
            </w:pPr>
            <w:r w:rsidRPr="00E4609E">
              <w:rPr>
                <w:sz w:val="18"/>
                <w:szCs w:val="18"/>
              </w:rPr>
              <w:t>Indicates the dataset is not intended to be used for navigation</w:t>
            </w:r>
          </w:p>
        </w:tc>
        <w:tc>
          <w:tcPr>
            <w:tcW w:w="290" w:type="pct"/>
          </w:tcPr>
          <w:p w14:paraId="66C96F22"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58B9633C" w14:textId="77777777" w:rsidR="00290F3E" w:rsidRPr="00E4609E" w:rsidRDefault="00290F3E" w:rsidP="0008372F">
            <w:pPr>
              <w:snapToGrid w:val="0"/>
              <w:rPr>
                <w:sz w:val="18"/>
                <w:szCs w:val="18"/>
              </w:rPr>
            </w:pPr>
            <w:r w:rsidRPr="00E4609E">
              <w:rPr>
                <w:sz w:val="18"/>
                <w:szCs w:val="18"/>
              </w:rPr>
              <w:t>Boolean</w:t>
            </w:r>
          </w:p>
        </w:tc>
        <w:tc>
          <w:tcPr>
            <w:tcW w:w="1194" w:type="pct"/>
          </w:tcPr>
          <w:p w14:paraId="5B20E69D" w14:textId="2F2DD9BC" w:rsidR="00290F3E" w:rsidRPr="00E4609E" w:rsidRDefault="004F4D3D" w:rsidP="0008372F">
            <w:pPr>
              <w:rPr>
                <w:sz w:val="18"/>
                <w:szCs w:val="18"/>
                <w:lang w:eastAsia="en-US"/>
              </w:rPr>
            </w:pPr>
            <w:r>
              <w:rPr>
                <w:i/>
                <w:sz w:val="18"/>
                <w:szCs w:val="18"/>
                <w:lang w:eastAsia="en-US"/>
              </w:rPr>
              <w:t>T</w:t>
            </w:r>
            <w:r w:rsidR="00290F3E" w:rsidRPr="00E4609E">
              <w:rPr>
                <w:i/>
                <w:sz w:val="18"/>
                <w:szCs w:val="18"/>
                <w:lang w:eastAsia="en-US"/>
              </w:rPr>
              <w:t>rue</w:t>
            </w:r>
            <w:r w:rsidR="00290F3E" w:rsidRPr="00E4609E">
              <w:rPr>
                <w:sz w:val="18"/>
                <w:szCs w:val="18"/>
                <w:lang w:eastAsia="en-US"/>
              </w:rPr>
              <w:t xml:space="preserve"> indicates the dataset is not intended to be used for navigation</w:t>
            </w:r>
          </w:p>
          <w:p w14:paraId="183BEB81" w14:textId="581501C9" w:rsidR="00290F3E" w:rsidRPr="00E4609E" w:rsidRDefault="004F4D3D" w:rsidP="0008372F">
            <w:pPr>
              <w:snapToGrid w:val="0"/>
              <w:spacing w:before="60" w:line="240" w:lineRule="auto"/>
              <w:rPr>
                <w:sz w:val="18"/>
                <w:szCs w:val="18"/>
              </w:rPr>
            </w:pPr>
            <w:r>
              <w:rPr>
                <w:i/>
                <w:sz w:val="18"/>
                <w:szCs w:val="18"/>
                <w:lang w:eastAsia="en-US"/>
              </w:rPr>
              <w:t>F</w:t>
            </w:r>
            <w:r w:rsidR="00290F3E" w:rsidRPr="00E4609E">
              <w:rPr>
                <w:i/>
                <w:sz w:val="18"/>
                <w:szCs w:val="18"/>
                <w:lang w:eastAsia="en-US"/>
              </w:rPr>
              <w:t>alse</w:t>
            </w:r>
            <w:r w:rsidR="00290F3E" w:rsidRPr="00E4609E">
              <w:rPr>
                <w:sz w:val="18"/>
                <w:szCs w:val="18"/>
                <w:lang w:eastAsia="en-US"/>
              </w:rPr>
              <w:t xml:space="preserve"> indicates the dataset is intended to</w:t>
            </w:r>
            <w:r w:rsidR="00290F3E">
              <w:rPr>
                <w:sz w:val="18"/>
                <w:szCs w:val="18"/>
                <w:lang w:eastAsia="en-US"/>
              </w:rPr>
              <w:t xml:space="preserve"> </w:t>
            </w:r>
            <w:r w:rsidR="00290F3E" w:rsidRPr="00E4609E">
              <w:rPr>
                <w:sz w:val="18"/>
                <w:szCs w:val="18"/>
                <w:lang w:eastAsia="en-US"/>
              </w:rPr>
              <w:t>be used for navigation</w:t>
            </w:r>
          </w:p>
        </w:tc>
      </w:tr>
      <w:tr w:rsidR="00290F3E" w:rsidRPr="00EA68F3" w14:paraId="276D3ACE" w14:textId="77777777" w:rsidTr="0008372F">
        <w:trPr>
          <w:cantSplit/>
          <w:trHeight w:val="326"/>
        </w:trPr>
        <w:tc>
          <w:tcPr>
            <w:tcW w:w="385" w:type="pct"/>
          </w:tcPr>
          <w:p w14:paraId="52FDDDAB"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702DCCD9" w14:textId="77777777" w:rsidR="00290F3E" w:rsidRPr="00E4609E" w:rsidRDefault="00290F3E" w:rsidP="0008372F">
            <w:pPr>
              <w:snapToGrid w:val="0"/>
              <w:spacing w:line="240" w:lineRule="auto"/>
              <w:rPr>
                <w:sz w:val="18"/>
                <w:szCs w:val="18"/>
              </w:rPr>
            </w:pPr>
            <w:r w:rsidRPr="00E4609E">
              <w:rPr>
                <w:sz w:val="18"/>
                <w:szCs w:val="18"/>
              </w:rPr>
              <w:t>specificUsage</w:t>
            </w:r>
          </w:p>
        </w:tc>
        <w:tc>
          <w:tcPr>
            <w:tcW w:w="1129" w:type="pct"/>
          </w:tcPr>
          <w:p w14:paraId="281897F8" w14:textId="77777777" w:rsidR="00290F3E" w:rsidRPr="00E4609E" w:rsidRDefault="00290F3E" w:rsidP="0008372F">
            <w:pPr>
              <w:snapToGrid w:val="0"/>
              <w:spacing w:line="240" w:lineRule="auto"/>
              <w:rPr>
                <w:sz w:val="18"/>
                <w:szCs w:val="18"/>
              </w:rPr>
            </w:pPr>
            <w:r w:rsidRPr="00E4609E">
              <w:rPr>
                <w:sz w:val="18"/>
                <w:szCs w:val="18"/>
              </w:rPr>
              <w:t>The use for which the dataset is intended</w:t>
            </w:r>
          </w:p>
        </w:tc>
        <w:tc>
          <w:tcPr>
            <w:tcW w:w="290" w:type="pct"/>
          </w:tcPr>
          <w:p w14:paraId="528AD7BD" w14:textId="1AF41A95" w:rsidR="00290F3E" w:rsidRPr="00E4609E" w:rsidRDefault="00AB1E21" w:rsidP="0008372F">
            <w:pPr>
              <w:snapToGrid w:val="0"/>
              <w:spacing w:line="240" w:lineRule="auto"/>
              <w:jc w:val="center"/>
              <w:rPr>
                <w:sz w:val="18"/>
                <w:szCs w:val="18"/>
              </w:rPr>
            </w:pPr>
            <w:r w:rsidRPr="00982A9A">
              <w:rPr>
                <w:sz w:val="18"/>
                <w:szCs w:val="18"/>
              </w:rPr>
              <w:t>0..</w:t>
            </w:r>
            <w:r w:rsidR="00290F3E" w:rsidRPr="00982A9A">
              <w:rPr>
                <w:sz w:val="18"/>
                <w:szCs w:val="18"/>
              </w:rPr>
              <w:t>1</w:t>
            </w:r>
          </w:p>
        </w:tc>
        <w:tc>
          <w:tcPr>
            <w:tcW w:w="1001" w:type="pct"/>
          </w:tcPr>
          <w:p w14:paraId="338354EA" w14:textId="77777777" w:rsidR="00290F3E" w:rsidRPr="00E4609E" w:rsidRDefault="00290F3E" w:rsidP="0008372F">
            <w:pPr>
              <w:snapToGrid w:val="0"/>
              <w:spacing w:line="240" w:lineRule="auto"/>
              <w:rPr>
                <w:sz w:val="18"/>
                <w:szCs w:val="18"/>
              </w:rPr>
            </w:pPr>
            <w:r w:rsidRPr="00E4609E">
              <w:rPr>
                <w:sz w:val="18"/>
                <w:szCs w:val="18"/>
              </w:rPr>
              <w:t>MD_USAGE&gt;specificUsage (character string)</w:t>
            </w:r>
          </w:p>
        </w:tc>
        <w:tc>
          <w:tcPr>
            <w:tcW w:w="1194" w:type="pct"/>
            <w:vAlign w:val="center"/>
          </w:tcPr>
          <w:p w14:paraId="505D5406" w14:textId="03DDE352" w:rsidR="00290F3E" w:rsidRPr="00E4609E" w:rsidRDefault="00290F3E" w:rsidP="0008372F">
            <w:pPr>
              <w:snapToGrid w:val="0"/>
              <w:spacing w:line="240" w:lineRule="auto"/>
              <w:rPr>
                <w:sz w:val="18"/>
                <w:szCs w:val="18"/>
              </w:rPr>
            </w:pPr>
          </w:p>
        </w:tc>
      </w:tr>
      <w:tr w:rsidR="00290F3E" w:rsidRPr="00EA68F3" w14:paraId="0CDC3747" w14:textId="77777777" w:rsidTr="0008372F">
        <w:trPr>
          <w:cantSplit/>
          <w:trHeight w:val="823"/>
        </w:trPr>
        <w:tc>
          <w:tcPr>
            <w:tcW w:w="385" w:type="pct"/>
          </w:tcPr>
          <w:p w14:paraId="2475B566"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52BCC53F" w14:textId="77777777" w:rsidR="00290F3E" w:rsidRPr="00E4609E" w:rsidRDefault="00290F3E" w:rsidP="0008372F">
            <w:pPr>
              <w:snapToGrid w:val="0"/>
              <w:spacing w:line="240" w:lineRule="auto"/>
              <w:rPr>
                <w:sz w:val="18"/>
                <w:szCs w:val="18"/>
              </w:rPr>
            </w:pPr>
            <w:r w:rsidRPr="00E4609E">
              <w:rPr>
                <w:sz w:val="18"/>
                <w:szCs w:val="18"/>
              </w:rPr>
              <w:t>editionNumber</w:t>
            </w:r>
          </w:p>
        </w:tc>
        <w:tc>
          <w:tcPr>
            <w:tcW w:w="1129" w:type="pct"/>
          </w:tcPr>
          <w:p w14:paraId="2EE7EEC2" w14:textId="77777777" w:rsidR="00290F3E" w:rsidRPr="00E4609E" w:rsidRDefault="00290F3E" w:rsidP="0008372F">
            <w:pPr>
              <w:snapToGrid w:val="0"/>
              <w:spacing w:line="240" w:lineRule="auto"/>
              <w:rPr>
                <w:sz w:val="18"/>
                <w:szCs w:val="18"/>
              </w:rPr>
            </w:pPr>
            <w:r w:rsidRPr="00E4609E">
              <w:rPr>
                <w:sz w:val="18"/>
                <w:szCs w:val="18"/>
              </w:rPr>
              <w:t>The edition number of the dataset</w:t>
            </w:r>
          </w:p>
        </w:tc>
        <w:tc>
          <w:tcPr>
            <w:tcW w:w="290" w:type="pct"/>
          </w:tcPr>
          <w:p w14:paraId="12BF5F65" w14:textId="561AF2F6" w:rsidR="00290F3E" w:rsidRPr="00CD66B2" w:rsidRDefault="005633EE" w:rsidP="0008372F">
            <w:pPr>
              <w:snapToGrid w:val="0"/>
              <w:spacing w:line="240" w:lineRule="auto"/>
              <w:jc w:val="center"/>
              <w:rPr>
                <w:b/>
                <w:bCs/>
                <w:color w:val="000000" w:themeColor="text1"/>
                <w:sz w:val="18"/>
                <w:szCs w:val="18"/>
              </w:rPr>
            </w:pPr>
            <w:r w:rsidRPr="00CD66B2">
              <w:rPr>
                <w:b/>
                <w:bCs/>
                <w:color w:val="000000" w:themeColor="text1"/>
                <w:sz w:val="18"/>
                <w:szCs w:val="18"/>
              </w:rPr>
              <w:t>1</w:t>
            </w:r>
          </w:p>
        </w:tc>
        <w:tc>
          <w:tcPr>
            <w:tcW w:w="1001" w:type="pct"/>
          </w:tcPr>
          <w:p w14:paraId="52BB7424" w14:textId="0D717ED2" w:rsidR="00290F3E" w:rsidRPr="00CD66B2" w:rsidRDefault="00F12E67" w:rsidP="0008372F">
            <w:pPr>
              <w:snapToGrid w:val="0"/>
              <w:spacing w:line="240" w:lineRule="auto"/>
              <w:rPr>
                <w:color w:val="000000" w:themeColor="text1"/>
                <w:sz w:val="18"/>
                <w:szCs w:val="18"/>
              </w:rPr>
            </w:pPr>
            <w:r w:rsidRPr="00CD66B2">
              <w:rPr>
                <w:rFonts w:hint="cs"/>
                <w:color w:val="000000" w:themeColor="text1"/>
                <w:sz w:val="18"/>
                <w:szCs w:val="18"/>
              </w:rPr>
              <w:t>I</w:t>
            </w:r>
            <w:r w:rsidRPr="00CD66B2">
              <w:rPr>
                <w:color w:val="000000" w:themeColor="text1"/>
                <w:sz w:val="18"/>
                <w:szCs w:val="18"/>
              </w:rPr>
              <w:t>nteger</w:t>
            </w:r>
          </w:p>
        </w:tc>
        <w:tc>
          <w:tcPr>
            <w:tcW w:w="1194" w:type="pct"/>
            <w:vAlign w:val="center"/>
          </w:tcPr>
          <w:p w14:paraId="346D481B" w14:textId="7506AC50" w:rsidR="00D92906" w:rsidRPr="00D92906" w:rsidRDefault="00D92906" w:rsidP="00D92906">
            <w:pPr>
              <w:snapToGrid w:val="0"/>
              <w:spacing w:line="240" w:lineRule="auto"/>
              <w:rPr>
                <w:rFonts w:eastAsia="Times New Roman"/>
                <w:color w:val="000000" w:themeColor="text1"/>
                <w:sz w:val="18"/>
                <w:szCs w:val="18"/>
              </w:rPr>
            </w:pPr>
            <w:r w:rsidRPr="00D92906">
              <w:rPr>
                <w:rFonts w:eastAsia="Times New Roman"/>
                <w:color w:val="000000" w:themeColor="text1"/>
                <w:sz w:val="18"/>
                <w:szCs w:val="18"/>
              </w:rPr>
              <w:t>When a dataset is initially created, the Edition number 1 is assigned to it. The Edition number is increased by 1 at each New Edition. Edition number remains the same for update and re-issue</w:t>
            </w:r>
            <w:r>
              <w:rPr>
                <w:rFonts w:eastAsia="Times New Roman"/>
                <w:color w:val="000000" w:themeColor="text1"/>
                <w:sz w:val="18"/>
                <w:szCs w:val="18"/>
              </w:rPr>
              <w:t>.</w:t>
            </w:r>
          </w:p>
          <w:p w14:paraId="7C6369BB" w14:textId="5F740421" w:rsidR="00F12E67" w:rsidRPr="00F12E67" w:rsidRDefault="00D92906" w:rsidP="00D92906">
            <w:pPr>
              <w:snapToGrid w:val="0"/>
              <w:spacing w:line="240" w:lineRule="auto"/>
              <w:rPr>
                <w:rFonts w:eastAsia="Times New Roman"/>
                <w:b/>
                <w:bCs/>
                <w:color w:val="auto"/>
                <w:sz w:val="18"/>
                <w:szCs w:val="18"/>
              </w:rPr>
            </w:pPr>
            <w:r w:rsidRPr="00D92906">
              <w:rPr>
                <w:rFonts w:eastAsia="Times New Roman"/>
                <w:color w:val="000000" w:themeColor="text1"/>
                <w:sz w:val="18"/>
                <w:szCs w:val="18"/>
              </w:rPr>
              <w:t>0..1 multiplicity in S-100 restricted to 1 in S-123</w:t>
            </w:r>
          </w:p>
        </w:tc>
      </w:tr>
      <w:tr w:rsidR="00290F3E" w:rsidRPr="00EA68F3" w14:paraId="3AEB9112" w14:textId="77777777" w:rsidTr="0008372F">
        <w:trPr>
          <w:cantSplit/>
          <w:trHeight w:val="823"/>
        </w:trPr>
        <w:tc>
          <w:tcPr>
            <w:tcW w:w="385" w:type="pct"/>
          </w:tcPr>
          <w:p w14:paraId="77415A82" w14:textId="77777777" w:rsidR="00290F3E" w:rsidRPr="00E4609E" w:rsidRDefault="00290F3E" w:rsidP="0008372F">
            <w:pPr>
              <w:snapToGrid w:val="0"/>
              <w:spacing w:line="240" w:lineRule="auto"/>
              <w:rPr>
                <w:sz w:val="18"/>
                <w:szCs w:val="18"/>
              </w:rPr>
            </w:pPr>
            <w:r>
              <w:rPr>
                <w:sz w:val="18"/>
                <w:szCs w:val="18"/>
              </w:rPr>
              <w:t>Attribute</w:t>
            </w:r>
          </w:p>
        </w:tc>
        <w:tc>
          <w:tcPr>
            <w:tcW w:w="1001" w:type="pct"/>
          </w:tcPr>
          <w:p w14:paraId="213A2484" w14:textId="77777777" w:rsidR="00290F3E" w:rsidRPr="00E4609E" w:rsidRDefault="00290F3E" w:rsidP="0008372F">
            <w:pPr>
              <w:snapToGrid w:val="0"/>
              <w:spacing w:line="240" w:lineRule="auto"/>
              <w:rPr>
                <w:sz w:val="18"/>
                <w:szCs w:val="18"/>
              </w:rPr>
            </w:pPr>
            <w:r>
              <w:rPr>
                <w:sz w:val="18"/>
                <w:szCs w:val="18"/>
              </w:rPr>
              <w:t>updateNumber</w:t>
            </w:r>
          </w:p>
        </w:tc>
        <w:tc>
          <w:tcPr>
            <w:tcW w:w="1129" w:type="pct"/>
          </w:tcPr>
          <w:p w14:paraId="4E979606" w14:textId="77777777" w:rsidR="00290F3E" w:rsidRPr="0042165B" w:rsidRDefault="00290F3E" w:rsidP="0008372F">
            <w:pPr>
              <w:snapToGrid w:val="0"/>
              <w:spacing w:line="240" w:lineRule="auto"/>
              <w:rPr>
                <w:sz w:val="18"/>
                <w:szCs w:val="18"/>
              </w:rPr>
            </w:pPr>
            <w:r w:rsidRPr="000879A6">
              <w:rPr>
                <w:sz w:val="18"/>
                <w:szCs w:val="18"/>
              </w:rPr>
              <w:t>Update number assigned to the dataset and</w:t>
            </w:r>
            <w:r>
              <w:rPr>
                <w:sz w:val="18"/>
                <w:szCs w:val="18"/>
              </w:rPr>
              <w:t xml:space="preserve"> </w:t>
            </w:r>
            <w:r w:rsidRPr="000879A6">
              <w:rPr>
                <w:sz w:val="18"/>
                <w:szCs w:val="18"/>
              </w:rPr>
              <w:t>increased by one for each subsequent update</w:t>
            </w:r>
          </w:p>
        </w:tc>
        <w:tc>
          <w:tcPr>
            <w:tcW w:w="290" w:type="pct"/>
          </w:tcPr>
          <w:p w14:paraId="28633541" w14:textId="7F946F8C" w:rsidR="00290F3E" w:rsidRPr="0008372F" w:rsidRDefault="001C6782" w:rsidP="0008372F">
            <w:pPr>
              <w:snapToGrid w:val="0"/>
              <w:spacing w:line="240" w:lineRule="auto"/>
              <w:jc w:val="center"/>
              <w:rPr>
                <w:b/>
                <w:bCs/>
                <w:sz w:val="18"/>
                <w:szCs w:val="18"/>
              </w:rPr>
            </w:pPr>
            <w:r w:rsidRPr="00CD66B2">
              <w:rPr>
                <w:b/>
                <w:bCs/>
                <w:color w:val="000000" w:themeColor="text1"/>
                <w:sz w:val="18"/>
                <w:szCs w:val="18"/>
              </w:rPr>
              <w:t>1</w:t>
            </w:r>
          </w:p>
        </w:tc>
        <w:tc>
          <w:tcPr>
            <w:tcW w:w="1001" w:type="pct"/>
          </w:tcPr>
          <w:p w14:paraId="00FEC6A0" w14:textId="77777777" w:rsidR="00290F3E" w:rsidRPr="0042165B" w:rsidRDefault="00290F3E" w:rsidP="0008372F">
            <w:pPr>
              <w:snapToGrid w:val="0"/>
              <w:spacing w:line="240" w:lineRule="auto"/>
              <w:rPr>
                <w:sz w:val="18"/>
                <w:szCs w:val="18"/>
              </w:rPr>
            </w:pPr>
            <w:r w:rsidRPr="0042165B">
              <w:rPr>
                <w:sz w:val="18"/>
                <w:szCs w:val="18"/>
                <w:lang w:eastAsia="en-US"/>
              </w:rPr>
              <w:t>Integer</w:t>
            </w:r>
          </w:p>
        </w:tc>
        <w:tc>
          <w:tcPr>
            <w:tcW w:w="1194" w:type="pct"/>
          </w:tcPr>
          <w:p w14:paraId="5759882A" w14:textId="77777777" w:rsidR="00290F3E" w:rsidRDefault="00290F3E" w:rsidP="00A4744D">
            <w:pPr>
              <w:spacing w:before="60" w:after="60" w:line="240" w:lineRule="auto"/>
              <w:rPr>
                <w:sz w:val="18"/>
                <w:szCs w:val="18"/>
                <w:lang w:eastAsia="en-US"/>
              </w:rPr>
            </w:pPr>
            <w:r w:rsidRPr="0042165B">
              <w:rPr>
                <w:sz w:val="18"/>
                <w:szCs w:val="18"/>
                <w:lang w:eastAsia="en-US"/>
              </w:rPr>
              <w:t>Update number 0 is assigned to a new dataset</w:t>
            </w:r>
          </w:p>
          <w:p w14:paraId="00CFB1FB" w14:textId="20C9878E" w:rsidR="001C6782" w:rsidRPr="00A4744D" w:rsidRDefault="001C6782" w:rsidP="00A4744D">
            <w:pPr>
              <w:spacing w:before="60" w:after="60" w:line="240" w:lineRule="auto"/>
              <w:rPr>
                <w:b/>
                <w:bCs/>
                <w:sz w:val="18"/>
                <w:szCs w:val="18"/>
                <w:lang w:eastAsia="en-US"/>
              </w:rPr>
            </w:pPr>
            <w:r w:rsidRPr="00D92906">
              <w:rPr>
                <w:rFonts w:eastAsia="Times New Roman"/>
                <w:color w:val="000000" w:themeColor="text1"/>
                <w:sz w:val="18"/>
                <w:szCs w:val="18"/>
              </w:rPr>
              <w:t>0..1 multiplicity in S-100 restricted to 1 in S-123</w:t>
            </w:r>
          </w:p>
        </w:tc>
      </w:tr>
      <w:tr w:rsidR="00290F3E" w:rsidRPr="00EA68F3" w14:paraId="5A84537B" w14:textId="77777777" w:rsidTr="0008372F">
        <w:trPr>
          <w:cantSplit/>
          <w:trHeight w:val="823"/>
        </w:trPr>
        <w:tc>
          <w:tcPr>
            <w:tcW w:w="385" w:type="pct"/>
          </w:tcPr>
          <w:p w14:paraId="7A2943CB" w14:textId="77777777" w:rsidR="00290F3E" w:rsidRDefault="00290F3E" w:rsidP="0008372F">
            <w:pPr>
              <w:snapToGrid w:val="0"/>
              <w:spacing w:line="240" w:lineRule="auto"/>
              <w:rPr>
                <w:sz w:val="18"/>
                <w:szCs w:val="18"/>
              </w:rPr>
            </w:pPr>
            <w:r>
              <w:rPr>
                <w:sz w:val="18"/>
                <w:szCs w:val="18"/>
              </w:rPr>
              <w:t>Attribute</w:t>
            </w:r>
          </w:p>
        </w:tc>
        <w:tc>
          <w:tcPr>
            <w:tcW w:w="1001" w:type="pct"/>
          </w:tcPr>
          <w:p w14:paraId="1C1AA966" w14:textId="77777777" w:rsidR="00290F3E" w:rsidRDefault="00290F3E" w:rsidP="0008372F">
            <w:pPr>
              <w:snapToGrid w:val="0"/>
              <w:spacing w:line="240" w:lineRule="auto"/>
              <w:rPr>
                <w:sz w:val="18"/>
                <w:szCs w:val="18"/>
              </w:rPr>
            </w:pPr>
            <w:r>
              <w:rPr>
                <w:sz w:val="18"/>
                <w:szCs w:val="18"/>
              </w:rPr>
              <w:t>updateApplicationDate</w:t>
            </w:r>
          </w:p>
        </w:tc>
        <w:tc>
          <w:tcPr>
            <w:tcW w:w="1129" w:type="pct"/>
          </w:tcPr>
          <w:p w14:paraId="45E18233" w14:textId="60EFDD4C" w:rsidR="00290F3E" w:rsidRPr="0042165B" w:rsidRDefault="00290F3E" w:rsidP="0008372F">
            <w:pPr>
              <w:snapToGrid w:val="0"/>
              <w:spacing w:line="240" w:lineRule="auto"/>
              <w:rPr>
                <w:sz w:val="18"/>
                <w:szCs w:val="18"/>
              </w:rPr>
            </w:pPr>
            <w:r w:rsidRPr="000879A6">
              <w:rPr>
                <w:sz w:val="18"/>
                <w:szCs w:val="18"/>
              </w:rPr>
              <w:t>This date is only used for the base cell files</w:t>
            </w:r>
            <w:r>
              <w:rPr>
                <w:sz w:val="18"/>
                <w:szCs w:val="18"/>
              </w:rPr>
              <w:t xml:space="preserve"> </w:t>
            </w:r>
            <w:r w:rsidRPr="000879A6">
              <w:rPr>
                <w:sz w:val="18"/>
                <w:szCs w:val="18"/>
              </w:rPr>
              <w:t xml:space="preserve">(that is new </w:t>
            </w:r>
            <w:r w:rsidR="00EC792A">
              <w:rPr>
                <w:sz w:val="18"/>
                <w:szCs w:val="18"/>
              </w:rPr>
              <w:t>dataset</w:t>
            </w:r>
            <w:r w:rsidRPr="000879A6">
              <w:rPr>
                <w:sz w:val="18"/>
                <w:szCs w:val="18"/>
              </w:rPr>
              <w:t>, re-issue and new</w:t>
            </w:r>
            <w:r>
              <w:rPr>
                <w:sz w:val="18"/>
                <w:szCs w:val="18"/>
              </w:rPr>
              <w:t xml:space="preserve"> </w:t>
            </w:r>
            <w:r w:rsidRPr="000879A6">
              <w:rPr>
                <w:sz w:val="18"/>
                <w:szCs w:val="18"/>
              </w:rPr>
              <w:t>edition), not update cell files. All updates</w:t>
            </w:r>
            <w:r>
              <w:rPr>
                <w:sz w:val="18"/>
                <w:szCs w:val="18"/>
              </w:rPr>
              <w:t xml:space="preserve"> </w:t>
            </w:r>
            <w:r w:rsidRPr="000879A6">
              <w:rPr>
                <w:sz w:val="18"/>
                <w:szCs w:val="18"/>
              </w:rPr>
              <w:t>dated on or before this date must have been</w:t>
            </w:r>
            <w:r>
              <w:rPr>
                <w:sz w:val="18"/>
                <w:szCs w:val="18"/>
              </w:rPr>
              <w:t xml:space="preserve"> </w:t>
            </w:r>
            <w:r w:rsidRPr="000879A6">
              <w:rPr>
                <w:sz w:val="18"/>
                <w:szCs w:val="18"/>
              </w:rPr>
              <w:t>applied by the producer</w:t>
            </w:r>
          </w:p>
        </w:tc>
        <w:tc>
          <w:tcPr>
            <w:tcW w:w="290" w:type="pct"/>
          </w:tcPr>
          <w:p w14:paraId="774CB7B0" w14:textId="77777777" w:rsidR="00290F3E" w:rsidRPr="0042165B" w:rsidRDefault="00290F3E" w:rsidP="0008372F">
            <w:pPr>
              <w:snapToGrid w:val="0"/>
              <w:spacing w:line="240" w:lineRule="auto"/>
              <w:jc w:val="center"/>
              <w:rPr>
                <w:sz w:val="18"/>
                <w:szCs w:val="18"/>
              </w:rPr>
            </w:pPr>
            <w:r w:rsidRPr="0042165B">
              <w:rPr>
                <w:sz w:val="18"/>
                <w:szCs w:val="18"/>
                <w:lang w:eastAsia="en-US"/>
              </w:rPr>
              <w:t>0..1</w:t>
            </w:r>
          </w:p>
        </w:tc>
        <w:tc>
          <w:tcPr>
            <w:tcW w:w="1001" w:type="pct"/>
          </w:tcPr>
          <w:p w14:paraId="552FE0FC" w14:textId="77777777" w:rsidR="00290F3E" w:rsidRPr="0042165B" w:rsidRDefault="00290F3E" w:rsidP="0008372F">
            <w:pPr>
              <w:snapToGrid w:val="0"/>
              <w:spacing w:line="240" w:lineRule="auto"/>
              <w:rPr>
                <w:sz w:val="18"/>
                <w:szCs w:val="18"/>
              </w:rPr>
            </w:pPr>
            <w:r w:rsidRPr="0042165B">
              <w:rPr>
                <w:sz w:val="18"/>
                <w:szCs w:val="18"/>
                <w:lang w:eastAsia="en-US"/>
              </w:rPr>
              <w:t>Date</w:t>
            </w:r>
          </w:p>
        </w:tc>
        <w:tc>
          <w:tcPr>
            <w:tcW w:w="1194" w:type="pct"/>
          </w:tcPr>
          <w:p w14:paraId="28D6FBBD" w14:textId="0660553D" w:rsidR="00290F3E" w:rsidRPr="0042165B" w:rsidRDefault="00290F3E" w:rsidP="0008372F">
            <w:pPr>
              <w:snapToGrid w:val="0"/>
              <w:spacing w:line="240" w:lineRule="auto"/>
              <w:rPr>
                <w:rFonts w:eastAsia="Times New Roman"/>
                <w:sz w:val="18"/>
                <w:szCs w:val="18"/>
              </w:rPr>
            </w:pPr>
          </w:p>
        </w:tc>
      </w:tr>
      <w:tr w:rsidR="00290F3E" w:rsidRPr="00EA68F3" w14:paraId="11511EAF" w14:textId="77777777" w:rsidTr="0008372F">
        <w:trPr>
          <w:cantSplit/>
          <w:trHeight w:val="823"/>
        </w:trPr>
        <w:tc>
          <w:tcPr>
            <w:tcW w:w="385" w:type="pct"/>
          </w:tcPr>
          <w:p w14:paraId="21837D03" w14:textId="77777777" w:rsidR="00290F3E" w:rsidRDefault="00290F3E" w:rsidP="0008372F">
            <w:pPr>
              <w:snapToGrid w:val="0"/>
              <w:spacing w:line="240" w:lineRule="auto"/>
              <w:rPr>
                <w:sz w:val="18"/>
                <w:szCs w:val="18"/>
              </w:rPr>
            </w:pPr>
            <w:r>
              <w:rPr>
                <w:sz w:val="18"/>
                <w:szCs w:val="18"/>
              </w:rPr>
              <w:lastRenderedPageBreak/>
              <w:t>Attribute</w:t>
            </w:r>
          </w:p>
        </w:tc>
        <w:tc>
          <w:tcPr>
            <w:tcW w:w="1001" w:type="pct"/>
          </w:tcPr>
          <w:p w14:paraId="4C5FA213" w14:textId="77777777" w:rsidR="00290F3E" w:rsidRDefault="00290F3E" w:rsidP="0008372F">
            <w:pPr>
              <w:snapToGrid w:val="0"/>
              <w:spacing w:line="240" w:lineRule="auto"/>
              <w:rPr>
                <w:sz w:val="18"/>
                <w:szCs w:val="18"/>
              </w:rPr>
            </w:pPr>
            <w:r>
              <w:rPr>
                <w:sz w:val="18"/>
                <w:szCs w:val="18"/>
              </w:rPr>
              <w:t>referenceID</w:t>
            </w:r>
          </w:p>
        </w:tc>
        <w:tc>
          <w:tcPr>
            <w:tcW w:w="1129" w:type="pct"/>
          </w:tcPr>
          <w:p w14:paraId="0BD97F68" w14:textId="77777777" w:rsidR="00290F3E" w:rsidRPr="00E4609E" w:rsidRDefault="00290F3E" w:rsidP="0008372F">
            <w:pPr>
              <w:snapToGrid w:val="0"/>
              <w:spacing w:line="240" w:lineRule="auto"/>
              <w:rPr>
                <w:sz w:val="18"/>
                <w:szCs w:val="18"/>
              </w:rPr>
            </w:pPr>
            <w:r w:rsidRPr="0042165B">
              <w:rPr>
                <w:sz w:val="18"/>
                <w:szCs w:val="18"/>
              </w:rPr>
              <w:t>Reference back to the datasetID</w:t>
            </w:r>
          </w:p>
        </w:tc>
        <w:tc>
          <w:tcPr>
            <w:tcW w:w="290" w:type="pct"/>
          </w:tcPr>
          <w:p w14:paraId="31F97DB7" w14:textId="77777777" w:rsidR="00290F3E" w:rsidRPr="00E4609E" w:rsidRDefault="00290F3E" w:rsidP="0008372F">
            <w:pPr>
              <w:snapToGrid w:val="0"/>
              <w:spacing w:line="240" w:lineRule="auto"/>
              <w:jc w:val="center"/>
              <w:rPr>
                <w:sz w:val="18"/>
                <w:szCs w:val="18"/>
              </w:rPr>
            </w:pPr>
            <w:r>
              <w:rPr>
                <w:sz w:val="18"/>
                <w:szCs w:val="18"/>
              </w:rPr>
              <w:t>0..1</w:t>
            </w:r>
          </w:p>
        </w:tc>
        <w:tc>
          <w:tcPr>
            <w:tcW w:w="1001" w:type="pct"/>
          </w:tcPr>
          <w:p w14:paraId="4B58B384" w14:textId="77777777" w:rsidR="00290F3E" w:rsidRPr="00E4609E" w:rsidRDefault="00290F3E" w:rsidP="0008372F">
            <w:pPr>
              <w:snapToGrid w:val="0"/>
              <w:spacing w:line="240" w:lineRule="auto"/>
              <w:rPr>
                <w:sz w:val="18"/>
                <w:szCs w:val="18"/>
              </w:rPr>
            </w:pPr>
            <w:r>
              <w:rPr>
                <w:sz w:val="18"/>
                <w:szCs w:val="18"/>
              </w:rPr>
              <w:t>URN</w:t>
            </w:r>
          </w:p>
        </w:tc>
        <w:tc>
          <w:tcPr>
            <w:tcW w:w="1194" w:type="pct"/>
            <w:vAlign w:val="center"/>
          </w:tcPr>
          <w:p w14:paraId="24EBA738" w14:textId="77777777" w:rsidR="00290F3E" w:rsidRPr="0042165B" w:rsidRDefault="00290F3E" w:rsidP="0008372F">
            <w:pPr>
              <w:snapToGrid w:val="0"/>
              <w:spacing w:line="240" w:lineRule="auto"/>
              <w:rPr>
                <w:rFonts w:eastAsia="Times New Roman"/>
                <w:sz w:val="18"/>
                <w:szCs w:val="18"/>
              </w:rPr>
            </w:pPr>
            <w:r w:rsidRPr="0042165B">
              <w:rPr>
                <w:rFonts w:eastAsia="Times New Roman"/>
                <w:sz w:val="18"/>
                <w:szCs w:val="18"/>
              </w:rPr>
              <w:t>Update metadata refers to the datasetID</w:t>
            </w:r>
          </w:p>
          <w:p w14:paraId="7F7AE821" w14:textId="77777777" w:rsidR="00290F3E" w:rsidRPr="0042165B" w:rsidRDefault="00290F3E" w:rsidP="0008372F">
            <w:pPr>
              <w:snapToGrid w:val="0"/>
              <w:spacing w:line="240" w:lineRule="auto"/>
              <w:rPr>
                <w:rFonts w:eastAsia="Times New Roman"/>
                <w:sz w:val="18"/>
                <w:szCs w:val="18"/>
              </w:rPr>
            </w:pPr>
            <w:r w:rsidRPr="0042165B">
              <w:rPr>
                <w:rFonts w:eastAsia="Times New Roman"/>
                <w:sz w:val="18"/>
                <w:szCs w:val="18"/>
              </w:rPr>
              <w:t>of the dataset metadata. This is used if</w:t>
            </w:r>
          </w:p>
          <w:p w14:paraId="2928438F" w14:textId="77777777" w:rsidR="00290F3E" w:rsidRPr="0042165B" w:rsidRDefault="00290F3E" w:rsidP="0008372F">
            <w:pPr>
              <w:snapToGrid w:val="0"/>
              <w:spacing w:line="240" w:lineRule="auto"/>
              <w:rPr>
                <w:rFonts w:eastAsia="Times New Roman"/>
                <w:sz w:val="18"/>
                <w:szCs w:val="18"/>
              </w:rPr>
            </w:pPr>
            <w:r w:rsidRPr="0042165B">
              <w:rPr>
                <w:rFonts w:eastAsia="Times New Roman"/>
                <w:sz w:val="18"/>
                <w:szCs w:val="18"/>
              </w:rPr>
              <w:t>and only if the dataset is an update</w:t>
            </w:r>
          </w:p>
          <w:p w14:paraId="08B48B50" w14:textId="77777777" w:rsidR="00290F3E" w:rsidRDefault="00290F3E" w:rsidP="0008372F">
            <w:pPr>
              <w:snapToGrid w:val="0"/>
              <w:spacing w:line="240" w:lineRule="auto"/>
              <w:rPr>
                <w:rFonts w:eastAsia="Times New Roman"/>
                <w:sz w:val="18"/>
                <w:szCs w:val="18"/>
              </w:rPr>
            </w:pPr>
            <w:r w:rsidRPr="0042165B">
              <w:rPr>
                <w:rFonts w:eastAsia="Times New Roman"/>
                <w:sz w:val="18"/>
                <w:szCs w:val="18"/>
              </w:rPr>
              <w:t>The URN must be an MRN</w:t>
            </w:r>
          </w:p>
        </w:tc>
      </w:tr>
      <w:tr w:rsidR="00290F3E" w:rsidRPr="00EA68F3" w14:paraId="397DAE07" w14:textId="77777777" w:rsidTr="0008372F">
        <w:trPr>
          <w:cantSplit/>
          <w:trHeight w:val="326"/>
        </w:trPr>
        <w:tc>
          <w:tcPr>
            <w:tcW w:w="385" w:type="pct"/>
          </w:tcPr>
          <w:p w14:paraId="7012CFE6"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1CBEB0D4" w14:textId="77777777" w:rsidR="00290F3E" w:rsidRPr="00E4609E" w:rsidRDefault="00290F3E" w:rsidP="0008372F">
            <w:pPr>
              <w:snapToGrid w:val="0"/>
              <w:spacing w:line="240" w:lineRule="auto"/>
              <w:rPr>
                <w:sz w:val="18"/>
                <w:szCs w:val="18"/>
              </w:rPr>
            </w:pPr>
            <w:r w:rsidRPr="00E4609E">
              <w:rPr>
                <w:sz w:val="18"/>
                <w:szCs w:val="18"/>
              </w:rPr>
              <w:t>issueDate</w:t>
            </w:r>
          </w:p>
        </w:tc>
        <w:tc>
          <w:tcPr>
            <w:tcW w:w="1129" w:type="pct"/>
          </w:tcPr>
          <w:p w14:paraId="5A927BAC" w14:textId="77777777" w:rsidR="00290F3E" w:rsidRPr="00E4609E" w:rsidRDefault="00290F3E" w:rsidP="0008372F">
            <w:pPr>
              <w:snapToGrid w:val="0"/>
              <w:spacing w:line="240" w:lineRule="auto"/>
              <w:rPr>
                <w:rFonts w:eastAsia="Times New Roman"/>
                <w:sz w:val="18"/>
                <w:szCs w:val="18"/>
              </w:rPr>
            </w:pPr>
            <w:r w:rsidRPr="00E4609E">
              <w:rPr>
                <w:rFonts w:eastAsia="Times New Roman"/>
                <w:sz w:val="18"/>
                <w:szCs w:val="18"/>
              </w:rPr>
              <w:t>Date on which the data was made available by the data producer</w:t>
            </w:r>
          </w:p>
        </w:tc>
        <w:tc>
          <w:tcPr>
            <w:tcW w:w="290" w:type="pct"/>
          </w:tcPr>
          <w:p w14:paraId="409F5A57"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3C5981D0" w14:textId="77777777" w:rsidR="00290F3E" w:rsidRPr="00E4609E" w:rsidRDefault="00290F3E" w:rsidP="0008372F">
            <w:pPr>
              <w:snapToGrid w:val="0"/>
              <w:spacing w:line="240" w:lineRule="auto"/>
              <w:rPr>
                <w:sz w:val="18"/>
                <w:szCs w:val="18"/>
              </w:rPr>
            </w:pPr>
            <w:r w:rsidRPr="00E4609E">
              <w:rPr>
                <w:sz w:val="18"/>
                <w:szCs w:val="18"/>
              </w:rPr>
              <w:t>Date</w:t>
            </w:r>
          </w:p>
        </w:tc>
        <w:tc>
          <w:tcPr>
            <w:tcW w:w="1194" w:type="pct"/>
            <w:vAlign w:val="center"/>
          </w:tcPr>
          <w:p w14:paraId="50D5E9F8" w14:textId="77777777" w:rsidR="00290F3E" w:rsidRPr="00E4609E" w:rsidRDefault="00290F3E" w:rsidP="0008372F">
            <w:pPr>
              <w:snapToGrid w:val="0"/>
              <w:spacing w:line="240" w:lineRule="auto"/>
              <w:rPr>
                <w:sz w:val="18"/>
                <w:szCs w:val="18"/>
              </w:rPr>
            </w:pPr>
          </w:p>
        </w:tc>
      </w:tr>
      <w:tr w:rsidR="00290F3E" w:rsidRPr="00EA68F3" w14:paraId="755122AC" w14:textId="77777777" w:rsidTr="0008372F">
        <w:trPr>
          <w:cantSplit/>
          <w:trHeight w:val="326"/>
        </w:trPr>
        <w:tc>
          <w:tcPr>
            <w:tcW w:w="385" w:type="pct"/>
          </w:tcPr>
          <w:p w14:paraId="258A21B4"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3F3BC417" w14:textId="77777777" w:rsidR="00290F3E" w:rsidRPr="00E4609E" w:rsidRDefault="00290F3E" w:rsidP="0008372F">
            <w:pPr>
              <w:snapToGrid w:val="0"/>
              <w:spacing w:line="240" w:lineRule="auto"/>
              <w:rPr>
                <w:sz w:val="18"/>
                <w:szCs w:val="18"/>
              </w:rPr>
            </w:pPr>
            <w:r w:rsidRPr="00E4609E">
              <w:rPr>
                <w:sz w:val="18"/>
                <w:szCs w:val="18"/>
              </w:rPr>
              <w:t>issueTime</w:t>
            </w:r>
          </w:p>
        </w:tc>
        <w:tc>
          <w:tcPr>
            <w:tcW w:w="1129" w:type="pct"/>
          </w:tcPr>
          <w:p w14:paraId="72DE8E0E" w14:textId="77777777" w:rsidR="00290F3E" w:rsidRPr="00E4609E" w:rsidRDefault="00290F3E" w:rsidP="0008372F">
            <w:pPr>
              <w:snapToGrid w:val="0"/>
              <w:spacing w:line="240" w:lineRule="auto"/>
              <w:rPr>
                <w:rFonts w:eastAsia="Times New Roman"/>
                <w:sz w:val="18"/>
                <w:szCs w:val="18"/>
              </w:rPr>
            </w:pPr>
            <w:r w:rsidRPr="00E4609E">
              <w:rPr>
                <w:rFonts w:eastAsia="Times New Roman"/>
                <w:sz w:val="18"/>
                <w:szCs w:val="18"/>
              </w:rPr>
              <w:t>Time of day at which the data was made available by the data producer</w:t>
            </w:r>
          </w:p>
        </w:tc>
        <w:tc>
          <w:tcPr>
            <w:tcW w:w="290" w:type="pct"/>
          </w:tcPr>
          <w:p w14:paraId="5EFC97E9"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1B5CA3FB" w14:textId="77777777" w:rsidR="00290F3E" w:rsidRPr="00E4609E" w:rsidRDefault="00290F3E" w:rsidP="0008372F">
            <w:pPr>
              <w:snapToGrid w:val="0"/>
              <w:spacing w:line="240" w:lineRule="auto"/>
              <w:rPr>
                <w:sz w:val="18"/>
                <w:szCs w:val="18"/>
              </w:rPr>
            </w:pPr>
            <w:r w:rsidRPr="00E4609E">
              <w:rPr>
                <w:sz w:val="18"/>
                <w:szCs w:val="18"/>
              </w:rPr>
              <w:t>Time</w:t>
            </w:r>
          </w:p>
        </w:tc>
        <w:tc>
          <w:tcPr>
            <w:tcW w:w="1194" w:type="pct"/>
            <w:vAlign w:val="center"/>
          </w:tcPr>
          <w:p w14:paraId="4C0BA1F5" w14:textId="14D42A16" w:rsidR="00290F3E" w:rsidRPr="00E4609E" w:rsidRDefault="00CD331A" w:rsidP="0008372F">
            <w:pPr>
              <w:snapToGrid w:val="0"/>
              <w:spacing w:line="240" w:lineRule="auto"/>
              <w:rPr>
                <w:sz w:val="18"/>
                <w:szCs w:val="18"/>
              </w:rPr>
            </w:pPr>
            <w:r w:rsidRPr="00F9553E">
              <w:rPr>
                <w:sz w:val="18"/>
                <w:szCs w:val="18"/>
              </w:rPr>
              <w:t>The S-100 datatype Time</w:t>
            </w:r>
            <w:r w:rsidR="00290F3E">
              <w:rPr>
                <w:sz w:val="18"/>
                <w:szCs w:val="18"/>
              </w:rPr>
              <w:t xml:space="preserve"> </w:t>
            </w:r>
          </w:p>
        </w:tc>
      </w:tr>
      <w:tr w:rsidR="00290F3E" w:rsidRPr="00EA68F3" w14:paraId="03E1C0C0" w14:textId="77777777" w:rsidTr="0008372F">
        <w:trPr>
          <w:cantSplit/>
          <w:trHeight w:val="326"/>
        </w:trPr>
        <w:tc>
          <w:tcPr>
            <w:tcW w:w="385" w:type="pct"/>
          </w:tcPr>
          <w:p w14:paraId="44AC0530"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164FE113" w14:textId="77777777" w:rsidR="00290F3E" w:rsidRPr="00E4609E" w:rsidRDefault="00290F3E" w:rsidP="0008372F">
            <w:pPr>
              <w:snapToGrid w:val="0"/>
              <w:spacing w:line="240" w:lineRule="auto"/>
              <w:rPr>
                <w:sz w:val="18"/>
                <w:szCs w:val="18"/>
              </w:rPr>
            </w:pPr>
            <w:r w:rsidRPr="00E4609E">
              <w:rPr>
                <w:sz w:val="18"/>
                <w:szCs w:val="18"/>
              </w:rPr>
              <w:t>boundingBox</w:t>
            </w:r>
          </w:p>
        </w:tc>
        <w:tc>
          <w:tcPr>
            <w:tcW w:w="1129" w:type="pct"/>
          </w:tcPr>
          <w:p w14:paraId="117A5931" w14:textId="77777777" w:rsidR="00290F3E" w:rsidRPr="00E4609E" w:rsidRDefault="00290F3E" w:rsidP="0008372F">
            <w:pPr>
              <w:snapToGrid w:val="0"/>
              <w:spacing w:line="240" w:lineRule="auto"/>
              <w:rPr>
                <w:rFonts w:eastAsia="Times New Roman"/>
                <w:sz w:val="18"/>
                <w:szCs w:val="18"/>
              </w:rPr>
            </w:pPr>
            <w:r w:rsidRPr="00E4609E">
              <w:rPr>
                <w:sz w:val="18"/>
                <w:szCs w:val="18"/>
              </w:rPr>
              <w:t>The extent of the dataset limits</w:t>
            </w:r>
          </w:p>
        </w:tc>
        <w:tc>
          <w:tcPr>
            <w:tcW w:w="290" w:type="pct"/>
          </w:tcPr>
          <w:p w14:paraId="1DBC64A0" w14:textId="0D10AEEF" w:rsidR="00290F3E" w:rsidRPr="001B600C" w:rsidRDefault="00B042B5" w:rsidP="0008372F">
            <w:pPr>
              <w:snapToGrid w:val="0"/>
              <w:spacing w:line="240" w:lineRule="auto"/>
              <w:jc w:val="center"/>
              <w:rPr>
                <w:sz w:val="18"/>
                <w:szCs w:val="18"/>
              </w:rPr>
            </w:pPr>
            <w:r w:rsidRPr="001B600C">
              <w:rPr>
                <w:rFonts w:hint="cs"/>
                <w:color w:val="000000" w:themeColor="text1"/>
                <w:sz w:val="18"/>
                <w:szCs w:val="18"/>
              </w:rPr>
              <w:t>0</w:t>
            </w:r>
            <w:r w:rsidRPr="001B600C">
              <w:rPr>
                <w:color w:val="000000" w:themeColor="text1"/>
                <w:sz w:val="18"/>
                <w:szCs w:val="18"/>
              </w:rPr>
              <w:t>..</w:t>
            </w:r>
            <w:r w:rsidR="00290F3E" w:rsidRPr="001B600C">
              <w:rPr>
                <w:color w:val="000000" w:themeColor="text1"/>
                <w:sz w:val="18"/>
                <w:szCs w:val="18"/>
              </w:rPr>
              <w:t>1</w:t>
            </w:r>
          </w:p>
        </w:tc>
        <w:tc>
          <w:tcPr>
            <w:tcW w:w="1001" w:type="pct"/>
          </w:tcPr>
          <w:p w14:paraId="5F6D0DF6" w14:textId="77777777" w:rsidR="00290F3E" w:rsidRPr="00E4609E" w:rsidRDefault="00290F3E" w:rsidP="0008372F">
            <w:pPr>
              <w:snapToGrid w:val="0"/>
              <w:spacing w:line="240" w:lineRule="auto"/>
              <w:rPr>
                <w:sz w:val="18"/>
                <w:szCs w:val="18"/>
              </w:rPr>
            </w:pPr>
            <w:r w:rsidRPr="00E4609E">
              <w:rPr>
                <w:sz w:val="18"/>
                <w:szCs w:val="18"/>
              </w:rPr>
              <w:t>EX_GeographicBoundingBox</w:t>
            </w:r>
          </w:p>
        </w:tc>
        <w:tc>
          <w:tcPr>
            <w:tcW w:w="1194" w:type="pct"/>
          </w:tcPr>
          <w:p w14:paraId="75BD8D47" w14:textId="79D65600" w:rsidR="00CE5912" w:rsidRPr="0008372F" w:rsidRDefault="00CE5912" w:rsidP="0008372F">
            <w:pPr>
              <w:snapToGrid w:val="0"/>
              <w:spacing w:line="240" w:lineRule="auto"/>
              <w:rPr>
                <w:b/>
                <w:bCs/>
                <w:sz w:val="18"/>
                <w:szCs w:val="18"/>
              </w:rPr>
            </w:pPr>
          </w:p>
        </w:tc>
      </w:tr>
      <w:tr w:rsidR="00290F3E" w:rsidRPr="00EA68F3" w14:paraId="2140B77F" w14:textId="77777777" w:rsidTr="0008372F">
        <w:trPr>
          <w:cantSplit/>
          <w:trHeight w:val="326"/>
        </w:trPr>
        <w:tc>
          <w:tcPr>
            <w:tcW w:w="385" w:type="pct"/>
          </w:tcPr>
          <w:p w14:paraId="06AC4538"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19E8230D" w14:textId="77777777" w:rsidR="00290F3E" w:rsidRPr="00E4609E" w:rsidRDefault="00290F3E" w:rsidP="0008372F">
            <w:pPr>
              <w:snapToGrid w:val="0"/>
              <w:spacing w:line="240" w:lineRule="auto"/>
              <w:rPr>
                <w:sz w:val="18"/>
                <w:szCs w:val="18"/>
              </w:rPr>
            </w:pPr>
            <w:r w:rsidRPr="00E4609E">
              <w:rPr>
                <w:sz w:val="18"/>
                <w:szCs w:val="18"/>
              </w:rPr>
              <w:t>productSpecification</w:t>
            </w:r>
          </w:p>
        </w:tc>
        <w:tc>
          <w:tcPr>
            <w:tcW w:w="1129" w:type="pct"/>
          </w:tcPr>
          <w:p w14:paraId="79957BEA" w14:textId="77777777" w:rsidR="00290F3E" w:rsidRPr="00E4609E" w:rsidRDefault="00290F3E" w:rsidP="0008372F">
            <w:pPr>
              <w:snapToGrid w:val="0"/>
              <w:spacing w:line="240" w:lineRule="auto"/>
              <w:rPr>
                <w:sz w:val="18"/>
                <w:szCs w:val="18"/>
              </w:rPr>
            </w:pPr>
            <w:r w:rsidRPr="00E4609E">
              <w:rPr>
                <w:sz w:val="18"/>
                <w:szCs w:val="18"/>
              </w:rPr>
              <w:t>The product specification used to create this dataset</w:t>
            </w:r>
          </w:p>
        </w:tc>
        <w:tc>
          <w:tcPr>
            <w:tcW w:w="290" w:type="pct"/>
          </w:tcPr>
          <w:p w14:paraId="76BFCA2C"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36BBF817" w14:textId="77777777" w:rsidR="00290F3E" w:rsidRPr="00E4609E" w:rsidRDefault="00290F3E" w:rsidP="0008372F">
            <w:pPr>
              <w:snapToGrid w:val="0"/>
              <w:spacing w:line="240" w:lineRule="auto"/>
              <w:rPr>
                <w:sz w:val="18"/>
                <w:szCs w:val="18"/>
              </w:rPr>
            </w:pPr>
            <w:r w:rsidRPr="00E4609E">
              <w:rPr>
                <w:sz w:val="18"/>
                <w:szCs w:val="18"/>
              </w:rPr>
              <w:t>S100_ProductSpecification</w:t>
            </w:r>
          </w:p>
        </w:tc>
        <w:tc>
          <w:tcPr>
            <w:tcW w:w="1194" w:type="pct"/>
            <w:vAlign w:val="center"/>
          </w:tcPr>
          <w:p w14:paraId="642958CE" w14:textId="77777777" w:rsidR="00290F3E" w:rsidRPr="00E4609E" w:rsidRDefault="00290F3E" w:rsidP="0008372F">
            <w:pPr>
              <w:snapToGrid w:val="0"/>
              <w:spacing w:line="240" w:lineRule="auto"/>
              <w:rPr>
                <w:sz w:val="18"/>
                <w:szCs w:val="18"/>
              </w:rPr>
            </w:pPr>
          </w:p>
        </w:tc>
      </w:tr>
      <w:tr w:rsidR="00290F3E" w:rsidRPr="00EA68F3" w14:paraId="21635A62" w14:textId="77777777" w:rsidTr="0008372F">
        <w:trPr>
          <w:cantSplit/>
          <w:trHeight w:val="155"/>
        </w:trPr>
        <w:tc>
          <w:tcPr>
            <w:tcW w:w="385" w:type="pct"/>
            <w:tcBorders>
              <w:bottom w:val="single" w:sz="4" w:space="0" w:color="000000"/>
            </w:tcBorders>
          </w:tcPr>
          <w:p w14:paraId="4ACC42C0"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Borders>
              <w:bottom w:val="single" w:sz="4" w:space="0" w:color="000000"/>
            </w:tcBorders>
          </w:tcPr>
          <w:p w14:paraId="1929A1C2" w14:textId="77777777" w:rsidR="00290F3E" w:rsidRPr="00E4609E" w:rsidRDefault="00290F3E" w:rsidP="0008372F">
            <w:pPr>
              <w:snapToGrid w:val="0"/>
              <w:spacing w:line="240" w:lineRule="auto"/>
              <w:rPr>
                <w:sz w:val="18"/>
                <w:szCs w:val="18"/>
              </w:rPr>
            </w:pPr>
            <w:r w:rsidRPr="00E4609E">
              <w:rPr>
                <w:sz w:val="18"/>
                <w:szCs w:val="18"/>
              </w:rPr>
              <w:t>producingAgency</w:t>
            </w:r>
          </w:p>
        </w:tc>
        <w:tc>
          <w:tcPr>
            <w:tcW w:w="1129" w:type="pct"/>
            <w:tcBorders>
              <w:bottom w:val="single" w:sz="4" w:space="0" w:color="000000"/>
            </w:tcBorders>
          </w:tcPr>
          <w:p w14:paraId="6D2F596E" w14:textId="77777777" w:rsidR="00290F3E" w:rsidRPr="00E4609E" w:rsidRDefault="00290F3E" w:rsidP="0008372F">
            <w:pPr>
              <w:spacing w:line="240" w:lineRule="auto"/>
              <w:rPr>
                <w:rFonts w:eastAsia="Times New Roman"/>
                <w:sz w:val="18"/>
                <w:szCs w:val="18"/>
              </w:rPr>
            </w:pPr>
            <w:r w:rsidRPr="00E4609E">
              <w:rPr>
                <w:rFonts w:eastAsia="Times New Roman"/>
                <w:sz w:val="18"/>
                <w:szCs w:val="18"/>
              </w:rPr>
              <w:t>Agency responsible for producing the data</w:t>
            </w:r>
          </w:p>
        </w:tc>
        <w:tc>
          <w:tcPr>
            <w:tcW w:w="290" w:type="pct"/>
            <w:tcBorders>
              <w:bottom w:val="single" w:sz="4" w:space="0" w:color="000000"/>
            </w:tcBorders>
          </w:tcPr>
          <w:p w14:paraId="4C86B584"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Borders>
              <w:bottom w:val="single" w:sz="4" w:space="0" w:color="000000"/>
            </w:tcBorders>
          </w:tcPr>
          <w:p w14:paraId="66EE59CC" w14:textId="77777777" w:rsidR="00290F3E" w:rsidRPr="00E4609E" w:rsidRDefault="00290F3E" w:rsidP="0008372F">
            <w:pPr>
              <w:snapToGrid w:val="0"/>
              <w:spacing w:line="240" w:lineRule="auto"/>
              <w:rPr>
                <w:sz w:val="18"/>
                <w:szCs w:val="18"/>
              </w:rPr>
            </w:pPr>
            <w:r w:rsidRPr="00E4609E">
              <w:rPr>
                <w:sz w:val="18"/>
                <w:szCs w:val="18"/>
              </w:rPr>
              <w:t>CI_ResponsibleParty&gt;CI_Organisation</w:t>
            </w:r>
          </w:p>
        </w:tc>
        <w:tc>
          <w:tcPr>
            <w:tcW w:w="1194" w:type="pct"/>
            <w:tcBorders>
              <w:bottom w:val="single" w:sz="4" w:space="0" w:color="000000"/>
            </w:tcBorders>
            <w:vAlign w:val="center"/>
          </w:tcPr>
          <w:p w14:paraId="60F7E6EF" w14:textId="77777777" w:rsidR="00290F3E" w:rsidRPr="00E4609E" w:rsidRDefault="00290F3E" w:rsidP="0008372F">
            <w:pPr>
              <w:snapToGrid w:val="0"/>
              <w:spacing w:line="240" w:lineRule="auto"/>
              <w:rPr>
                <w:sz w:val="18"/>
                <w:szCs w:val="18"/>
              </w:rPr>
            </w:pPr>
            <w:r w:rsidRPr="00E4609E">
              <w:rPr>
                <w:sz w:val="18"/>
                <w:szCs w:val="18"/>
              </w:rPr>
              <w:t>See S-100 Table 17-3</w:t>
            </w:r>
          </w:p>
        </w:tc>
      </w:tr>
      <w:tr w:rsidR="00290F3E" w:rsidRPr="00EA68F3" w14:paraId="194BEBE7" w14:textId="77777777" w:rsidTr="0008372F">
        <w:trPr>
          <w:cantSplit/>
          <w:trHeight w:val="155"/>
        </w:trPr>
        <w:tc>
          <w:tcPr>
            <w:tcW w:w="385" w:type="pct"/>
            <w:tcBorders>
              <w:bottom w:val="single" w:sz="4" w:space="0" w:color="000000"/>
            </w:tcBorders>
          </w:tcPr>
          <w:p w14:paraId="7B8F293B"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Borders>
              <w:bottom w:val="single" w:sz="4" w:space="0" w:color="000000"/>
            </w:tcBorders>
            <w:shd w:val="clear" w:color="auto" w:fill="auto"/>
          </w:tcPr>
          <w:p w14:paraId="3E2DAF26" w14:textId="77777777" w:rsidR="00290F3E" w:rsidRPr="00E4609E" w:rsidRDefault="00290F3E" w:rsidP="0008372F">
            <w:pPr>
              <w:snapToGrid w:val="0"/>
              <w:spacing w:line="240" w:lineRule="auto"/>
              <w:rPr>
                <w:sz w:val="18"/>
                <w:szCs w:val="18"/>
              </w:rPr>
            </w:pPr>
            <w:r w:rsidRPr="00E4609E">
              <w:rPr>
                <w:sz w:val="18"/>
                <w:szCs w:val="18"/>
              </w:rPr>
              <w:t>producerCode</w:t>
            </w:r>
          </w:p>
        </w:tc>
        <w:tc>
          <w:tcPr>
            <w:tcW w:w="1129" w:type="pct"/>
            <w:tcBorders>
              <w:bottom w:val="single" w:sz="4" w:space="0" w:color="000000"/>
            </w:tcBorders>
            <w:shd w:val="clear" w:color="auto" w:fill="auto"/>
          </w:tcPr>
          <w:p w14:paraId="79A5223D" w14:textId="77777777" w:rsidR="00290F3E" w:rsidRPr="00E4609E" w:rsidRDefault="00290F3E" w:rsidP="0008372F">
            <w:pPr>
              <w:snapToGrid w:val="0"/>
              <w:spacing w:line="240" w:lineRule="auto"/>
              <w:rPr>
                <w:sz w:val="18"/>
                <w:szCs w:val="18"/>
              </w:rPr>
            </w:pPr>
            <w:r w:rsidRPr="00E4609E">
              <w:rPr>
                <w:sz w:val="18"/>
                <w:szCs w:val="18"/>
              </w:rPr>
              <w:t>The official IHO Producer Code from S-62</w:t>
            </w:r>
          </w:p>
        </w:tc>
        <w:tc>
          <w:tcPr>
            <w:tcW w:w="290" w:type="pct"/>
            <w:tcBorders>
              <w:bottom w:val="single" w:sz="4" w:space="0" w:color="000000"/>
            </w:tcBorders>
            <w:shd w:val="clear" w:color="auto" w:fill="auto"/>
          </w:tcPr>
          <w:p w14:paraId="4F1F6B68"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Borders>
              <w:bottom w:val="single" w:sz="4" w:space="0" w:color="000000"/>
            </w:tcBorders>
            <w:shd w:val="clear" w:color="auto" w:fill="auto"/>
          </w:tcPr>
          <w:p w14:paraId="03684855" w14:textId="77777777" w:rsidR="00290F3E" w:rsidRPr="00E4609E" w:rsidRDefault="00290F3E" w:rsidP="0008372F">
            <w:pPr>
              <w:snapToGrid w:val="0"/>
              <w:spacing w:line="240" w:lineRule="auto"/>
              <w:rPr>
                <w:sz w:val="18"/>
                <w:szCs w:val="18"/>
              </w:rPr>
            </w:pPr>
            <w:r w:rsidRPr="00E4609E">
              <w:rPr>
                <w:sz w:val="18"/>
                <w:szCs w:val="18"/>
              </w:rPr>
              <w:t>CharacterString</w:t>
            </w:r>
          </w:p>
        </w:tc>
        <w:tc>
          <w:tcPr>
            <w:tcW w:w="1194" w:type="pct"/>
            <w:tcBorders>
              <w:bottom w:val="single" w:sz="4" w:space="0" w:color="000000"/>
            </w:tcBorders>
            <w:shd w:val="clear" w:color="auto" w:fill="auto"/>
            <w:vAlign w:val="center"/>
          </w:tcPr>
          <w:p w14:paraId="52AB864C" w14:textId="77777777" w:rsidR="00290F3E" w:rsidRPr="00E4609E" w:rsidRDefault="00290F3E" w:rsidP="0008372F">
            <w:pPr>
              <w:snapToGrid w:val="0"/>
              <w:spacing w:line="240" w:lineRule="auto"/>
              <w:rPr>
                <w:sz w:val="18"/>
                <w:szCs w:val="18"/>
              </w:rPr>
            </w:pPr>
          </w:p>
        </w:tc>
      </w:tr>
      <w:tr w:rsidR="00290F3E" w:rsidRPr="00EA68F3" w14:paraId="41B10874" w14:textId="77777777" w:rsidTr="0008372F">
        <w:trPr>
          <w:cantSplit/>
          <w:trHeight w:val="155"/>
        </w:trPr>
        <w:tc>
          <w:tcPr>
            <w:tcW w:w="385" w:type="pct"/>
          </w:tcPr>
          <w:p w14:paraId="10A5ABAD"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3EB7CC83" w14:textId="77777777" w:rsidR="00290F3E" w:rsidRPr="00E4609E" w:rsidRDefault="00290F3E" w:rsidP="0008372F">
            <w:pPr>
              <w:snapToGrid w:val="0"/>
              <w:spacing w:line="240" w:lineRule="auto"/>
              <w:rPr>
                <w:sz w:val="18"/>
                <w:szCs w:val="18"/>
              </w:rPr>
            </w:pPr>
            <w:r w:rsidRPr="00E4609E">
              <w:rPr>
                <w:sz w:val="18"/>
                <w:szCs w:val="18"/>
              </w:rPr>
              <w:t>encodingFormat</w:t>
            </w:r>
          </w:p>
        </w:tc>
        <w:tc>
          <w:tcPr>
            <w:tcW w:w="1129" w:type="pct"/>
          </w:tcPr>
          <w:p w14:paraId="2C2D8E10" w14:textId="77777777" w:rsidR="00290F3E" w:rsidRPr="00E4609E" w:rsidRDefault="00290F3E" w:rsidP="0008372F">
            <w:pPr>
              <w:snapToGrid w:val="0"/>
              <w:spacing w:line="240" w:lineRule="auto"/>
              <w:rPr>
                <w:sz w:val="18"/>
                <w:szCs w:val="18"/>
              </w:rPr>
            </w:pPr>
            <w:r w:rsidRPr="00E4609E">
              <w:rPr>
                <w:sz w:val="18"/>
                <w:szCs w:val="18"/>
              </w:rPr>
              <w:t>The encoding format of the dataset</w:t>
            </w:r>
          </w:p>
        </w:tc>
        <w:tc>
          <w:tcPr>
            <w:tcW w:w="290" w:type="pct"/>
          </w:tcPr>
          <w:p w14:paraId="6AAFD8CC" w14:textId="77777777" w:rsidR="00290F3E" w:rsidRPr="00E4609E" w:rsidRDefault="00290F3E" w:rsidP="0008372F">
            <w:pPr>
              <w:snapToGrid w:val="0"/>
              <w:spacing w:line="240" w:lineRule="auto"/>
              <w:jc w:val="center"/>
              <w:rPr>
                <w:sz w:val="18"/>
                <w:szCs w:val="18"/>
              </w:rPr>
            </w:pPr>
            <w:r w:rsidRPr="00E4609E">
              <w:rPr>
                <w:sz w:val="18"/>
                <w:szCs w:val="18"/>
              </w:rPr>
              <w:t>1</w:t>
            </w:r>
          </w:p>
        </w:tc>
        <w:tc>
          <w:tcPr>
            <w:tcW w:w="1001" w:type="pct"/>
          </w:tcPr>
          <w:p w14:paraId="771CF3E8" w14:textId="77777777" w:rsidR="00290F3E" w:rsidRPr="00E4609E" w:rsidRDefault="00290F3E" w:rsidP="0008372F">
            <w:pPr>
              <w:snapToGrid w:val="0"/>
              <w:spacing w:line="240" w:lineRule="auto"/>
              <w:rPr>
                <w:sz w:val="18"/>
                <w:szCs w:val="18"/>
              </w:rPr>
            </w:pPr>
            <w:r w:rsidRPr="00E4609E">
              <w:rPr>
                <w:sz w:val="18"/>
                <w:szCs w:val="18"/>
              </w:rPr>
              <w:t>S100_EncodingFormat</w:t>
            </w:r>
          </w:p>
        </w:tc>
        <w:tc>
          <w:tcPr>
            <w:tcW w:w="1194" w:type="pct"/>
            <w:vAlign w:val="center"/>
          </w:tcPr>
          <w:p w14:paraId="2CC5F767" w14:textId="0078DB5A" w:rsidR="00290F3E" w:rsidRPr="00CA2C3D" w:rsidRDefault="0030039B" w:rsidP="0008372F">
            <w:pPr>
              <w:snapToGrid w:val="0"/>
              <w:spacing w:line="240" w:lineRule="auto"/>
              <w:rPr>
                <w:sz w:val="18"/>
                <w:szCs w:val="18"/>
              </w:rPr>
            </w:pPr>
            <w:r w:rsidRPr="00CA2C3D">
              <w:rPr>
                <w:color w:val="000000" w:themeColor="text1"/>
                <w:sz w:val="18"/>
                <w:szCs w:val="18"/>
              </w:rPr>
              <w:t>E</w:t>
            </w:r>
            <w:r w:rsidR="0005780C" w:rsidRPr="00CA2C3D">
              <w:rPr>
                <w:color w:val="000000" w:themeColor="text1"/>
                <w:sz w:val="18"/>
                <w:szCs w:val="18"/>
              </w:rPr>
              <w:t>numeration value</w:t>
            </w:r>
            <w:r w:rsidRPr="00CA2C3D">
              <w:rPr>
                <w:color w:val="000000" w:themeColor="text1"/>
                <w:sz w:val="18"/>
                <w:szCs w:val="18"/>
              </w:rPr>
              <w:t>:</w:t>
            </w:r>
            <w:r w:rsidR="0005780C" w:rsidRPr="00CA2C3D">
              <w:rPr>
                <w:color w:val="000000" w:themeColor="text1"/>
                <w:sz w:val="18"/>
                <w:szCs w:val="18"/>
              </w:rPr>
              <w:t xml:space="preserve"> “</w:t>
            </w:r>
            <w:r w:rsidR="00290F3E" w:rsidRPr="00CA2C3D">
              <w:rPr>
                <w:color w:val="000000" w:themeColor="text1"/>
                <w:sz w:val="18"/>
                <w:szCs w:val="18"/>
              </w:rPr>
              <w:t>GML</w:t>
            </w:r>
            <w:r w:rsidR="0005780C" w:rsidRPr="00CA2C3D">
              <w:rPr>
                <w:color w:val="000000" w:themeColor="text1"/>
                <w:sz w:val="18"/>
                <w:szCs w:val="18"/>
              </w:rPr>
              <w:t>”</w:t>
            </w:r>
          </w:p>
        </w:tc>
      </w:tr>
      <w:tr w:rsidR="00290F3E" w:rsidRPr="00EA68F3" w14:paraId="7C33B883" w14:textId="77777777" w:rsidTr="0008372F">
        <w:trPr>
          <w:cantSplit/>
          <w:trHeight w:val="171"/>
        </w:trPr>
        <w:tc>
          <w:tcPr>
            <w:tcW w:w="385" w:type="pct"/>
          </w:tcPr>
          <w:p w14:paraId="3F9E2268" w14:textId="77777777" w:rsidR="00290F3E" w:rsidRPr="00D00EDC" w:rsidRDefault="00290F3E" w:rsidP="0008372F">
            <w:pPr>
              <w:snapToGrid w:val="0"/>
              <w:spacing w:line="240" w:lineRule="auto"/>
              <w:rPr>
                <w:sz w:val="18"/>
                <w:szCs w:val="18"/>
              </w:rPr>
            </w:pPr>
            <w:r w:rsidRPr="00D00EDC">
              <w:rPr>
                <w:sz w:val="18"/>
                <w:szCs w:val="18"/>
              </w:rPr>
              <w:t>Attribute</w:t>
            </w:r>
          </w:p>
        </w:tc>
        <w:tc>
          <w:tcPr>
            <w:tcW w:w="1001" w:type="pct"/>
          </w:tcPr>
          <w:p w14:paraId="309AC893" w14:textId="77777777" w:rsidR="00290F3E" w:rsidRPr="00D00EDC" w:rsidRDefault="00290F3E" w:rsidP="0008372F">
            <w:pPr>
              <w:snapToGrid w:val="0"/>
              <w:spacing w:line="240" w:lineRule="auto"/>
              <w:rPr>
                <w:sz w:val="18"/>
                <w:szCs w:val="18"/>
              </w:rPr>
            </w:pPr>
            <w:r w:rsidRPr="00D00EDC">
              <w:rPr>
                <w:sz w:val="18"/>
                <w:szCs w:val="18"/>
              </w:rPr>
              <w:t>dataCoverage</w:t>
            </w:r>
          </w:p>
        </w:tc>
        <w:tc>
          <w:tcPr>
            <w:tcW w:w="1129" w:type="pct"/>
          </w:tcPr>
          <w:p w14:paraId="3D0D6C3F" w14:textId="5F065D9A" w:rsidR="00290F3E" w:rsidRPr="00D00EDC" w:rsidRDefault="00271B1D" w:rsidP="0008372F">
            <w:pPr>
              <w:snapToGrid w:val="0"/>
              <w:spacing w:line="240" w:lineRule="auto"/>
              <w:rPr>
                <w:rFonts w:eastAsia="Times New Roman"/>
                <w:sz w:val="18"/>
                <w:szCs w:val="18"/>
              </w:rPr>
            </w:pPr>
            <w:r w:rsidRPr="00D00EDC">
              <w:rPr>
                <w:rFonts w:eastAsia="Times New Roman"/>
                <w:sz w:val="18"/>
                <w:szCs w:val="18"/>
              </w:rPr>
              <w:t>Provides information about data coverages within the dataset</w:t>
            </w:r>
          </w:p>
        </w:tc>
        <w:tc>
          <w:tcPr>
            <w:tcW w:w="290" w:type="pct"/>
          </w:tcPr>
          <w:p w14:paraId="46FE733F" w14:textId="354A0057" w:rsidR="00290F3E" w:rsidRPr="00D00EDC" w:rsidRDefault="00457C94" w:rsidP="0008372F">
            <w:pPr>
              <w:snapToGrid w:val="0"/>
              <w:spacing w:line="240" w:lineRule="auto"/>
              <w:jc w:val="center"/>
              <w:rPr>
                <w:sz w:val="18"/>
                <w:szCs w:val="18"/>
              </w:rPr>
            </w:pPr>
            <w:r w:rsidRPr="00D00EDC">
              <w:rPr>
                <w:rFonts w:eastAsia="PMingLiU"/>
                <w:color w:val="000000" w:themeColor="text1"/>
                <w:sz w:val="18"/>
                <w:szCs w:val="18"/>
              </w:rPr>
              <w:t>1</w:t>
            </w:r>
            <w:r w:rsidR="00EA7056" w:rsidRPr="00D00EDC">
              <w:rPr>
                <w:rFonts w:ascii="PMingLiU" w:eastAsia="PMingLiU" w:hAnsi="PMingLiU" w:cs="PMingLiU"/>
                <w:color w:val="000000" w:themeColor="text1"/>
                <w:sz w:val="18"/>
                <w:szCs w:val="18"/>
              </w:rPr>
              <w:t>..</w:t>
            </w:r>
            <w:r w:rsidR="00630720" w:rsidRPr="00D00EDC">
              <w:rPr>
                <w:rFonts w:eastAsia="Times New Roman"/>
                <w:color w:val="000000" w:themeColor="text1"/>
                <w:sz w:val="18"/>
                <w:szCs w:val="18"/>
              </w:rPr>
              <w:t>*</w:t>
            </w:r>
          </w:p>
        </w:tc>
        <w:tc>
          <w:tcPr>
            <w:tcW w:w="1001" w:type="pct"/>
          </w:tcPr>
          <w:p w14:paraId="2A9800DE" w14:textId="77777777" w:rsidR="00290F3E" w:rsidRPr="00D00EDC" w:rsidRDefault="00290F3E" w:rsidP="0008372F">
            <w:pPr>
              <w:snapToGrid w:val="0"/>
              <w:spacing w:line="240" w:lineRule="auto"/>
              <w:rPr>
                <w:sz w:val="18"/>
                <w:szCs w:val="18"/>
              </w:rPr>
            </w:pPr>
            <w:r w:rsidRPr="00D00EDC">
              <w:rPr>
                <w:sz w:val="18"/>
                <w:szCs w:val="18"/>
              </w:rPr>
              <w:t>S100_DataCoverage</w:t>
            </w:r>
          </w:p>
        </w:tc>
        <w:tc>
          <w:tcPr>
            <w:tcW w:w="1194" w:type="pct"/>
            <w:vAlign w:val="center"/>
          </w:tcPr>
          <w:p w14:paraId="24661B58" w14:textId="29023C39" w:rsidR="00290F3E" w:rsidRPr="0008372F" w:rsidRDefault="00457C94" w:rsidP="0008372F">
            <w:pPr>
              <w:snapToGrid w:val="0"/>
              <w:spacing w:line="240" w:lineRule="auto"/>
              <w:rPr>
                <w:b/>
                <w:bCs/>
                <w:sz w:val="18"/>
                <w:szCs w:val="18"/>
              </w:rPr>
            </w:pPr>
            <w:r w:rsidRPr="00D00EDC">
              <w:rPr>
                <w:rFonts w:eastAsia="Times New Roman"/>
                <w:color w:val="000000" w:themeColor="text1"/>
                <w:sz w:val="18"/>
                <w:szCs w:val="18"/>
              </w:rPr>
              <w:t>0..* multiplicity in S-100 restricted to 1..* in S-123</w:t>
            </w:r>
          </w:p>
        </w:tc>
      </w:tr>
      <w:tr w:rsidR="00290F3E" w:rsidRPr="00EA68F3" w14:paraId="019AF884" w14:textId="77777777" w:rsidTr="0008372F">
        <w:trPr>
          <w:cantSplit/>
          <w:trHeight w:val="342"/>
        </w:trPr>
        <w:tc>
          <w:tcPr>
            <w:tcW w:w="385" w:type="pct"/>
          </w:tcPr>
          <w:p w14:paraId="673A669C"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467F539A" w14:textId="77777777" w:rsidR="00290F3E" w:rsidRPr="00E4609E" w:rsidRDefault="00290F3E" w:rsidP="0008372F">
            <w:pPr>
              <w:snapToGrid w:val="0"/>
              <w:spacing w:line="240" w:lineRule="auto"/>
              <w:rPr>
                <w:sz w:val="18"/>
                <w:szCs w:val="18"/>
              </w:rPr>
            </w:pPr>
            <w:r w:rsidRPr="00E4609E">
              <w:rPr>
                <w:sz w:val="18"/>
                <w:szCs w:val="18"/>
              </w:rPr>
              <w:t>comment</w:t>
            </w:r>
          </w:p>
        </w:tc>
        <w:tc>
          <w:tcPr>
            <w:tcW w:w="1129" w:type="pct"/>
          </w:tcPr>
          <w:p w14:paraId="1DB70820" w14:textId="77777777" w:rsidR="00290F3E" w:rsidRPr="00E4609E" w:rsidRDefault="00290F3E" w:rsidP="0008372F">
            <w:pPr>
              <w:snapToGrid w:val="0"/>
              <w:spacing w:line="240" w:lineRule="auto"/>
              <w:rPr>
                <w:rFonts w:eastAsia="Times New Roman"/>
                <w:sz w:val="18"/>
                <w:szCs w:val="18"/>
              </w:rPr>
            </w:pPr>
            <w:r w:rsidRPr="00E4609E">
              <w:rPr>
                <w:sz w:val="18"/>
                <w:szCs w:val="18"/>
              </w:rPr>
              <w:t>Any additional information</w:t>
            </w:r>
          </w:p>
        </w:tc>
        <w:tc>
          <w:tcPr>
            <w:tcW w:w="290" w:type="pct"/>
          </w:tcPr>
          <w:p w14:paraId="11BF6A8D"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77675C2A" w14:textId="77777777" w:rsidR="00290F3E" w:rsidRPr="00E4609E" w:rsidRDefault="00290F3E" w:rsidP="0008372F">
            <w:pPr>
              <w:snapToGrid w:val="0"/>
              <w:spacing w:line="240" w:lineRule="auto"/>
              <w:rPr>
                <w:sz w:val="18"/>
                <w:szCs w:val="18"/>
              </w:rPr>
            </w:pPr>
            <w:r w:rsidRPr="00E4609E">
              <w:rPr>
                <w:sz w:val="18"/>
                <w:szCs w:val="18"/>
              </w:rPr>
              <w:t>CharacterString</w:t>
            </w:r>
          </w:p>
        </w:tc>
        <w:tc>
          <w:tcPr>
            <w:tcW w:w="1194" w:type="pct"/>
            <w:vAlign w:val="center"/>
          </w:tcPr>
          <w:p w14:paraId="5347B942" w14:textId="77777777" w:rsidR="00290F3E" w:rsidRPr="00E4609E" w:rsidRDefault="00290F3E" w:rsidP="0008372F">
            <w:pPr>
              <w:snapToGrid w:val="0"/>
              <w:spacing w:line="240" w:lineRule="auto"/>
              <w:rPr>
                <w:sz w:val="18"/>
                <w:szCs w:val="18"/>
              </w:rPr>
            </w:pPr>
          </w:p>
        </w:tc>
      </w:tr>
      <w:tr w:rsidR="00290F3E" w:rsidRPr="00EA68F3" w14:paraId="31D338F3" w14:textId="77777777" w:rsidTr="0008372F">
        <w:trPr>
          <w:cantSplit/>
          <w:trHeight w:val="342"/>
        </w:trPr>
        <w:tc>
          <w:tcPr>
            <w:tcW w:w="385" w:type="pct"/>
          </w:tcPr>
          <w:p w14:paraId="313C83C5"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7997EFA9" w14:textId="77777777" w:rsidR="00290F3E" w:rsidRPr="00E4609E" w:rsidRDefault="00290F3E" w:rsidP="0008372F">
            <w:pPr>
              <w:snapToGrid w:val="0"/>
              <w:spacing w:line="240" w:lineRule="auto"/>
              <w:rPr>
                <w:sz w:val="18"/>
                <w:szCs w:val="18"/>
              </w:rPr>
            </w:pPr>
            <w:r w:rsidRPr="00E4609E">
              <w:rPr>
                <w:sz w:val="18"/>
                <w:szCs w:val="18"/>
              </w:rPr>
              <w:t>defaultLocale</w:t>
            </w:r>
          </w:p>
        </w:tc>
        <w:tc>
          <w:tcPr>
            <w:tcW w:w="1129" w:type="pct"/>
          </w:tcPr>
          <w:p w14:paraId="54D21C98" w14:textId="68A49E44" w:rsidR="00290F3E" w:rsidRPr="007D0775" w:rsidRDefault="00290F3E" w:rsidP="0008372F">
            <w:pPr>
              <w:snapToGrid w:val="0"/>
              <w:spacing w:line="240" w:lineRule="auto"/>
              <w:rPr>
                <w:sz w:val="18"/>
                <w:szCs w:val="18"/>
              </w:rPr>
            </w:pPr>
            <w:r w:rsidRPr="007D0775">
              <w:rPr>
                <w:sz w:val="18"/>
                <w:szCs w:val="18"/>
              </w:rPr>
              <w:t xml:space="preserve">Default language and character set used in the </w:t>
            </w:r>
            <w:r w:rsidR="00B655A0" w:rsidRPr="007D0775">
              <w:rPr>
                <w:rFonts w:hint="cs"/>
                <w:sz w:val="18"/>
                <w:szCs w:val="18"/>
              </w:rPr>
              <w:t>d</w:t>
            </w:r>
            <w:r w:rsidR="00B655A0" w:rsidRPr="007D0775">
              <w:rPr>
                <w:sz w:val="18"/>
                <w:szCs w:val="18"/>
              </w:rPr>
              <w:t>ataset</w:t>
            </w:r>
          </w:p>
        </w:tc>
        <w:tc>
          <w:tcPr>
            <w:tcW w:w="290" w:type="pct"/>
          </w:tcPr>
          <w:p w14:paraId="1B9FCE8F" w14:textId="1723E24F" w:rsidR="00290F3E" w:rsidRPr="007D0775" w:rsidRDefault="00072B21" w:rsidP="0008372F">
            <w:pPr>
              <w:snapToGrid w:val="0"/>
              <w:spacing w:line="240" w:lineRule="auto"/>
              <w:jc w:val="center"/>
              <w:rPr>
                <w:sz w:val="18"/>
                <w:szCs w:val="18"/>
              </w:rPr>
            </w:pPr>
            <w:r w:rsidRPr="007D0775">
              <w:rPr>
                <w:sz w:val="18"/>
                <w:szCs w:val="18"/>
              </w:rPr>
              <w:t>0..</w:t>
            </w:r>
            <w:r w:rsidR="00290F3E" w:rsidRPr="007D0775">
              <w:rPr>
                <w:sz w:val="18"/>
                <w:szCs w:val="18"/>
              </w:rPr>
              <w:t>1</w:t>
            </w:r>
          </w:p>
        </w:tc>
        <w:tc>
          <w:tcPr>
            <w:tcW w:w="1001" w:type="pct"/>
          </w:tcPr>
          <w:p w14:paraId="5CC40788" w14:textId="77777777" w:rsidR="00290F3E" w:rsidRPr="007D0775" w:rsidRDefault="00290F3E" w:rsidP="0008372F">
            <w:pPr>
              <w:snapToGrid w:val="0"/>
              <w:spacing w:line="240" w:lineRule="auto"/>
              <w:rPr>
                <w:sz w:val="18"/>
                <w:szCs w:val="18"/>
              </w:rPr>
            </w:pPr>
            <w:r w:rsidRPr="007D0775">
              <w:rPr>
                <w:sz w:val="18"/>
                <w:szCs w:val="18"/>
              </w:rPr>
              <w:t>PT_Locale</w:t>
            </w:r>
          </w:p>
        </w:tc>
        <w:tc>
          <w:tcPr>
            <w:tcW w:w="1194" w:type="pct"/>
          </w:tcPr>
          <w:p w14:paraId="6761E676" w14:textId="6AE336D5" w:rsidR="00290F3E" w:rsidRPr="007D0775" w:rsidRDefault="00373EA7" w:rsidP="0008372F">
            <w:pPr>
              <w:snapToGrid w:val="0"/>
              <w:spacing w:line="240" w:lineRule="auto"/>
              <w:rPr>
                <w:sz w:val="18"/>
                <w:szCs w:val="18"/>
              </w:rPr>
            </w:pPr>
            <w:r w:rsidRPr="007D0775">
              <w:rPr>
                <w:rFonts w:hint="cs"/>
                <w:sz w:val="18"/>
                <w:szCs w:val="18"/>
              </w:rPr>
              <w:t>I</w:t>
            </w:r>
            <w:r w:rsidRPr="007D0775">
              <w:rPr>
                <w:sz w:val="18"/>
                <w:szCs w:val="18"/>
              </w:rPr>
              <w:t xml:space="preserve">n absence of </w:t>
            </w:r>
            <w:r w:rsidR="004266A4" w:rsidRPr="007D0775">
              <w:rPr>
                <w:sz w:val="18"/>
                <w:szCs w:val="18"/>
              </w:rPr>
              <w:t>defaultLocale the language is English</w:t>
            </w:r>
            <w:r w:rsidR="0062321F" w:rsidRPr="007D0775">
              <w:rPr>
                <w:sz w:val="18"/>
                <w:szCs w:val="18"/>
              </w:rPr>
              <w:t xml:space="preserve"> in</w:t>
            </w:r>
            <w:r w:rsidR="004266A4" w:rsidRPr="007D0775">
              <w:rPr>
                <w:sz w:val="18"/>
                <w:szCs w:val="18"/>
              </w:rPr>
              <w:t xml:space="preserve"> UTF-8</w:t>
            </w:r>
          </w:p>
        </w:tc>
      </w:tr>
      <w:tr w:rsidR="00290F3E" w:rsidRPr="00EA68F3" w14:paraId="6ABE971C" w14:textId="77777777" w:rsidTr="0008372F">
        <w:trPr>
          <w:cantSplit/>
          <w:trHeight w:val="342"/>
        </w:trPr>
        <w:tc>
          <w:tcPr>
            <w:tcW w:w="385" w:type="pct"/>
          </w:tcPr>
          <w:p w14:paraId="0F3C9454"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22130A06" w14:textId="77777777" w:rsidR="00290F3E" w:rsidRPr="00E4609E" w:rsidRDefault="00290F3E" w:rsidP="0008372F">
            <w:pPr>
              <w:snapToGrid w:val="0"/>
              <w:spacing w:line="240" w:lineRule="auto"/>
              <w:rPr>
                <w:sz w:val="18"/>
                <w:szCs w:val="18"/>
              </w:rPr>
            </w:pPr>
            <w:r w:rsidRPr="00E4609E">
              <w:rPr>
                <w:sz w:val="18"/>
                <w:szCs w:val="18"/>
              </w:rPr>
              <w:t>otherLocale</w:t>
            </w:r>
          </w:p>
        </w:tc>
        <w:tc>
          <w:tcPr>
            <w:tcW w:w="1129" w:type="pct"/>
          </w:tcPr>
          <w:p w14:paraId="4F7441CD" w14:textId="7A76CE7A" w:rsidR="00290F3E" w:rsidRPr="009312F0" w:rsidRDefault="00290F3E" w:rsidP="0008372F">
            <w:pPr>
              <w:snapToGrid w:val="0"/>
              <w:spacing w:line="240" w:lineRule="auto"/>
              <w:rPr>
                <w:sz w:val="18"/>
                <w:szCs w:val="18"/>
              </w:rPr>
            </w:pPr>
            <w:r w:rsidRPr="009312F0">
              <w:rPr>
                <w:sz w:val="18"/>
                <w:szCs w:val="18"/>
              </w:rPr>
              <w:t>Other languages and character sets used in the</w:t>
            </w:r>
            <w:r w:rsidR="009856FA" w:rsidRPr="009312F0">
              <w:rPr>
                <w:sz w:val="18"/>
                <w:szCs w:val="18"/>
              </w:rPr>
              <w:t xml:space="preserve"> dataset</w:t>
            </w:r>
          </w:p>
        </w:tc>
        <w:tc>
          <w:tcPr>
            <w:tcW w:w="290" w:type="pct"/>
          </w:tcPr>
          <w:p w14:paraId="3A0D2319" w14:textId="3A1F4896" w:rsidR="00290F3E" w:rsidRPr="009312F0" w:rsidRDefault="00290F3E" w:rsidP="0008372F">
            <w:pPr>
              <w:snapToGrid w:val="0"/>
              <w:spacing w:line="240" w:lineRule="auto"/>
              <w:jc w:val="center"/>
              <w:rPr>
                <w:sz w:val="18"/>
                <w:szCs w:val="18"/>
              </w:rPr>
            </w:pPr>
            <w:r w:rsidRPr="009312F0">
              <w:rPr>
                <w:sz w:val="18"/>
                <w:szCs w:val="18"/>
              </w:rPr>
              <w:t>0</w:t>
            </w:r>
            <w:r w:rsidR="001B044F">
              <w:rPr>
                <w:rFonts w:hint="cs"/>
                <w:sz w:val="18"/>
                <w:szCs w:val="18"/>
              </w:rPr>
              <w:t>.</w:t>
            </w:r>
            <w:r w:rsidR="001B044F">
              <w:rPr>
                <w:sz w:val="18"/>
                <w:szCs w:val="18"/>
              </w:rPr>
              <w:t>.</w:t>
            </w:r>
            <w:r w:rsidRPr="009312F0">
              <w:rPr>
                <w:sz w:val="18"/>
                <w:szCs w:val="18"/>
              </w:rPr>
              <w:t>*</w:t>
            </w:r>
          </w:p>
        </w:tc>
        <w:tc>
          <w:tcPr>
            <w:tcW w:w="1001" w:type="pct"/>
          </w:tcPr>
          <w:p w14:paraId="250856D1" w14:textId="77777777" w:rsidR="00290F3E" w:rsidRPr="009312F0" w:rsidRDefault="00290F3E" w:rsidP="0008372F">
            <w:pPr>
              <w:snapToGrid w:val="0"/>
              <w:spacing w:line="240" w:lineRule="auto"/>
              <w:rPr>
                <w:sz w:val="18"/>
                <w:szCs w:val="18"/>
              </w:rPr>
            </w:pPr>
            <w:r w:rsidRPr="009312F0">
              <w:rPr>
                <w:sz w:val="18"/>
                <w:szCs w:val="18"/>
              </w:rPr>
              <w:t>PT_Locale</w:t>
            </w:r>
          </w:p>
        </w:tc>
        <w:tc>
          <w:tcPr>
            <w:tcW w:w="1194" w:type="pct"/>
          </w:tcPr>
          <w:p w14:paraId="4BF75682" w14:textId="77777777" w:rsidR="00290F3E" w:rsidRPr="00E4609E" w:rsidRDefault="00290F3E" w:rsidP="0008372F">
            <w:pPr>
              <w:snapToGrid w:val="0"/>
              <w:spacing w:line="240" w:lineRule="auto"/>
              <w:rPr>
                <w:sz w:val="18"/>
                <w:szCs w:val="18"/>
              </w:rPr>
            </w:pPr>
          </w:p>
        </w:tc>
      </w:tr>
      <w:tr w:rsidR="00290F3E" w:rsidRPr="00EA68F3" w14:paraId="6C565DA6" w14:textId="77777777" w:rsidTr="0008372F">
        <w:trPr>
          <w:cantSplit/>
          <w:trHeight w:val="342"/>
        </w:trPr>
        <w:tc>
          <w:tcPr>
            <w:tcW w:w="385" w:type="pct"/>
          </w:tcPr>
          <w:p w14:paraId="2CB7FDDE"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2992E852" w14:textId="77777777" w:rsidR="00290F3E" w:rsidRPr="00E4609E" w:rsidRDefault="00290F3E" w:rsidP="0008372F">
            <w:pPr>
              <w:snapToGrid w:val="0"/>
              <w:spacing w:line="240" w:lineRule="auto"/>
              <w:rPr>
                <w:sz w:val="18"/>
                <w:szCs w:val="18"/>
              </w:rPr>
            </w:pPr>
            <w:r w:rsidRPr="00E4609E">
              <w:rPr>
                <w:sz w:val="18"/>
                <w:szCs w:val="18"/>
              </w:rPr>
              <w:t>metadataPointOfContact</w:t>
            </w:r>
          </w:p>
        </w:tc>
        <w:tc>
          <w:tcPr>
            <w:tcW w:w="1129" w:type="pct"/>
          </w:tcPr>
          <w:p w14:paraId="03E74DE3" w14:textId="77777777" w:rsidR="00290F3E" w:rsidRPr="00E4609E" w:rsidRDefault="00290F3E" w:rsidP="0008372F">
            <w:pPr>
              <w:snapToGrid w:val="0"/>
              <w:spacing w:line="240" w:lineRule="auto"/>
              <w:rPr>
                <w:sz w:val="18"/>
                <w:szCs w:val="18"/>
              </w:rPr>
            </w:pPr>
            <w:r w:rsidRPr="00E4609E">
              <w:rPr>
                <w:sz w:val="18"/>
                <w:szCs w:val="18"/>
              </w:rPr>
              <w:t>Point of contact for metadata</w:t>
            </w:r>
          </w:p>
        </w:tc>
        <w:tc>
          <w:tcPr>
            <w:tcW w:w="290" w:type="pct"/>
          </w:tcPr>
          <w:p w14:paraId="5BA3A480"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2FEAB4B1" w14:textId="77777777" w:rsidR="00290F3E" w:rsidRPr="00E4609E" w:rsidRDefault="00290F3E" w:rsidP="0008372F">
            <w:pPr>
              <w:snapToGrid w:val="0"/>
              <w:rPr>
                <w:sz w:val="18"/>
                <w:szCs w:val="18"/>
              </w:rPr>
            </w:pPr>
            <w:r w:rsidRPr="00E4609E">
              <w:rPr>
                <w:sz w:val="18"/>
                <w:szCs w:val="18"/>
              </w:rPr>
              <w:t>CI_Responsibility &gt; CI_Individual or</w:t>
            </w:r>
            <w:r>
              <w:rPr>
                <w:sz w:val="18"/>
                <w:szCs w:val="18"/>
              </w:rPr>
              <w:t xml:space="preserve"> </w:t>
            </w:r>
            <w:r w:rsidRPr="00E4609E">
              <w:rPr>
                <w:sz w:val="18"/>
                <w:szCs w:val="18"/>
              </w:rPr>
              <w:t>CI_Responsibility &gt; CI_Organisation</w:t>
            </w:r>
          </w:p>
        </w:tc>
        <w:tc>
          <w:tcPr>
            <w:tcW w:w="1194" w:type="pct"/>
          </w:tcPr>
          <w:p w14:paraId="5A22BD3F" w14:textId="77777777" w:rsidR="00290F3E" w:rsidRPr="00AD4E91" w:rsidRDefault="00290F3E" w:rsidP="0008372F">
            <w:pPr>
              <w:snapToGrid w:val="0"/>
              <w:spacing w:line="240" w:lineRule="auto"/>
              <w:rPr>
                <w:sz w:val="18"/>
                <w:szCs w:val="18"/>
              </w:rPr>
            </w:pPr>
            <w:r w:rsidRPr="00AD4E91">
              <w:rPr>
                <w:sz w:val="18"/>
                <w:szCs w:val="18"/>
              </w:rPr>
              <w:t>Only if metadataPointOfContact is</w:t>
            </w:r>
          </w:p>
          <w:p w14:paraId="01C2F6A7" w14:textId="77777777" w:rsidR="00290F3E" w:rsidRDefault="00290F3E" w:rsidP="0008372F">
            <w:pPr>
              <w:snapToGrid w:val="0"/>
              <w:spacing w:line="240" w:lineRule="auto"/>
              <w:rPr>
                <w:sz w:val="18"/>
                <w:szCs w:val="18"/>
              </w:rPr>
            </w:pPr>
            <w:r w:rsidRPr="00AD4E91">
              <w:rPr>
                <w:sz w:val="18"/>
                <w:szCs w:val="18"/>
              </w:rPr>
              <w:t xml:space="preserve">different </w:t>
            </w:r>
            <w:r>
              <w:rPr>
                <w:sz w:val="18"/>
                <w:szCs w:val="18"/>
              </w:rPr>
              <w:t>from</w:t>
            </w:r>
            <w:r w:rsidRPr="00AD4E91">
              <w:rPr>
                <w:sz w:val="18"/>
                <w:szCs w:val="18"/>
              </w:rPr>
              <w:t xml:space="preserve"> producingAgency</w:t>
            </w:r>
            <w:r>
              <w:rPr>
                <w:sz w:val="18"/>
                <w:szCs w:val="18"/>
              </w:rPr>
              <w:t>.</w:t>
            </w:r>
          </w:p>
          <w:p w14:paraId="2F7D1333" w14:textId="77777777" w:rsidR="00290F3E" w:rsidRPr="00E4609E" w:rsidRDefault="00290F3E" w:rsidP="0008372F">
            <w:pPr>
              <w:snapToGrid w:val="0"/>
              <w:spacing w:line="240" w:lineRule="auto"/>
              <w:rPr>
                <w:sz w:val="18"/>
                <w:szCs w:val="18"/>
              </w:rPr>
            </w:pPr>
            <w:r>
              <w:rPr>
                <w:sz w:val="18"/>
                <w:szCs w:val="18"/>
              </w:rPr>
              <w:t>See S-100 Tables 17-2 and 17-3.</w:t>
            </w:r>
          </w:p>
        </w:tc>
      </w:tr>
      <w:tr w:rsidR="00290F3E" w:rsidRPr="00EA68F3" w14:paraId="1AAEE245" w14:textId="77777777" w:rsidTr="0008372F">
        <w:trPr>
          <w:cantSplit/>
          <w:trHeight w:val="342"/>
        </w:trPr>
        <w:tc>
          <w:tcPr>
            <w:tcW w:w="385" w:type="pct"/>
          </w:tcPr>
          <w:p w14:paraId="48539D25"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4AC06763" w14:textId="77777777" w:rsidR="00290F3E" w:rsidRPr="00E4609E" w:rsidRDefault="00290F3E" w:rsidP="0008372F">
            <w:pPr>
              <w:snapToGrid w:val="0"/>
              <w:spacing w:line="240" w:lineRule="auto"/>
              <w:rPr>
                <w:sz w:val="18"/>
                <w:szCs w:val="18"/>
              </w:rPr>
            </w:pPr>
            <w:r w:rsidRPr="00E4609E">
              <w:rPr>
                <w:sz w:val="18"/>
                <w:szCs w:val="18"/>
              </w:rPr>
              <w:t>metadataDateStamp</w:t>
            </w:r>
          </w:p>
        </w:tc>
        <w:tc>
          <w:tcPr>
            <w:tcW w:w="1129" w:type="pct"/>
          </w:tcPr>
          <w:p w14:paraId="524B1DBA" w14:textId="77777777" w:rsidR="00290F3E" w:rsidRPr="00E4609E" w:rsidRDefault="00290F3E" w:rsidP="0008372F">
            <w:pPr>
              <w:snapToGrid w:val="0"/>
              <w:spacing w:line="240" w:lineRule="auto"/>
              <w:rPr>
                <w:sz w:val="18"/>
                <w:szCs w:val="18"/>
              </w:rPr>
            </w:pPr>
            <w:r w:rsidRPr="00E4609E">
              <w:rPr>
                <w:sz w:val="18"/>
                <w:szCs w:val="18"/>
              </w:rPr>
              <w:t>Date stamp for metadata</w:t>
            </w:r>
          </w:p>
        </w:tc>
        <w:tc>
          <w:tcPr>
            <w:tcW w:w="290" w:type="pct"/>
          </w:tcPr>
          <w:p w14:paraId="26C03D77"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3802D05A" w14:textId="77777777" w:rsidR="00290F3E" w:rsidRPr="00E4609E" w:rsidRDefault="00290F3E" w:rsidP="0008372F">
            <w:pPr>
              <w:snapToGrid w:val="0"/>
              <w:spacing w:line="240" w:lineRule="auto"/>
              <w:rPr>
                <w:sz w:val="18"/>
                <w:szCs w:val="18"/>
              </w:rPr>
            </w:pPr>
            <w:r w:rsidRPr="00E4609E">
              <w:rPr>
                <w:sz w:val="18"/>
                <w:szCs w:val="18"/>
              </w:rPr>
              <w:t>Date</w:t>
            </w:r>
          </w:p>
        </w:tc>
        <w:tc>
          <w:tcPr>
            <w:tcW w:w="1194" w:type="pct"/>
          </w:tcPr>
          <w:p w14:paraId="5EFFE988" w14:textId="77777777" w:rsidR="00290F3E" w:rsidRPr="00E4609E" w:rsidRDefault="00290F3E" w:rsidP="0008372F">
            <w:pPr>
              <w:snapToGrid w:val="0"/>
              <w:spacing w:line="240" w:lineRule="auto"/>
              <w:rPr>
                <w:sz w:val="18"/>
                <w:szCs w:val="18"/>
              </w:rPr>
            </w:pPr>
            <w:r w:rsidRPr="00E4609E">
              <w:rPr>
                <w:sz w:val="18"/>
                <w:szCs w:val="18"/>
              </w:rPr>
              <w:t>May or may not be the issue date of the dataset.</w:t>
            </w:r>
          </w:p>
        </w:tc>
      </w:tr>
      <w:tr w:rsidR="00290F3E" w:rsidRPr="00EA68F3" w14:paraId="22A34080" w14:textId="77777777" w:rsidTr="0008372F">
        <w:trPr>
          <w:cantSplit/>
          <w:trHeight w:val="342"/>
        </w:trPr>
        <w:tc>
          <w:tcPr>
            <w:tcW w:w="385" w:type="pct"/>
          </w:tcPr>
          <w:p w14:paraId="422B3F11"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101F4C64" w14:textId="77777777" w:rsidR="00290F3E" w:rsidRPr="00757A79" w:rsidRDefault="00290F3E" w:rsidP="0008372F">
            <w:pPr>
              <w:snapToGrid w:val="0"/>
              <w:spacing w:line="240" w:lineRule="auto"/>
              <w:rPr>
                <w:sz w:val="18"/>
                <w:szCs w:val="18"/>
              </w:rPr>
            </w:pPr>
            <w:r w:rsidRPr="00757A79">
              <w:rPr>
                <w:sz w:val="18"/>
                <w:szCs w:val="18"/>
              </w:rPr>
              <w:t>replacedData</w:t>
            </w:r>
          </w:p>
        </w:tc>
        <w:tc>
          <w:tcPr>
            <w:tcW w:w="1129" w:type="pct"/>
          </w:tcPr>
          <w:p w14:paraId="1BC24A4F" w14:textId="537CC7B2" w:rsidR="00290F3E" w:rsidRPr="00757A79" w:rsidRDefault="00290F3E" w:rsidP="0008372F">
            <w:pPr>
              <w:snapToGrid w:val="0"/>
              <w:spacing w:line="240" w:lineRule="auto"/>
              <w:rPr>
                <w:sz w:val="18"/>
                <w:szCs w:val="18"/>
              </w:rPr>
            </w:pPr>
            <w:r w:rsidRPr="00757A79">
              <w:rPr>
                <w:sz w:val="18"/>
                <w:szCs w:val="18"/>
              </w:rPr>
              <w:t>I</w:t>
            </w:r>
            <w:r w:rsidR="00160370" w:rsidRPr="00757A79">
              <w:rPr>
                <w:sz w:val="18"/>
                <w:szCs w:val="18"/>
              </w:rPr>
              <w:t xml:space="preserve">ndicate if a </w:t>
            </w:r>
            <w:r w:rsidRPr="00757A79">
              <w:rPr>
                <w:sz w:val="18"/>
                <w:szCs w:val="18"/>
              </w:rPr>
              <w:t xml:space="preserve">cancelled </w:t>
            </w:r>
            <w:r w:rsidR="00160370" w:rsidRPr="00757A79">
              <w:rPr>
                <w:sz w:val="18"/>
                <w:szCs w:val="18"/>
              </w:rPr>
              <w:t xml:space="preserve">dataset </w:t>
            </w:r>
            <w:r w:rsidRPr="00757A79">
              <w:rPr>
                <w:sz w:val="18"/>
                <w:szCs w:val="18"/>
              </w:rPr>
              <w:t>is replaced by another data file</w:t>
            </w:r>
            <w:r w:rsidR="00160370" w:rsidRPr="00757A79">
              <w:rPr>
                <w:sz w:val="18"/>
                <w:szCs w:val="18"/>
              </w:rPr>
              <w:t>(s)</w:t>
            </w:r>
          </w:p>
        </w:tc>
        <w:tc>
          <w:tcPr>
            <w:tcW w:w="290" w:type="pct"/>
          </w:tcPr>
          <w:p w14:paraId="07A97219" w14:textId="77777777" w:rsidR="00290F3E" w:rsidRPr="00757A79" w:rsidRDefault="00290F3E" w:rsidP="0008372F">
            <w:pPr>
              <w:snapToGrid w:val="0"/>
              <w:spacing w:line="240" w:lineRule="auto"/>
              <w:jc w:val="center"/>
              <w:rPr>
                <w:sz w:val="18"/>
                <w:szCs w:val="18"/>
              </w:rPr>
            </w:pPr>
            <w:r w:rsidRPr="00757A79">
              <w:rPr>
                <w:sz w:val="18"/>
                <w:szCs w:val="18"/>
              </w:rPr>
              <w:t>0..1</w:t>
            </w:r>
          </w:p>
        </w:tc>
        <w:tc>
          <w:tcPr>
            <w:tcW w:w="1001" w:type="pct"/>
          </w:tcPr>
          <w:p w14:paraId="0A8AE1CE" w14:textId="77777777" w:rsidR="00290F3E" w:rsidRPr="00757A79" w:rsidRDefault="00290F3E" w:rsidP="0008372F">
            <w:pPr>
              <w:snapToGrid w:val="0"/>
              <w:spacing w:line="240" w:lineRule="auto"/>
              <w:rPr>
                <w:sz w:val="18"/>
                <w:szCs w:val="18"/>
              </w:rPr>
            </w:pPr>
            <w:r w:rsidRPr="00757A79">
              <w:rPr>
                <w:sz w:val="18"/>
                <w:szCs w:val="18"/>
              </w:rPr>
              <w:t>Boolean</w:t>
            </w:r>
          </w:p>
        </w:tc>
        <w:tc>
          <w:tcPr>
            <w:tcW w:w="1194" w:type="pct"/>
          </w:tcPr>
          <w:p w14:paraId="0D056292" w14:textId="55EA563F" w:rsidR="00290F3E" w:rsidRPr="00757A79" w:rsidRDefault="003F5155" w:rsidP="0008372F">
            <w:pPr>
              <w:snapToGrid w:val="0"/>
              <w:spacing w:line="240" w:lineRule="auto"/>
              <w:rPr>
                <w:sz w:val="18"/>
                <w:szCs w:val="18"/>
              </w:rPr>
            </w:pPr>
            <w:r w:rsidRPr="00757A79">
              <w:rPr>
                <w:rFonts w:hint="cs"/>
                <w:sz w:val="18"/>
                <w:szCs w:val="18"/>
              </w:rPr>
              <w:t>S</w:t>
            </w:r>
            <w:r w:rsidRPr="00757A79">
              <w:rPr>
                <w:sz w:val="18"/>
                <w:szCs w:val="18"/>
              </w:rPr>
              <w:t>ee note</w:t>
            </w:r>
          </w:p>
        </w:tc>
      </w:tr>
      <w:tr w:rsidR="00290F3E" w:rsidRPr="00EA68F3" w14:paraId="5800AF26" w14:textId="77777777" w:rsidTr="0008372F">
        <w:trPr>
          <w:cantSplit/>
          <w:trHeight w:val="342"/>
        </w:trPr>
        <w:tc>
          <w:tcPr>
            <w:tcW w:w="385" w:type="pct"/>
          </w:tcPr>
          <w:p w14:paraId="6BEE3096" w14:textId="77777777" w:rsidR="00290F3E" w:rsidRPr="00E4609E" w:rsidRDefault="00290F3E" w:rsidP="0008372F">
            <w:pPr>
              <w:snapToGrid w:val="0"/>
              <w:spacing w:line="240" w:lineRule="auto"/>
              <w:rPr>
                <w:sz w:val="18"/>
                <w:szCs w:val="18"/>
              </w:rPr>
            </w:pPr>
            <w:r w:rsidRPr="00E4609E">
              <w:rPr>
                <w:sz w:val="18"/>
                <w:szCs w:val="18"/>
              </w:rPr>
              <w:lastRenderedPageBreak/>
              <w:t>Attribute</w:t>
            </w:r>
          </w:p>
        </w:tc>
        <w:tc>
          <w:tcPr>
            <w:tcW w:w="1001" w:type="pct"/>
          </w:tcPr>
          <w:p w14:paraId="2BCACC46" w14:textId="77777777" w:rsidR="00290F3E" w:rsidRPr="004A4E70" w:rsidRDefault="00290F3E" w:rsidP="0008372F">
            <w:pPr>
              <w:snapToGrid w:val="0"/>
              <w:spacing w:line="240" w:lineRule="auto"/>
              <w:rPr>
                <w:sz w:val="18"/>
                <w:szCs w:val="18"/>
              </w:rPr>
            </w:pPr>
            <w:r w:rsidRPr="004A4E70">
              <w:rPr>
                <w:sz w:val="18"/>
                <w:szCs w:val="18"/>
              </w:rPr>
              <w:t>dataReplacement</w:t>
            </w:r>
          </w:p>
        </w:tc>
        <w:tc>
          <w:tcPr>
            <w:tcW w:w="1129" w:type="pct"/>
          </w:tcPr>
          <w:p w14:paraId="1E0B74EB" w14:textId="10083EC0" w:rsidR="00290F3E" w:rsidRPr="004A4E70" w:rsidRDefault="008539EC" w:rsidP="0008372F">
            <w:pPr>
              <w:snapToGrid w:val="0"/>
              <w:spacing w:line="240" w:lineRule="auto"/>
              <w:rPr>
                <w:sz w:val="18"/>
                <w:szCs w:val="18"/>
              </w:rPr>
            </w:pPr>
            <w:r w:rsidRPr="004A4E70">
              <w:rPr>
                <w:sz w:val="18"/>
                <w:szCs w:val="18"/>
              </w:rPr>
              <w:t>Dataset</w:t>
            </w:r>
            <w:r w:rsidR="00290F3E" w:rsidRPr="004A4E70">
              <w:rPr>
                <w:sz w:val="18"/>
                <w:szCs w:val="18"/>
              </w:rPr>
              <w:t xml:space="preserve"> name</w:t>
            </w:r>
          </w:p>
        </w:tc>
        <w:tc>
          <w:tcPr>
            <w:tcW w:w="290" w:type="pct"/>
          </w:tcPr>
          <w:p w14:paraId="38912CE5" w14:textId="77777777" w:rsidR="00290F3E" w:rsidRPr="004A4E70" w:rsidRDefault="00290F3E" w:rsidP="0008372F">
            <w:pPr>
              <w:snapToGrid w:val="0"/>
              <w:spacing w:line="240" w:lineRule="auto"/>
              <w:jc w:val="center"/>
              <w:rPr>
                <w:sz w:val="18"/>
                <w:szCs w:val="18"/>
              </w:rPr>
            </w:pPr>
            <w:r w:rsidRPr="004A4E70">
              <w:rPr>
                <w:sz w:val="18"/>
                <w:szCs w:val="18"/>
              </w:rPr>
              <w:t>0..*</w:t>
            </w:r>
          </w:p>
        </w:tc>
        <w:tc>
          <w:tcPr>
            <w:tcW w:w="1001" w:type="pct"/>
          </w:tcPr>
          <w:p w14:paraId="347418A5" w14:textId="77777777" w:rsidR="00290F3E" w:rsidRPr="004A4E70" w:rsidRDefault="00290F3E" w:rsidP="0008372F">
            <w:pPr>
              <w:snapToGrid w:val="0"/>
              <w:spacing w:line="240" w:lineRule="auto"/>
              <w:rPr>
                <w:sz w:val="18"/>
                <w:szCs w:val="18"/>
              </w:rPr>
            </w:pPr>
            <w:r w:rsidRPr="004A4E70">
              <w:rPr>
                <w:sz w:val="18"/>
                <w:szCs w:val="18"/>
              </w:rPr>
              <w:t>CharacterString</w:t>
            </w:r>
          </w:p>
        </w:tc>
        <w:tc>
          <w:tcPr>
            <w:tcW w:w="1194" w:type="pct"/>
          </w:tcPr>
          <w:p w14:paraId="64E24868" w14:textId="469FE000" w:rsidR="00290F3E" w:rsidRPr="004A4E70" w:rsidRDefault="00290F3E" w:rsidP="0008372F">
            <w:pPr>
              <w:snapToGrid w:val="0"/>
              <w:spacing w:line="240" w:lineRule="auto"/>
              <w:rPr>
                <w:sz w:val="18"/>
                <w:szCs w:val="18"/>
              </w:rPr>
            </w:pPr>
            <w:r w:rsidRPr="004A4E70">
              <w:rPr>
                <w:sz w:val="18"/>
                <w:szCs w:val="18"/>
              </w:rPr>
              <w:t>A dataset may be replaced by 1 or more datasets</w:t>
            </w:r>
            <w:r w:rsidR="0089649D" w:rsidRPr="004A4E70">
              <w:rPr>
                <w:sz w:val="18"/>
                <w:szCs w:val="18"/>
              </w:rPr>
              <w:t>. See Note</w:t>
            </w:r>
          </w:p>
        </w:tc>
      </w:tr>
      <w:tr w:rsidR="00290F3E" w:rsidRPr="00EA68F3" w14:paraId="06C74947" w14:textId="77777777" w:rsidTr="0008372F">
        <w:trPr>
          <w:cantSplit/>
          <w:trHeight w:val="342"/>
        </w:trPr>
        <w:tc>
          <w:tcPr>
            <w:tcW w:w="385" w:type="pct"/>
          </w:tcPr>
          <w:p w14:paraId="2D4C17D4" w14:textId="77777777" w:rsidR="00290F3E" w:rsidRPr="00E4609E" w:rsidRDefault="00290F3E" w:rsidP="0008372F">
            <w:pPr>
              <w:snapToGrid w:val="0"/>
              <w:spacing w:line="240" w:lineRule="auto"/>
              <w:rPr>
                <w:sz w:val="18"/>
                <w:szCs w:val="18"/>
              </w:rPr>
            </w:pPr>
            <w:r w:rsidRPr="00E4609E">
              <w:rPr>
                <w:sz w:val="18"/>
                <w:szCs w:val="18"/>
              </w:rPr>
              <w:t>Attribute</w:t>
            </w:r>
          </w:p>
        </w:tc>
        <w:tc>
          <w:tcPr>
            <w:tcW w:w="1001" w:type="pct"/>
          </w:tcPr>
          <w:p w14:paraId="5B3ADD61" w14:textId="77777777" w:rsidR="00290F3E" w:rsidRPr="00E4609E" w:rsidRDefault="00290F3E" w:rsidP="0008372F">
            <w:pPr>
              <w:snapToGrid w:val="0"/>
              <w:spacing w:line="240" w:lineRule="auto"/>
              <w:rPr>
                <w:sz w:val="18"/>
                <w:szCs w:val="18"/>
              </w:rPr>
            </w:pPr>
            <w:r w:rsidRPr="00E4609E">
              <w:rPr>
                <w:sz w:val="18"/>
                <w:szCs w:val="18"/>
              </w:rPr>
              <w:t>navigationPurpose</w:t>
            </w:r>
          </w:p>
        </w:tc>
        <w:tc>
          <w:tcPr>
            <w:tcW w:w="1129" w:type="pct"/>
          </w:tcPr>
          <w:p w14:paraId="7C4BC95F" w14:textId="77777777" w:rsidR="00290F3E" w:rsidRPr="00E4609E" w:rsidRDefault="00290F3E" w:rsidP="0008372F">
            <w:pPr>
              <w:snapToGrid w:val="0"/>
              <w:spacing w:line="240" w:lineRule="auto"/>
              <w:rPr>
                <w:sz w:val="18"/>
                <w:szCs w:val="18"/>
              </w:rPr>
            </w:pPr>
            <w:r w:rsidRPr="00E4609E">
              <w:rPr>
                <w:sz w:val="18"/>
                <w:szCs w:val="18"/>
              </w:rPr>
              <w:t>Classification of intended navigation purpose (for Catalogue indexing purposes)</w:t>
            </w:r>
          </w:p>
        </w:tc>
        <w:tc>
          <w:tcPr>
            <w:tcW w:w="290" w:type="pct"/>
          </w:tcPr>
          <w:p w14:paraId="02793A60" w14:textId="77777777" w:rsidR="00290F3E" w:rsidRPr="00E4609E" w:rsidRDefault="00290F3E" w:rsidP="0008372F">
            <w:pPr>
              <w:snapToGrid w:val="0"/>
              <w:spacing w:line="240" w:lineRule="auto"/>
              <w:jc w:val="center"/>
              <w:rPr>
                <w:sz w:val="18"/>
                <w:szCs w:val="18"/>
              </w:rPr>
            </w:pPr>
            <w:r w:rsidRPr="00E4609E">
              <w:rPr>
                <w:sz w:val="18"/>
                <w:szCs w:val="18"/>
              </w:rPr>
              <w:t>0..3</w:t>
            </w:r>
          </w:p>
        </w:tc>
        <w:tc>
          <w:tcPr>
            <w:tcW w:w="1001" w:type="pct"/>
          </w:tcPr>
          <w:p w14:paraId="7FC127E6" w14:textId="77777777" w:rsidR="00290F3E" w:rsidRPr="00E4609E" w:rsidRDefault="00290F3E" w:rsidP="0008372F">
            <w:pPr>
              <w:snapToGrid w:val="0"/>
              <w:spacing w:line="240" w:lineRule="auto"/>
              <w:rPr>
                <w:sz w:val="18"/>
                <w:szCs w:val="18"/>
              </w:rPr>
            </w:pPr>
            <w:r w:rsidRPr="00E4609E">
              <w:rPr>
                <w:sz w:val="18"/>
                <w:szCs w:val="18"/>
              </w:rPr>
              <w:t>S100_NavigationPurpose</w:t>
            </w:r>
          </w:p>
        </w:tc>
        <w:tc>
          <w:tcPr>
            <w:tcW w:w="1194" w:type="pct"/>
          </w:tcPr>
          <w:p w14:paraId="30249726" w14:textId="77777777" w:rsidR="00290F3E" w:rsidRPr="00E4609E" w:rsidRDefault="00290F3E" w:rsidP="0008372F">
            <w:pPr>
              <w:snapToGrid w:val="0"/>
              <w:spacing w:line="240" w:lineRule="auto"/>
              <w:rPr>
                <w:sz w:val="18"/>
                <w:szCs w:val="18"/>
              </w:rPr>
            </w:pPr>
            <w:r w:rsidRPr="00E4609E">
              <w:rPr>
                <w:sz w:val="18"/>
                <w:szCs w:val="18"/>
              </w:rPr>
              <w:t xml:space="preserve">Mandatory when </w:t>
            </w:r>
            <w:r w:rsidRPr="00E4609E">
              <w:rPr>
                <w:i/>
                <w:iCs/>
                <w:sz w:val="18"/>
                <w:szCs w:val="18"/>
              </w:rPr>
              <w:t>notForNavigation</w:t>
            </w:r>
            <w:r w:rsidRPr="00E4609E">
              <w:rPr>
                <w:sz w:val="18"/>
                <w:szCs w:val="18"/>
              </w:rPr>
              <w:t xml:space="preserve"> = </w:t>
            </w:r>
            <w:r>
              <w:rPr>
                <w:i/>
                <w:iCs/>
                <w:sz w:val="18"/>
                <w:szCs w:val="18"/>
              </w:rPr>
              <w:t>false</w:t>
            </w:r>
            <w:r w:rsidRPr="00E4609E">
              <w:rPr>
                <w:sz w:val="18"/>
                <w:szCs w:val="18"/>
              </w:rPr>
              <w:t>.</w:t>
            </w:r>
          </w:p>
        </w:tc>
      </w:tr>
      <w:tr w:rsidR="00290F3E" w:rsidRPr="00EA68F3" w14:paraId="39F413D4" w14:textId="77777777" w:rsidTr="0008372F">
        <w:trPr>
          <w:cantSplit/>
          <w:trHeight w:val="342"/>
        </w:trPr>
        <w:tc>
          <w:tcPr>
            <w:tcW w:w="385" w:type="pct"/>
          </w:tcPr>
          <w:p w14:paraId="2652CC50" w14:textId="77777777" w:rsidR="00290F3E" w:rsidRPr="00E4609E" w:rsidRDefault="00290F3E" w:rsidP="0008372F">
            <w:pPr>
              <w:snapToGrid w:val="0"/>
              <w:spacing w:line="240" w:lineRule="auto"/>
              <w:rPr>
                <w:sz w:val="18"/>
                <w:szCs w:val="18"/>
              </w:rPr>
            </w:pPr>
            <w:r w:rsidRPr="00E4609E">
              <w:rPr>
                <w:sz w:val="18"/>
                <w:szCs w:val="18"/>
              </w:rPr>
              <w:t>Role</w:t>
            </w:r>
          </w:p>
        </w:tc>
        <w:tc>
          <w:tcPr>
            <w:tcW w:w="1001" w:type="pct"/>
          </w:tcPr>
          <w:p w14:paraId="5174D049" w14:textId="77777777" w:rsidR="00290F3E" w:rsidRPr="00E4609E" w:rsidRDefault="00290F3E" w:rsidP="0008372F">
            <w:pPr>
              <w:snapToGrid w:val="0"/>
              <w:spacing w:line="240" w:lineRule="auto"/>
              <w:rPr>
                <w:sz w:val="18"/>
                <w:szCs w:val="18"/>
              </w:rPr>
            </w:pPr>
            <w:r w:rsidRPr="00E4609E">
              <w:rPr>
                <w:sz w:val="18"/>
                <w:szCs w:val="18"/>
              </w:rPr>
              <w:t>resourceMaintenance</w:t>
            </w:r>
          </w:p>
        </w:tc>
        <w:tc>
          <w:tcPr>
            <w:tcW w:w="1129" w:type="pct"/>
          </w:tcPr>
          <w:p w14:paraId="09675558" w14:textId="77777777" w:rsidR="00290F3E" w:rsidRPr="00E4609E" w:rsidRDefault="00290F3E" w:rsidP="0008372F">
            <w:pPr>
              <w:snapToGrid w:val="0"/>
              <w:spacing w:line="240" w:lineRule="auto"/>
              <w:rPr>
                <w:sz w:val="18"/>
                <w:szCs w:val="18"/>
              </w:rPr>
            </w:pPr>
            <w:r w:rsidRPr="00E4609E">
              <w:rPr>
                <w:sz w:val="18"/>
                <w:szCs w:val="18"/>
              </w:rPr>
              <w:t>Information about the frequency of resource updates, and the scope of those updates</w:t>
            </w:r>
          </w:p>
        </w:tc>
        <w:tc>
          <w:tcPr>
            <w:tcW w:w="290" w:type="pct"/>
          </w:tcPr>
          <w:p w14:paraId="5C41B5C2" w14:textId="77777777" w:rsidR="00290F3E" w:rsidRPr="00E4609E" w:rsidRDefault="00290F3E" w:rsidP="0008372F">
            <w:pPr>
              <w:snapToGrid w:val="0"/>
              <w:spacing w:line="240" w:lineRule="auto"/>
              <w:jc w:val="center"/>
              <w:rPr>
                <w:sz w:val="18"/>
                <w:szCs w:val="18"/>
              </w:rPr>
            </w:pPr>
            <w:r w:rsidRPr="00E4609E">
              <w:rPr>
                <w:sz w:val="18"/>
                <w:szCs w:val="18"/>
              </w:rPr>
              <w:t>0..1</w:t>
            </w:r>
          </w:p>
        </w:tc>
        <w:tc>
          <w:tcPr>
            <w:tcW w:w="1001" w:type="pct"/>
          </w:tcPr>
          <w:p w14:paraId="5FE6B46F" w14:textId="77777777" w:rsidR="00290F3E" w:rsidRPr="00E4609E" w:rsidRDefault="00290F3E" w:rsidP="0008372F">
            <w:pPr>
              <w:snapToGrid w:val="0"/>
              <w:spacing w:line="240" w:lineRule="auto"/>
              <w:rPr>
                <w:sz w:val="18"/>
                <w:szCs w:val="18"/>
              </w:rPr>
            </w:pPr>
            <w:r w:rsidRPr="00E4609E">
              <w:rPr>
                <w:sz w:val="18"/>
                <w:szCs w:val="18"/>
              </w:rPr>
              <w:t>MD_MaintenanceInformation</w:t>
            </w:r>
          </w:p>
        </w:tc>
        <w:tc>
          <w:tcPr>
            <w:tcW w:w="1194" w:type="pct"/>
            <w:vAlign w:val="center"/>
          </w:tcPr>
          <w:p w14:paraId="30A4E1D0" w14:textId="77777777" w:rsidR="00290F3E" w:rsidRPr="00A864B6" w:rsidRDefault="00290F3E" w:rsidP="0008372F">
            <w:pPr>
              <w:snapToGrid w:val="0"/>
              <w:rPr>
                <w:sz w:val="18"/>
                <w:szCs w:val="18"/>
              </w:rPr>
            </w:pPr>
            <w:r w:rsidRPr="00A864B6">
              <w:rPr>
                <w:sz w:val="18"/>
                <w:szCs w:val="18"/>
              </w:rPr>
              <w:t>S-100 restricts the multiplicity to 0..1</w:t>
            </w:r>
          </w:p>
          <w:p w14:paraId="4077BA16" w14:textId="77777777" w:rsidR="00290F3E" w:rsidRPr="00A864B6" w:rsidRDefault="00290F3E" w:rsidP="0008372F">
            <w:pPr>
              <w:snapToGrid w:val="0"/>
              <w:rPr>
                <w:sz w:val="18"/>
                <w:szCs w:val="18"/>
              </w:rPr>
            </w:pPr>
            <w:r w:rsidRPr="00A864B6">
              <w:rPr>
                <w:sz w:val="18"/>
                <w:szCs w:val="18"/>
              </w:rPr>
              <w:t>and adds specific restrictions on the ISO</w:t>
            </w:r>
            <w:r>
              <w:rPr>
                <w:sz w:val="18"/>
                <w:szCs w:val="18"/>
              </w:rPr>
              <w:t xml:space="preserve"> </w:t>
            </w:r>
            <w:r w:rsidRPr="00A864B6">
              <w:rPr>
                <w:sz w:val="18"/>
                <w:szCs w:val="18"/>
              </w:rPr>
              <w:t>19115 structure and content. See</w:t>
            </w:r>
          </w:p>
          <w:p w14:paraId="4C2AA972" w14:textId="77777777" w:rsidR="00290F3E" w:rsidRPr="00A864B6" w:rsidRDefault="00290F3E" w:rsidP="0008372F">
            <w:pPr>
              <w:snapToGrid w:val="0"/>
              <w:rPr>
                <w:sz w:val="18"/>
                <w:szCs w:val="18"/>
              </w:rPr>
            </w:pPr>
            <w:r w:rsidRPr="00A864B6">
              <w:rPr>
                <w:sz w:val="18"/>
                <w:szCs w:val="18"/>
              </w:rPr>
              <w:t xml:space="preserve">clause </w:t>
            </w:r>
            <w:r w:rsidRPr="003B09E4">
              <w:rPr>
                <w:b/>
                <w:bCs/>
                <w:sz w:val="18"/>
                <w:szCs w:val="18"/>
              </w:rPr>
              <w:t>MD_MaintenanceInformation</w:t>
            </w:r>
          </w:p>
          <w:p w14:paraId="1BB350E2" w14:textId="77777777" w:rsidR="00290F3E" w:rsidRPr="00A864B6" w:rsidRDefault="00290F3E" w:rsidP="0008372F">
            <w:pPr>
              <w:snapToGrid w:val="0"/>
              <w:rPr>
                <w:sz w:val="18"/>
                <w:szCs w:val="18"/>
              </w:rPr>
            </w:pPr>
            <w:r>
              <w:rPr>
                <w:sz w:val="18"/>
                <w:szCs w:val="18"/>
              </w:rPr>
              <w:t>in S-100 Part 17.</w:t>
            </w:r>
          </w:p>
          <w:p w14:paraId="4932B91B" w14:textId="77777777" w:rsidR="00290F3E" w:rsidRPr="00A864B6" w:rsidRDefault="00290F3E" w:rsidP="0008372F">
            <w:pPr>
              <w:snapToGrid w:val="0"/>
              <w:rPr>
                <w:sz w:val="18"/>
                <w:szCs w:val="18"/>
              </w:rPr>
            </w:pPr>
            <w:r w:rsidRPr="00A864B6">
              <w:rPr>
                <w:sz w:val="18"/>
                <w:szCs w:val="18"/>
              </w:rPr>
              <w:t>Format: PnYnMnDTnHnMnS (XML built</w:t>
            </w:r>
            <w:r>
              <w:rPr>
                <w:sz w:val="18"/>
                <w:szCs w:val="18"/>
              </w:rPr>
              <w:t>-</w:t>
            </w:r>
            <w:r w:rsidRPr="00A864B6">
              <w:rPr>
                <w:sz w:val="18"/>
                <w:szCs w:val="18"/>
              </w:rPr>
              <w:t>in</w:t>
            </w:r>
            <w:r>
              <w:rPr>
                <w:sz w:val="18"/>
                <w:szCs w:val="18"/>
              </w:rPr>
              <w:t xml:space="preserve"> </w:t>
            </w:r>
            <w:r w:rsidRPr="00A864B6">
              <w:rPr>
                <w:sz w:val="18"/>
                <w:szCs w:val="18"/>
              </w:rPr>
              <w:t>type for ISO 8601 duration). See</w:t>
            </w:r>
            <w:r>
              <w:rPr>
                <w:sz w:val="18"/>
                <w:szCs w:val="18"/>
              </w:rPr>
              <w:t xml:space="preserve"> S-100 </w:t>
            </w:r>
            <w:r w:rsidRPr="00A864B6">
              <w:rPr>
                <w:sz w:val="18"/>
                <w:szCs w:val="18"/>
              </w:rPr>
              <w:t>clause 17-4.9</w:t>
            </w:r>
            <w:r>
              <w:rPr>
                <w:sz w:val="18"/>
                <w:szCs w:val="18"/>
              </w:rPr>
              <w:t xml:space="preserve"> for encoding guidance</w:t>
            </w:r>
            <w:r w:rsidRPr="00E4609E">
              <w:rPr>
                <w:sz w:val="18"/>
                <w:szCs w:val="18"/>
              </w:rPr>
              <w:t>.</w:t>
            </w:r>
          </w:p>
        </w:tc>
      </w:tr>
    </w:tbl>
    <w:p w14:paraId="5D7B6772" w14:textId="77777777" w:rsidR="00C2475E" w:rsidRDefault="00C2475E" w:rsidP="00290F3E"/>
    <w:p w14:paraId="63A98FBE" w14:textId="24129D73" w:rsidR="00290F3E" w:rsidRPr="00EB3F03" w:rsidRDefault="00C2475E" w:rsidP="00EB3F03">
      <w:pPr>
        <w:jc w:val="both"/>
        <w:rPr>
          <w:sz w:val="22"/>
          <w:szCs w:val="22"/>
        </w:rPr>
      </w:pPr>
      <w:r w:rsidRPr="00EB3F03">
        <w:rPr>
          <w:sz w:val="22"/>
          <w:szCs w:val="22"/>
        </w:rPr>
        <w:t xml:space="preserve">NOTE: replacedData and dataReplacement: The intended use of the attributes replacedData and dataReplacement could be, for example, to provide a mechanism for service providers to build automation when providing replacement </w:t>
      </w:r>
      <w:r w:rsidR="00EC792A">
        <w:rPr>
          <w:sz w:val="22"/>
          <w:szCs w:val="22"/>
        </w:rPr>
        <w:t>dataset</w:t>
      </w:r>
      <w:r w:rsidRPr="00EB3F03">
        <w:rPr>
          <w:sz w:val="22"/>
          <w:szCs w:val="22"/>
        </w:rPr>
        <w:t>s to customers within existing subscription periods.</w:t>
      </w:r>
    </w:p>
    <w:p w14:paraId="0954CC55" w14:textId="77777777" w:rsidR="001402F5" w:rsidRDefault="001402F5" w:rsidP="00290F3E"/>
    <w:p w14:paraId="7AFC6328" w14:textId="256E58B5" w:rsidR="00290F3E" w:rsidRPr="009F0C13" w:rsidRDefault="004E5BEF" w:rsidP="00F347B6">
      <w:pPr>
        <w:pStyle w:val="Heading3"/>
        <w:spacing w:afterLines="50" w:after="120"/>
      </w:pPr>
      <w:bookmarkStart w:id="226" w:name="_Toc225291180"/>
      <w:r w:rsidRPr="009F0C13">
        <w:t>S100_</w:t>
      </w:r>
      <w:r>
        <w:t>NavigationPurpose</w:t>
      </w:r>
      <w:bookmarkEnd w:id="226"/>
    </w:p>
    <w:tbl>
      <w:tblPr>
        <w:tblW w:w="14208"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6"/>
        <w:gridCol w:w="3045"/>
        <w:gridCol w:w="4435"/>
        <w:gridCol w:w="1417"/>
        <w:gridCol w:w="4025"/>
      </w:tblGrid>
      <w:tr w:rsidR="00290F3E" w:rsidRPr="00A04EA2" w14:paraId="125CBEBE" w14:textId="77777777" w:rsidTr="00587A70">
        <w:trPr>
          <w:cantSplit/>
          <w:trHeight w:val="277"/>
        </w:trPr>
        <w:tc>
          <w:tcPr>
            <w:tcW w:w="1286" w:type="dxa"/>
            <w:shd w:val="clear" w:color="auto" w:fill="D9D9D9" w:themeFill="background1" w:themeFillShade="D9"/>
          </w:tcPr>
          <w:p w14:paraId="3F74EE64" w14:textId="77777777" w:rsidR="00290F3E" w:rsidRPr="00BC5E8F" w:rsidRDefault="00290F3E" w:rsidP="0008372F">
            <w:pPr>
              <w:snapToGrid w:val="0"/>
              <w:spacing w:before="60" w:after="60" w:line="240" w:lineRule="auto"/>
              <w:rPr>
                <w:b/>
                <w:sz w:val="18"/>
                <w:szCs w:val="18"/>
              </w:rPr>
            </w:pPr>
            <w:bookmarkStart w:id="227" w:name="_Hlk91097681"/>
            <w:r w:rsidRPr="00BC5E8F">
              <w:rPr>
                <w:b/>
                <w:sz w:val="18"/>
                <w:szCs w:val="18"/>
              </w:rPr>
              <w:t>Role Name</w:t>
            </w:r>
          </w:p>
        </w:tc>
        <w:tc>
          <w:tcPr>
            <w:tcW w:w="3045" w:type="dxa"/>
            <w:shd w:val="clear" w:color="auto" w:fill="D9D9D9" w:themeFill="background1" w:themeFillShade="D9"/>
          </w:tcPr>
          <w:p w14:paraId="03EA4BB9" w14:textId="77777777" w:rsidR="00290F3E" w:rsidRPr="00BC5E8F" w:rsidRDefault="00290F3E" w:rsidP="0008372F">
            <w:pPr>
              <w:snapToGrid w:val="0"/>
              <w:spacing w:before="60" w:after="60" w:line="240" w:lineRule="auto"/>
              <w:rPr>
                <w:b/>
                <w:sz w:val="18"/>
                <w:szCs w:val="18"/>
              </w:rPr>
            </w:pPr>
            <w:r w:rsidRPr="00BC5E8F">
              <w:rPr>
                <w:b/>
                <w:sz w:val="18"/>
                <w:szCs w:val="18"/>
              </w:rPr>
              <w:t>Name</w:t>
            </w:r>
          </w:p>
        </w:tc>
        <w:tc>
          <w:tcPr>
            <w:tcW w:w="4435" w:type="dxa"/>
            <w:shd w:val="clear" w:color="auto" w:fill="D9D9D9" w:themeFill="background1" w:themeFillShade="D9"/>
          </w:tcPr>
          <w:p w14:paraId="4E67A011" w14:textId="77777777" w:rsidR="00290F3E" w:rsidRPr="00BC5E8F" w:rsidRDefault="00290F3E" w:rsidP="0008372F">
            <w:pPr>
              <w:snapToGrid w:val="0"/>
              <w:spacing w:before="60" w:after="60" w:line="240" w:lineRule="auto"/>
              <w:rPr>
                <w:b/>
                <w:sz w:val="18"/>
                <w:szCs w:val="18"/>
              </w:rPr>
            </w:pPr>
            <w:r w:rsidRPr="00BC5E8F">
              <w:rPr>
                <w:b/>
                <w:sz w:val="18"/>
                <w:szCs w:val="18"/>
              </w:rPr>
              <w:t>Description</w:t>
            </w:r>
          </w:p>
        </w:tc>
        <w:tc>
          <w:tcPr>
            <w:tcW w:w="1417" w:type="dxa"/>
            <w:shd w:val="clear" w:color="auto" w:fill="D9D9D9" w:themeFill="background1" w:themeFillShade="D9"/>
          </w:tcPr>
          <w:p w14:paraId="78749E4A" w14:textId="77777777" w:rsidR="00290F3E" w:rsidRPr="00BC5E8F" w:rsidRDefault="00290F3E" w:rsidP="0008372F">
            <w:pPr>
              <w:snapToGrid w:val="0"/>
              <w:spacing w:before="60" w:after="60" w:line="240" w:lineRule="auto"/>
              <w:jc w:val="center"/>
              <w:rPr>
                <w:b/>
                <w:sz w:val="18"/>
                <w:szCs w:val="18"/>
              </w:rPr>
            </w:pPr>
            <w:r w:rsidRPr="00BC5E8F">
              <w:rPr>
                <w:b/>
                <w:sz w:val="18"/>
                <w:szCs w:val="18"/>
              </w:rPr>
              <w:t>Code</w:t>
            </w:r>
          </w:p>
        </w:tc>
        <w:tc>
          <w:tcPr>
            <w:tcW w:w="4025" w:type="dxa"/>
            <w:shd w:val="clear" w:color="auto" w:fill="D9D9D9" w:themeFill="background1" w:themeFillShade="D9"/>
          </w:tcPr>
          <w:p w14:paraId="2CE96F3A" w14:textId="77777777" w:rsidR="00290F3E" w:rsidRPr="00BC5E8F" w:rsidRDefault="00290F3E" w:rsidP="0008372F">
            <w:pPr>
              <w:snapToGrid w:val="0"/>
              <w:spacing w:before="60" w:after="60" w:line="240" w:lineRule="auto"/>
              <w:rPr>
                <w:b/>
                <w:sz w:val="18"/>
                <w:szCs w:val="18"/>
              </w:rPr>
            </w:pPr>
            <w:r w:rsidRPr="00BC5E8F">
              <w:rPr>
                <w:b/>
                <w:sz w:val="18"/>
                <w:szCs w:val="18"/>
              </w:rPr>
              <w:t>Remarks</w:t>
            </w:r>
          </w:p>
        </w:tc>
      </w:tr>
      <w:tr w:rsidR="00290F3E" w:rsidRPr="00A04EA2" w14:paraId="5F86C3BE" w14:textId="77777777" w:rsidTr="00587A70">
        <w:trPr>
          <w:cantSplit/>
          <w:trHeight w:val="305"/>
        </w:trPr>
        <w:tc>
          <w:tcPr>
            <w:tcW w:w="1286" w:type="dxa"/>
          </w:tcPr>
          <w:p w14:paraId="0B0E3B1F" w14:textId="77777777" w:rsidR="00290F3E" w:rsidRPr="00BC5E8F" w:rsidRDefault="00290F3E" w:rsidP="0008372F">
            <w:pPr>
              <w:snapToGrid w:val="0"/>
              <w:spacing w:before="60" w:after="60" w:line="240" w:lineRule="auto"/>
              <w:rPr>
                <w:sz w:val="18"/>
                <w:szCs w:val="18"/>
              </w:rPr>
            </w:pPr>
            <w:r w:rsidRPr="00BC5E8F">
              <w:rPr>
                <w:sz w:val="18"/>
                <w:szCs w:val="18"/>
              </w:rPr>
              <w:t>Enumeration</w:t>
            </w:r>
          </w:p>
        </w:tc>
        <w:tc>
          <w:tcPr>
            <w:tcW w:w="3045" w:type="dxa"/>
          </w:tcPr>
          <w:p w14:paraId="3BFEBB4D" w14:textId="77777777" w:rsidR="00290F3E" w:rsidRPr="00BC5E8F" w:rsidRDefault="00290F3E" w:rsidP="0008372F">
            <w:pPr>
              <w:snapToGrid w:val="0"/>
              <w:spacing w:before="60" w:after="60" w:line="240" w:lineRule="auto"/>
              <w:rPr>
                <w:sz w:val="18"/>
                <w:szCs w:val="18"/>
              </w:rPr>
            </w:pPr>
            <w:r w:rsidRPr="00BC5E8F">
              <w:rPr>
                <w:sz w:val="18"/>
                <w:szCs w:val="18"/>
              </w:rPr>
              <w:t>S100_NavigationPurpose</w:t>
            </w:r>
          </w:p>
        </w:tc>
        <w:tc>
          <w:tcPr>
            <w:tcW w:w="4435" w:type="dxa"/>
          </w:tcPr>
          <w:p w14:paraId="366444CD" w14:textId="0C5B42AC" w:rsidR="00290F3E" w:rsidRPr="00BC5E8F" w:rsidRDefault="00290F3E" w:rsidP="0008372F">
            <w:pPr>
              <w:snapToGrid w:val="0"/>
              <w:spacing w:before="60" w:after="60" w:line="240" w:lineRule="auto"/>
              <w:rPr>
                <w:sz w:val="18"/>
                <w:szCs w:val="18"/>
              </w:rPr>
            </w:pPr>
            <w:r w:rsidRPr="00BC5E8F">
              <w:rPr>
                <w:sz w:val="18"/>
                <w:szCs w:val="18"/>
              </w:rPr>
              <w:t xml:space="preserve">The </w:t>
            </w:r>
            <w:r w:rsidR="00587A70">
              <w:rPr>
                <w:sz w:val="18"/>
                <w:szCs w:val="18"/>
              </w:rPr>
              <w:t xml:space="preserve">navigational </w:t>
            </w:r>
            <w:r w:rsidRPr="00BC5E8F">
              <w:rPr>
                <w:sz w:val="18"/>
                <w:szCs w:val="18"/>
              </w:rPr>
              <w:t>purpose of the dataset</w:t>
            </w:r>
          </w:p>
        </w:tc>
        <w:tc>
          <w:tcPr>
            <w:tcW w:w="1417" w:type="dxa"/>
          </w:tcPr>
          <w:p w14:paraId="3FB03F6B" w14:textId="77777777" w:rsidR="00290F3E" w:rsidRPr="00BC5E8F" w:rsidRDefault="00290F3E" w:rsidP="0008372F">
            <w:pPr>
              <w:snapToGrid w:val="0"/>
              <w:spacing w:before="60" w:after="60" w:line="240" w:lineRule="auto"/>
              <w:jc w:val="center"/>
              <w:rPr>
                <w:sz w:val="18"/>
                <w:szCs w:val="18"/>
              </w:rPr>
            </w:pPr>
            <w:r w:rsidRPr="00BC5E8F">
              <w:rPr>
                <w:sz w:val="18"/>
                <w:szCs w:val="18"/>
              </w:rPr>
              <w:t>-</w:t>
            </w:r>
          </w:p>
        </w:tc>
        <w:tc>
          <w:tcPr>
            <w:tcW w:w="4025" w:type="dxa"/>
          </w:tcPr>
          <w:p w14:paraId="677DC8A1" w14:textId="77777777" w:rsidR="00290F3E" w:rsidRPr="00BC5E8F" w:rsidRDefault="00290F3E" w:rsidP="0008372F">
            <w:pPr>
              <w:spacing w:before="60" w:after="60" w:line="240" w:lineRule="auto"/>
              <w:rPr>
                <w:sz w:val="18"/>
                <w:szCs w:val="18"/>
              </w:rPr>
            </w:pPr>
            <w:r w:rsidRPr="00BC5E8F" w:rsidDel="006A2EDF">
              <w:rPr>
                <w:sz w:val="18"/>
                <w:szCs w:val="18"/>
                <w:lang w:eastAsia="en-US"/>
              </w:rPr>
              <w:t xml:space="preserve"> </w:t>
            </w:r>
          </w:p>
        </w:tc>
      </w:tr>
      <w:tr w:rsidR="00290F3E" w:rsidRPr="00A04EA2" w14:paraId="17A7E757" w14:textId="77777777" w:rsidTr="00587A70">
        <w:trPr>
          <w:cantSplit/>
          <w:trHeight w:val="277"/>
        </w:trPr>
        <w:tc>
          <w:tcPr>
            <w:tcW w:w="1286" w:type="dxa"/>
          </w:tcPr>
          <w:p w14:paraId="50104882" w14:textId="77777777" w:rsidR="00290F3E" w:rsidRPr="00BC5E8F" w:rsidRDefault="00290F3E" w:rsidP="0008372F">
            <w:pPr>
              <w:snapToGrid w:val="0"/>
              <w:spacing w:before="60" w:after="60" w:line="240" w:lineRule="auto"/>
              <w:rPr>
                <w:sz w:val="18"/>
                <w:szCs w:val="18"/>
              </w:rPr>
            </w:pPr>
            <w:r w:rsidRPr="00BC5E8F">
              <w:rPr>
                <w:sz w:val="18"/>
                <w:szCs w:val="18"/>
              </w:rPr>
              <w:t>Value</w:t>
            </w:r>
          </w:p>
        </w:tc>
        <w:tc>
          <w:tcPr>
            <w:tcW w:w="3045" w:type="dxa"/>
          </w:tcPr>
          <w:p w14:paraId="1BBA8011" w14:textId="77777777" w:rsidR="00290F3E" w:rsidRPr="00BC5E8F" w:rsidRDefault="00290F3E" w:rsidP="0008372F">
            <w:pPr>
              <w:snapToGrid w:val="0"/>
              <w:spacing w:before="60" w:after="60" w:line="240" w:lineRule="auto"/>
              <w:rPr>
                <w:sz w:val="18"/>
                <w:szCs w:val="18"/>
              </w:rPr>
            </w:pPr>
            <w:r w:rsidRPr="00BC5E8F">
              <w:rPr>
                <w:sz w:val="18"/>
                <w:szCs w:val="18"/>
              </w:rPr>
              <w:t>port</w:t>
            </w:r>
          </w:p>
        </w:tc>
        <w:tc>
          <w:tcPr>
            <w:tcW w:w="4435" w:type="dxa"/>
          </w:tcPr>
          <w:p w14:paraId="5CCFC1AC" w14:textId="77777777" w:rsidR="00290F3E" w:rsidRPr="00BC5E8F" w:rsidRDefault="00290F3E" w:rsidP="0008372F">
            <w:pPr>
              <w:snapToGrid w:val="0"/>
              <w:spacing w:before="60" w:after="60" w:line="240" w:lineRule="auto"/>
              <w:rPr>
                <w:sz w:val="18"/>
                <w:szCs w:val="18"/>
              </w:rPr>
            </w:pPr>
            <w:r w:rsidRPr="00BC5E8F">
              <w:rPr>
                <w:sz w:val="18"/>
                <w:szCs w:val="18"/>
              </w:rPr>
              <w:t>For port and near shore operations</w:t>
            </w:r>
          </w:p>
        </w:tc>
        <w:tc>
          <w:tcPr>
            <w:tcW w:w="1417" w:type="dxa"/>
          </w:tcPr>
          <w:p w14:paraId="2945D7DA" w14:textId="77777777" w:rsidR="00290F3E" w:rsidRPr="00BC5E8F" w:rsidRDefault="00290F3E" w:rsidP="0008372F">
            <w:pPr>
              <w:snapToGrid w:val="0"/>
              <w:spacing w:before="60" w:after="60" w:line="240" w:lineRule="auto"/>
              <w:jc w:val="center"/>
              <w:rPr>
                <w:sz w:val="18"/>
                <w:szCs w:val="18"/>
              </w:rPr>
            </w:pPr>
            <w:r w:rsidRPr="00BC5E8F">
              <w:rPr>
                <w:sz w:val="18"/>
                <w:szCs w:val="18"/>
              </w:rPr>
              <w:t>1</w:t>
            </w:r>
          </w:p>
        </w:tc>
        <w:tc>
          <w:tcPr>
            <w:tcW w:w="4025" w:type="dxa"/>
          </w:tcPr>
          <w:p w14:paraId="77767D0A" w14:textId="77777777" w:rsidR="00290F3E" w:rsidRPr="00BC5E8F" w:rsidRDefault="00290F3E" w:rsidP="0008372F">
            <w:pPr>
              <w:snapToGrid w:val="0"/>
              <w:spacing w:before="60" w:after="60" w:line="240" w:lineRule="auto"/>
              <w:rPr>
                <w:sz w:val="18"/>
                <w:szCs w:val="18"/>
              </w:rPr>
            </w:pPr>
            <w:r w:rsidRPr="00BC5E8F">
              <w:rPr>
                <w:sz w:val="18"/>
                <w:szCs w:val="18"/>
              </w:rPr>
              <w:t>-</w:t>
            </w:r>
          </w:p>
        </w:tc>
      </w:tr>
      <w:tr w:rsidR="00290F3E" w:rsidRPr="00A04EA2" w14:paraId="125BE4F7" w14:textId="77777777" w:rsidTr="00587A70">
        <w:trPr>
          <w:cantSplit/>
          <w:trHeight w:val="277"/>
        </w:trPr>
        <w:tc>
          <w:tcPr>
            <w:tcW w:w="1286" w:type="dxa"/>
          </w:tcPr>
          <w:p w14:paraId="1F62AE14" w14:textId="77777777" w:rsidR="00290F3E" w:rsidRPr="00BC5E8F" w:rsidRDefault="00290F3E" w:rsidP="0008372F">
            <w:pPr>
              <w:snapToGrid w:val="0"/>
              <w:spacing w:before="60" w:after="60" w:line="240" w:lineRule="auto"/>
              <w:rPr>
                <w:sz w:val="18"/>
                <w:szCs w:val="18"/>
              </w:rPr>
            </w:pPr>
            <w:r w:rsidRPr="00BC5E8F">
              <w:rPr>
                <w:sz w:val="18"/>
                <w:szCs w:val="18"/>
              </w:rPr>
              <w:t>Value</w:t>
            </w:r>
          </w:p>
        </w:tc>
        <w:tc>
          <w:tcPr>
            <w:tcW w:w="3045" w:type="dxa"/>
          </w:tcPr>
          <w:p w14:paraId="27BCF4F5" w14:textId="77777777" w:rsidR="00290F3E" w:rsidRPr="00BC5E8F" w:rsidRDefault="00290F3E" w:rsidP="0008372F">
            <w:pPr>
              <w:snapToGrid w:val="0"/>
              <w:spacing w:before="60" w:after="60" w:line="240" w:lineRule="auto"/>
              <w:rPr>
                <w:sz w:val="18"/>
                <w:szCs w:val="18"/>
              </w:rPr>
            </w:pPr>
            <w:r w:rsidRPr="00BC5E8F">
              <w:rPr>
                <w:sz w:val="18"/>
                <w:szCs w:val="18"/>
              </w:rPr>
              <w:t>transit</w:t>
            </w:r>
          </w:p>
        </w:tc>
        <w:tc>
          <w:tcPr>
            <w:tcW w:w="4435" w:type="dxa"/>
          </w:tcPr>
          <w:p w14:paraId="170E1D9E" w14:textId="77777777" w:rsidR="00290F3E" w:rsidRPr="00BC5E8F" w:rsidRDefault="00290F3E" w:rsidP="0008372F">
            <w:pPr>
              <w:snapToGrid w:val="0"/>
              <w:spacing w:before="60" w:after="60" w:line="240" w:lineRule="auto"/>
              <w:rPr>
                <w:sz w:val="18"/>
                <w:szCs w:val="18"/>
              </w:rPr>
            </w:pPr>
            <w:r w:rsidRPr="00BC5E8F">
              <w:rPr>
                <w:sz w:val="18"/>
                <w:szCs w:val="18"/>
              </w:rPr>
              <w:t>For coast and planning purposes</w:t>
            </w:r>
          </w:p>
        </w:tc>
        <w:tc>
          <w:tcPr>
            <w:tcW w:w="1417" w:type="dxa"/>
          </w:tcPr>
          <w:p w14:paraId="1392FC3C" w14:textId="77777777" w:rsidR="00290F3E" w:rsidRPr="00BC5E8F" w:rsidRDefault="00290F3E" w:rsidP="0008372F">
            <w:pPr>
              <w:snapToGrid w:val="0"/>
              <w:spacing w:before="60" w:after="60" w:line="240" w:lineRule="auto"/>
              <w:jc w:val="center"/>
              <w:rPr>
                <w:sz w:val="18"/>
                <w:szCs w:val="18"/>
              </w:rPr>
            </w:pPr>
            <w:r w:rsidRPr="00BC5E8F">
              <w:rPr>
                <w:sz w:val="18"/>
                <w:szCs w:val="18"/>
              </w:rPr>
              <w:t>2</w:t>
            </w:r>
          </w:p>
        </w:tc>
        <w:tc>
          <w:tcPr>
            <w:tcW w:w="4025" w:type="dxa"/>
          </w:tcPr>
          <w:p w14:paraId="08E3485E" w14:textId="77777777" w:rsidR="00290F3E" w:rsidRPr="00BC5E8F" w:rsidRDefault="00290F3E" w:rsidP="0008372F">
            <w:pPr>
              <w:snapToGrid w:val="0"/>
              <w:spacing w:before="60" w:after="60" w:line="240" w:lineRule="auto"/>
              <w:rPr>
                <w:sz w:val="18"/>
                <w:szCs w:val="18"/>
              </w:rPr>
            </w:pPr>
            <w:r w:rsidRPr="00BC5E8F">
              <w:rPr>
                <w:sz w:val="18"/>
                <w:szCs w:val="18"/>
              </w:rPr>
              <w:t>-</w:t>
            </w:r>
          </w:p>
        </w:tc>
      </w:tr>
      <w:tr w:rsidR="00290F3E" w:rsidRPr="00A04EA2" w14:paraId="728CD527" w14:textId="77777777" w:rsidTr="00587A70">
        <w:trPr>
          <w:cantSplit/>
          <w:trHeight w:val="305"/>
        </w:trPr>
        <w:tc>
          <w:tcPr>
            <w:tcW w:w="1286" w:type="dxa"/>
          </w:tcPr>
          <w:p w14:paraId="6A6B8EA7" w14:textId="77777777" w:rsidR="00290F3E" w:rsidRPr="00BC5E8F" w:rsidRDefault="00290F3E" w:rsidP="0008372F">
            <w:pPr>
              <w:snapToGrid w:val="0"/>
              <w:spacing w:before="60" w:after="60" w:line="240" w:lineRule="auto"/>
              <w:rPr>
                <w:sz w:val="18"/>
                <w:szCs w:val="18"/>
              </w:rPr>
            </w:pPr>
            <w:r w:rsidRPr="00BC5E8F">
              <w:rPr>
                <w:sz w:val="18"/>
                <w:szCs w:val="18"/>
              </w:rPr>
              <w:t>Value</w:t>
            </w:r>
          </w:p>
        </w:tc>
        <w:tc>
          <w:tcPr>
            <w:tcW w:w="3045" w:type="dxa"/>
          </w:tcPr>
          <w:p w14:paraId="3B4C7BFA" w14:textId="77777777" w:rsidR="00290F3E" w:rsidRPr="00BC5E8F" w:rsidRDefault="00290F3E" w:rsidP="0008372F">
            <w:pPr>
              <w:snapToGrid w:val="0"/>
              <w:spacing w:before="60" w:after="60" w:line="240" w:lineRule="auto"/>
              <w:rPr>
                <w:sz w:val="18"/>
                <w:szCs w:val="18"/>
              </w:rPr>
            </w:pPr>
            <w:r w:rsidRPr="00BC5E8F">
              <w:rPr>
                <w:sz w:val="18"/>
                <w:szCs w:val="18"/>
              </w:rPr>
              <w:t>overview</w:t>
            </w:r>
          </w:p>
        </w:tc>
        <w:tc>
          <w:tcPr>
            <w:tcW w:w="4435" w:type="dxa"/>
          </w:tcPr>
          <w:p w14:paraId="003D0176" w14:textId="77777777" w:rsidR="00290F3E" w:rsidRPr="00BC5E8F" w:rsidRDefault="00290F3E" w:rsidP="0008372F">
            <w:pPr>
              <w:snapToGrid w:val="0"/>
              <w:spacing w:before="60" w:after="60" w:line="240" w:lineRule="auto"/>
              <w:rPr>
                <w:sz w:val="18"/>
                <w:szCs w:val="18"/>
              </w:rPr>
            </w:pPr>
            <w:r w:rsidRPr="00BC5E8F">
              <w:rPr>
                <w:sz w:val="18"/>
                <w:szCs w:val="18"/>
              </w:rPr>
              <w:t>For ocean crossing and planning purposes</w:t>
            </w:r>
          </w:p>
        </w:tc>
        <w:tc>
          <w:tcPr>
            <w:tcW w:w="1417" w:type="dxa"/>
          </w:tcPr>
          <w:p w14:paraId="3F6DC4F7" w14:textId="77777777" w:rsidR="00290F3E" w:rsidRPr="00BC5E8F" w:rsidRDefault="00290F3E" w:rsidP="0008372F">
            <w:pPr>
              <w:snapToGrid w:val="0"/>
              <w:spacing w:before="60" w:after="60" w:line="240" w:lineRule="auto"/>
              <w:jc w:val="center"/>
              <w:rPr>
                <w:sz w:val="18"/>
                <w:szCs w:val="18"/>
              </w:rPr>
            </w:pPr>
            <w:r w:rsidRPr="00BC5E8F">
              <w:rPr>
                <w:sz w:val="18"/>
                <w:szCs w:val="18"/>
              </w:rPr>
              <w:t>3</w:t>
            </w:r>
          </w:p>
        </w:tc>
        <w:tc>
          <w:tcPr>
            <w:tcW w:w="4025" w:type="dxa"/>
          </w:tcPr>
          <w:p w14:paraId="7129FAF1" w14:textId="77777777" w:rsidR="00290F3E" w:rsidRPr="00BC5E8F" w:rsidRDefault="00290F3E" w:rsidP="0008372F">
            <w:pPr>
              <w:snapToGrid w:val="0"/>
              <w:spacing w:before="60" w:after="60" w:line="240" w:lineRule="auto"/>
              <w:rPr>
                <w:sz w:val="18"/>
                <w:szCs w:val="18"/>
              </w:rPr>
            </w:pPr>
            <w:r w:rsidRPr="00BC5E8F">
              <w:rPr>
                <w:sz w:val="18"/>
                <w:szCs w:val="18"/>
              </w:rPr>
              <w:t>-</w:t>
            </w:r>
          </w:p>
        </w:tc>
      </w:tr>
      <w:bookmarkEnd w:id="227"/>
    </w:tbl>
    <w:p w14:paraId="1FDA1EB3" w14:textId="647A3354" w:rsidR="00290F3E" w:rsidRDefault="00290F3E" w:rsidP="00290F3E">
      <w:pPr>
        <w:spacing w:line="240" w:lineRule="auto"/>
      </w:pPr>
    </w:p>
    <w:p w14:paraId="0DD8714D" w14:textId="14CE8B4D" w:rsidR="00290F3E" w:rsidRPr="009F0C13" w:rsidRDefault="00C74761" w:rsidP="00C74761">
      <w:pPr>
        <w:pStyle w:val="Heading3"/>
        <w:spacing w:afterLines="50" w:after="120"/>
      </w:pPr>
      <w:bookmarkStart w:id="228" w:name="_Toc225291181"/>
      <w:r w:rsidRPr="009F0C13">
        <w:t>S100_DataCoverag</w:t>
      </w:r>
      <w:r>
        <w:t>e</w:t>
      </w:r>
      <w:bookmarkEnd w:id="228"/>
    </w:p>
    <w:tbl>
      <w:tblPr>
        <w:tblW w:w="0" w:type="auto"/>
        <w:tblCellMar>
          <w:left w:w="58" w:type="dxa"/>
          <w:right w:w="58" w:type="dxa"/>
        </w:tblCellMar>
        <w:tblLook w:val="04A0" w:firstRow="1" w:lastRow="0" w:firstColumn="1" w:lastColumn="0" w:noHBand="0" w:noVBand="1"/>
      </w:tblPr>
      <w:tblGrid>
        <w:gridCol w:w="1271"/>
        <w:gridCol w:w="2037"/>
        <w:gridCol w:w="3131"/>
        <w:gridCol w:w="1156"/>
        <w:gridCol w:w="1968"/>
        <w:gridCol w:w="4380"/>
      </w:tblGrid>
      <w:tr w:rsidR="00F63D5B" w:rsidRPr="00137D72" w14:paraId="4E565A99" w14:textId="77777777" w:rsidTr="00F63D5B">
        <w:trPr>
          <w:cantSplit/>
        </w:trPr>
        <w:tc>
          <w:tcPr>
            <w:tcW w:w="1271"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Pr>
          <w:p w14:paraId="7B418F9F" w14:textId="1E294CB0" w:rsidR="00F63D5B" w:rsidRPr="00EB302B" w:rsidRDefault="00F63D5B" w:rsidP="0008372F">
            <w:pPr>
              <w:spacing w:before="60" w:after="60" w:line="240" w:lineRule="auto"/>
              <w:rPr>
                <w:rFonts w:eastAsiaTheme="minorEastAsia"/>
                <w:b/>
                <w:bCs/>
                <w:sz w:val="18"/>
                <w:szCs w:val="18"/>
                <w:lang w:eastAsia="zh-TW"/>
              </w:rPr>
            </w:pPr>
            <w:r w:rsidRPr="00EB302B">
              <w:rPr>
                <w:rFonts w:eastAsiaTheme="minorEastAsia" w:hint="eastAsia"/>
                <w:b/>
                <w:bCs/>
                <w:sz w:val="18"/>
                <w:szCs w:val="18"/>
                <w:lang w:eastAsia="zh-TW"/>
              </w:rPr>
              <w:t>R</w:t>
            </w:r>
            <w:r w:rsidRPr="00EB302B">
              <w:rPr>
                <w:rFonts w:eastAsiaTheme="minorEastAsia"/>
                <w:b/>
                <w:bCs/>
                <w:sz w:val="18"/>
                <w:szCs w:val="18"/>
                <w:lang w:eastAsia="zh-TW"/>
              </w:rPr>
              <w:t>ole Name</w:t>
            </w:r>
          </w:p>
        </w:tc>
        <w:tc>
          <w:tcPr>
            <w:tcW w:w="1754" w:type="dxa"/>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437F5A42" w14:textId="703D5061" w:rsidR="00F63D5B" w:rsidRPr="00EB302B" w:rsidRDefault="00F63D5B" w:rsidP="0008372F">
            <w:pPr>
              <w:spacing w:before="60" w:after="60" w:line="240" w:lineRule="auto"/>
              <w:rPr>
                <w:b/>
                <w:bCs/>
                <w:sz w:val="18"/>
                <w:szCs w:val="18"/>
                <w:lang w:eastAsia="en-US"/>
              </w:rPr>
            </w:pPr>
            <w:r w:rsidRPr="00EB302B">
              <w:rPr>
                <w:b/>
                <w:bCs/>
                <w:sz w:val="18"/>
                <w:szCs w:val="18"/>
                <w:lang w:eastAsia="en-US"/>
              </w:rPr>
              <w:t>Name</w:t>
            </w:r>
          </w:p>
        </w:tc>
        <w:tc>
          <w:tcPr>
            <w:tcW w:w="3131" w:type="dxa"/>
            <w:tcBorders>
              <w:top w:val="single" w:sz="4" w:space="0" w:color="auto"/>
              <w:left w:val="nil"/>
              <w:bottom w:val="single" w:sz="4" w:space="0" w:color="auto"/>
              <w:right w:val="single" w:sz="4" w:space="0" w:color="auto"/>
            </w:tcBorders>
            <w:shd w:val="clear" w:color="auto" w:fill="D9D9D9" w:themeFill="background1" w:themeFillShade="D9"/>
          </w:tcPr>
          <w:p w14:paraId="07B6742A" w14:textId="77777777" w:rsidR="00F63D5B" w:rsidRPr="00EB302B" w:rsidRDefault="00F63D5B" w:rsidP="0008372F">
            <w:pPr>
              <w:spacing w:before="60" w:after="60" w:line="240" w:lineRule="auto"/>
              <w:jc w:val="center"/>
              <w:rPr>
                <w:b/>
                <w:bCs/>
                <w:sz w:val="18"/>
                <w:szCs w:val="18"/>
                <w:lang w:eastAsia="en-US"/>
              </w:rPr>
            </w:pPr>
            <w:r w:rsidRPr="00EB302B">
              <w:rPr>
                <w:b/>
                <w:bCs/>
                <w:sz w:val="18"/>
                <w:szCs w:val="18"/>
                <w:lang w:eastAsia="en-US"/>
              </w:rPr>
              <w:t>Description</w:t>
            </w:r>
          </w:p>
        </w:tc>
        <w:tc>
          <w:tcPr>
            <w:tcW w:w="0" w:type="auto"/>
            <w:tcBorders>
              <w:top w:val="single" w:sz="8" w:space="0" w:color="000000"/>
              <w:left w:val="single" w:sz="4" w:space="0" w:color="auto"/>
              <w:bottom w:val="single" w:sz="8" w:space="0" w:color="000000"/>
              <w:right w:val="single" w:sz="4" w:space="0" w:color="auto"/>
            </w:tcBorders>
            <w:shd w:val="clear" w:color="auto" w:fill="D9D9D9" w:themeFill="background1" w:themeFillShade="D9"/>
            <w:tcMar>
              <w:left w:w="108" w:type="dxa"/>
              <w:right w:w="108" w:type="dxa"/>
            </w:tcMar>
          </w:tcPr>
          <w:p w14:paraId="7D932F18" w14:textId="77777777" w:rsidR="00F63D5B" w:rsidRPr="00EB302B" w:rsidRDefault="00F63D5B" w:rsidP="0008372F">
            <w:pPr>
              <w:spacing w:before="60" w:after="60" w:line="240" w:lineRule="auto"/>
              <w:jc w:val="center"/>
              <w:rPr>
                <w:b/>
                <w:bCs/>
                <w:sz w:val="18"/>
                <w:szCs w:val="18"/>
                <w:lang w:eastAsia="en-US"/>
              </w:rPr>
            </w:pPr>
            <w:r w:rsidRPr="00EB302B">
              <w:rPr>
                <w:b/>
                <w:bCs/>
                <w:sz w:val="18"/>
                <w:szCs w:val="18"/>
                <w:lang w:eastAsia="en-US"/>
              </w:rPr>
              <w:t>Multiplicity</w:t>
            </w:r>
          </w:p>
        </w:tc>
        <w:tc>
          <w:tcPr>
            <w:tcW w:w="0" w:type="auto"/>
            <w:tcBorders>
              <w:top w:val="single" w:sz="8" w:space="0" w:color="000000"/>
              <w:left w:val="single" w:sz="4" w:space="0" w:color="auto"/>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1282A2A2" w14:textId="77777777" w:rsidR="00F63D5B" w:rsidRPr="00EB302B" w:rsidRDefault="00F63D5B" w:rsidP="0008372F">
            <w:pPr>
              <w:spacing w:before="60" w:after="60" w:line="240" w:lineRule="auto"/>
              <w:rPr>
                <w:b/>
                <w:bCs/>
                <w:sz w:val="18"/>
                <w:szCs w:val="18"/>
                <w:lang w:eastAsia="en-US"/>
              </w:rPr>
            </w:pPr>
            <w:r w:rsidRPr="00EB302B">
              <w:rPr>
                <w:b/>
                <w:bCs/>
                <w:sz w:val="18"/>
                <w:szCs w:val="18"/>
                <w:lang w:eastAsia="en-US"/>
              </w:rPr>
              <w:t>Type</w:t>
            </w:r>
          </w:p>
        </w:tc>
        <w:tc>
          <w:tcPr>
            <w:tcW w:w="0" w:type="auto"/>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tcPr>
          <w:p w14:paraId="38A5DE85" w14:textId="77777777" w:rsidR="00F63D5B" w:rsidRPr="00137D72" w:rsidRDefault="00F63D5B" w:rsidP="0008372F">
            <w:pPr>
              <w:spacing w:before="60" w:after="60" w:line="240" w:lineRule="auto"/>
              <w:rPr>
                <w:b/>
                <w:bCs/>
                <w:sz w:val="18"/>
                <w:szCs w:val="18"/>
                <w:lang w:eastAsia="en-US"/>
              </w:rPr>
            </w:pPr>
            <w:r w:rsidRPr="00EB302B">
              <w:rPr>
                <w:b/>
                <w:bCs/>
                <w:sz w:val="18"/>
                <w:szCs w:val="18"/>
                <w:lang w:eastAsia="en-US"/>
              </w:rPr>
              <w:t>Remarks</w:t>
            </w:r>
          </w:p>
        </w:tc>
      </w:tr>
      <w:tr w:rsidR="00F63D5B" w:rsidRPr="00137D72" w14:paraId="2A6461D7" w14:textId="77777777" w:rsidTr="00F63D5B">
        <w:trPr>
          <w:cantSplit/>
        </w:trPr>
        <w:tc>
          <w:tcPr>
            <w:tcW w:w="1271" w:type="dxa"/>
            <w:tcBorders>
              <w:top w:val="single" w:sz="8" w:space="0" w:color="000000"/>
              <w:left w:val="single" w:sz="4" w:space="0" w:color="auto"/>
              <w:bottom w:val="single" w:sz="8" w:space="0" w:color="000000"/>
              <w:right w:val="single" w:sz="4" w:space="0" w:color="auto"/>
            </w:tcBorders>
          </w:tcPr>
          <w:p w14:paraId="4CE543FE" w14:textId="20551528" w:rsidR="00F63D5B" w:rsidRPr="00446AAE" w:rsidRDefault="00446AAE" w:rsidP="0008372F">
            <w:pPr>
              <w:spacing w:before="60" w:after="60" w:line="240" w:lineRule="auto"/>
              <w:rPr>
                <w:rFonts w:eastAsiaTheme="minorEastAsia"/>
                <w:sz w:val="18"/>
                <w:szCs w:val="18"/>
                <w:lang w:eastAsia="zh-TW"/>
              </w:rPr>
            </w:pPr>
            <w:r>
              <w:rPr>
                <w:rFonts w:eastAsiaTheme="minorEastAsia" w:hint="eastAsia"/>
                <w:sz w:val="18"/>
                <w:szCs w:val="18"/>
                <w:lang w:eastAsia="zh-TW"/>
              </w:rPr>
              <w:lastRenderedPageBreak/>
              <w:t>C</w:t>
            </w:r>
            <w:r>
              <w:rPr>
                <w:rFonts w:eastAsiaTheme="minorEastAsia"/>
                <w:sz w:val="18"/>
                <w:szCs w:val="18"/>
                <w:lang w:eastAsia="zh-TW"/>
              </w:rPr>
              <w:t>lass</w:t>
            </w:r>
          </w:p>
        </w:tc>
        <w:tc>
          <w:tcPr>
            <w:tcW w:w="1754"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1DE87F5" w14:textId="1D2FC6AB" w:rsidR="00F63D5B" w:rsidRPr="00137D72" w:rsidRDefault="00F63D5B" w:rsidP="0008372F">
            <w:pPr>
              <w:spacing w:before="60" w:after="60" w:line="240" w:lineRule="auto"/>
              <w:rPr>
                <w:b/>
                <w:bCs/>
                <w:sz w:val="18"/>
                <w:szCs w:val="18"/>
                <w:lang w:eastAsia="en-US"/>
              </w:rPr>
            </w:pPr>
            <w:r w:rsidRPr="00137D72">
              <w:rPr>
                <w:sz w:val="18"/>
                <w:szCs w:val="18"/>
                <w:lang w:eastAsia="en-US"/>
              </w:rPr>
              <w:t>S100_DataCoverage</w:t>
            </w:r>
          </w:p>
        </w:tc>
        <w:tc>
          <w:tcPr>
            <w:tcW w:w="3131" w:type="dxa"/>
            <w:tcBorders>
              <w:top w:val="single" w:sz="4" w:space="0" w:color="auto"/>
              <w:left w:val="nil"/>
              <w:bottom w:val="single" w:sz="4" w:space="0" w:color="auto"/>
              <w:right w:val="single" w:sz="4" w:space="0" w:color="auto"/>
            </w:tcBorders>
          </w:tcPr>
          <w:p w14:paraId="31129CD1" w14:textId="77777777" w:rsidR="00F63D5B" w:rsidRPr="00137D72" w:rsidRDefault="00F63D5B" w:rsidP="0008372F">
            <w:pPr>
              <w:spacing w:before="60" w:after="60" w:line="240" w:lineRule="auto"/>
              <w:rPr>
                <w:sz w:val="18"/>
                <w:szCs w:val="18"/>
                <w:lang w:eastAsia="en-US"/>
              </w:rPr>
            </w:pPr>
            <w:r w:rsidRPr="000C632D">
              <w:rPr>
                <w:sz w:val="18"/>
                <w:szCs w:val="18"/>
                <w:lang w:eastAsia="en-US"/>
              </w:rPr>
              <w:t>A spatial extent where data is provided; and</w:t>
            </w:r>
            <w:r>
              <w:rPr>
                <w:sz w:val="18"/>
                <w:szCs w:val="18"/>
                <w:lang w:eastAsia="en-US"/>
              </w:rPr>
              <w:t xml:space="preserve"> </w:t>
            </w:r>
            <w:r w:rsidRPr="000C632D">
              <w:rPr>
                <w:sz w:val="18"/>
                <w:szCs w:val="18"/>
                <w:lang w:eastAsia="en-US"/>
              </w:rPr>
              <w:t>the display scale information for the provided</w:t>
            </w:r>
            <w:r>
              <w:rPr>
                <w:sz w:val="18"/>
                <w:szCs w:val="18"/>
                <w:lang w:eastAsia="en-US"/>
              </w:rPr>
              <w:t xml:space="preserve"> </w:t>
            </w:r>
            <w:r w:rsidRPr="000C632D">
              <w:rPr>
                <w:sz w:val="18"/>
                <w:szCs w:val="18"/>
                <w:lang w:eastAsia="en-US"/>
              </w:rPr>
              <w:t>data</w:t>
            </w:r>
          </w:p>
        </w:tc>
        <w:tc>
          <w:tcPr>
            <w:tcW w:w="0" w:type="auto"/>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3216DD76" w14:textId="77777777" w:rsidR="00F63D5B" w:rsidRPr="00137D72" w:rsidRDefault="00F63D5B" w:rsidP="0008372F">
            <w:pPr>
              <w:spacing w:before="60" w:after="60" w:line="240" w:lineRule="auto"/>
              <w:jc w:val="center"/>
              <w:rPr>
                <w:b/>
                <w:bCs/>
                <w:sz w:val="18"/>
                <w:szCs w:val="18"/>
                <w:lang w:eastAsia="en-US"/>
              </w:rPr>
            </w:pPr>
            <w:r w:rsidRPr="00137D72">
              <w:rPr>
                <w:sz w:val="18"/>
                <w:szCs w:val="18"/>
                <w:lang w:eastAsia="en-US"/>
              </w:rPr>
              <w:t>-</w:t>
            </w:r>
          </w:p>
        </w:tc>
        <w:tc>
          <w:tcPr>
            <w:tcW w:w="0" w:type="auto"/>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23AC20C" w14:textId="77777777" w:rsidR="00F63D5B" w:rsidRPr="00137D72" w:rsidRDefault="00F63D5B" w:rsidP="0008372F">
            <w:pPr>
              <w:spacing w:before="60" w:after="60" w:line="240" w:lineRule="auto"/>
              <w:rPr>
                <w:b/>
                <w:bCs/>
                <w:sz w:val="18"/>
                <w:szCs w:val="18"/>
                <w:lang w:eastAsia="en-US"/>
              </w:rPr>
            </w:pPr>
            <w:r w:rsidRPr="00137D72">
              <w:rPr>
                <w:sz w:val="18"/>
                <w:szCs w:val="18"/>
                <w:lang w:eastAsia="en-US"/>
              </w:rPr>
              <w:t>-</w:t>
            </w:r>
          </w:p>
        </w:tc>
        <w:tc>
          <w:tcPr>
            <w:tcW w:w="0" w:type="auto"/>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E0F1A19" w14:textId="1055824C" w:rsidR="00C911DF" w:rsidRPr="003B3BFD" w:rsidRDefault="00C77FF6" w:rsidP="0008372F">
            <w:pPr>
              <w:spacing w:before="60" w:after="60" w:line="240" w:lineRule="auto"/>
              <w:rPr>
                <w:b/>
                <w:bCs/>
                <w:color w:val="FF0000"/>
                <w:sz w:val="20"/>
                <w:szCs w:val="20"/>
                <w:lang w:eastAsia="en-US"/>
              </w:rPr>
            </w:pPr>
            <w:r w:rsidRPr="003B3BFD">
              <w:rPr>
                <w:sz w:val="18"/>
                <w:szCs w:val="18"/>
                <w:lang w:val="en-GB"/>
              </w:rPr>
              <w:t>This is used by user systems as part of the data loading and unloading algorithms.</w:t>
            </w:r>
          </w:p>
          <w:p w14:paraId="13331975" w14:textId="5CAB2DF6" w:rsidR="00F63D5B" w:rsidRPr="0008372F" w:rsidRDefault="00F63D5B" w:rsidP="0008372F">
            <w:pPr>
              <w:spacing w:before="60" w:after="60" w:line="240" w:lineRule="auto"/>
              <w:rPr>
                <w:b/>
                <w:bCs/>
                <w:sz w:val="18"/>
                <w:szCs w:val="18"/>
                <w:lang w:eastAsia="en-US"/>
              </w:rPr>
            </w:pPr>
            <w:r w:rsidRPr="003B3BFD">
              <w:rPr>
                <w:b/>
                <w:bCs/>
                <w:color w:val="000000" w:themeColor="text1"/>
                <w:sz w:val="18"/>
                <w:szCs w:val="18"/>
                <w:lang w:eastAsia="en-US"/>
              </w:rPr>
              <w:t xml:space="preserve">The optional S-100 attributes </w:t>
            </w:r>
            <w:r w:rsidRPr="003B3BFD">
              <w:rPr>
                <w:b/>
                <w:bCs/>
                <w:i/>
                <w:iCs/>
                <w:color w:val="000000" w:themeColor="text1"/>
                <w:sz w:val="18"/>
                <w:szCs w:val="18"/>
                <w:lang w:eastAsia="en-US"/>
              </w:rPr>
              <w:t>temporalExtent</w:t>
            </w:r>
            <w:r w:rsidRPr="003B3BFD">
              <w:rPr>
                <w:b/>
                <w:bCs/>
                <w:color w:val="000000" w:themeColor="text1"/>
                <w:sz w:val="18"/>
                <w:szCs w:val="18"/>
                <w:lang w:eastAsia="en-US"/>
              </w:rPr>
              <w:t xml:space="preserve"> and </w:t>
            </w:r>
            <w:r w:rsidRPr="003B3BFD">
              <w:rPr>
                <w:b/>
                <w:bCs/>
                <w:i/>
                <w:iCs/>
                <w:color w:val="000000" w:themeColor="text1"/>
                <w:sz w:val="18"/>
                <w:szCs w:val="18"/>
                <w:lang w:eastAsia="en-US"/>
              </w:rPr>
              <w:t>approximateGridResolution</w:t>
            </w:r>
            <w:r w:rsidRPr="003B3BFD">
              <w:rPr>
                <w:b/>
                <w:bCs/>
                <w:color w:val="000000" w:themeColor="text1"/>
                <w:sz w:val="18"/>
                <w:szCs w:val="18"/>
                <w:lang w:eastAsia="en-US"/>
              </w:rPr>
              <w:t xml:space="preserve"> are not used in S-123.</w:t>
            </w:r>
          </w:p>
        </w:tc>
      </w:tr>
      <w:tr w:rsidR="00F63D5B" w:rsidRPr="00137D72" w14:paraId="03580D47" w14:textId="77777777" w:rsidTr="00F63D5B">
        <w:trPr>
          <w:cantSplit/>
        </w:trPr>
        <w:tc>
          <w:tcPr>
            <w:tcW w:w="1271" w:type="dxa"/>
            <w:tcBorders>
              <w:top w:val="single" w:sz="8" w:space="0" w:color="000000"/>
              <w:left w:val="single" w:sz="4" w:space="0" w:color="auto"/>
              <w:bottom w:val="single" w:sz="8" w:space="0" w:color="000000"/>
              <w:right w:val="single" w:sz="4" w:space="0" w:color="auto"/>
            </w:tcBorders>
          </w:tcPr>
          <w:p w14:paraId="2E373F81" w14:textId="168D0EF3" w:rsidR="00F63D5B" w:rsidRPr="00075D24" w:rsidRDefault="00075D24" w:rsidP="0008372F">
            <w:pPr>
              <w:spacing w:before="60" w:after="60" w:line="240" w:lineRule="auto"/>
              <w:rPr>
                <w:rFonts w:eastAsiaTheme="minorEastAsia"/>
                <w:sz w:val="18"/>
                <w:szCs w:val="18"/>
                <w:lang w:eastAsia="zh-TW"/>
              </w:rPr>
            </w:pPr>
            <w:r>
              <w:rPr>
                <w:rFonts w:eastAsiaTheme="minorEastAsia" w:hint="eastAsia"/>
                <w:sz w:val="18"/>
                <w:szCs w:val="18"/>
                <w:lang w:eastAsia="zh-TW"/>
              </w:rPr>
              <w:t>A</w:t>
            </w:r>
            <w:r>
              <w:rPr>
                <w:rFonts w:eastAsiaTheme="minorEastAsia"/>
                <w:sz w:val="18"/>
                <w:szCs w:val="18"/>
                <w:lang w:eastAsia="zh-TW"/>
              </w:rPr>
              <w:t>ttribute</w:t>
            </w:r>
          </w:p>
        </w:tc>
        <w:tc>
          <w:tcPr>
            <w:tcW w:w="1754"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80A41C1" w14:textId="126E581E" w:rsidR="00F63D5B" w:rsidRPr="00137D72" w:rsidRDefault="00F63D5B" w:rsidP="0008372F">
            <w:pPr>
              <w:spacing w:before="60" w:after="60" w:line="240" w:lineRule="auto"/>
              <w:rPr>
                <w:b/>
                <w:bCs/>
                <w:sz w:val="18"/>
                <w:szCs w:val="18"/>
                <w:lang w:eastAsia="en-US"/>
              </w:rPr>
            </w:pPr>
            <w:r w:rsidRPr="00137D72">
              <w:rPr>
                <w:sz w:val="18"/>
                <w:szCs w:val="18"/>
                <w:lang w:eastAsia="en-US"/>
              </w:rPr>
              <w:t>boundingPolygon</w:t>
            </w:r>
          </w:p>
        </w:tc>
        <w:tc>
          <w:tcPr>
            <w:tcW w:w="3131" w:type="dxa"/>
            <w:tcBorders>
              <w:top w:val="single" w:sz="4" w:space="0" w:color="auto"/>
              <w:left w:val="nil"/>
              <w:bottom w:val="single" w:sz="4" w:space="0" w:color="auto"/>
              <w:right w:val="single" w:sz="4" w:space="0" w:color="auto"/>
            </w:tcBorders>
          </w:tcPr>
          <w:p w14:paraId="6C898258" w14:textId="77777777" w:rsidR="00F63D5B" w:rsidRPr="00137D72" w:rsidRDefault="00F63D5B" w:rsidP="0008372F">
            <w:pPr>
              <w:spacing w:before="60" w:after="60" w:line="240" w:lineRule="auto"/>
              <w:rPr>
                <w:sz w:val="18"/>
                <w:szCs w:val="18"/>
                <w:lang w:eastAsia="en-US"/>
              </w:rPr>
            </w:pPr>
            <w:r w:rsidRPr="00137D72">
              <w:rPr>
                <w:sz w:val="18"/>
                <w:szCs w:val="18"/>
                <w:lang w:eastAsia="en-US"/>
              </w:rPr>
              <w:t>A polygon which defines the actual data limit</w:t>
            </w:r>
          </w:p>
        </w:tc>
        <w:tc>
          <w:tcPr>
            <w:tcW w:w="0" w:type="auto"/>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725A661F" w14:textId="77777777" w:rsidR="00F63D5B" w:rsidRPr="00137D72" w:rsidRDefault="00F63D5B" w:rsidP="0008372F">
            <w:pPr>
              <w:spacing w:before="60" w:after="60" w:line="240" w:lineRule="auto"/>
              <w:jc w:val="center"/>
              <w:rPr>
                <w:b/>
                <w:bCs/>
                <w:sz w:val="18"/>
                <w:szCs w:val="18"/>
                <w:lang w:eastAsia="en-US"/>
              </w:rPr>
            </w:pPr>
            <w:r w:rsidRPr="00137D72">
              <w:rPr>
                <w:sz w:val="18"/>
                <w:szCs w:val="18"/>
                <w:lang w:eastAsia="en-US"/>
              </w:rPr>
              <w:t>1</w:t>
            </w:r>
          </w:p>
        </w:tc>
        <w:tc>
          <w:tcPr>
            <w:tcW w:w="0" w:type="auto"/>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110CB2B8" w14:textId="77777777" w:rsidR="00F63D5B" w:rsidRPr="00137D72" w:rsidRDefault="00F63D5B" w:rsidP="0008372F">
            <w:pPr>
              <w:spacing w:before="60" w:after="60" w:line="240" w:lineRule="auto"/>
              <w:rPr>
                <w:b/>
                <w:bCs/>
                <w:sz w:val="18"/>
                <w:szCs w:val="18"/>
                <w:lang w:eastAsia="en-US"/>
              </w:rPr>
            </w:pPr>
            <w:r w:rsidRPr="00137D72">
              <w:rPr>
                <w:sz w:val="18"/>
                <w:szCs w:val="18"/>
                <w:lang w:eastAsia="en-US"/>
              </w:rPr>
              <w:t>EX_BoundingPolygon</w:t>
            </w:r>
          </w:p>
        </w:tc>
        <w:tc>
          <w:tcPr>
            <w:tcW w:w="0" w:type="auto"/>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2F30EF46" w14:textId="69BAD1E1" w:rsidR="00F63D5B" w:rsidRPr="00607F9A" w:rsidRDefault="00607F9A" w:rsidP="0008372F">
            <w:pPr>
              <w:spacing w:before="60" w:after="60" w:line="240" w:lineRule="auto"/>
              <w:rPr>
                <w:rFonts w:eastAsiaTheme="minorEastAsia"/>
                <w:sz w:val="18"/>
                <w:szCs w:val="18"/>
                <w:lang w:eastAsia="zh-TW"/>
              </w:rPr>
            </w:pPr>
            <w:r w:rsidRPr="00472A98">
              <w:rPr>
                <w:rFonts w:eastAsiaTheme="minorEastAsia" w:hint="eastAsia"/>
                <w:sz w:val="18"/>
                <w:szCs w:val="18"/>
                <w:lang w:eastAsia="zh-TW"/>
              </w:rPr>
              <w:t>S</w:t>
            </w:r>
            <w:r w:rsidRPr="00472A98">
              <w:rPr>
                <w:rFonts w:eastAsiaTheme="minorEastAsia"/>
                <w:sz w:val="18"/>
                <w:szCs w:val="18"/>
                <w:lang w:eastAsia="zh-TW"/>
              </w:rPr>
              <w:t>ee Note 1</w:t>
            </w:r>
          </w:p>
        </w:tc>
      </w:tr>
      <w:tr w:rsidR="00F63D5B" w:rsidRPr="00137D72" w14:paraId="0341BD37" w14:textId="77777777" w:rsidTr="00F63D5B">
        <w:trPr>
          <w:cantSplit/>
        </w:trPr>
        <w:tc>
          <w:tcPr>
            <w:tcW w:w="1271" w:type="dxa"/>
            <w:tcBorders>
              <w:top w:val="single" w:sz="8" w:space="0" w:color="000000"/>
              <w:left w:val="single" w:sz="4" w:space="0" w:color="auto"/>
              <w:bottom w:val="single" w:sz="8" w:space="0" w:color="000000"/>
              <w:right w:val="single" w:sz="4" w:space="0" w:color="auto"/>
            </w:tcBorders>
          </w:tcPr>
          <w:p w14:paraId="509E576A" w14:textId="4E63C612" w:rsidR="00F63D5B" w:rsidRPr="00075D24" w:rsidRDefault="00075D24" w:rsidP="0008372F">
            <w:pPr>
              <w:spacing w:before="60" w:after="60" w:line="240" w:lineRule="auto"/>
              <w:rPr>
                <w:rFonts w:eastAsiaTheme="minorEastAsia"/>
                <w:sz w:val="18"/>
                <w:szCs w:val="18"/>
                <w:lang w:eastAsia="zh-TW"/>
              </w:rPr>
            </w:pPr>
            <w:r>
              <w:rPr>
                <w:rFonts w:eastAsiaTheme="minorEastAsia" w:hint="eastAsia"/>
                <w:sz w:val="18"/>
                <w:szCs w:val="18"/>
                <w:lang w:eastAsia="zh-TW"/>
              </w:rPr>
              <w:t>A</w:t>
            </w:r>
            <w:r>
              <w:rPr>
                <w:rFonts w:eastAsiaTheme="minorEastAsia"/>
                <w:sz w:val="18"/>
                <w:szCs w:val="18"/>
                <w:lang w:eastAsia="zh-TW"/>
              </w:rPr>
              <w:t>ttribute</w:t>
            </w:r>
          </w:p>
        </w:tc>
        <w:tc>
          <w:tcPr>
            <w:tcW w:w="1754"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6401FCC9" w14:textId="188C1214" w:rsidR="00F63D5B" w:rsidRPr="00137D72" w:rsidRDefault="00F63D5B" w:rsidP="0008372F">
            <w:pPr>
              <w:spacing w:before="60" w:after="60" w:line="240" w:lineRule="auto"/>
              <w:rPr>
                <w:sz w:val="18"/>
                <w:szCs w:val="18"/>
                <w:lang w:eastAsia="en-US"/>
              </w:rPr>
            </w:pPr>
            <w:r w:rsidRPr="00137D72">
              <w:rPr>
                <w:sz w:val="18"/>
                <w:szCs w:val="18"/>
                <w:lang w:eastAsia="en-US"/>
              </w:rPr>
              <w:t>optimumDisplayScale</w:t>
            </w:r>
          </w:p>
        </w:tc>
        <w:tc>
          <w:tcPr>
            <w:tcW w:w="3131" w:type="dxa"/>
            <w:tcBorders>
              <w:top w:val="single" w:sz="4" w:space="0" w:color="auto"/>
              <w:left w:val="nil"/>
              <w:bottom w:val="single" w:sz="4" w:space="0" w:color="auto"/>
              <w:right w:val="single" w:sz="4" w:space="0" w:color="auto"/>
            </w:tcBorders>
          </w:tcPr>
          <w:p w14:paraId="3B4B9A5D" w14:textId="77777777" w:rsidR="00F63D5B" w:rsidRPr="00137D72" w:rsidRDefault="00F63D5B" w:rsidP="0008372F">
            <w:pPr>
              <w:autoSpaceDE w:val="0"/>
              <w:autoSpaceDN w:val="0"/>
              <w:adjustRightInd w:val="0"/>
              <w:spacing w:line="240" w:lineRule="auto"/>
              <w:rPr>
                <w:sz w:val="18"/>
                <w:szCs w:val="18"/>
                <w:lang w:eastAsia="fr-FR"/>
              </w:rPr>
            </w:pPr>
            <w:r w:rsidRPr="00957D5A">
              <w:rPr>
                <w:sz w:val="18"/>
                <w:szCs w:val="18"/>
                <w:lang w:eastAsia="fr-FR"/>
              </w:rPr>
              <w:t xml:space="preserve">The scale with which the data is optimally </w:t>
            </w:r>
            <w:r w:rsidRPr="00137D72">
              <w:rPr>
                <w:sz w:val="18"/>
                <w:szCs w:val="18"/>
                <w:lang w:eastAsia="fr-FR"/>
              </w:rPr>
              <w:t>displayed</w:t>
            </w:r>
          </w:p>
        </w:tc>
        <w:tc>
          <w:tcPr>
            <w:tcW w:w="0" w:type="auto"/>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E6DB87A" w14:textId="77777777" w:rsidR="00F63D5B" w:rsidRPr="00137D72" w:rsidRDefault="00F63D5B" w:rsidP="0008372F">
            <w:pPr>
              <w:spacing w:before="60" w:after="60" w:line="240" w:lineRule="auto"/>
              <w:jc w:val="center"/>
              <w:rPr>
                <w:sz w:val="18"/>
                <w:szCs w:val="18"/>
                <w:lang w:eastAsia="en-US"/>
              </w:rPr>
            </w:pPr>
            <w:r w:rsidRPr="00137D72">
              <w:rPr>
                <w:sz w:val="18"/>
                <w:szCs w:val="18"/>
                <w:lang w:eastAsia="en-US"/>
              </w:rPr>
              <w:t>0..1</w:t>
            </w:r>
          </w:p>
        </w:tc>
        <w:tc>
          <w:tcPr>
            <w:tcW w:w="0" w:type="auto"/>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324B003B" w14:textId="77777777" w:rsidR="00F63D5B" w:rsidRPr="00137D72" w:rsidRDefault="00F63D5B" w:rsidP="0008372F">
            <w:pPr>
              <w:spacing w:before="60" w:after="60" w:line="240" w:lineRule="auto"/>
              <w:rPr>
                <w:sz w:val="18"/>
                <w:szCs w:val="18"/>
                <w:lang w:eastAsia="en-US"/>
              </w:rPr>
            </w:pPr>
            <w:r w:rsidRPr="00137D72">
              <w:rPr>
                <w:sz w:val="18"/>
                <w:szCs w:val="18"/>
                <w:lang w:eastAsia="en-US"/>
              </w:rPr>
              <w:t>Integer</w:t>
            </w:r>
          </w:p>
        </w:tc>
        <w:tc>
          <w:tcPr>
            <w:tcW w:w="0" w:type="auto"/>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02549E18" w14:textId="77777777" w:rsidR="00F63D5B" w:rsidRPr="00137D72" w:rsidRDefault="00F63D5B" w:rsidP="0008372F">
            <w:pPr>
              <w:spacing w:before="60" w:after="60" w:line="240" w:lineRule="auto"/>
              <w:rPr>
                <w:sz w:val="18"/>
                <w:szCs w:val="18"/>
                <w:lang w:eastAsia="en-US"/>
              </w:rPr>
            </w:pPr>
            <w:r w:rsidRPr="00137D72">
              <w:rPr>
                <w:sz w:val="18"/>
                <w:szCs w:val="18"/>
              </w:rPr>
              <w:t>Example: A scale of 1:25000 is encoded as 25000</w:t>
            </w:r>
          </w:p>
        </w:tc>
      </w:tr>
      <w:tr w:rsidR="00F63D5B" w:rsidRPr="00137D72" w14:paraId="58E13E88" w14:textId="77777777" w:rsidTr="00F63D5B">
        <w:trPr>
          <w:cantSplit/>
        </w:trPr>
        <w:tc>
          <w:tcPr>
            <w:tcW w:w="1271" w:type="dxa"/>
            <w:tcBorders>
              <w:top w:val="single" w:sz="8" w:space="0" w:color="000000"/>
              <w:left w:val="single" w:sz="4" w:space="0" w:color="auto"/>
              <w:bottom w:val="single" w:sz="8" w:space="0" w:color="000000"/>
              <w:right w:val="single" w:sz="4" w:space="0" w:color="auto"/>
            </w:tcBorders>
          </w:tcPr>
          <w:p w14:paraId="5697C521" w14:textId="4ECEDC03" w:rsidR="00F63D5B" w:rsidRPr="00075D24" w:rsidRDefault="00075D24" w:rsidP="0008372F">
            <w:pPr>
              <w:spacing w:before="60" w:after="60" w:line="240" w:lineRule="auto"/>
              <w:rPr>
                <w:rFonts w:eastAsiaTheme="minorEastAsia"/>
                <w:sz w:val="18"/>
                <w:szCs w:val="18"/>
                <w:lang w:eastAsia="zh-TW"/>
              </w:rPr>
            </w:pPr>
            <w:r>
              <w:rPr>
                <w:rFonts w:eastAsiaTheme="minorEastAsia" w:hint="eastAsia"/>
                <w:sz w:val="18"/>
                <w:szCs w:val="18"/>
                <w:lang w:eastAsia="zh-TW"/>
              </w:rPr>
              <w:t>A</w:t>
            </w:r>
            <w:r>
              <w:rPr>
                <w:rFonts w:eastAsiaTheme="minorEastAsia"/>
                <w:sz w:val="18"/>
                <w:szCs w:val="18"/>
                <w:lang w:eastAsia="zh-TW"/>
              </w:rPr>
              <w:t>ttribute</w:t>
            </w:r>
          </w:p>
        </w:tc>
        <w:tc>
          <w:tcPr>
            <w:tcW w:w="1754"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0C0486D5" w14:textId="658C68A7" w:rsidR="00F63D5B" w:rsidRPr="00137D72" w:rsidRDefault="00F63D5B" w:rsidP="0008372F">
            <w:pPr>
              <w:spacing w:before="60" w:after="60" w:line="240" w:lineRule="auto"/>
              <w:rPr>
                <w:b/>
                <w:bCs/>
                <w:sz w:val="18"/>
                <w:szCs w:val="18"/>
                <w:lang w:eastAsia="en-US"/>
              </w:rPr>
            </w:pPr>
            <w:r w:rsidRPr="00137D72">
              <w:rPr>
                <w:sz w:val="18"/>
                <w:szCs w:val="18"/>
                <w:lang w:eastAsia="en-US"/>
              </w:rPr>
              <w:t>maximumDisplayScale</w:t>
            </w:r>
          </w:p>
        </w:tc>
        <w:tc>
          <w:tcPr>
            <w:tcW w:w="3131" w:type="dxa"/>
            <w:tcBorders>
              <w:top w:val="single" w:sz="4" w:space="0" w:color="auto"/>
              <w:left w:val="nil"/>
              <w:bottom w:val="single" w:sz="4" w:space="0" w:color="auto"/>
              <w:right w:val="single" w:sz="4" w:space="0" w:color="auto"/>
            </w:tcBorders>
          </w:tcPr>
          <w:p w14:paraId="24B5450F" w14:textId="77777777" w:rsidR="00F63D5B" w:rsidRPr="00137D72" w:rsidRDefault="00F63D5B" w:rsidP="0008372F">
            <w:pPr>
              <w:autoSpaceDE w:val="0"/>
              <w:autoSpaceDN w:val="0"/>
              <w:adjustRightInd w:val="0"/>
              <w:spacing w:line="240" w:lineRule="auto"/>
              <w:rPr>
                <w:sz w:val="18"/>
                <w:szCs w:val="18"/>
                <w:lang w:eastAsia="fr-FR"/>
              </w:rPr>
            </w:pPr>
            <w:r w:rsidRPr="00957D5A">
              <w:rPr>
                <w:sz w:val="18"/>
                <w:szCs w:val="18"/>
                <w:lang w:eastAsia="fr-FR"/>
              </w:rPr>
              <w:t xml:space="preserve">The maximum scale with which the data is </w:t>
            </w:r>
            <w:r w:rsidRPr="00137D72">
              <w:rPr>
                <w:sz w:val="18"/>
                <w:szCs w:val="18"/>
                <w:lang w:eastAsia="fr-FR"/>
              </w:rPr>
              <w:t>displayed</w:t>
            </w:r>
          </w:p>
        </w:tc>
        <w:tc>
          <w:tcPr>
            <w:tcW w:w="0" w:type="auto"/>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9271EB1" w14:textId="77777777" w:rsidR="00F63D5B" w:rsidRPr="00137D72" w:rsidRDefault="00F63D5B" w:rsidP="0008372F">
            <w:pPr>
              <w:spacing w:before="60" w:after="60" w:line="240" w:lineRule="auto"/>
              <w:jc w:val="center"/>
              <w:rPr>
                <w:b/>
                <w:bCs/>
                <w:sz w:val="18"/>
                <w:szCs w:val="18"/>
                <w:lang w:eastAsia="en-US"/>
              </w:rPr>
            </w:pPr>
            <w:r w:rsidRPr="00137D72">
              <w:rPr>
                <w:sz w:val="18"/>
                <w:szCs w:val="18"/>
                <w:lang w:eastAsia="en-US"/>
              </w:rPr>
              <w:t>0..1</w:t>
            </w:r>
          </w:p>
        </w:tc>
        <w:tc>
          <w:tcPr>
            <w:tcW w:w="0" w:type="auto"/>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4CD1568C" w14:textId="77777777" w:rsidR="00F63D5B" w:rsidRPr="00137D72" w:rsidRDefault="00F63D5B" w:rsidP="0008372F">
            <w:pPr>
              <w:spacing w:before="60" w:after="60" w:line="240" w:lineRule="auto"/>
              <w:rPr>
                <w:b/>
                <w:bCs/>
                <w:sz w:val="18"/>
                <w:szCs w:val="18"/>
                <w:lang w:eastAsia="en-US"/>
              </w:rPr>
            </w:pPr>
            <w:r w:rsidRPr="00137D72">
              <w:rPr>
                <w:sz w:val="18"/>
                <w:szCs w:val="18"/>
                <w:lang w:eastAsia="en-US"/>
              </w:rPr>
              <w:t>Integer</w:t>
            </w:r>
          </w:p>
        </w:tc>
        <w:tc>
          <w:tcPr>
            <w:tcW w:w="0" w:type="auto"/>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10FD1A29" w14:textId="50C3E349" w:rsidR="00F63D5B" w:rsidRPr="00137D72" w:rsidRDefault="00F63D5B" w:rsidP="0008372F">
            <w:pPr>
              <w:spacing w:after="60" w:line="240" w:lineRule="auto"/>
              <w:rPr>
                <w:sz w:val="18"/>
                <w:szCs w:val="18"/>
                <w:lang w:eastAsia="en-US"/>
              </w:rPr>
            </w:pPr>
          </w:p>
        </w:tc>
      </w:tr>
      <w:tr w:rsidR="00F63D5B" w:rsidRPr="00137D72" w14:paraId="405424E3" w14:textId="77777777" w:rsidTr="00F63D5B">
        <w:trPr>
          <w:cantSplit/>
        </w:trPr>
        <w:tc>
          <w:tcPr>
            <w:tcW w:w="1271" w:type="dxa"/>
            <w:tcBorders>
              <w:top w:val="single" w:sz="8" w:space="0" w:color="000000"/>
              <w:left w:val="single" w:sz="4" w:space="0" w:color="auto"/>
              <w:bottom w:val="single" w:sz="8" w:space="0" w:color="000000"/>
              <w:right w:val="single" w:sz="4" w:space="0" w:color="auto"/>
            </w:tcBorders>
          </w:tcPr>
          <w:p w14:paraId="1A5FD72E" w14:textId="6FD39051" w:rsidR="00F63D5B" w:rsidRPr="00137D72" w:rsidRDefault="00075D24" w:rsidP="0008372F">
            <w:pPr>
              <w:spacing w:before="60" w:after="60" w:line="240" w:lineRule="auto"/>
              <w:rPr>
                <w:sz w:val="18"/>
                <w:szCs w:val="18"/>
                <w:lang w:eastAsia="en-US"/>
              </w:rPr>
            </w:pPr>
            <w:r>
              <w:rPr>
                <w:rFonts w:eastAsiaTheme="minorEastAsia" w:hint="eastAsia"/>
                <w:sz w:val="18"/>
                <w:szCs w:val="18"/>
                <w:lang w:eastAsia="zh-TW"/>
              </w:rPr>
              <w:t>A</w:t>
            </w:r>
            <w:r>
              <w:rPr>
                <w:rFonts w:eastAsiaTheme="minorEastAsia"/>
                <w:sz w:val="18"/>
                <w:szCs w:val="18"/>
                <w:lang w:eastAsia="zh-TW"/>
              </w:rPr>
              <w:t>ttribute</w:t>
            </w:r>
          </w:p>
        </w:tc>
        <w:tc>
          <w:tcPr>
            <w:tcW w:w="1754" w:type="dxa"/>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5428C49E" w14:textId="17726380" w:rsidR="00F63D5B" w:rsidRPr="00137D72" w:rsidRDefault="00F63D5B" w:rsidP="0008372F">
            <w:pPr>
              <w:spacing w:before="60" w:after="60" w:line="240" w:lineRule="auto"/>
              <w:rPr>
                <w:b/>
                <w:bCs/>
                <w:sz w:val="18"/>
                <w:szCs w:val="18"/>
                <w:lang w:eastAsia="en-US"/>
              </w:rPr>
            </w:pPr>
            <w:r w:rsidRPr="00137D72">
              <w:rPr>
                <w:sz w:val="18"/>
                <w:szCs w:val="18"/>
                <w:lang w:eastAsia="en-US"/>
              </w:rPr>
              <w:t>minimumDisplayScale</w:t>
            </w:r>
          </w:p>
        </w:tc>
        <w:tc>
          <w:tcPr>
            <w:tcW w:w="3131" w:type="dxa"/>
            <w:tcBorders>
              <w:top w:val="single" w:sz="4" w:space="0" w:color="auto"/>
              <w:left w:val="nil"/>
              <w:bottom w:val="single" w:sz="4" w:space="0" w:color="auto"/>
              <w:right w:val="single" w:sz="4" w:space="0" w:color="auto"/>
            </w:tcBorders>
          </w:tcPr>
          <w:p w14:paraId="3B0BB9BD" w14:textId="77777777" w:rsidR="00F63D5B" w:rsidRPr="00137D72" w:rsidRDefault="00F63D5B" w:rsidP="0008372F">
            <w:pPr>
              <w:autoSpaceDE w:val="0"/>
              <w:autoSpaceDN w:val="0"/>
              <w:adjustRightInd w:val="0"/>
              <w:spacing w:line="240" w:lineRule="auto"/>
              <w:rPr>
                <w:sz w:val="18"/>
                <w:szCs w:val="18"/>
                <w:lang w:eastAsia="fr-FR"/>
              </w:rPr>
            </w:pPr>
            <w:r w:rsidRPr="00957D5A">
              <w:rPr>
                <w:sz w:val="18"/>
                <w:szCs w:val="18"/>
                <w:lang w:eastAsia="fr-FR"/>
              </w:rPr>
              <w:t>The m</w:t>
            </w:r>
            <w:r w:rsidRPr="00137D72">
              <w:rPr>
                <w:sz w:val="18"/>
                <w:szCs w:val="18"/>
                <w:lang w:eastAsia="fr-FR"/>
              </w:rPr>
              <w:t>in</w:t>
            </w:r>
            <w:r w:rsidRPr="00957D5A">
              <w:rPr>
                <w:sz w:val="18"/>
                <w:szCs w:val="18"/>
                <w:lang w:eastAsia="fr-FR"/>
              </w:rPr>
              <w:t>imum scale with which the data is</w:t>
            </w:r>
            <w:r w:rsidRPr="00137D72">
              <w:rPr>
                <w:sz w:val="18"/>
                <w:szCs w:val="18"/>
                <w:lang w:eastAsia="fr-FR"/>
              </w:rPr>
              <w:t xml:space="preserve"> displayed</w:t>
            </w:r>
          </w:p>
        </w:tc>
        <w:tc>
          <w:tcPr>
            <w:tcW w:w="0" w:type="auto"/>
            <w:tcBorders>
              <w:top w:val="single" w:sz="8" w:space="0" w:color="000000"/>
              <w:left w:val="single" w:sz="4" w:space="0" w:color="auto"/>
              <w:bottom w:val="single" w:sz="8" w:space="0" w:color="000000"/>
              <w:right w:val="single" w:sz="4" w:space="0" w:color="auto"/>
            </w:tcBorders>
            <w:shd w:val="clear" w:color="auto" w:fill="auto"/>
            <w:tcMar>
              <w:left w:w="108" w:type="dxa"/>
              <w:right w:w="108" w:type="dxa"/>
            </w:tcMar>
          </w:tcPr>
          <w:p w14:paraId="4BE1676B" w14:textId="77777777" w:rsidR="00F63D5B" w:rsidRPr="00137D72" w:rsidRDefault="00F63D5B" w:rsidP="0008372F">
            <w:pPr>
              <w:spacing w:before="60" w:after="60" w:line="240" w:lineRule="auto"/>
              <w:jc w:val="center"/>
              <w:rPr>
                <w:b/>
                <w:bCs/>
                <w:sz w:val="18"/>
                <w:szCs w:val="18"/>
                <w:lang w:eastAsia="en-US"/>
              </w:rPr>
            </w:pPr>
            <w:r w:rsidRPr="00137D72">
              <w:rPr>
                <w:sz w:val="18"/>
                <w:szCs w:val="18"/>
                <w:lang w:eastAsia="en-US"/>
              </w:rPr>
              <w:t>0..1</w:t>
            </w:r>
          </w:p>
        </w:tc>
        <w:tc>
          <w:tcPr>
            <w:tcW w:w="0" w:type="auto"/>
            <w:tcBorders>
              <w:top w:val="single" w:sz="8" w:space="0" w:color="000000"/>
              <w:left w:val="single" w:sz="4" w:space="0" w:color="auto"/>
              <w:bottom w:val="single" w:sz="8" w:space="0" w:color="000000"/>
              <w:right w:val="single" w:sz="8" w:space="0" w:color="000000"/>
            </w:tcBorders>
            <w:shd w:val="clear" w:color="auto" w:fill="auto"/>
            <w:tcMar>
              <w:top w:w="0" w:type="dxa"/>
              <w:left w:w="108" w:type="dxa"/>
              <w:bottom w:w="0" w:type="dxa"/>
              <w:right w:w="108" w:type="dxa"/>
            </w:tcMar>
          </w:tcPr>
          <w:p w14:paraId="214952F5" w14:textId="77777777" w:rsidR="00F63D5B" w:rsidRPr="00137D72" w:rsidRDefault="00F63D5B" w:rsidP="0008372F">
            <w:pPr>
              <w:spacing w:before="60" w:after="60" w:line="240" w:lineRule="auto"/>
              <w:rPr>
                <w:b/>
                <w:bCs/>
                <w:sz w:val="18"/>
                <w:szCs w:val="18"/>
                <w:lang w:eastAsia="en-US"/>
              </w:rPr>
            </w:pPr>
            <w:r w:rsidRPr="00137D72">
              <w:rPr>
                <w:sz w:val="18"/>
                <w:szCs w:val="18"/>
                <w:lang w:eastAsia="en-US"/>
              </w:rPr>
              <w:t>Integer</w:t>
            </w:r>
          </w:p>
        </w:tc>
        <w:tc>
          <w:tcPr>
            <w:tcW w:w="0" w:type="auto"/>
            <w:tcBorders>
              <w:top w:val="single" w:sz="8" w:space="0" w:color="000000"/>
              <w:left w:val="nil"/>
              <w:bottom w:val="single" w:sz="8" w:space="0" w:color="000000"/>
              <w:right w:val="single" w:sz="8" w:space="0" w:color="000000"/>
            </w:tcBorders>
            <w:shd w:val="clear" w:color="auto" w:fill="auto"/>
            <w:tcMar>
              <w:top w:w="0" w:type="dxa"/>
              <w:left w:w="108" w:type="dxa"/>
              <w:bottom w:w="0" w:type="dxa"/>
              <w:right w:w="108" w:type="dxa"/>
            </w:tcMar>
          </w:tcPr>
          <w:p w14:paraId="40A97757" w14:textId="694680B1" w:rsidR="00F63D5B" w:rsidRPr="00137D72" w:rsidRDefault="00F63D5B" w:rsidP="0008372F">
            <w:pPr>
              <w:spacing w:line="240" w:lineRule="auto"/>
              <w:rPr>
                <w:sz w:val="18"/>
                <w:szCs w:val="18"/>
                <w:lang w:eastAsia="en-US"/>
              </w:rPr>
            </w:pPr>
          </w:p>
        </w:tc>
      </w:tr>
    </w:tbl>
    <w:p w14:paraId="417E0AED" w14:textId="369458CD" w:rsidR="00B94F13" w:rsidRPr="00654DCE" w:rsidRDefault="00654DCE" w:rsidP="001E1DC0">
      <w:pPr>
        <w:spacing w:line="240" w:lineRule="auto"/>
        <w:jc w:val="both"/>
        <w:rPr>
          <w:rFonts w:eastAsia="Calibri"/>
          <w:sz w:val="20"/>
          <w:szCs w:val="20"/>
          <w:lang w:val="en-CA" w:eastAsia="en-US"/>
        </w:rPr>
      </w:pPr>
      <w:r w:rsidRPr="00654DCE">
        <w:rPr>
          <w:rFonts w:eastAsia="Calibri"/>
          <w:sz w:val="20"/>
          <w:szCs w:val="20"/>
          <w:lang w:val="en-CA" w:eastAsia="en-US"/>
        </w:rPr>
        <w:t xml:space="preserve">NOTE 1:  boundingPolygon is restricted to a single GML Polygon with one exterior and 0 or more interiors expressed as Linear Rings using SRS </w:t>
      </w:r>
      <w:r w:rsidR="00D00EDC" w:rsidRPr="00D00EDC">
        <w:rPr>
          <w:rFonts w:eastAsia="Calibri"/>
          <w:sz w:val="20"/>
          <w:szCs w:val="20"/>
          <w:lang w:val="en-CA" w:eastAsia="en-US"/>
        </w:rPr>
        <w:t>EPSG code 4326 in http URI format</w:t>
      </w:r>
      <w:r w:rsidR="00D00EDC">
        <w:rPr>
          <w:rFonts w:eastAsia="Calibri"/>
          <w:sz w:val="20"/>
          <w:szCs w:val="20"/>
          <w:lang w:val="en-CA" w:eastAsia="en-US"/>
        </w:rPr>
        <w:t xml:space="preserve">, </w:t>
      </w:r>
      <w:r w:rsidR="00C54A4C" w:rsidRPr="00AD16D8">
        <w:rPr>
          <w:rFonts w:eastAsia="Calibri"/>
          <w:sz w:val="20"/>
          <w:szCs w:val="20"/>
          <w:lang w:val="en-CA" w:eastAsia="en-US"/>
        </w:rPr>
        <w:t>http://www.opengis.net/def/crs/EPSG/0/4326</w:t>
      </w:r>
      <w:r w:rsidRPr="00AD16D8">
        <w:rPr>
          <w:rFonts w:eastAsia="Calibri"/>
          <w:sz w:val="20"/>
          <w:szCs w:val="20"/>
          <w:lang w:val="en-CA" w:eastAsia="en-US"/>
        </w:rPr>
        <w:t>. The exterior and optional interiors shall be composed of a closed sequence of &gt;=4 coordinate positions</w:t>
      </w:r>
      <w:r w:rsidRPr="00654DCE">
        <w:rPr>
          <w:rFonts w:eastAsia="Calibri"/>
          <w:sz w:val="20"/>
          <w:szCs w:val="20"/>
          <w:lang w:val="en-CA" w:eastAsia="en-US"/>
        </w:rPr>
        <w:t xml:space="preserve"> expressed as a list (</w:t>
      </w:r>
      <w:r w:rsidR="004020A5">
        <w:rPr>
          <w:rFonts w:eastAsia="Calibri"/>
          <w:sz w:val="20"/>
          <w:szCs w:val="20"/>
          <w:lang w:val="en-CA" w:eastAsia="en-US"/>
        </w:rPr>
        <w:t>&lt;</w:t>
      </w:r>
      <w:r w:rsidRPr="00654DCE">
        <w:rPr>
          <w:rFonts w:eastAsia="Calibri"/>
          <w:sz w:val="20"/>
          <w:szCs w:val="20"/>
          <w:lang w:val="en-CA" w:eastAsia="en-US"/>
        </w:rPr>
        <w:t>posList</w:t>
      </w:r>
      <w:r w:rsidR="004020A5">
        <w:rPr>
          <w:rFonts w:eastAsia="Calibri"/>
          <w:sz w:val="20"/>
          <w:szCs w:val="20"/>
          <w:lang w:val="en-CA" w:eastAsia="en-US"/>
        </w:rPr>
        <w:t>&gt;</w:t>
      </w:r>
      <w:r w:rsidRPr="00654DCE">
        <w:rPr>
          <w:rFonts w:eastAsia="Calibri"/>
          <w:sz w:val="20"/>
          <w:szCs w:val="20"/>
          <w:lang w:val="en-CA" w:eastAsia="en-US"/>
        </w:rPr>
        <w:t>). The GML polygon shall have a valid GML identifier.</w:t>
      </w:r>
      <w:r w:rsidR="004020A5">
        <w:rPr>
          <w:rFonts w:eastAsia="Calibri"/>
          <w:sz w:val="20"/>
          <w:szCs w:val="20"/>
          <w:lang w:val="en-CA" w:eastAsia="en-US"/>
        </w:rPr>
        <w:t xml:space="preserve"> </w:t>
      </w:r>
      <w:r w:rsidR="004020A5" w:rsidRPr="004020A5">
        <w:rPr>
          <w:rFonts w:eastAsia="Calibri"/>
          <w:sz w:val="20"/>
          <w:szCs w:val="20"/>
          <w:lang w:val="en-CA" w:eastAsia="en-US"/>
        </w:rPr>
        <w:t>Coordinate order must always be as per the CRS.</w:t>
      </w:r>
    </w:p>
    <w:p w14:paraId="79D966F4" w14:textId="77777777" w:rsidR="00654DCE" w:rsidRDefault="00654DCE" w:rsidP="00290F3E">
      <w:pPr>
        <w:spacing w:line="240" w:lineRule="auto"/>
      </w:pPr>
    </w:p>
    <w:p w14:paraId="6F1030FA" w14:textId="0A5B53C4" w:rsidR="00290F3E" w:rsidRPr="008340AC" w:rsidRDefault="008340AC" w:rsidP="008340AC">
      <w:pPr>
        <w:pStyle w:val="Heading4"/>
        <w:rPr>
          <w:rFonts w:eastAsia="Times New Roman"/>
        </w:rPr>
      </w:pPr>
      <w:bookmarkStart w:id="229" w:name="_Toc225291182"/>
      <w:r w:rsidRPr="009F0C13">
        <w:t>S100_</w:t>
      </w:r>
      <w:r>
        <w:t>Purpos</w:t>
      </w:r>
      <w:r w:rsidRPr="00651940">
        <w:t>e</w:t>
      </w:r>
      <w:bookmarkEnd w:id="2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41"/>
        <w:gridCol w:w="1453"/>
        <w:gridCol w:w="3967"/>
        <w:gridCol w:w="706"/>
        <w:gridCol w:w="6581"/>
      </w:tblGrid>
      <w:tr w:rsidR="00923F7E" w:rsidRPr="00C8648C" w14:paraId="1B0D3ACB" w14:textId="77777777" w:rsidTr="00923F7E">
        <w:trPr>
          <w:cantSplit/>
          <w:trHeight w:val="277"/>
          <w:tblHeader/>
        </w:trPr>
        <w:tc>
          <w:tcPr>
            <w:tcW w:w="445" w:type="pct"/>
            <w:shd w:val="clear" w:color="auto" w:fill="D9D9D9" w:themeFill="background1" w:themeFillShade="D9"/>
          </w:tcPr>
          <w:p w14:paraId="5B33D557" w14:textId="77777777" w:rsidR="00290F3E" w:rsidRPr="00C8648C" w:rsidRDefault="00290F3E" w:rsidP="0008372F">
            <w:pPr>
              <w:snapToGrid w:val="0"/>
              <w:spacing w:before="60" w:after="60" w:line="240" w:lineRule="auto"/>
              <w:rPr>
                <w:b/>
                <w:sz w:val="18"/>
                <w:szCs w:val="18"/>
              </w:rPr>
            </w:pPr>
            <w:r w:rsidRPr="00C8648C">
              <w:rPr>
                <w:b/>
                <w:sz w:val="18"/>
                <w:szCs w:val="18"/>
              </w:rPr>
              <w:t>Role Name</w:t>
            </w:r>
          </w:p>
        </w:tc>
        <w:tc>
          <w:tcPr>
            <w:tcW w:w="521" w:type="pct"/>
            <w:shd w:val="clear" w:color="auto" w:fill="D9D9D9" w:themeFill="background1" w:themeFillShade="D9"/>
          </w:tcPr>
          <w:p w14:paraId="6E8C4172" w14:textId="77777777" w:rsidR="00290F3E" w:rsidRPr="00C8648C" w:rsidRDefault="00290F3E" w:rsidP="0008372F">
            <w:pPr>
              <w:snapToGrid w:val="0"/>
              <w:spacing w:before="60" w:after="60" w:line="240" w:lineRule="auto"/>
              <w:rPr>
                <w:b/>
                <w:sz w:val="18"/>
                <w:szCs w:val="18"/>
              </w:rPr>
            </w:pPr>
            <w:r w:rsidRPr="00C8648C">
              <w:rPr>
                <w:b/>
                <w:sz w:val="18"/>
                <w:szCs w:val="18"/>
              </w:rPr>
              <w:t>Name</w:t>
            </w:r>
          </w:p>
        </w:tc>
        <w:tc>
          <w:tcPr>
            <w:tcW w:w="1422" w:type="pct"/>
            <w:shd w:val="clear" w:color="auto" w:fill="D9D9D9" w:themeFill="background1" w:themeFillShade="D9"/>
          </w:tcPr>
          <w:p w14:paraId="15B7A043" w14:textId="77777777" w:rsidR="00290F3E" w:rsidRPr="00C8648C" w:rsidRDefault="00290F3E" w:rsidP="0008372F">
            <w:pPr>
              <w:snapToGrid w:val="0"/>
              <w:spacing w:before="60" w:after="60" w:line="240" w:lineRule="auto"/>
              <w:rPr>
                <w:b/>
                <w:sz w:val="18"/>
                <w:szCs w:val="18"/>
              </w:rPr>
            </w:pPr>
            <w:r w:rsidRPr="00C8648C">
              <w:rPr>
                <w:b/>
                <w:sz w:val="18"/>
                <w:szCs w:val="18"/>
              </w:rPr>
              <w:t>Description</w:t>
            </w:r>
          </w:p>
        </w:tc>
        <w:tc>
          <w:tcPr>
            <w:tcW w:w="253" w:type="pct"/>
            <w:shd w:val="clear" w:color="auto" w:fill="D9D9D9" w:themeFill="background1" w:themeFillShade="D9"/>
          </w:tcPr>
          <w:p w14:paraId="408BE8E8" w14:textId="77777777" w:rsidR="00290F3E" w:rsidRPr="00C8648C" w:rsidRDefault="00290F3E" w:rsidP="0008372F">
            <w:pPr>
              <w:snapToGrid w:val="0"/>
              <w:spacing w:before="60" w:after="60" w:line="240" w:lineRule="auto"/>
              <w:jc w:val="center"/>
              <w:rPr>
                <w:b/>
                <w:sz w:val="18"/>
                <w:szCs w:val="18"/>
              </w:rPr>
            </w:pPr>
            <w:r w:rsidRPr="00C8648C">
              <w:rPr>
                <w:b/>
                <w:sz w:val="18"/>
                <w:szCs w:val="18"/>
              </w:rPr>
              <w:t>Code</w:t>
            </w:r>
          </w:p>
        </w:tc>
        <w:tc>
          <w:tcPr>
            <w:tcW w:w="2359" w:type="pct"/>
            <w:shd w:val="clear" w:color="auto" w:fill="D9D9D9" w:themeFill="background1" w:themeFillShade="D9"/>
          </w:tcPr>
          <w:p w14:paraId="5272D975" w14:textId="77777777" w:rsidR="00290F3E" w:rsidRPr="00C8648C" w:rsidRDefault="00290F3E" w:rsidP="0008372F">
            <w:pPr>
              <w:snapToGrid w:val="0"/>
              <w:spacing w:before="60" w:after="60" w:line="240" w:lineRule="auto"/>
              <w:rPr>
                <w:b/>
                <w:sz w:val="18"/>
                <w:szCs w:val="18"/>
              </w:rPr>
            </w:pPr>
            <w:r w:rsidRPr="00C8648C">
              <w:rPr>
                <w:b/>
                <w:sz w:val="18"/>
                <w:szCs w:val="18"/>
              </w:rPr>
              <w:t>Remarks</w:t>
            </w:r>
          </w:p>
        </w:tc>
      </w:tr>
      <w:tr w:rsidR="00290F3E" w:rsidRPr="00C8648C" w14:paraId="0B8776F3" w14:textId="77777777" w:rsidTr="00923F7E">
        <w:trPr>
          <w:cantSplit/>
          <w:trHeight w:val="305"/>
        </w:trPr>
        <w:tc>
          <w:tcPr>
            <w:tcW w:w="445" w:type="pct"/>
          </w:tcPr>
          <w:p w14:paraId="659536B1" w14:textId="77777777" w:rsidR="00290F3E" w:rsidRPr="00C8648C" w:rsidRDefault="00290F3E" w:rsidP="0008372F">
            <w:pPr>
              <w:snapToGrid w:val="0"/>
              <w:spacing w:before="60" w:after="60" w:line="240" w:lineRule="auto"/>
              <w:rPr>
                <w:sz w:val="18"/>
                <w:szCs w:val="18"/>
              </w:rPr>
            </w:pPr>
            <w:r w:rsidRPr="00C8648C">
              <w:rPr>
                <w:sz w:val="18"/>
                <w:szCs w:val="18"/>
              </w:rPr>
              <w:t>Enumeration</w:t>
            </w:r>
          </w:p>
        </w:tc>
        <w:tc>
          <w:tcPr>
            <w:tcW w:w="521" w:type="pct"/>
          </w:tcPr>
          <w:p w14:paraId="285FFFF1" w14:textId="77777777" w:rsidR="00290F3E" w:rsidRPr="00C8648C" w:rsidRDefault="00290F3E" w:rsidP="0008372F">
            <w:pPr>
              <w:snapToGrid w:val="0"/>
              <w:spacing w:before="60" w:after="60" w:line="240" w:lineRule="auto"/>
              <w:rPr>
                <w:sz w:val="18"/>
                <w:szCs w:val="18"/>
              </w:rPr>
            </w:pPr>
            <w:r w:rsidRPr="00C8648C">
              <w:rPr>
                <w:sz w:val="18"/>
                <w:szCs w:val="18"/>
              </w:rPr>
              <w:t>S100_Purpose</w:t>
            </w:r>
          </w:p>
        </w:tc>
        <w:tc>
          <w:tcPr>
            <w:tcW w:w="1422" w:type="pct"/>
          </w:tcPr>
          <w:p w14:paraId="05EA79A6" w14:textId="77777777" w:rsidR="00290F3E" w:rsidRPr="00C8648C" w:rsidRDefault="00290F3E" w:rsidP="0008372F">
            <w:pPr>
              <w:snapToGrid w:val="0"/>
              <w:spacing w:before="60" w:after="60" w:line="240" w:lineRule="auto"/>
              <w:rPr>
                <w:sz w:val="18"/>
                <w:szCs w:val="18"/>
              </w:rPr>
            </w:pPr>
            <w:r w:rsidRPr="00C8648C">
              <w:rPr>
                <w:sz w:val="18"/>
                <w:szCs w:val="18"/>
              </w:rPr>
              <w:t>The purpose of the dataset</w:t>
            </w:r>
          </w:p>
        </w:tc>
        <w:tc>
          <w:tcPr>
            <w:tcW w:w="253" w:type="pct"/>
          </w:tcPr>
          <w:p w14:paraId="0F499885" w14:textId="77777777" w:rsidR="00290F3E" w:rsidRPr="00C8648C" w:rsidRDefault="00290F3E" w:rsidP="0008372F">
            <w:pPr>
              <w:snapToGrid w:val="0"/>
              <w:spacing w:before="60" w:after="60" w:line="240" w:lineRule="auto"/>
              <w:jc w:val="center"/>
              <w:rPr>
                <w:sz w:val="18"/>
                <w:szCs w:val="18"/>
              </w:rPr>
            </w:pPr>
            <w:r w:rsidRPr="00C8648C">
              <w:rPr>
                <w:sz w:val="18"/>
                <w:szCs w:val="18"/>
              </w:rPr>
              <w:t>-</w:t>
            </w:r>
          </w:p>
        </w:tc>
        <w:tc>
          <w:tcPr>
            <w:tcW w:w="2359" w:type="pct"/>
          </w:tcPr>
          <w:p w14:paraId="156CD72C" w14:textId="3C578578" w:rsidR="00290F3E" w:rsidRPr="0008372F" w:rsidRDefault="00290F3E" w:rsidP="0008372F">
            <w:pPr>
              <w:spacing w:before="60" w:after="60" w:line="240" w:lineRule="auto"/>
              <w:rPr>
                <w:b/>
                <w:bCs/>
                <w:sz w:val="18"/>
                <w:szCs w:val="18"/>
              </w:rPr>
            </w:pPr>
            <w:r w:rsidRPr="00010D1B">
              <w:rPr>
                <w:b/>
                <w:bCs/>
                <w:color w:val="000000" w:themeColor="text1"/>
                <w:sz w:val="18"/>
                <w:szCs w:val="18"/>
                <w:lang w:eastAsia="en-US"/>
              </w:rPr>
              <w:t xml:space="preserve">The value </w:t>
            </w:r>
            <w:r w:rsidRPr="00010D1B">
              <w:rPr>
                <w:b/>
                <w:bCs/>
                <w:i/>
                <w:iCs/>
                <w:color w:val="000000" w:themeColor="text1"/>
                <w:sz w:val="18"/>
                <w:szCs w:val="18"/>
                <w:lang w:eastAsia="en-US"/>
              </w:rPr>
              <w:t>delta</w:t>
            </w:r>
            <w:r w:rsidRPr="00010D1B">
              <w:rPr>
                <w:b/>
                <w:bCs/>
                <w:color w:val="000000" w:themeColor="text1"/>
                <w:sz w:val="18"/>
                <w:szCs w:val="18"/>
                <w:lang w:eastAsia="en-US"/>
              </w:rPr>
              <w:t xml:space="preserve"> is not used</w:t>
            </w:r>
            <w:r w:rsidR="00433A42">
              <w:rPr>
                <w:b/>
                <w:bCs/>
                <w:color w:val="000000" w:themeColor="text1"/>
                <w:sz w:val="18"/>
                <w:szCs w:val="18"/>
                <w:lang w:eastAsia="en-US"/>
              </w:rPr>
              <w:t xml:space="preserve"> in S-123</w:t>
            </w:r>
            <w:r w:rsidRPr="00010D1B">
              <w:rPr>
                <w:b/>
                <w:bCs/>
                <w:color w:val="000000" w:themeColor="text1"/>
                <w:sz w:val="18"/>
                <w:szCs w:val="18"/>
                <w:lang w:eastAsia="en-US"/>
              </w:rPr>
              <w:t>.</w:t>
            </w:r>
          </w:p>
        </w:tc>
      </w:tr>
      <w:tr w:rsidR="00290F3E" w:rsidRPr="00C8648C" w14:paraId="586F0BC0" w14:textId="77777777" w:rsidTr="00923F7E">
        <w:trPr>
          <w:cantSplit/>
          <w:trHeight w:val="277"/>
        </w:trPr>
        <w:tc>
          <w:tcPr>
            <w:tcW w:w="445" w:type="pct"/>
          </w:tcPr>
          <w:p w14:paraId="66EAF216" w14:textId="77777777" w:rsidR="00290F3E" w:rsidRPr="00C8648C" w:rsidRDefault="00290F3E" w:rsidP="0008372F">
            <w:pPr>
              <w:snapToGrid w:val="0"/>
              <w:spacing w:before="60" w:after="60" w:line="240" w:lineRule="auto"/>
              <w:rPr>
                <w:sz w:val="18"/>
                <w:szCs w:val="18"/>
              </w:rPr>
            </w:pPr>
            <w:r w:rsidRPr="00C8648C">
              <w:rPr>
                <w:sz w:val="18"/>
                <w:szCs w:val="18"/>
              </w:rPr>
              <w:t>Value</w:t>
            </w:r>
          </w:p>
        </w:tc>
        <w:tc>
          <w:tcPr>
            <w:tcW w:w="521" w:type="pct"/>
          </w:tcPr>
          <w:p w14:paraId="5E561D77" w14:textId="77777777" w:rsidR="00290F3E" w:rsidRPr="00C8648C" w:rsidRDefault="00290F3E" w:rsidP="0008372F">
            <w:pPr>
              <w:snapToGrid w:val="0"/>
              <w:spacing w:before="60" w:after="60" w:line="240" w:lineRule="auto"/>
              <w:rPr>
                <w:sz w:val="18"/>
                <w:szCs w:val="18"/>
              </w:rPr>
            </w:pPr>
            <w:r w:rsidRPr="00C8648C">
              <w:rPr>
                <w:sz w:val="18"/>
                <w:szCs w:val="18"/>
              </w:rPr>
              <w:t>newDataset</w:t>
            </w:r>
          </w:p>
        </w:tc>
        <w:tc>
          <w:tcPr>
            <w:tcW w:w="1422" w:type="pct"/>
          </w:tcPr>
          <w:p w14:paraId="28B55884" w14:textId="77777777" w:rsidR="00290F3E" w:rsidRPr="00C8648C" w:rsidRDefault="00290F3E" w:rsidP="0008372F">
            <w:pPr>
              <w:snapToGrid w:val="0"/>
              <w:spacing w:before="60" w:after="60" w:line="240" w:lineRule="auto"/>
              <w:rPr>
                <w:sz w:val="18"/>
                <w:szCs w:val="18"/>
              </w:rPr>
            </w:pPr>
            <w:r w:rsidRPr="00C8648C">
              <w:rPr>
                <w:sz w:val="18"/>
                <w:szCs w:val="18"/>
              </w:rPr>
              <w:t>Brand new dataset</w:t>
            </w:r>
          </w:p>
        </w:tc>
        <w:tc>
          <w:tcPr>
            <w:tcW w:w="253" w:type="pct"/>
          </w:tcPr>
          <w:p w14:paraId="50118436" w14:textId="77777777" w:rsidR="00290F3E" w:rsidRPr="00C8648C" w:rsidRDefault="00290F3E" w:rsidP="0008372F">
            <w:pPr>
              <w:snapToGrid w:val="0"/>
              <w:spacing w:before="60" w:after="60" w:line="240" w:lineRule="auto"/>
              <w:jc w:val="center"/>
              <w:rPr>
                <w:sz w:val="18"/>
                <w:szCs w:val="18"/>
              </w:rPr>
            </w:pPr>
            <w:r w:rsidRPr="00C8648C">
              <w:rPr>
                <w:sz w:val="18"/>
                <w:szCs w:val="18"/>
              </w:rPr>
              <w:t>1</w:t>
            </w:r>
          </w:p>
        </w:tc>
        <w:tc>
          <w:tcPr>
            <w:tcW w:w="2359" w:type="pct"/>
          </w:tcPr>
          <w:p w14:paraId="4B09F7AA" w14:textId="64F6D78C" w:rsidR="00290F3E" w:rsidRPr="00C8648C" w:rsidRDefault="00D47072" w:rsidP="0008372F">
            <w:pPr>
              <w:snapToGrid w:val="0"/>
              <w:spacing w:before="60" w:after="60" w:line="240" w:lineRule="auto"/>
              <w:rPr>
                <w:sz w:val="18"/>
                <w:szCs w:val="18"/>
              </w:rPr>
            </w:pPr>
            <w:r w:rsidRPr="00D47072">
              <w:rPr>
                <w:sz w:val="18"/>
                <w:szCs w:val="18"/>
              </w:rPr>
              <w:t>No data has previously been produced for this area or there is a significant change from the existing, for example, coverage or extent</w:t>
            </w:r>
            <w:r w:rsidR="00290F3E" w:rsidRPr="00C8648C">
              <w:rPr>
                <w:sz w:val="18"/>
                <w:szCs w:val="18"/>
              </w:rPr>
              <w:t xml:space="preserve"> </w:t>
            </w:r>
          </w:p>
        </w:tc>
      </w:tr>
      <w:tr w:rsidR="00290F3E" w:rsidRPr="00C8648C" w14:paraId="46F03F51" w14:textId="77777777" w:rsidTr="00923F7E">
        <w:trPr>
          <w:cantSplit/>
          <w:trHeight w:val="277"/>
        </w:trPr>
        <w:tc>
          <w:tcPr>
            <w:tcW w:w="445" w:type="pct"/>
          </w:tcPr>
          <w:p w14:paraId="37229A2B" w14:textId="77777777" w:rsidR="00290F3E" w:rsidRPr="00C8648C" w:rsidRDefault="00290F3E" w:rsidP="0008372F">
            <w:pPr>
              <w:snapToGrid w:val="0"/>
              <w:spacing w:before="60" w:after="60" w:line="240" w:lineRule="auto"/>
              <w:rPr>
                <w:sz w:val="18"/>
                <w:szCs w:val="18"/>
              </w:rPr>
            </w:pPr>
            <w:r w:rsidRPr="00C8648C">
              <w:rPr>
                <w:sz w:val="18"/>
                <w:szCs w:val="18"/>
              </w:rPr>
              <w:t>Value</w:t>
            </w:r>
          </w:p>
        </w:tc>
        <w:tc>
          <w:tcPr>
            <w:tcW w:w="521" w:type="pct"/>
          </w:tcPr>
          <w:p w14:paraId="45814028" w14:textId="77777777" w:rsidR="00290F3E" w:rsidRPr="00C8648C" w:rsidRDefault="00290F3E" w:rsidP="0008372F">
            <w:pPr>
              <w:snapToGrid w:val="0"/>
              <w:spacing w:before="60" w:after="60" w:line="240" w:lineRule="auto"/>
              <w:rPr>
                <w:sz w:val="18"/>
                <w:szCs w:val="18"/>
              </w:rPr>
            </w:pPr>
            <w:r w:rsidRPr="00C8648C">
              <w:rPr>
                <w:sz w:val="18"/>
                <w:szCs w:val="18"/>
              </w:rPr>
              <w:t>newEdition</w:t>
            </w:r>
          </w:p>
        </w:tc>
        <w:tc>
          <w:tcPr>
            <w:tcW w:w="1422" w:type="pct"/>
          </w:tcPr>
          <w:p w14:paraId="0A8724E3" w14:textId="77777777" w:rsidR="00290F3E" w:rsidRPr="00C8648C" w:rsidRDefault="00290F3E" w:rsidP="0008372F">
            <w:pPr>
              <w:snapToGrid w:val="0"/>
              <w:spacing w:before="60" w:after="60" w:line="240" w:lineRule="auto"/>
              <w:rPr>
                <w:sz w:val="18"/>
                <w:szCs w:val="18"/>
              </w:rPr>
            </w:pPr>
            <w:r w:rsidRPr="00C8648C">
              <w:rPr>
                <w:sz w:val="18"/>
                <w:szCs w:val="18"/>
              </w:rPr>
              <w:t>New edition of the dataset or Catalogue</w:t>
            </w:r>
          </w:p>
        </w:tc>
        <w:tc>
          <w:tcPr>
            <w:tcW w:w="253" w:type="pct"/>
          </w:tcPr>
          <w:p w14:paraId="7D9ED095" w14:textId="77777777" w:rsidR="00290F3E" w:rsidRPr="00C8648C" w:rsidRDefault="00290F3E" w:rsidP="0008372F">
            <w:pPr>
              <w:snapToGrid w:val="0"/>
              <w:spacing w:before="60" w:after="60" w:line="240" w:lineRule="auto"/>
              <w:jc w:val="center"/>
              <w:rPr>
                <w:sz w:val="18"/>
                <w:szCs w:val="18"/>
              </w:rPr>
            </w:pPr>
            <w:r w:rsidRPr="00C8648C">
              <w:rPr>
                <w:sz w:val="18"/>
                <w:szCs w:val="18"/>
              </w:rPr>
              <w:t>2</w:t>
            </w:r>
          </w:p>
        </w:tc>
        <w:tc>
          <w:tcPr>
            <w:tcW w:w="2359" w:type="pct"/>
          </w:tcPr>
          <w:p w14:paraId="50B4E634" w14:textId="77777777" w:rsidR="00290F3E" w:rsidRPr="00C8648C" w:rsidRDefault="00290F3E" w:rsidP="0008372F">
            <w:pPr>
              <w:snapToGrid w:val="0"/>
              <w:spacing w:before="60" w:after="60" w:line="240" w:lineRule="auto"/>
              <w:rPr>
                <w:sz w:val="18"/>
                <w:szCs w:val="18"/>
              </w:rPr>
            </w:pPr>
            <w:r w:rsidRPr="00C8648C">
              <w:rPr>
                <w:sz w:val="18"/>
                <w:szCs w:val="18"/>
              </w:rPr>
              <w:t>Includes new information which has not been previously distributed by updates</w:t>
            </w:r>
          </w:p>
        </w:tc>
      </w:tr>
      <w:tr w:rsidR="00290F3E" w:rsidRPr="00C8648C" w14:paraId="67450674" w14:textId="77777777" w:rsidTr="00923F7E">
        <w:trPr>
          <w:cantSplit/>
          <w:trHeight w:val="305"/>
        </w:trPr>
        <w:tc>
          <w:tcPr>
            <w:tcW w:w="445" w:type="pct"/>
          </w:tcPr>
          <w:p w14:paraId="09B9EBE2" w14:textId="77777777" w:rsidR="00290F3E" w:rsidRPr="00C8648C" w:rsidRDefault="00290F3E" w:rsidP="0008372F">
            <w:pPr>
              <w:snapToGrid w:val="0"/>
              <w:spacing w:before="60" w:after="60" w:line="240" w:lineRule="auto"/>
              <w:rPr>
                <w:sz w:val="18"/>
                <w:szCs w:val="18"/>
              </w:rPr>
            </w:pPr>
            <w:r w:rsidRPr="00C8648C">
              <w:rPr>
                <w:sz w:val="18"/>
                <w:szCs w:val="18"/>
              </w:rPr>
              <w:t>Value</w:t>
            </w:r>
          </w:p>
        </w:tc>
        <w:tc>
          <w:tcPr>
            <w:tcW w:w="521" w:type="pct"/>
          </w:tcPr>
          <w:p w14:paraId="3C9AEE54" w14:textId="77777777" w:rsidR="00290F3E" w:rsidRPr="00C8648C" w:rsidRDefault="00290F3E" w:rsidP="0008372F">
            <w:pPr>
              <w:snapToGrid w:val="0"/>
              <w:spacing w:before="60" w:after="60" w:line="240" w:lineRule="auto"/>
              <w:rPr>
                <w:sz w:val="18"/>
                <w:szCs w:val="18"/>
              </w:rPr>
            </w:pPr>
            <w:r w:rsidRPr="00C8648C">
              <w:rPr>
                <w:sz w:val="18"/>
                <w:szCs w:val="18"/>
              </w:rPr>
              <w:t>update</w:t>
            </w:r>
          </w:p>
        </w:tc>
        <w:tc>
          <w:tcPr>
            <w:tcW w:w="1422" w:type="pct"/>
          </w:tcPr>
          <w:p w14:paraId="1EB5F352" w14:textId="77777777" w:rsidR="00290F3E" w:rsidRPr="00C8648C" w:rsidRDefault="00290F3E" w:rsidP="0008372F">
            <w:pPr>
              <w:snapToGrid w:val="0"/>
              <w:spacing w:before="60" w:after="60" w:line="240" w:lineRule="auto"/>
              <w:rPr>
                <w:sz w:val="18"/>
                <w:szCs w:val="18"/>
              </w:rPr>
            </w:pPr>
            <w:r w:rsidRPr="00C8648C">
              <w:rPr>
                <w:sz w:val="18"/>
                <w:szCs w:val="18"/>
              </w:rPr>
              <w:t>Dataset update</w:t>
            </w:r>
          </w:p>
        </w:tc>
        <w:tc>
          <w:tcPr>
            <w:tcW w:w="253" w:type="pct"/>
          </w:tcPr>
          <w:p w14:paraId="45444C5B" w14:textId="77777777" w:rsidR="00290F3E" w:rsidRPr="00C8648C" w:rsidRDefault="00290F3E" w:rsidP="0008372F">
            <w:pPr>
              <w:snapToGrid w:val="0"/>
              <w:spacing w:before="60" w:after="60" w:line="240" w:lineRule="auto"/>
              <w:jc w:val="center"/>
              <w:rPr>
                <w:sz w:val="18"/>
                <w:szCs w:val="18"/>
              </w:rPr>
            </w:pPr>
            <w:r w:rsidRPr="00C8648C">
              <w:rPr>
                <w:sz w:val="18"/>
                <w:szCs w:val="18"/>
              </w:rPr>
              <w:t>3</w:t>
            </w:r>
          </w:p>
        </w:tc>
        <w:tc>
          <w:tcPr>
            <w:tcW w:w="2359" w:type="pct"/>
          </w:tcPr>
          <w:p w14:paraId="68322868" w14:textId="77777777" w:rsidR="00290F3E" w:rsidRPr="00C8648C" w:rsidRDefault="00290F3E" w:rsidP="0008372F">
            <w:pPr>
              <w:snapToGrid w:val="0"/>
              <w:spacing w:before="60" w:after="60" w:line="240" w:lineRule="auto"/>
              <w:rPr>
                <w:sz w:val="18"/>
                <w:szCs w:val="18"/>
              </w:rPr>
            </w:pPr>
            <w:r w:rsidRPr="00C8648C">
              <w:rPr>
                <w:sz w:val="18"/>
                <w:szCs w:val="18"/>
              </w:rPr>
              <w:t>Changing some information in an existing dataset</w:t>
            </w:r>
          </w:p>
        </w:tc>
      </w:tr>
      <w:tr w:rsidR="00290F3E" w:rsidRPr="00C8648C" w14:paraId="32F4D94A" w14:textId="77777777" w:rsidTr="00923F7E">
        <w:trPr>
          <w:cantSplit/>
          <w:trHeight w:val="305"/>
        </w:trPr>
        <w:tc>
          <w:tcPr>
            <w:tcW w:w="445" w:type="pct"/>
          </w:tcPr>
          <w:p w14:paraId="5E1586D3" w14:textId="77777777" w:rsidR="00290F3E" w:rsidRPr="00C8648C" w:rsidRDefault="00290F3E" w:rsidP="0008372F">
            <w:pPr>
              <w:snapToGrid w:val="0"/>
              <w:spacing w:before="60" w:after="60" w:line="240" w:lineRule="auto"/>
              <w:rPr>
                <w:sz w:val="18"/>
                <w:szCs w:val="18"/>
              </w:rPr>
            </w:pPr>
            <w:r w:rsidRPr="00C8648C">
              <w:rPr>
                <w:sz w:val="18"/>
                <w:szCs w:val="18"/>
              </w:rPr>
              <w:t>Value</w:t>
            </w:r>
          </w:p>
        </w:tc>
        <w:tc>
          <w:tcPr>
            <w:tcW w:w="521" w:type="pct"/>
          </w:tcPr>
          <w:p w14:paraId="7AE24210" w14:textId="77777777" w:rsidR="00290F3E" w:rsidRPr="00C8648C" w:rsidRDefault="00290F3E" w:rsidP="0008372F">
            <w:pPr>
              <w:snapToGrid w:val="0"/>
              <w:spacing w:before="60" w:after="60" w:line="240" w:lineRule="auto"/>
              <w:rPr>
                <w:sz w:val="18"/>
                <w:szCs w:val="18"/>
              </w:rPr>
            </w:pPr>
            <w:r w:rsidRPr="00C8648C">
              <w:rPr>
                <w:sz w:val="18"/>
                <w:szCs w:val="18"/>
              </w:rPr>
              <w:t>reissue</w:t>
            </w:r>
          </w:p>
        </w:tc>
        <w:tc>
          <w:tcPr>
            <w:tcW w:w="1422" w:type="pct"/>
          </w:tcPr>
          <w:p w14:paraId="550D51DA" w14:textId="77777777" w:rsidR="00290F3E" w:rsidRPr="00C8648C" w:rsidRDefault="00290F3E" w:rsidP="0008372F">
            <w:pPr>
              <w:snapToGrid w:val="0"/>
              <w:spacing w:before="60" w:after="60" w:line="240" w:lineRule="auto"/>
              <w:rPr>
                <w:sz w:val="18"/>
                <w:szCs w:val="18"/>
              </w:rPr>
            </w:pPr>
            <w:r w:rsidRPr="00C8648C">
              <w:rPr>
                <w:sz w:val="18"/>
                <w:szCs w:val="18"/>
              </w:rPr>
              <w:t>Dataset that has been re-issued</w:t>
            </w:r>
          </w:p>
        </w:tc>
        <w:tc>
          <w:tcPr>
            <w:tcW w:w="253" w:type="pct"/>
          </w:tcPr>
          <w:p w14:paraId="7B0A03B7" w14:textId="77777777" w:rsidR="00290F3E" w:rsidRPr="00C8648C" w:rsidRDefault="00290F3E" w:rsidP="0008372F">
            <w:pPr>
              <w:snapToGrid w:val="0"/>
              <w:spacing w:before="60" w:after="60" w:line="240" w:lineRule="auto"/>
              <w:jc w:val="center"/>
              <w:rPr>
                <w:sz w:val="18"/>
                <w:szCs w:val="18"/>
              </w:rPr>
            </w:pPr>
            <w:r w:rsidRPr="00C8648C">
              <w:rPr>
                <w:sz w:val="18"/>
                <w:szCs w:val="18"/>
              </w:rPr>
              <w:t>4</w:t>
            </w:r>
          </w:p>
        </w:tc>
        <w:tc>
          <w:tcPr>
            <w:tcW w:w="2359" w:type="pct"/>
          </w:tcPr>
          <w:p w14:paraId="4A3D766C" w14:textId="77777777" w:rsidR="00290F3E" w:rsidRPr="00C8648C" w:rsidRDefault="00290F3E" w:rsidP="0008372F">
            <w:pPr>
              <w:snapToGrid w:val="0"/>
              <w:spacing w:before="60" w:after="60" w:line="240" w:lineRule="auto"/>
              <w:rPr>
                <w:sz w:val="18"/>
                <w:szCs w:val="18"/>
              </w:rPr>
            </w:pPr>
            <w:r w:rsidRPr="00C8648C">
              <w:rPr>
                <w:sz w:val="18"/>
                <w:szCs w:val="18"/>
              </w:rPr>
              <w:t>Includes all the updates applied to the original dataset up to the date of the re-issue. A re-issue does not contain any new information additional to that previously issued by updates</w:t>
            </w:r>
          </w:p>
        </w:tc>
      </w:tr>
      <w:tr w:rsidR="00290F3E" w:rsidRPr="00C8648C" w14:paraId="5EBE3CE2" w14:textId="77777777" w:rsidTr="00923F7E">
        <w:trPr>
          <w:cantSplit/>
          <w:trHeight w:val="305"/>
        </w:trPr>
        <w:tc>
          <w:tcPr>
            <w:tcW w:w="445" w:type="pct"/>
          </w:tcPr>
          <w:p w14:paraId="7640AD5E" w14:textId="77777777" w:rsidR="00290F3E" w:rsidRPr="00C8648C" w:rsidRDefault="00290F3E" w:rsidP="0008372F">
            <w:pPr>
              <w:snapToGrid w:val="0"/>
              <w:spacing w:before="60" w:after="60" w:line="240" w:lineRule="auto"/>
              <w:rPr>
                <w:sz w:val="18"/>
                <w:szCs w:val="18"/>
              </w:rPr>
            </w:pPr>
            <w:r w:rsidRPr="00C8648C">
              <w:rPr>
                <w:sz w:val="18"/>
                <w:szCs w:val="18"/>
              </w:rPr>
              <w:t>Value</w:t>
            </w:r>
          </w:p>
        </w:tc>
        <w:tc>
          <w:tcPr>
            <w:tcW w:w="521" w:type="pct"/>
          </w:tcPr>
          <w:p w14:paraId="2A47E5E9" w14:textId="77777777" w:rsidR="00290F3E" w:rsidRPr="00C8648C" w:rsidRDefault="00290F3E" w:rsidP="0008372F">
            <w:pPr>
              <w:snapToGrid w:val="0"/>
              <w:spacing w:before="60" w:after="60" w:line="240" w:lineRule="auto"/>
              <w:rPr>
                <w:sz w:val="18"/>
                <w:szCs w:val="18"/>
              </w:rPr>
            </w:pPr>
            <w:r w:rsidRPr="00C8648C">
              <w:rPr>
                <w:sz w:val="18"/>
                <w:szCs w:val="18"/>
              </w:rPr>
              <w:t>cancellation</w:t>
            </w:r>
          </w:p>
        </w:tc>
        <w:tc>
          <w:tcPr>
            <w:tcW w:w="1422" w:type="pct"/>
          </w:tcPr>
          <w:p w14:paraId="234BF1BD" w14:textId="77777777" w:rsidR="00290F3E" w:rsidRPr="00C8648C" w:rsidRDefault="00290F3E" w:rsidP="0008372F">
            <w:pPr>
              <w:snapToGrid w:val="0"/>
              <w:spacing w:before="60" w:after="60" w:line="240" w:lineRule="auto"/>
              <w:rPr>
                <w:sz w:val="18"/>
                <w:szCs w:val="18"/>
              </w:rPr>
            </w:pPr>
            <w:r w:rsidRPr="00C8648C">
              <w:rPr>
                <w:sz w:val="18"/>
                <w:szCs w:val="18"/>
              </w:rPr>
              <w:t>Dataset or Catalogue that has been cancelled</w:t>
            </w:r>
          </w:p>
        </w:tc>
        <w:tc>
          <w:tcPr>
            <w:tcW w:w="253" w:type="pct"/>
          </w:tcPr>
          <w:p w14:paraId="3385AE30" w14:textId="77777777" w:rsidR="00290F3E" w:rsidRPr="00C8648C" w:rsidRDefault="00290F3E" w:rsidP="0008372F">
            <w:pPr>
              <w:snapToGrid w:val="0"/>
              <w:spacing w:before="60" w:after="60" w:line="240" w:lineRule="auto"/>
              <w:jc w:val="center"/>
              <w:rPr>
                <w:sz w:val="18"/>
                <w:szCs w:val="18"/>
              </w:rPr>
            </w:pPr>
            <w:r w:rsidRPr="00C8648C">
              <w:rPr>
                <w:sz w:val="18"/>
                <w:szCs w:val="18"/>
              </w:rPr>
              <w:t>5</w:t>
            </w:r>
          </w:p>
        </w:tc>
        <w:tc>
          <w:tcPr>
            <w:tcW w:w="2359" w:type="pct"/>
          </w:tcPr>
          <w:p w14:paraId="2A7828B4" w14:textId="77777777" w:rsidR="00290F3E" w:rsidRPr="00C8648C" w:rsidRDefault="00290F3E" w:rsidP="0008372F">
            <w:pPr>
              <w:snapToGrid w:val="0"/>
              <w:spacing w:before="60" w:after="60" w:line="240" w:lineRule="auto"/>
              <w:rPr>
                <w:sz w:val="18"/>
                <w:szCs w:val="18"/>
              </w:rPr>
            </w:pPr>
            <w:r w:rsidRPr="00C8648C">
              <w:rPr>
                <w:sz w:val="18"/>
                <w:szCs w:val="18"/>
              </w:rPr>
              <w:t>Indicates the dataset or Catalogue should no longer be used and can be deleted</w:t>
            </w:r>
          </w:p>
        </w:tc>
      </w:tr>
    </w:tbl>
    <w:p w14:paraId="43328C7C" w14:textId="3A3F9CA1" w:rsidR="00290F3E" w:rsidRDefault="00290F3E" w:rsidP="00290F3E">
      <w:pPr>
        <w:spacing w:line="240" w:lineRule="auto"/>
      </w:pPr>
    </w:p>
    <w:p w14:paraId="1F9FA3AC" w14:textId="54522ACE" w:rsidR="00290F3E" w:rsidRPr="00CA797D" w:rsidRDefault="00CA797D" w:rsidP="00CA797D">
      <w:pPr>
        <w:pStyle w:val="Heading4"/>
        <w:rPr>
          <w:rFonts w:eastAsia="Times New Roman"/>
        </w:rPr>
      </w:pPr>
      <w:bookmarkStart w:id="230" w:name="_Toc225291183"/>
      <w:r w:rsidRPr="002455BA">
        <w:t>S100_</w:t>
      </w:r>
      <w:r>
        <w:t>Encoding</w:t>
      </w:r>
      <w:r w:rsidRPr="002455BA">
        <w:t>Forma</w:t>
      </w:r>
      <w:r>
        <w:t>t</w:t>
      </w:r>
      <w:bookmarkEnd w:id="23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2058"/>
        <w:gridCol w:w="4296"/>
        <w:gridCol w:w="760"/>
        <w:gridCol w:w="5597"/>
      </w:tblGrid>
      <w:tr w:rsidR="00290F3E" w:rsidRPr="00D96DEB" w14:paraId="140BBF46" w14:textId="77777777" w:rsidTr="00C84E04">
        <w:trPr>
          <w:cantSplit/>
        </w:trPr>
        <w:tc>
          <w:tcPr>
            <w:tcW w:w="444" w:type="pct"/>
            <w:shd w:val="clear" w:color="auto" w:fill="D9D9D9" w:themeFill="background1" w:themeFillShade="D9"/>
          </w:tcPr>
          <w:p w14:paraId="4A56CEC8" w14:textId="77777777" w:rsidR="00290F3E" w:rsidRPr="00D96DEB" w:rsidRDefault="00290F3E" w:rsidP="0008372F">
            <w:pPr>
              <w:snapToGrid w:val="0"/>
              <w:spacing w:before="60" w:after="60" w:line="240" w:lineRule="auto"/>
              <w:rPr>
                <w:b/>
                <w:bCs/>
                <w:sz w:val="18"/>
                <w:szCs w:val="18"/>
              </w:rPr>
            </w:pPr>
            <w:r w:rsidRPr="00D96DEB">
              <w:rPr>
                <w:b/>
                <w:sz w:val="18"/>
                <w:szCs w:val="18"/>
              </w:rPr>
              <w:t>Role Name</w:t>
            </w:r>
          </w:p>
        </w:tc>
        <w:tc>
          <w:tcPr>
            <w:tcW w:w="723" w:type="pct"/>
            <w:shd w:val="clear" w:color="auto" w:fill="D9D9D9" w:themeFill="background1" w:themeFillShade="D9"/>
          </w:tcPr>
          <w:p w14:paraId="7F47AB90" w14:textId="77777777" w:rsidR="00290F3E" w:rsidRPr="00D96DEB" w:rsidRDefault="00290F3E" w:rsidP="0008372F">
            <w:pPr>
              <w:snapToGrid w:val="0"/>
              <w:spacing w:before="60" w:after="60" w:line="240" w:lineRule="auto"/>
              <w:rPr>
                <w:b/>
                <w:bCs/>
                <w:sz w:val="18"/>
                <w:szCs w:val="18"/>
              </w:rPr>
            </w:pPr>
            <w:r w:rsidRPr="00D96DEB">
              <w:rPr>
                <w:b/>
                <w:sz w:val="18"/>
                <w:szCs w:val="18"/>
              </w:rPr>
              <w:t>Name</w:t>
            </w:r>
          </w:p>
        </w:tc>
        <w:tc>
          <w:tcPr>
            <w:tcW w:w="1547" w:type="pct"/>
            <w:shd w:val="clear" w:color="auto" w:fill="D9D9D9" w:themeFill="background1" w:themeFillShade="D9"/>
          </w:tcPr>
          <w:p w14:paraId="7B8DBC81" w14:textId="77777777" w:rsidR="00290F3E" w:rsidRPr="00D96DEB" w:rsidRDefault="00290F3E" w:rsidP="0008372F">
            <w:pPr>
              <w:snapToGrid w:val="0"/>
              <w:spacing w:before="60" w:after="60" w:line="240" w:lineRule="auto"/>
              <w:rPr>
                <w:b/>
                <w:bCs/>
                <w:sz w:val="18"/>
                <w:szCs w:val="18"/>
              </w:rPr>
            </w:pPr>
            <w:r w:rsidRPr="00D96DEB">
              <w:rPr>
                <w:b/>
                <w:sz w:val="18"/>
                <w:szCs w:val="18"/>
              </w:rPr>
              <w:t>Description</w:t>
            </w:r>
          </w:p>
        </w:tc>
        <w:tc>
          <w:tcPr>
            <w:tcW w:w="276" w:type="pct"/>
            <w:shd w:val="clear" w:color="auto" w:fill="D9D9D9" w:themeFill="background1" w:themeFillShade="D9"/>
          </w:tcPr>
          <w:p w14:paraId="0785912F" w14:textId="77777777" w:rsidR="00290F3E" w:rsidRPr="00D96DEB" w:rsidRDefault="00290F3E" w:rsidP="0008372F">
            <w:pPr>
              <w:snapToGrid w:val="0"/>
              <w:spacing w:before="60" w:after="60" w:line="240" w:lineRule="auto"/>
              <w:jc w:val="center"/>
              <w:rPr>
                <w:b/>
                <w:bCs/>
                <w:sz w:val="18"/>
                <w:szCs w:val="18"/>
              </w:rPr>
            </w:pPr>
            <w:r w:rsidRPr="00D96DEB">
              <w:rPr>
                <w:b/>
                <w:sz w:val="18"/>
                <w:szCs w:val="18"/>
              </w:rPr>
              <w:t>Code</w:t>
            </w:r>
          </w:p>
        </w:tc>
        <w:tc>
          <w:tcPr>
            <w:tcW w:w="2010" w:type="pct"/>
            <w:shd w:val="clear" w:color="auto" w:fill="D9D9D9" w:themeFill="background1" w:themeFillShade="D9"/>
          </w:tcPr>
          <w:p w14:paraId="2A1F7657" w14:textId="77777777" w:rsidR="00290F3E" w:rsidRPr="00D96DEB" w:rsidRDefault="00290F3E" w:rsidP="0008372F">
            <w:pPr>
              <w:snapToGrid w:val="0"/>
              <w:spacing w:before="60" w:after="60" w:line="240" w:lineRule="auto"/>
              <w:rPr>
                <w:b/>
                <w:bCs/>
                <w:sz w:val="18"/>
                <w:szCs w:val="18"/>
              </w:rPr>
            </w:pPr>
            <w:r w:rsidRPr="00D96DEB">
              <w:rPr>
                <w:b/>
                <w:sz w:val="18"/>
                <w:szCs w:val="18"/>
              </w:rPr>
              <w:t>Remarks</w:t>
            </w:r>
          </w:p>
        </w:tc>
      </w:tr>
      <w:tr w:rsidR="00290F3E" w:rsidRPr="00D96DEB" w14:paraId="1505C7E7" w14:textId="77777777" w:rsidTr="00C84E04">
        <w:trPr>
          <w:cantSplit/>
        </w:trPr>
        <w:tc>
          <w:tcPr>
            <w:tcW w:w="444" w:type="pct"/>
          </w:tcPr>
          <w:p w14:paraId="21B5A7D7" w14:textId="77777777" w:rsidR="00290F3E" w:rsidRPr="00D96DEB" w:rsidRDefault="00290F3E" w:rsidP="0008372F">
            <w:pPr>
              <w:snapToGrid w:val="0"/>
              <w:spacing w:before="60" w:after="60" w:line="240" w:lineRule="auto"/>
              <w:rPr>
                <w:b/>
                <w:bCs/>
                <w:sz w:val="18"/>
                <w:szCs w:val="18"/>
              </w:rPr>
            </w:pPr>
            <w:r w:rsidRPr="00D96DEB">
              <w:rPr>
                <w:sz w:val="18"/>
                <w:szCs w:val="18"/>
              </w:rPr>
              <w:lastRenderedPageBreak/>
              <w:t>Enumeration</w:t>
            </w:r>
          </w:p>
        </w:tc>
        <w:tc>
          <w:tcPr>
            <w:tcW w:w="723" w:type="pct"/>
          </w:tcPr>
          <w:p w14:paraId="50F49A8D" w14:textId="77777777" w:rsidR="00290F3E" w:rsidRPr="00D96DEB" w:rsidRDefault="00290F3E" w:rsidP="0008372F">
            <w:pPr>
              <w:snapToGrid w:val="0"/>
              <w:spacing w:before="60" w:after="60" w:line="240" w:lineRule="auto"/>
              <w:rPr>
                <w:b/>
                <w:bCs/>
                <w:sz w:val="18"/>
                <w:szCs w:val="18"/>
              </w:rPr>
            </w:pPr>
            <w:r w:rsidRPr="00D96DEB">
              <w:rPr>
                <w:sz w:val="18"/>
                <w:szCs w:val="18"/>
              </w:rPr>
              <w:t>S100_EncodingFormat</w:t>
            </w:r>
          </w:p>
        </w:tc>
        <w:tc>
          <w:tcPr>
            <w:tcW w:w="1547" w:type="pct"/>
          </w:tcPr>
          <w:p w14:paraId="52D9FCF2" w14:textId="77777777" w:rsidR="00290F3E" w:rsidRPr="00D96DEB" w:rsidRDefault="00290F3E" w:rsidP="0008372F">
            <w:pPr>
              <w:snapToGrid w:val="0"/>
              <w:spacing w:before="60" w:after="60" w:line="240" w:lineRule="auto"/>
              <w:rPr>
                <w:b/>
                <w:bCs/>
                <w:sz w:val="18"/>
                <w:szCs w:val="18"/>
              </w:rPr>
            </w:pPr>
            <w:r w:rsidRPr="00D96DEB">
              <w:rPr>
                <w:sz w:val="18"/>
                <w:szCs w:val="18"/>
              </w:rPr>
              <w:t>The encoding format</w:t>
            </w:r>
          </w:p>
        </w:tc>
        <w:tc>
          <w:tcPr>
            <w:tcW w:w="276" w:type="pct"/>
          </w:tcPr>
          <w:p w14:paraId="0FC9B512" w14:textId="77777777" w:rsidR="00290F3E" w:rsidRPr="0026009A" w:rsidRDefault="00290F3E" w:rsidP="0008372F">
            <w:pPr>
              <w:snapToGrid w:val="0"/>
              <w:spacing w:before="60" w:after="60" w:line="240" w:lineRule="auto"/>
              <w:jc w:val="center"/>
              <w:rPr>
                <w:b/>
                <w:bCs/>
                <w:color w:val="000000" w:themeColor="text1"/>
                <w:sz w:val="18"/>
                <w:szCs w:val="18"/>
              </w:rPr>
            </w:pPr>
            <w:r w:rsidRPr="0026009A">
              <w:rPr>
                <w:color w:val="000000" w:themeColor="text1"/>
                <w:sz w:val="18"/>
                <w:szCs w:val="18"/>
              </w:rPr>
              <w:t>-</w:t>
            </w:r>
          </w:p>
        </w:tc>
        <w:tc>
          <w:tcPr>
            <w:tcW w:w="2010" w:type="pct"/>
          </w:tcPr>
          <w:p w14:paraId="48342F42" w14:textId="556C92C0" w:rsidR="00290F3E" w:rsidRPr="0026009A" w:rsidRDefault="00290F3E" w:rsidP="0008372F">
            <w:pPr>
              <w:snapToGrid w:val="0"/>
              <w:spacing w:before="60" w:after="60" w:line="240" w:lineRule="auto"/>
              <w:rPr>
                <w:b/>
                <w:bCs/>
                <w:color w:val="000000" w:themeColor="text1"/>
                <w:sz w:val="18"/>
                <w:szCs w:val="18"/>
              </w:rPr>
            </w:pPr>
            <w:r w:rsidRPr="0026009A">
              <w:rPr>
                <w:b/>
                <w:bCs/>
                <w:color w:val="000000" w:themeColor="text1"/>
                <w:sz w:val="18"/>
                <w:szCs w:val="18"/>
              </w:rPr>
              <w:t xml:space="preserve">Values listed in S-100 Part 17 but not </w:t>
            </w:r>
            <w:r w:rsidR="00262CEF" w:rsidRPr="0026009A">
              <w:rPr>
                <w:b/>
                <w:bCs/>
                <w:color w:val="000000" w:themeColor="text1"/>
                <w:sz w:val="18"/>
                <w:szCs w:val="18"/>
              </w:rPr>
              <w:t>listed</w:t>
            </w:r>
            <w:r w:rsidRPr="0026009A">
              <w:rPr>
                <w:b/>
                <w:bCs/>
                <w:color w:val="000000" w:themeColor="text1"/>
                <w:sz w:val="18"/>
                <w:szCs w:val="18"/>
              </w:rPr>
              <w:t xml:space="preserve"> in this table are not allowed</w:t>
            </w:r>
          </w:p>
        </w:tc>
      </w:tr>
      <w:tr w:rsidR="00290F3E" w:rsidRPr="00D96DEB" w14:paraId="44FDEA46" w14:textId="77777777" w:rsidTr="00C84E04">
        <w:trPr>
          <w:cantSplit/>
        </w:trPr>
        <w:tc>
          <w:tcPr>
            <w:tcW w:w="444" w:type="pct"/>
          </w:tcPr>
          <w:p w14:paraId="19D2A2FD" w14:textId="77777777" w:rsidR="00290F3E" w:rsidRPr="00D96DEB" w:rsidRDefault="00290F3E" w:rsidP="0008372F">
            <w:pPr>
              <w:snapToGrid w:val="0"/>
              <w:spacing w:before="60" w:after="60" w:line="240" w:lineRule="auto"/>
              <w:rPr>
                <w:b/>
                <w:bCs/>
                <w:sz w:val="18"/>
                <w:szCs w:val="18"/>
              </w:rPr>
            </w:pPr>
            <w:r w:rsidRPr="00D96DEB">
              <w:rPr>
                <w:sz w:val="18"/>
                <w:szCs w:val="18"/>
              </w:rPr>
              <w:t>Value</w:t>
            </w:r>
          </w:p>
        </w:tc>
        <w:tc>
          <w:tcPr>
            <w:tcW w:w="723" w:type="pct"/>
          </w:tcPr>
          <w:p w14:paraId="40C394FC" w14:textId="77777777" w:rsidR="00290F3E" w:rsidRPr="00D96DEB" w:rsidRDefault="00290F3E" w:rsidP="0008372F">
            <w:pPr>
              <w:snapToGrid w:val="0"/>
              <w:spacing w:before="60" w:after="60" w:line="240" w:lineRule="auto"/>
              <w:rPr>
                <w:b/>
                <w:bCs/>
                <w:sz w:val="18"/>
                <w:szCs w:val="18"/>
              </w:rPr>
            </w:pPr>
            <w:r w:rsidRPr="00D96DEB">
              <w:rPr>
                <w:sz w:val="18"/>
                <w:szCs w:val="18"/>
              </w:rPr>
              <w:t>GML</w:t>
            </w:r>
          </w:p>
        </w:tc>
        <w:tc>
          <w:tcPr>
            <w:tcW w:w="1547" w:type="pct"/>
          </w:tcPr>
          <w:p w14:paraId="2A374F8E" w14:textId="77777777" w:rsidR="00290F3E" w:rsidRPr="00D96DEB" w:rsidRDefault="00290F3E" w:rsidP="0008372F">
            <w:pPr>
              <w:snapToGrid w:val="0"/>
              <w:spacing w:before="60" w:after="60" w:line="240" w:lineRule="auto"/>
              <w:rPr>
                <w:b/>
                <w:bCs/>
                <w:sz w:val="18"/>
                <w:szCs w:val="18"/>
              </w:rPr>
            </w:pPr>
            <w:r w:rsidRPr="00D96DEB">
              <w:rPr>
                <w:sz w:val="18"/>
                <w:szCs w:val="18"/>
              </w:rPr>
              <w:t xml:space="preserve">The GML data format as defined in </w:t>
            </w:r>
            <w:r>
              <w:rPr>
                <w:sz w:val="18"/>
                <w:szCs w:val="18"/>
              </w:rPr>
              <w:t xml:space="preserve">S-100 </w:t>
            </w:r>
            <w:r w:rsidRPr="00D96DEB">
              <w:rPr>
                <w:sz w:val="18"/>
                <w:szCs w:val="18"/>
              </w:rPr>
              <w:t>Part 10b</w:t>
            </w:r>
          </w:p>
        </w:tc>
        <w:tc>
          <w:tcPr>
            <w:tcW w:w="276" w:type="pct"/>
          </w:tcPr>
          <w:p w14:paraId="26F3C36B" w14:textId="6A8CB4FD" w:rsidR="00290F3E" w:rsidRPr="0026009A" w:rsidRDefault="00C84E04" w:rsidP="0008372F">
            <w:pPr>
              <w:snapToGrid w:val="0"/>
              <w:spacing w:before="60" w:after="60" w:line="240" w:lineRule="auto"/>
              <w:jc w:val="center"/>
              <w:rPr>
                <w:b/>
                <w:bCs/>
                <w:color w:val="000000" w:themeColor="text1"/>
                <w:sz w:val="18"/>
                <w:szCs w:val="18"/>
              </w:rPr>
            </w:pPr>
            <w:r w:rsidRPr="0026009A">
              <w:rPr>
                <w:rFonts w:hint="cs"/>
                <w:b/>
                <w:bCs/>
                <w:color w:val="000000" w:themeColor="text1"/>
                <w:sz w:val="18"/>
                <w:szCs w:val="18"/>
              </w:rPr>
              <w:t>2</w:t>
            </w:r>
          </w:p>
        </w:tc>
        <w:tc>
          <w:tcPr>
            <w:tcW w:w="2010" w:type="pct"/>
          </w:tcPr>
          <w:p w14:paraId="709CA8A0" w14:textId="77777777" w:rsidR="00290F3E" w:rsidRPr="0026009A" w:rsidRDefault="00290F3E" w:rsidP="0008372F">
            <w:pPr>
              <w:snapToGrid w:val="0"/>
              <w:spacing w:before="60" w:after="60" w:line="240" w:lineRule="auto"/>
              <w:rPr>
                <w:b/>
                <w:bCs/>
                <w:color w:val="000000" w:themeColor="text1"/>
                <w:sz w:val="18"/>
                <w:szCs w:val="18"/>
              </w:rPr>
            </w:pPr>
          </w:p>
        </w:tc>
      </w:tr>
    </w:tbl>
    <w:p w14:paraId="5C116BD9" w14:textId="0F14F4A6" w:rsidR="00290F3E" w:rsidRDefault="00290F3E" w:rsidP="00290F3E">
      <w:pPr>
        <w:spacing w:line="240" w:lineRule="auto"/>
      </w:pPr>
    </w:p>
    <w:p w14:paraId="23635DAB" w14:textId="2A27A291" w:rsidR="00290F3E" w:rsidRPr="00A57111" w:rsidRDefault="00A57111" w:rsidP="00A57111">
      <w:pPr>
        <w:pStyle w:val="Heading4"/>
        <w:rPr>
          <w:rFonts w:eastAsia="Times New Roman"/>
        </w:rPr>
      </w:pPr>
      <w:bookmarkStart w:id="231" w:name="_Toc225291184"/>
      <w:r w:rsidRPr="002455BA">
        <w:t>S100_ProductSpecificatio</w:t>
      </w:r>
      <w:r>
        <w:t>n</w:t>
      </w:r>
      <w:bookmarkEnd w:id="23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2410"/>
        <w:gridCol w:w="4212"/>
        <w:gridCol w:w="809"/>
        <w:gridCol w:w="2452"/>
        <w:gridCol w:w="3077"/>
      </w:tblGrid>
      <w:tr w:rsidR="00290F3E" w:rsidRPr="00D96DEB" w14:paraId="52CE9276" w14:textId="77777777" w:rsidTr="00D43365">
        <w:trPr>
          <w:trHeight w:val="153"/>
          <w:tblHeader/>
        </w:trPr>
        <w:tc>
          <w:tcPr>
            <w:tcW w:w="354" w:type="pct"/>
            <w:shd w:val="clear" w:color="auto" w:fill="D9D9D9" w:themeFill="background1" w:themeFillShade="D9"/>
          </w:tcPr>
          <w:p w14:paraId="360D29EF" w14:textId="77777777" w:rsidR="00290F3E" w:rsidRPr="00D96DEB" w:rsidRDefault="00290F3E" w:rsidP="0008372F">
            <w:pPr>
              <w:snapToGrid w:val="0"/>
              <w:spacing w:before="60" w:after="60" w:line="240" w:lineRule="auto"/>
              <w:rPr>
                <w:b/>
                <w:bCs/>
                <w:sz w:val="18"/>
                <w:szCs w:val="18"/>
              </w:rPr>
            </w:pPr>
            <w:r w:rsidRPr="00D96DEB">
              <w:rPr>
                <w:b/>
                <w:sz w:val="18"/>
                <w:szCs w:val="18"/>
              </w:rPr>
              <w:t>Role Name</w:t>
            </w:r>
          </w:p>
        </w:tc>
        <w:tc>
          <w:tcPr>
            <w:tcW w:w="864" w:type="pct"/>
            <w:shd w:val="clear" w:color="auto" w:fill="D9D9D9" w:themeFill="background1" w:themeFillShade="D9"/>
          </w:tcPr>
          <w:p w14:paraId="320E943C" w14:textId="77777777" w:rsidR="00290F3E" w:rsidRPr="00D96DEB" w:rsidRDefault="00290F3E" w:rsidP="0008372F">
            <w:pPr>
              <w:snapToGrid w:val="0"/>
              <w:spacing w:before="60" w:after="60" w:line="240" w:lineRule="auto"/>
              <w:rPr>
                <w:b/>
                <w:bCs/>
                <w:sz w:val="18"/>
                <w:szCs w:val="18"/>
              </w:rPr>
            </w:pPr>
            <w:r w:rsidRPr="00D96DEB">
              <w:rPr>
                <w:b/>
                <w:sz w:val="18"/>
                <w:szCs w:val="18"/>
              </w:rPr>
              <w:t>Name</w:t>
            </w:r>
          </w:p>
        </w:tc>
        <w:tc>
          <w:tcPr>
            <w:tcW w:w="1510" w:type="pct"/>
            <w:shd w:val="clear" w:color="auto" w:fill="D9D9D9" w:themeFill="background1" w:themeFillShade="D9"/>
          </w:tcPr>
          <w:p w14:paraId="7459968A" w14:textId="77777777" w:rsidR="00290F3E" w:rsidRPr="00D96DEB" w:rsidRDefault="00290F3E" w:rsidP="0008372F">
            <w:pPr>
              <w:snapToGrid w:val="0"/>
              <w:spacing w:before="60" w:after="60" w:line="240" w:lineRule="auto"/>
              <w:rPr>
                <w:b/>
                <w:bCs/>
                <w:sz w:val="18"/>
                <w:szCs w:val="18"/>
              </w:rPr>
            </w:pPr>
            <w:r w:rsidRPr="00D96DEB">
              <w:rPr>
                <w:b/>
                <w:sz w:val="18"/>
                <w:szCs w:val="18"/>
              </w:rPr>
              <w:t>Description</w:t>
            </w:r>
          </w:p>
        </w:tc>
        <w:tc>
          <w:tcPr>
            <w:tcW w:w="290" w:type="pct"/>
            <w:shd w:val="clear" w:color="auto" w:fill="D9D9D9" w:themeFill="background1" w:themeFillShade="D9"/>
          </w:tcPr>
          <w:p w14:paraId="2BF116AF" w14:textId="77777777" w:rsidR="00290F3E" w:rsidRPr="00D96DEB" w:rsidRDefault="00290F3E" w:rsidP="0008372F">
            <w:pPr>
              <w:snapToGrid w:val="0"/>
              <w:spacing w:before="60" w:after="60" w:line="240" w:lineRule="auto"/>
              <w:jc w:val="center"/>
              <w:rPr>
                <w:b/>
                <w:bCs/>
                <w:sz w:val="18"/>
                <w:szCs w:val="18"/>
              </w:rPr>
            </w:pPr>
            <w:r w:rsidRPr="00D96DEB">
              <w:rPr>
                <w:b/>
                <w:sz w:val="18"/>
                <w:szCs w:val="18"/>
              </w:rPr>
              <w:t>Mult</w:t>
            </w:r>
          </w:p>
        </w:tc>
        <w:tc>
          <w:tcPr>
            <w:tcW w:w="879" w:type="pct"/>
            <w:shd w:val="clear" w:color="auto" w:fill="D9D9D9" w:themeFill="background1" w:themeFillShade="D9"/>
          </w:tcPr>
          <w:p w14:paraId="5AFFF670" w14:textId="77777777" w:rsidR="00290F3E" w:rsidRPr="00D96DEB" w:rsidRDefault="00290F3E" w:rsidP="0008372F">
            <w:pPr>
              <w:snapToGrid w:val="0"/>
              <w:spacing w:before="60" w:after="60" w:line="240" w:lineRule="auto"/>
              <w:rPr>
                <w:b/>
                <w:bCs/>
                <w:sz w:val="18"/>
                <w:szCs w:val="18"/>
              </w:rPr>
            </w:pPr>
            <w:r w:rsidRPr="00D96DEB">
              <w:rPr>
                <w:b/>
                <w:sz w:val="18"/>
                <w:szCs w:val="18"/>
              </w:rPr>
              <w:t>Type</w:t>
            </w:r>
          </w:p>
        </w:tc>
        <w:tc>
          <w:tcPr>
            <w:tcW w:w="1103" w:type="pct"/>
            <w:shd w:val="clear" w:color="auto" w:fill="D9D9D9" w:themeFill="background1" w:themeFillShade="D9"/>
          </w:tcPr>
          <w:p w14:paraId="289E0FBD" w14:textId="77777777" w:rsidR="00290F3E" w:rsidRPr="00D96DEB" w:rsidRDefault="00290F3E" w:rsidP="0008372F">
            <w:pPr>
              <w:snapToGrid w:val="0"/>
              <w:spacing w:before="60" w:after="60" w:line="240" w:lineRule="auto"/>
              <w:rPr>
                <w:b/>
                <w:bCs/>
                <w:sz w:val="18"/>
                <w:szCs w:val="18"/>
              </w:rPr>
            </w:pPr>
            <w:r w:rsidRPr="00D96DEB">
              <w:rPr>
                <w:b/>
                <w:sz w:val="18"/>
                <w:szCs w:val="18"/>
              </w:rPr>
              <w:t>Remarks</w:t>
            </w:r>
          </w:p>
        </w:tc>
      </w:tr>
      <w:tr w:rsidR="00290F3E" w:rsidRPr="00D96DEB" w14:paraId="2A0CDAC5" w14:textId="77777777" w:rsidTr="00D43365">
        <w:trPr>
          <w:trHeight w:val="490"/>
        </w:trPr>
        <w:tc>
          <w:tcPr>
            <w:tcW w:w="354" w:type="pct"/>
          </w:tcPr>
          <w:p w14:paraId="59D599AC" w14:textId="77777777" w:rsidR="00290F3E" w:rsidRPr="00D96DEB" w:rsidRDefault="00290F3E" w:rsidP="0008372F">
            <w:pPr>
              <w:snapToGrid w:val="0"/>
              <w:spacing w:before="60" w:after="60" w:line="240" w:lineRule="auto"/>
              <w:rPr>
                <w:b/>
                <w:bCs/>
                <w:sz w:val="18"/>
                <w:szCs w:val="18"/>
              </w:rPr>
            </w:pPr>
            <w:r w:rsidRPr="00D96DEB">
              <w:rPr>
                <w:sz w:val="18"/>
                <w:szCs w:val="18"/>
              </w:rPr>
              <w:t>Class</w:t>
            </w:r>
          </w:p>
        </w:tc>
        <w:tc>
          <w:tcPr>
            <w:tcW w:w="864" w:type="pct"/>
          </w:tcPr>
          <w:p w14:paraId="72754F65" w14:textId="77777777" w:rsidR="00290F3E" w:rsidRPr="00D96DEB" w:rsidRDefault="00290F3E" w:rsidP="0008372F">
            <w:pPr>
              <w:snapToGrid w:val="0"/>
              <w:spacing w:before="60" w:after="60" w:line="240" w:lineRule="auto"/>
              <w:rPr>
                <w:b/>
                <w:bCs/>
                <w:sz w:val="18"/>
                <w:szCs w:val="18"/>
              </w:rPr>
            </w:pPr>
            <w:r w:rsidRPr="00D96DEB">
              <w:rPr>
                <w:sz w:val="18"/>
                <w:szCs w:val="18"/>
              </w:rPr>
              <w:t>S100_ProductSpecification</w:t>
            </w:r>
          </w:p>
        </w:tc>
        <w:tc>
          <w:tcPr>
            <w:tcW w:w="1510" w:type="pct"/>
          </w:tcPr>
          <w:p w14:paraId="1973D5D2" w14:textId="77777777" w:rsidR="00290F3E" w:rsidRPr="00D96DEB" w:rsidRDefault="00290F3E" w:rsidP="0008372F">
            <w:pPr>
              <w:snapToGrid w:val="0"/>
              <w:spacing w:before="60" w:after="60" w:line="240" w:lineRule="auto"/>
              <w:rPr>
                <w:b/>
                <w:bCs/>
                <w:sz w:val="18"/>
                <w:szCs w:val="18"/>
              </w:rPr>
            </w:pPr>
            <w:r w:rsidRPr="00D96DEB">
              <w:rPr>
                <w:sz w:val="18"/>
                <w:szCs w:val="18"/>
              </w:rPr>
              <w:t>The Product Specification contains the information needed to build the specified product</w:t>
            </w:r>
          </w:p>
        </w:tc>
        <w:tc>
          <w:tcPr>
            <w:tcW w:w="290" w:type="pct"/>
          </w:tcPr>
          <w:p w14:paraId="0BDEA425" w14:textId="77777777" w:rsidR="00290F3E" w:rsidRPr="00D96DEB" w:rsidRDefault="00290F3E" w:rsidP="0008372F">
            <w:pPr>
              <w:snapToGrid w:val="0"/>
              <w:spacing w:before="60" w:after="60" w:line="240" w:lineRule="auto"/>
              <w:jc w:val="center"/>
              <w:rPr>
                <w:b/>
                <w:bCs/>
                <w:sz w:val="18"/>
                <w:szCs w:val="18"/>
              </w:rPr>
            </w:pPr>
            <w:r w:rsidRPr="00D96DEB">
              <w:rPr>
                <w:sz w:val="18"/>
                <w:szCs w:val="18"/>
              </w:rPr>
              <w:t>-</w:t>
            </w:r>
          </w:p>
        </w:tc>
        <w:tc>
          <w:tcPr>
            <w:tcW w:w="879" w:type="pct"/>
          </w:tcPr>
          <w:p w14:paraId="774BE486" w14:textId="77777777" w:rsidR="00290F3E" w:rsidRPr="00D96DEB" w:rsidRDefault="00290F3E" w:rsidP="0008372F">
            <w:pPr>
              <w:snapToGrid w:val="0"/>
              <w:spacing w:before="60" w:after="60" w:line="240" w:lineRule="auto"/>
              <w:rPr>
                <w:b/>
                <w:bCs/>
                <w:sz w:val="18"/>
                <w:szCs w:val="18"/>
              </w:rPr>
            </w:pPr>
            <w:r w:rsidRPr="00D96DEB">
              <w:rPr>
                <w:sz w:val="18"/>
                <w:szCs w:val="18"/>
              </w:rPr>
              <w:t>-</w:t>
            </w:r>
          </w:p>
        </w:tc>
        <w:tc>
          <w:tcPr>
            <w:tcW w:w="1103" w:type="pct"/>
          </w:tcPr>
          <w:p w14:paraId="358AD4A7" w14:textId="2EF95BE6" w:rsidR="00290F3E" w:rsidRPr="00AD4E91" w:rsidRDefault="00290F3E" w:rsidP="0008372F">
            <w:pPr>
              <w:snapToGrid w:val="0"/>
              <w:spacing w:before="60" w:after="60" w:line="240" w:lineRule="auto"/>
              <w:rPr>
                <w:b/>
                <w:bCs/>
                <w:sz w:val="18"/>
                <w:szCs w:val="18"/>
              </w:rPr>
            </w:pPr>
          </w:p>
        </w:tc>
      </w:tr>
      <w:tr w:rsidR="00290F3E" w:rsidRPr="00D96DEB" w14:paraId="2AD3A3F5" w14:textId="77777777" w:rsidTr="00D43365">
        <w:trPr>
          <w:trHeight w:val="321"/>
        </w:trPr>
        <w:tc>
          <w:tcPr>
            <w:tcW w:w="354" w:type="pct"/>
          </w:tcPr>
          <w:p w14:paraId="4A3171B6" w14:textId="77777777" w:rsidR="00290F3E" w:rsidRPr="00D96DEB" w:rsidRDefault="00290F3E" w:rsidP="0008372F">
            <w:pPr>
              <w:snapToGrid w:val="0"/>
              <w:spacing w:before="60" w:after="60" w:line="240" w:lineRule="auto"/>
              <w:rPr>
                <w:b/>
                <w:bCs/>
                <w:sz w:val="18"/>
                <w:szCs w:val="18"/>
              </w:rPr>
            </w:pPr>
            <w:r w:rsidRPr="00D96DEB">
              <w:rPr>
                <w:sz w:val="18"/>
                <w:szCs w:val="18"/>
              </w:rPr>
              <w:t>Attribute</w:t>
            </w:r>
          </w:p>
        </w:tc>
        <w:tc>
          <w:tcPr>
            <w:tcW w:w="864" w:type="pct"/>
          </w:tcPr>
          <w:p w14:paraId="65E42B28" w14:textId="77777777" w:rsidR="00290F3E" w:rsidRPr="00D96DEB" w:rsidRDefault="00290F3E" w:rsidP="0008372F">
            <w:pPr>
              <w:snapToGrid w:val="0"/>
              <w:spacing w:before="60" w:after="60" w:line="240" w:lineRule="auto"/>
              <w:rPr>
                <w:b/>
                <w:bCs/>
                <w:sz w:val="18"/>
                <w:szCs w:val="18"/>
              </w:rPr>
            </w:pPr>
            <w:r w:rsidRPr="00D96DEB">
              <w:rPr>
                <w:sz w:val="18"/>
                <w:szCs w:val="18"/>
              </w:rPr>
              <w:t>name</w:t>
            </w:r>
          </w:p>
        </w:tc>
        <w:tc>
          <w:tcPr>
            <w:tcW w:w="1510" w:type="pct"/>
          </w:tcPr>
          <w:p w14:paraId="7D5887C7" w14:textId="77777777" w:rsidR="00290F3E" w:rsidRPr="00D96DEB" w:rsidRDefault="00290F3E" w:rsidP="0008372F">
            <w:pPr>
              <w:snapToGrid w:val="0"/>
              <w:spacing w:before="60" w:after="60" w:line="240" w:lineRule="auto"/>
              <w:rPr>
                <w:b/>
                <w:bCs/>
                <w:sz w:val="18"/>
                <w:szCs w:val="18"/>
              </w:rPr>
            </w:pPr>
            <w:r w:rsidRPr="00D96DEB">
              <w:rPr>
                <w:sz w:val="18"/>
                <w:szCs w:val="18"/>
              </w:rPr>
              <w:t>The name of the Product Specification used to create the datasets</w:t>
            </w:r>
          </w:p>
        </w:tc>
        <w:tc>
          <w:tcPr>
            <w:tcW w:w="290" w:type="pct"/>
          </w:tcPr>
          <w:p w14:paraId="485DCCDC" w14:textId="52DED541" w:rsidR="00290F3E" w:rsidRPr="006E2886" w:rsidRDefault="00290F3E" w:rsidP="0008372F">
            <w:pPr>
              <w:snapToGrid w:val="0"/>
              <w:spacing w:before="60" w:after="60" w:line="240" w:lineRule="auto"/>
              <w:jc w:val="center"/>
              <w:rPr>
                <w:b/>
                <w:bCs/>
                <w:sz w:val="18"/>
                <w:szCs w:val="18"/>
              </w:rPr>
            </w:pPr>
            <w:r w:rsidRPr="006E2886">
              <w:rPr>
                <w:b/>
                <w:bCs/>
                <w:sz w:val="18"/>
                <w:szCs w:val="18"/>
              </w:rPr>
              <w:t>1</w:t>
            </w:r>
          </w:p>
        </w:tc>
        <w:tc>
          <w:tcPr>
            <w:tcW w:w="879" w:type="pct"/>
          </w:tcPr>
          <w:p w14:paraId="5188FF98" w14:textId="77777777" w:rsidR="00290F3E" w:rsidRPr="00D96DEB" w:rsidRDefault="00290F3E" w:rsidP="0008372F">
            <w:pPr>
              <w:snapToGrid w:val="0"/>
              <w:spacing w:before="60" w:after="60" w:line="240" w:lineRule="auto"/>
              <w:rPr>
                <w:b/>
                <w:bCs/>
                <w:sz w:val="18"/>
                <w:szCs w:val="18"/>
              </w:rPr>
            </w:pPr>
            <w:r w:rsidRPr="00D96DEB">
              <w:rPr>
                <w:sz w:val="18"/>
                <w:szCs w:val="18"/>
              </w:rPr>
              <w:t>CharacterString</w:t>
            </w:r>
          </w:p>
        </w:tc>
        <w:tc>
          <w:tcPr>
            <w:tcW w:w="1103" w:type="pct"/>
          </w:tcPr>
          <w:p w14:paraId="0FC244BC" w14:textId="03B10BDD" w:rsidR="00290F3E" w:rsidRPr="00D96DEB" w:rsidRDefault="009355B3" w:rsidP="0008372F">
            <w:pPr>
              <w:snapToGrid w:val="0"/>
              <w:spacing w:before="60" w:after="60" w:line="240" w:lineRule="auto"/>
              <w:rPr>
                <w:b/>
                <w:bCs/>
                <w:sz w:val="18"/>
                <w:szCs w:val="18"/>
              </w:rPr>
            </w:pPr>
            <w:r w:rsidRPr="009355B3">
              <w:rPr>
                <w:sz w:val="18"/>
                <w:szCs w:val="18"/>
              </w:rPr>
              <w:t>“Marine Radio Service</w:t>
            </w:r>
            <w:r w:rsidR="00DF0BF9">
              <w:rPr>
                <w:sz w:val="18"/>
                <w:szCs w:val="18"/>
              </w:rPr>
              <w:t>s</w:t>
            </w:r>
            <w:r w:rsidRPr="009355B3">
              <w:rPr>
                <w:sz w:val="18"/>
                <w:szCs w:val="18"/>
              </w:rPr>
              <w:t>”</w:t>
            </w:r>
            <w:r w:rsidRPr="00D96DEB">
              <w:rPr>
                <w:bCs/>
                <w:sz w:val="18"/>
                <w:szCs w:val="18"/>
              </w:rPr>
              <w:t xml:space="preserve"> (without quotes)</w:t>
            </w:r>
          </w:p>
        </w:tc>
      </w:tr>
      <w:tr w:rsidR="00290F3E" w:rsidRPr="00D96DEB" w14:paraId="161F4E0B" w14:textId="77777777" w:rsidTr="00D43365">
        <w:trPr>
          <w:trHeight w:val="337"/>
        </w:trPr>
        <w:tc>
          <w:tcPr>
            <w:tcW w:w="354" w:type="pct"/>
          </w:tcPr>
          <w:p w14:paraId="1445C8AC" w14:textId="77777777" w:rsidR="00290F3E" w:rsidRPr="00D96DEB" w:rsidRDefault="00290F3E" w:rsidP="0008372F">
            <w:pPr>
              <w:snapToGrid w:val="0"/>
              <w:spacing w:before="60" w:after="60" w:line="240" w:lineRule="auto"/>
              <w:rPr>
                <w:b/>
                <w:bCs/>
                <w:sz w:val="18"/>
                <w:szCs w:val="18"/>
              </w:rPr>
            </w:pPr>
            <w:r w:rsidRPr="00D96DEB">
              <w:rPr>
                <w:sz w:val="18"/>
                <w:szCs w:val="18"/>
              </w:rPr>
              <w:t>Attribute</w:t>
            </w:r>
          </w:p>
        </w:tc>
        <w:tc>
          <w:tcPr>
            <w:tcW w:w="864" w:type="pct"/>
          </w:tcPr>
          <w:p w14:paraId="543019B8" w14:textId="77777777" w:rsidR="00290F3E" w:rsidRPr="00D96DEB" w:rsidRDefault="00290F3E" w:rsidP="0008372F">
            <w:pPr>
              <w:snapToGrid w:val="0"/>
              <w:spacing w:before="60" w:after="60" w:line="240" w:lineRule="auto"/>
              <w:rPr>
                <w:b/>
                <w:bCs/>
                <w:sz w:val="18"/>
                <w:szCs w:val="18"/>
              </w:rPr>
            </w:pPr>
            <w:r w:rsidRPr="00D96DEB">
              <w:rPr>
                <w:sz w:val="18"/>
                <w:szCs w:val="18"/>
              </w:rPr>
              <w:t>version</w:t>
            </w:r>
          </w:p>
        </w:tc>
        <w:tc>
          <w:tcPr>
            <w:tcW w:w="1510" w:type="pct"/>
          </w:tcPr>
          <w:p w14:paraId="54577A44" w14:textId="77777777" w:rsidR="00290F3E" w:rsidRPr="00D96DEB" w:rsidRDefault="00290F3E" w:rsidP="0008372F">
            <w:pPr>
              <w:snapToGrid w:val="0"/>
              <w:spacing w:before="60" w:after="60" w:line="240" w:lineRule="auto"/>
              <w:rPr>
                <w:b/>
                <w:bCs/>
                <w:sz w:val="18"/>
                <w:szCs w:val="18"/>
              </w:rPr>
            </w:pPr>
            <w:r w:rsidRPr="00D96DEB">
              <w:rPr>
                <w:sz w:val="18"/>
                <w:szCs w:val="18"/>
              </w:rPr>
              <w:t>The version number of the Product Specification</w:t>
            </w:r>
          </w:p>
        </w:tc>
        <w:tc>
          <w:tcPr>
            <w:tcW w:w="290" w:type="pct"/>
          </w:tcPr>
          <w:p w14:paraId="3AFA550D" w14:textId="49A7EF89" w:rsidR="00290F3E" w:rsidRPr="006E2886" w:rsidRDefault="00290F3E" w:rsidP="0008372F">
            <w:pPr>
              <w:snapToGrid w:val="0"/>
              <w:spacing w:before="60" w:after="60" w:line="240" w:lineRule="auto"/>
              <w:jc w:val="center"/>
              <w:rPr>
                <w:b/>
                <w:bCs/>
                <w:sz w:val="18"/>
                <w:szCs w:val="18"/>
              </w:rPr>
            </w:pPr>
            <w:r w:rsidRPr="006E2886">
              <w:rPr>
                <w:b/>
                <w:bCs/>
                <w:sz w:val="18"/>
                <w:szCs w:val="18"/>
              </w:rPr>
              <w:t>1</w:t>
            </w:r>
          </w:p>
        </w:tc>
        <w:tc>
          <w:tcPr>
            <w:tcW w:w="879" w:type="pct"/>
          </w:tcPr>
          <w:p w14:paraId="309D9F1A" w14:textId="77777777" w:rsidR="00290F3E" w:rsidRPr="00D96DEB" w:rsidRDefault="00290F3E" w:rsidP="0008372F">
            <w:pPr>
              <w:snapToGrid w:val="0"/>
              <w:spacing w:before="60" w:after="60" w:line="240" w:lineRule="auto"/>
              <w:rPr>
                <w:b/>
                <w:bCs/>
                <w:sz w:val="18"/>
                <w:szCs w:val="18"/>
              </w:rPr>
            </w:pPr>
            <w:r w:rsidRPr="00D96DEB">
              <w:rPr>
                <w:sz w:val="18"/>
                <w:szCs w:val="18"/>
              </w:rPr>
              <w:t>CharacterString</w:t>
            </w:r>
          </w:p>
        </w:tc>
        <w:tc>
          <w:tcPr>
            <w:tcW w:w="1103" w:type="pct"/>
          </w:tcPr>
          <w:p w14:paraId="29ED77F2" w14:textId="3DD35041" w:rsidR="00290F3E" w:rsidRPr="00D96DEB" w:rsidRDefault="00C07DAE" w:rsidP="0008372F">
            <w:pPr>
              <w:snapToGrid w:val="0"/>
              <w:spacing w:before="60" w:after="60" w:line="240" w:lineRule="auto"/>
              <w:rPr>
                <w:b/>
                <w:bCs/>
                <w:sz w:val="18"/>
                <w:szCs w:val="18"/>
              </w:rPr>
            </w:pPr>
            <w:r w:rsidRPr="001742A4">
              <w:rPr>
                <w:sz w:val="18"/>
                <w:szCs w:val="18"/>
                <w:lang w:val="en-GB"/>
              </w:rPr>
              <w:t>TR 2/2007 specifies versioning of Product Specifications</w:t>
            </w:r>
          </w:p>
        </w:tc>
      </w:tr>
      <w:tr w:rsidR="00290F3E" w:rsidRPr="00D96DEB" w14:paraId="32A46C3C" w14:textId="77777777" w:rsidTr="00D43365">
        <w:trPr>
          <w:trHeight w:val="321"/>
        </w:trPr>
        <w:tc>
          <w:tcPr>
            <w:tcW w:w="354" w:type="pct"/>
          </w:tcPr>
          <w:p w14:paraId="4A01A847" w14:textId="77777777" w:rsidR="00290F3E" w:rsidRPr="00D96DEB" w:rsidRDefault="00290F3E" w:rsidP="0008372F">
            <w:pPr>
              <w:snapToGrid w:val="0"/>
              <w:spacing w:before="60" w:after="60" w:line="240" w:lineRule="auto"/>
              <w:rPr>
                <w:b/>
                <w:bCs/>
                <w:sz w:val="18"/>
                <w:szCs w:val="18"/>
              </w:rPr>
            </w:pPr>
            <w:r w:rsidRPr="00D96DEB">
              <w:rPr>
                <w:sz w:val="18"/>
                <w:szCs w:val="18"/>
              </w:rPr>
              <w:t>Attribute</w:t>
            </w:r>
          </w:p>
        </w:tc>
        <w:tc>
          <w:tcPr>
            <w:tcW w:w="864" w:type="pct"/>
          </w:tcPr>
          <w:p w14:paraId="3CA1930B" w14:textId="77777777" w:rsidR="00290F3E" w:rsidRPr="00D96DEB" w:rsidRDefault="00290F3E" w:rsidP="0008372F">
            <w:pPr>
              <w:snapToGrid w:val="0"/>
              <w:spacing w:before="60" w:after="60" w:line="240" w:lineRule="auto"/>
              <w:rPr>
                <w:b/>
                <w:bCs/>
                <w:sz w:val="18"/>
                <w:szCs w:val="18"/>
              </w:rPr>
            </w:pPr>
            <w:r w:rsidRPr="00D96DEB">
              <w:rPr>
                <w:sz w:val="18"/>
                <w:szCs w:val="18"/>
              </w:rPr>
              <w:t>date</w:t>
            </w:r>
          </w:p>
        </w:tc>
        <w:tc>
          <w:tcPr>
            <w:tcW w:w="1510" w:type="pct"/>
          </w:tcPr>
          <w:p w14:paraId="1D92F260" w14:textId="77777777" w:rsidR="00290F3E" w:rsidRPr="00D96DEB" w:rsidRDefault="00290F3E" w:rsidP="0008372F">
            <w:pPr>
              <w:snapToGrid w:val="0"/>
              <w:spacing w:before="60" w:after="60" w:line="240" w:lineRule="auto"/>
              <w:rPr>
                <w:b/>
                <w:bCs/>
                <w:sz w:val="18"/>
                <w:szCs w:val="18"/>
              </w:rPr>
            </w:pPr>
            <w:r w:rsidRPr="00D96DEB">
              <w:rPr>
                <w:sz w:val="18"/>
                <w:szCs w:val="18"/>
              </w:rPr>
              <w:t>The version date of the Product Specification</w:t>
            </w:r>
          </w:p>
        </w:tc>
        <w:tc>
          <w:tcPr>
            <w:tcW w:w="290" w:type="pct"/>
          </w:tcPr>
          <w:p w14:paraId="29691D80" w14:textId="16ABDCDC" w:rsidR="00290F3E" w:rsidRPr="006E2886" w:rsidRDefault="0011608F" w:rsidP="0008372F">
            <w:pPr>
              <w:snapToGrid w:val="0"/>
              <w:spacing w:before="60" w:after="60" w:line="240" w:lineRule="auto"/>
              <w:jc w:val="center"/>
              <w:rPr>
                <w:b/>
                <w:bCs/>
                <w:sz w:val="18"/>
                <w:szCs w:val="18"/>
              </w:rPr>
            </w:pPr>
            <w:r w:rsidRPr="00B36AB7">
              <w:rPr>
                <w:sz w:val="18"/>
                <w:szCs w:val="18"/>
              </w:rPr>
              <w:t>0..1</w:t>
            </w:r>
          </w:p>
        </w:tc>
        <w:tc>
          <w:tcPr>
            <w:tcW w:w="879" w:type="pct"/>
          </w:tcPr>
          <w:p w14:paraId="409D7C0F" w14:textId="77777777" w:rsidR="00290F3E" w:rsidRPr="00D96DEB" w:rsidRDefault="00290F3E" w:rsidP="0008372F">
            <w:pPr>
              <w:snapToGrid w:val="0"/>
              <w:spacing w:before="60" w:after="60" w:line="240" w:lineRule="auto"/>
              <w:rPr>
                <w:b/>
                <w:bCs/>
                <w:sz w:val="18"/>
                <w:szCs w:val="18"/>
              </w:rPr>
            </w:pPr>
            <w:r w:rsidRPr="00D96DEB">
              <w:rPr>
                <w:sz w:val="18"/>
                <w:szCs w:val="18"/>
              </w:rPr>
              <w:t>Date</w:t>
            </w:r>
          </w:p>
        </w:tc>
        <w:tc>
          <w:tcPr>
            <w:tcW w:w="1103" w:type="pct"/>
          </w:tcPr>
          <w:p w14:paraId="74AD2D01" w14:textId="77777777" w:rsidR="00290F3E" w:rsidRPr="00D96DEB" w:rsidRDefault="00290F3E" w:rsidP="0008372F">
            <w:pPr>
              <w:snapToGrid w:val="0"/>
              <w:spacing w:before="60" w:after="60" w:line="240" w:lineRule="auto"/>
              <w:rPr>
                <w:b/>
                <w:bCs/>
                <w:sz w:val="18"/>
                <w:szCs w:val="18"/>
              </w:rPr>
            </w:pPr>
          </w:p>
        </w:tc>
      </w:tr>
      <w:tr w:rsidR="00290F3E" w:rsidRPr="00D96DEB" w14:paraId="38FA6BB3" w14:textId="77777777" w:rsidTr="00D43365">
        <w:trPr>
          <w:trHeight w:val="321"/>
        </w:trPr>
        <w:tc>
          <w:tcPr>
            <w:tcW w:w="354" w:type="pct"/>
          </w:tcPr>
          <w:p w14:paraId="68D910C9" w14:textId="77777777" w:rsidR="00290F3E" w:rsidRPr="00D96DEB" w:rsidRDefault="00290F3E" w:rsidP="0008372F">
            <w:pPr>
              <w:snapToGrid w:val="0"/>
              <w:spacing w:before="60" w:after="60" w:line="240" w:lineRule="auto"/>
              <w:rPr>
                <w:sz w:val="18"/>
                <w:szCs w:val="18"/>
              </w:rPr>
            </w:pPr>
            <w:r>
              <w:rPr>
                <w:sz w:val="18"/>
                <w:szCs w:val="18"/>
              </w:rPr>
              <w:t>Attribute</w:t>
            </w:r>
          </w:p>
        </w:tc>
        <w:tc>
          <w:tcPr>
            <w:tcW w:w="864" w:type="pct"/>
          </w:tcPr>
          <w:p w14:paraId="6A65EACC" w14:textId="77777777" w:rsidR="00290F3E" w:rsidRPr="00D96DEB" w:rsidRDefault="00290F3E" w:rsidP="0008372F">
            <w:pPr>
              <w:snapToGrid w:val="0"/>
              <w:spacing w:before="60" w:after="60" w:line="240" w:lineRule="auto"/>
              <w:rPr>
                <w:sz w:val="18"/>
                <w:szCs w:val="18"/>
              </w:rPr>
            </w:pPr>
            <w:r w:rsidRPr="00D96DEB">
              <w:rPr>
                <w:sz w:val="18"/>
                <w:szCs w:val="18"/>
              </w:rPr>
              <w:t>productIdentifier</w:t>
            </w:r>
          </w:p>
        </w:tc>
        <w:tc>
          <w:tcPr>
            <w:tcW w:w="1510" w:type="pct"/>
          </w:tcPr>
          <w:p w14:paraId="62ED9702" w14:textId="77777777" w:rsidR="00290F3E" w:rsidRPr="00D96DEB" w:rsidRDefault="00290F3E" w:rsidP="0008372F">
            <w:pPr>
              <w:snapToGrid w:val="0"/>
              <w:spacing w:before="60" w:after="60" w:line="240" w:lineRule="auto"/>
              <w:rPr>
                <w:sz w:val="18"/>
                <w:szCs w:val="18"/>
              </w:rPr>
            </w:pPr>
            <w:r w:rsidRPr="00D96DEB">
              <w:rPr>
                <w:sz w:val="18"/>
                <w:szCs w:val="18"/>
              </w:rPr>
              <w:t>Machine readable unique identifier of a product type</w:t>
            </w:r>
          </w:p>
        </w:tc>
        <w:tc>
          <w:tcPr>
            <w:tcW w:w="290" w:type="pct"/>
          </w:tcPr>
          <w:p w14:paraId="4FC70E14" w14:textId="77777777" w:rsidR="00290F3E" w:rsidRPr="00D96DEB" w:rsidRDefault="00290F3E" w:rsidP="0008372F">
            <w:pPr>
              <w:snapToGrid w:val="0"/>
              <w:spacing w:before="60" w:after="60" w:line="240" w:lineRule="auto"/>
              <w:jc w:val="center"/>
              <w:rPr>
                <w:sz w:val="18"/>
                <w:szCs w:val="18"/>
              </w:rPr>
            </w:pPr>
            <w:r w:rsidRPr="00D96DEB">
              <w:rPr>
                <w:sz w:val="18"/>
                <w:szCs w:val="18"/>
              </w:rPr>
              <w:t>1</w:t>
            </w:r>
          </w:p>
        </w:tc>
        <w:tc>
          <w:tcPr>
            <w:tcW w:w="879" w:type="pct"/>
          </w:tcPr>
          <w:p w14:paraId="2273F3C1" w14:textId="77777777" w:rsidR="00290F3E" w:rsidRPr="00D96DEB" w:rsidRDefault="00290F3E" w:rsidP="0008372F">
            <w:pPr>
              <w:snapToGrid w:val="0"/>
              <w:spacing w:before="60" w:after="60" w:line="240" w:lineRule="auto"/>
              <w:rPr>
                <w:sz w:val="18"/>
                <w:szCs w:val="18"/>
              </w:rPr>
            </w:pPr>
            <w:r w:rsidRPr="00D96DEB">
              <w:rPr>
                <w:sz w:val="18"/>
                <w:szCs w:val="18"/>
              </w:rPr>
              <w:t>CharacterString</w:t>
            </w:r>
          </w:p>
          <w:p w14:paraId="555AE876" w14:textId="77777777" w:rsidR="00290F3E" w:rsidRPr="00D96DEB" w:rsidRDefault="00290F3E" w:rsidP="0008372F">
            <w:pPr>
              <w:snapToGrid w:val="0"/>
              <w:spacing w:before="60" w:after="60" w:line="240" w:lineRule="auto"/>
              <w:rPr>
                <w:sz w:val="18"/>
                <w:szCs w:val="18"/>
              </w:rPr>
            </w:pPr>
            <w:r w:rsidRPr="00D96DEB">
              <w:rPr>
                <w:sz w:val="18"/>
                <w:szCs w:val="18"/>
              </w:rPr>
              <w:t>(Restricted to Product ID values from the IHO Product Specification Register, in the IHO Geospatial Information (GI) Registry)</w:t>
            </w:r>
          </w:p>
        </w:tc>
        <w:tc>
          <w:tcPr>
            <w:tcW w:w="1103" w:type="pct"/>
          </w:tcPr>
          <w:p w14:paraId="1B94DD4C" w14:textId="53BB10A3" w:rsidR="00290F3E" w:rsidRPr="00D96DEB" w:rsidRDefault="00CD10A7" w:rsidP="0008372F">
            <w:pPr>
              <w:snapToGrid w:val="0"/>
              <w:spacing w:before="60" w:after="60" w:line="240" w:lineRule="auto"/>
              <w:rPr>
                <w:bCs/>
                <w:sz w:val="18"/>
                <w:szCs w:val="18"/>
              </w:rPr>
            </w:pPr>
            <w:r>
              <w:rPr>
                <w:bCs/>
                <w:sz w:val="18"/>
                <w:szCs w:val="18"/>
              </w:rPr>
              <w:t xml:space="preserve">Must be </w:t>
            </w:r>
            <w:r w:rsidR="00290F3E" w:rsidRPr="00D96DEB">
              <w:rPr>
                <w:bCs/>
                <w:sz w:val="18"/>
                <w:szCs w:val="18"/>
              </w:rPr>
              <w:t>“S-</w:t>
            </w:r>
            <w:r w:rsidR="009A6009">
              <w:rPr>
                <w:bCs/>
                <w:sz w:val="18"/>
                <w:szCs w:val="18"/>
              </w:rPr>
              <w:t>123</w:t>
            </w:r>
            <w:r w:rsidR="00290F3E" w:rsidRPr="00D96DEB">
              <w:rPr>
                <w:bCs/>
                <w:sz w:val="18"/>
                <w:szCs w:val="18"/>
              </w:rPr>
              <w:t>” (without quotes)</w:t>
            </w:r>
          </w:p>
        </w:tc>
      </w:tr>
      <w:tr w:rsidR="00290F3E" w:rsidRPr="00D96DEB" w14:paraId="4D9EA34B" w14:textId="77777777" w:rsidTr="00D43365">
        <w:trPr>
          <w:trHeight w:val="321"/>
        </w:trPr>
        <w:tc>
          <w:tcPr>
            <w:tcW w:w="354" w:type="pct"/>
          </w:tcPr>
          <w:p w14:paraId="7A02899E" w14:textId="77777777" w:rsidR="00290F3E" w:rsidRPr="00D96DEB" w:rsidRDefault="00290F3E" w:rsidP="0008372F">
            <w:pPr>
              <w:snapToGrid w:val="0"/>
              <w:spacing w:before="60" w:after="60" w:line="240" w:lineRule="auto"/>
              <w:rPr>
                <w:sz w:val="18"/>
                <w:szCs w:val="18"/>
              </w:rPr>
            </w:pPr>
            <w:r w:rsidRPr="00D96DEB">
              <w:rPr>
                <w:sz w:val="18"/>
                <w:szCs w:val="18"/>
              </w:rPr>
              <w:t>Attribute</w:t>
            </w:r>
          </w:p>
        </w:tc>
        <w:tc>
          <w:tcPr>
            <w:tcW w:w="864" w:type="pct"/>
          </w:tcPr>
          <w:p w14:paraId="4E665933" w14:textId="77777777" w:rsidR="00290F3E" w:rsidRPr="00D96DEB" w:rsidRDefault="00290F3E" w:rsidP="0008372F">
            <w:pPr>
              <w:snapToGrid w:val="0"/>
              <w:spacing w:before="60" w:after="60" w:line="240" w:lineRule="auto"/>
              <w:rPr>
                <w:sz w:val="18"/>
                <w:szCs w:val="18"/>
              </w:rPr>
            </w:pPr>
            <w:r w:rsidRPr="00D96DEB">
              <w:rPr>
                <w:sz w:val="18"/>
                <w:szCs w:val="18"/>
              </w:rPr>
              <w:t>number</w:t>
            </w:r>
          </w:p>
        </w:tc>
        <w:tc>
          <w:tcPr>
            <w:tcW w:w="1510" w:type="pct"/>
          </w:tcPr>
          <w:p w14:paraId="4778DB75" w14:textId="750599BE" w:rsidR="00290F3E" w:rsidRPr="00D96DEB" w:rsidRDefault="00290F3E" w:rsidP="0008372F">
            <w:pPr>
              <w:snapToGrid w:val="0"/>
              <w:spacing w:before="60" w:after="60" w:line="240" w:lineRule="auto"/>
              <w:rPr>
                <w:sz w:val="18"/>
                <w:szCs w:val="18"/>
              </w:rPr>
            </w:pPr>
            <w:r w:rsidRPr="00D96DEB">
              <w:rPr>
                <w:sz w:val="18"/>
                <w:szCs w:val="18"/>
              </w:rPr>
              <w:t>The number (registry index) used to lookup the product in the Product Specification Register</w:t>
            </w:r>
          </w:p>
        </w:tc>
        <w:tc>
          <w:tcPr>
            <w:tcW w:w="290" w:type="pct"/>
          </w:tcPr>
          <w:p w14:paraId="028800DB" w14:textId="77777777" w:rsidR="00290F3E" w:rsidRPr="00D96DEB" w:rsidRDefault="00290F3E" w:rsidP="0008372F">
            <w:pPr>
              <w:snapToGrid w:val="0"/>
              <w:spacing w:before="60" w:after="60" w:line="240" w:lineRule="auto"/>
              <w:jc w:val="center"/>
              <w:rPr>
                <w:sz w:val="18"/>
                <w:szCs w:val="18"/>
              </w:rPr>
            </w:pPr>
            <w:r w:rsidRPr="00D96DEB">
              <w:rPr>
                <w:sz w:val="18"/>
                <w:szCs w:val="18"/>
              </w:rPr>
              <w:t>1</w:t>
            </w:r>
          </w:p>
        </w:tc>
        <w:tc>
          <w:tcPr>
            <w:tcW w:w="879" w:type="pct"/>
          </w:tcPr>
          <w:p w14:paraId="369593DF" w14:textId="77777777" w:rsidR="00290F3E" w:rsidRPr="00D96DEB" w:rsidRDefault="00290F3E" w:rsidP="0008372F">
            <w:pPr>
              <w:snapToGrid w:val="0"/>
              <w:spacing w:before="60" w:after="60" w:line="240" w:lineRule="auto"/>
              <w:rPr>
                <w:sz w:val="18"/>
                <w:szCs w:val="18"/>
              </w:rPr>
            </w:pPr>
            <w:r w:rsidRPr="00D96DEB">
              <w:rPr>
                <w:sz w:val="18"/>
                <w:szCs w:val="18"/>
              </w:rPr>
              <w:t>Integer</w:t>
            </w:r>
          </w:p>
        </w:tc>
        <w:tc>
          <w:tcPr>
            <w:tcW w:w="1103" w:type="pct"/>
          </w:tcPr>
          <w:p w14:paraId="2356A257" w14:textId="637FE9E7" w:rsidR="00290F3E" w:rsidRPr="00D96DEB" w:rsidRDefault="00DE7703" w:rsidP="0008372F">
            <w:pPr>
              <w:snapToGrid w:val="0"/>
              <w:spacing w:before="60" w:after="60" w:line="240" w:lineRule="auto"/>
              <w:rPr>
                <w:bCs/>
                <w:sz w:val="18"/>
                <w:szCs w:val="18"/>
              </w:rPr>
            </w:pPr>
            <w:r>
              <w:rPr>
                <w:bCs/>
                <w:sz w:val="18"/>
                <w:szCs w:val="18"/>
              </w:rPr>
              <w:t>Should be taken f</w:t>
            </w:r>
            <w:r w:rsidR="00290F3E" w:rsidRPr="00D96DEB">
              <w:rPr>
                <w:bCs/>
                <w:sz w:val="18"/>
                <w:szCs w:val="18"/>
              </w:rPr>
              <w:t>rom the Product Specification Register in the IHO Geospatial Information (GI) Registry</w:t>
            </w:r>
          </w:p>
        </w:tc>
      </w:tr>
      <w:tr w:rsidR="00290F3E" w:rsidRPr="00D96DEB" w14:paraId="10FB3B92" w14:textId="77777777" w:rsidTr="00D43365">
        <w:trPr>
          <w:trHeight w:val="321"/>
        </w:trPr>
        <w:tc>
          <w:tcPr>
            <w:tcW w:w="354" w:type="pct"/>
          </w:tcPr>
          <w:p w14:paraId="59EB5D38" w14:textId="77777777" w:rsidR="00290F3E" w:rsidRPr="00D96DEB" w:rsidRDefault="00290F3E" w:rsidP="0008372F">
            <w:pPr>
              <w:snapToGrid w:val="0"/>
              <w:spacing w:before="60" w:after="60" w:line="240" w:lineRule="auto"/>
              <w:rPr>
                <w:sz w:val="18"/>
                <w:szCs w:val="18"/>
              </w:rPr>
            </w:pPr>
            <w:r w:rsidRPr="00D96DEB">
              <w:rPr>
                <w:sz w:val="18"/>
                <w:szCs w:val="18"/>
              </w:rPr>
              <w:t>Attribute</w:t>
            </w:r>
          </w:p>
        </w:tc>
        <w:tc>
          <w:tcPr>
            <w:tcW w:w="864" w:type="pct"/>
          </w:tcPr>
          <w:p w14:paraId="3564198B" w14:textId="77777777" w:rsidR="00290F3E" w:rsidRPr="00D96DEB" w:rsidRDefault="00290F3E" w:rsidP="0008372F">
            <w:pPr>
              <w:snapToGrid w:val="0"/>
              <w:spacing w:before="60" w:after="60" w:line="240" w:lineRule="auto"/>
              <w:rPr>
                <w:sz w:val="18"/>
                <w:szCs w:val="18"/>
              </w:rPr>
            </w:pPr>
            <w:r w:rsidRPr="00D96DEB">
              <w:rPr>
                <w:sz w:val="18"/>
                <w:szCs w:val="18"/>
              </w:rPr>
              <w:t>compliancyCategory</w:t>
            </w:r>
          </w:p>
        </w:tc>
        <w:tc>
          <w:tcPr>
            <w:tcW w:w="1510" w:type="pct"/>
          </w:tcPr>
          <w:p w14:paraId="5C34A80F" w14:textId="77777777" w:rsidR="00290F3E" w:rsidRPr="00D96DEB" w:rsidRDefault="00290F3E" w:rsidP="0008372F">
            <w:pPr>
              <w:snapToGrid w:val="0"/>
              <w:spacing w:before="60" w:after="60" w:line="240" w:lineRule="auto"/>
              <w:rPr>
                <w:sz w:val="18"/>
                <w:szCs w:val="18"/>
              </w:rPr>
            </w:pPr>
            <w:r w:rsidRPr="00D96DEB">
              <w:rPr>
                <w:sz w:val="18"/>
                <w:szCs w:val="18"/>
              </w:rPr>
              <w:t>The level of compliance of the Product Specification to S-100</w:t>
            </w:r>
          </w:p>
        </w:tc>
        <w:tc>
          <w:tcPr>
            <w:tcW w:w="290" w:type="pct"/>
          </w:tcPr>
          <w:p w14:paraId="6B203AFD" w14:textId="77777777" w:rsidR="00290F3E" w:rsidRPr="00434BD8" w:rsidRDefault="00290F3E" w:rsidP="0008372F">
            <w:pPr>
              <w:snapToGrid w:val="0"/>
              <w:spacing w:before="60" w:after="60" w:line="240" w:lineRule="auto"/>
              <w:jc w:val="center"/>
              <w:rPr>
                <w:b/>
                <w:bCs/>
                <w:color w:val="000000" w:themeColor="text1"/>
                <w:sz w:val="18"/>
                <w:szCs w:val="18"/>
              </w:rPr>
            </w:pPr>
            <w:r w:rsidRPr="00434BD8">
              <w:rPr>
                <w:b/>
                <w:bCs/>
                <w:color w:val="000000" w:themeColor="text1"/>
                <w:sz w:val="18"/>
                <w:szCs w:val="18"/>
              </w:rPr>
              <w:t>1</w:t>
            </w:r>
          </w:p>
        </w:tc>
        <w:tc>
          <w:tcPr>
            <w:tcW w:w="879" w:type="pct"/>
          </w:tcPr>
          <w:p w14:paraId="4E83D932" w14:textId="77777777" w:rsidR="00290F3E" w:rsidRPr="00434BD8" w:rsidRDefault="00290F3E" w:rsidP="0008372F">
            <w:pPr>
              <w:snapToGrid w:val="0"/>
              <w:spacing w:before="60" w:after="60" w:line="240" w:lineRule="auto"/>
              <w:rPr>
                <w:color w:val="000000" w:themeColor="text1"/>
                <w:sz w:val="18"/>
                <w:szCs w:val="18"/>
              </w:rPr>
            </w:pPr>
            <w:r w:rsidRPr="00434BD8">
              <w:rPr>
                <w:color w:val="000000" w:themeColor="text1"/>
                <w:sz w:val="18"/>
                <w:szCs w:val="18"/>
              </w:rPr>
              <w:t>S100_CompliancyCategory</w:t>
            </w:r>
          </w:p>
        </w:tc>
        <w:tc>
          <w:tcPr>
            <w:tcW w:w="1103" w:type="pct"/>
          </w:tcPr>
          <w:p w14:paraId="3330328D" w14:textId="77777777" w:rsidR="00290F3E" w:rsidRPr="00434BD8" w:rsidRDefault="00290F3E" w:rsidP="0008372F">
            <w:pPr>
              <w:snapToGrid w:val="0"/>
              <w:spacing w:before="60" w:after="60" w:line="240" w:lineRule="auto"/>
              <w:rPr>
                <w:bCs/>
                <w:color w:val="000000" w:themeColor="text1"/>
                <w:sz w:val="18"/>
                <w:szCs w:val="18"/>
              </w:rPr>
            </w:pPr>
            <w:r w:rsidRPr="00434BD8">
              <w:rPr>
                <w:bCs/>
                <w:color w:val="000000" w:themeColor="text1"/>
                <w:sz w:val="18"/>
                <w:szCs w:val="18"/>
              </w:rPr>
              <w:t>Needed for S-98 interoperability.</w:t>
            </w:r>
          </w:p>
          <w:p w14:paraId="5B100777" w14:textId="0E0DF327" w:rsidR="00290F3E" w:rsidRPr="00434BD8" w:rsidRDefault="002866DA" w:rsidP="0008372F">
            <w:pPr>
              <w:snapToGrid w:val="0"/>
              <w:spacing w:before="60" w:after="60" w:line="240" w:lineRule="auto"/>
              <w:rPr>
                <w:bCs/>
                <w:color w:val="000000" w:themeColor="text1"/>
                <w:sz w:val="18"/>
                <w:szCs w:val="18"/>
              </w:rPr>
            </w:pPr>
            <w:r w:rsidRPr="00434BD8">
              <w:rPr>
                <w:rFonts w:hint="cs"/>
                <w:bCs/>
                <w:color w:val="000000" w:themeColor="text1"/>
                <w:sz w:val="18"/>
                <w:szCs w:val="18"/>
              </w:rPr>
              <w:t>S</w:t>
            </w:r>
            <w:r w:rsidRPr="00434BD8">
              <w:rPr>
                <w:bCs/>
                <w:color w:val="000000" w:themeColor="text1"/>
                <w:sz w:val="18"/>
                <w:szCs w:val="18"/>
              </w:rPr>
              <w:t>ee S-100 Part 4a, clause 4a-5.5</w:t>
            </w:r>
          </w:p>
        </w:tc>
      </w:tr>
    </w:tbl>
    <w:p w14:paraId="112913A1" w14:textId="4BB6EA5A" w:rsidR="00290F3E" w:rsidRDefault="00290F3E" w:rsidP="00290F3E">
      <w:pPr>
        <w:spacing w:line="240" w:lineRule="auto"/>
      </w:pPr>
    </w:p>
    <w:p w14:paraId="6FE2B4D1" w14:textId="1F8799FA" w:rsidR="00290F3E" w:rsidRPr="002A5C57" w:rsidRDefault="002A5C57" w:rsidP="002A5C57">
      <w:pPr>
        <w:pStyle w:val="Heading4"/>
        <w:rPr>
          <w:rFonts w:eastAsia="Times New Roman"/>
        </w:rPr>
      </w:pPr>
      <w:bookmarkStart w:id="232" w:name="_Toc225291185"/>
      <w:r w:rsidRPr="002455BA">
        <w:t>S100_</w:t>
      </w:r>
      <w:r>
        <w:t>CompiancyCategory</w:t>
      </w:r>
      <w:bookmarkEnd w:id="2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38"/>
        <w:gridCol w:w="2408"/>
        <w:gridCol w:w="4429"/>
        <w:gridCol w:w="709"/>
        <w:gridCol w:w="5164"/>
      </w:tblGrid>
      <w:tr w:rsidR="00290F3E" w:rsidRPr="002C5733" w14:paraId="5A8D6DB3" w14:textId="77777777" w:rsidTr="00064A92">
        <w:trPr>
          <w:cantSplit/>
        </w:trPr>
        <w:tc>
          <w:tcPr>
            <w:tcW w:w="444" w:type="pct"/>
            <w:shd w:val="clear" w:color="auto" w:fill="D9D9D9" w:themeFill="background1" w:themeFillShade="D9"/>
          </w:tcPr>
          <w:p w14:paraId="673FB201" w14:textId="77777777" w:rsidR="00290F3E" w:rsidRPr="002C5733" w:rsidRDefault="00290F3E" w:rsidP="0008372F">
            <w:pPr>
              <w:keepNext/>
              <w:keepLines/>
              <w:snapToGrid w:val="0"/>
              <w:spacing w:before="60" w:after="60" w:line="240" w:lineRule="auto"/>
              <w:rPr>
                <w:b/>
                <w:sz w:val="18"/>
                <w:szCs w:val="18"/>
              </w:rPr>
            </w:pPr>
            <w:r w:rsidRPr="002C5733">
              <w:rPr>
                <w:b/>
                <w:sz w:val="18"/>
                <w:szCs w:val="18"/>
              </w:rPr>
              <w:t>Role Name</w:t>
            </w:r>
          </w:p>
        </w:tc>
        <w:tc>
          <w:tcPr>
            <w:tcW w:w="863" w:type="pct"/>
            <w:shd w:val="clear" w:color="auto" w:fill="D9D9D9" w:themeFill="background1" w:themeFillShade="D9"/>
          </w:tcPr>
          <w:p w14:paraId="119CC8C7" w14:textId="77777777" w:rsidR="00290F3E" w:rsidRPr="002C5733" w:rsidRDefault="00290F3E" w:rsidP="0008372F">
            <w:pPr>
              <w:keepNext/>
              <w:keepLines/>
              <w:snapToGrid w:val="0"/>
              <w:spacing w:before="60" w:after="60" w:line="240" w:lineRule="auto"/>
              <w:rPr>
                <w:b/>
                <w:sz w:val="18"/>
                <w:szCs w:val="18"/>
              </w:rPr>
            </w:pPr>
            <w:r w:rsidRPr="002C5733">
              <w:rPr>
                <w:b/>
                <w:sz w:val="18"/>
                <w:szCs w:val="18"/>
              </w:rPr>
              <w:t>Name</w:t>
            </w:r>
          </w:p>
        </w:tc>
        <w:tc>
          <w:tcPr>
            <w:tcW w:w="1588" w:type="pct"/>
            <w:shd w:val="clear" w:color="auto" w:fill="D9D9D9" w:themeFill="background1" w:themeFillShade="D9"/>
          </w:tcPr>
          <w:p w14:paraId="46CF29CC" w14:textId="77777777" w:rsidR="00290F3E" w:rsidRPr="002C5733" w:rsidRDefault="00290F3E" w:rsidP="0008372F">
            <w:pPr>
              <w:keepNext/>
              <w:keepLines/>
              <w:snapToGrid w:val="0"/>
              <w:spacing w:before="60" w:after="60" w:line="240" w:lineRule="auto"/>
              <w:rPr>
                <w:b/>
                <w:sz w:val="18"/>
                <w:szCs w:val="18"/>
              </w:rPr>
            </w:pPr>
            <w:r w:rsidRPr="002C5733">
              <w:rPr>
                <w:b/>
                <w:sz w:val="18"/>
                <w:szCs w:val="18"/>
              </w:rPr>
              <w:t>Description</w:t>
            </w:r>
          </w:p>
        </w:tc>
        <w:tc>
          <w:tcPr>
            <w:tcW w:w="254" w:type="pct"/>
            <w:shd w:val="clear" w:color="auto" w:fill="D9D9D9" w:themeFill="background1" w:themeFillShade="D9"/>
          </w:tcPr>
          <w:p w14:paraId="14835718" w14:textId="77777777" w:rsidR="00290F3E" w:rsidRPr="002C5733" w:rsidRDefault="00290F3E" w:rsidP="0008372F">
            <w:pPr>
              <w:keepNext/>
              <w:keepLines/>
              <w:snapToGrid w:val="0"/>
              <w:spacing w:before="60" w:after="60" w:line="240" w:lineRule="auto"/>
              <w:jc w:val="center"/>
              <w:rPr>
                <w:b/>
                <w:sz w:val="18"/>
                <w:szCs w:val="18"/>
              </w:rPr>
            </w:pPr>
            <w:r w:rsidRPr="002C5733">
              <w:rPr>
                <w:b/>
                <w:sz w:val="18"/>
                <w:szCs w:val="18"/>
              </w:rPr>
              <w:t>Code</w:t>
            </w:r>
          </w:p>
        </w:tc>
        <w:tc>
          <w:tcPr>
            <w:tcW w:w="1851" w:type="pct"/>
            <w:shd w:val="clear" w:color="auto" w:fill="D9D9D9" w:themeFill="background1" w:themeFillShade="D9"/>
          </w:tcPr>
          <w:p w14:paraId="0DB10159" w14:textId="77777777" w:rsidR="00290F3E" w:rsidRPr="002C5733" w:rsidRDefault="00290F3E" w:rsidP="0008372F">
            <w:pPr>
              <w:keepNext/>
              <w:keepLines/>
              <w:snapToGrid w:val="0"/>
              <w:spacing w:before="60" w:after="60" w:line="240" w:lineRule="auto"/>
              <w:rPr>
                <w:b/>
                <w:sz w:val="18"/>
                <w:szCs w:val="18"/>
              </w:rPr>
            </w:pPr>
            <w:r w:rsidRPr="002C5733">
              <w:rPr>
                <w:b/>
                <w:sz w:val="18"/>
                <w:szCs w:val="18"/>
              </w:rPr>
              <w:t>Remarks</w:t>
            </w:r>
          </w:p>
        </w:tc>
      </w:tr>
      <w:tr w:rsidR="00290F3E" w:rsidRPr="002C5733" w14:paraId="0376A0F4" w14:textId="77777777" w:rsidTr="00064A92">
        <w:trPr>
          <w:cantSplit/>
        </w:trPr>
        <w:tc>
          <w:tcPr>
            <w:tcW w:w="444" w:type="pct"/>
          </w:tcPr>
          <w:p w14:paraId="7EB658F8" w14:textId="77777777" w:rsidR="00290F3E" w:rsidRPr="002C5733" w:rsidRDefault="00290F3E" w:rsidP="0008372F">
            <w:pPr>
              <w:snapToGrid w:val="0"/>
              <w:spacing w:before="60" w:after="60" w:line="240" w:lineRule="auto"/>
              <w:rPr>
                <w:sz w:val="18"/>
                <w:szCs w:val="18"/>
              </w:rPr>
            </w:pPr>
            <w:r w:rsidRPr="002C5733">
              <w:rPr>
                <w:sz w:val="18"/>
                <w:szCs w:val="18"/>
              </w:rPr>
              <w:t>Enumeration</w:t>
            </w:r>
          </w:p>
        </w:tc>
        <w:tc>
          <w:tcPr>
            <w:tcW w:w="863" w:type="pct"/>
          </w:tcPr>
          <w:p w14:paraId="34802658" w14:textId="77777777" w:rsidR="00290F3E" w:rsidRPr="002C5733" w:rsidRDefault="00290F3E" w:rsidP="0008372F">
            <w:pPr>
              <w:snapToGrid w:val="0"/>
              <w:spacing w:before="60" w:after="60" w:line="240" w:lineRule="auto"/>
              <w:rPr>
                <w:sz w:val="18"/>
                <w:szCs w:val="18"/>
              </w:rPr>
            </w:pPr>
            <w:r w:rsidRPr="002C5733">
              <w:rPr>
                <w:sz w:val="18"/>
                <w:szCs w:val="18"/>
              </w:rPr>
              <w:t>S100_CompliancyCategory</w:t>
            </w:r>
          </w:p>
        </w:tc>
        <w:tc>
          <w:tcPr>
            <w:tcW w:w="1588" w:type="pct"/>
          </w:tcPr>
          <w:p w14:paraId="334BC860" w14:textId="77777777" w:rsidR="00290F3E" w:rsidRPr="002C5733" w:rsidRDefault="00290F3E" w:rsidP="0008372F">
            <w:pPr>
              <w:snapToGrid w:val="0"/>
              <w:spacing w:before="60" w:after="60" w:line="240" w:lineRule="auto"/>
              <w:rPr>
                <w:sz w:val="18"/>
                <w:szCs w:val="18"/>
              </w:rPr>
            </w:pPr>
          </w:p>
        </w:tc>
        <w:tc>
          <w:tcPr>
            <w:tcW w:w="254" w:type="pct"/>
          </w:tcPr>
          <w:p w14:paraId="7D52CC82" w14:textId="77777777" w:rsidR="00290F3E" w:rsidRPr="00F84F3C" w:rsidRDefault="00290F3E" w:rsidP="0008372F">
            <w:pPr>
              <w:snapToGrid w:val="0"/>
              <w:spacing w:before="60" w:after="60" w:line="240" w:lineRule="auto"/>
              <w:jc w:val="center"/>
              <w:rPr>
                <w:sz w:val="18"/>
                <w:szCs w:val="18"/>
              </w:rPr>
            </w:pPr>
            <w:r w:rsidRPr="00F84F3C">
              <w:rPr>
                <w:sz w:val="18"/>
                <w:szCs w:val="18"/>
              </w:rPr>
              <w:t>-</w:t>
            </w:r>
          </w:p>
        </w:tc>
        <w:tc>
          <w:tcPr>
            <w:tcW w:w="1851" w:type="pct"/>
          </w:tcPr>
          <w:p w14:paraId="6C7C9BEC" w14:textId="5B190BF5" w:rsidR="00290F3E" w:rsidRPr="00F84F3C" w:rsidRDefault="00290F3E" w:rsidP="0008372F">
            <w:pPr>
              <w:snapToGrid w:val="0"/>
              <w:spacing w:before="60" w:after="60" w:line="240" w:lineRule="auto"/>
              <w:rPr>
                <w:b/>
                <w:sz w:val="18"/>
                <w:szCs w:val="18"/>
              </w:rPr>
            </w:pPr>
            <w:r w:rsidRPr="00F84F3C">
              <w:rPr>
                <w:b/>
                <w:color w:val="000000" w:themeColor="text1"/>
                <w:sz w:val="18"/>
                <w:szCs w:val="18"/>
              </w:rPr>
              <w:t>S-</w:t>
            </w:r>
            <w:r w:rsidR="009A6009" w:rsidRPr="00F84F3C">
              <w:rPr>
                <w:b/>
                <w:color w:val="000000" w:themeColor="text1"/>
                <w:sz w:val="18"/>
                <w:szCs w:val="18"/>
              </w:rPr>
              <w:t>123</w:t>
            </w:r>
            <w:r w:rsidRPr="00F84F3C">
              <w:rPr>
                <w:b/>
                <w:color w:val="000000" w:themeColor="text1"/>
                <w:sz w:val="18"/>
                <w:szCs w:val="18"/>
              </w:rPr>
              <w:t xml:space="preserve"> uses only </w:t>
            </w:r>
            <w:r w:rsidRPr="00F84F3C">
              <w:rPr>
                <w:b/>
                <w:i/>
                <w:iCs/>
                <w:color w:val="000000" w:themeColor="text1"/>
                <w:sz w:val="18"/>
                <w:szCs w:val="18"/>
              </w:rPr>
              <w:t>category4</w:t>
            </w:r>
          </w:p>
        </w:tc>
      </w:tr>
      <w:tr w:rsidR="00290F3E" w:rsidRPr="002C5733" w14:paraId="57EA202C" w14:textId="77777777" w:rsidTr="00064A92">
        <w:trPr>
          <w:cantSplit/>
        </w:trPr>
        <w:tc>
          <w:tcPr>
            <w:tcW w:w="444" w:type="pct"/>
          </w:tcPr>
          <w:p w14:paraId="790959A0" w14:textId="77777777" w:rsidR="00290F3E" w:rsidRPr="002C5733" w:rsidRDefault="00290F3E" w:rsidP="0008372F">
            <w:pPr>
              <w:snapToGrid w:val="0"/>
              <w:spacing w:before="60" w:after="60" w:line="240" w:lineRule="auto"/>
              <w:rPr>
                <w:sz w:val="18"/>
                <w:szCs w:val="18"/>
              </w:rPr>
            </w:pPr>
            <w:r w:rsidRPr="002C5733">
              <w:rPr>
                <w:sz w:val="18"/>
                <w:szCs w:val="18"/>
              </w:rPr>
              <w:lastRenderedPageBreak/>
              <w:t>Value</w:t>
            </w:r>
          </w:p>
        </w:tc>
        <w:tc>
          <w:tcPr>
            <w:tcW w:w="863" w:type="pct"/>
          </w:tcPr>
          <w:p w14:paraId="76C036AC" w14:textId="77777777" w:rsidR="00290F3E" w:rsidRPr="002C5733" w:rsidRDefault="00290F3E" w:rsidP="0008372F">
            <w:pPr>
              <w:snapToGrid w:val="0"/>
              <w:spacing w:before="60" w:after="60" w:line="240" w:lineRule="auto"/>
              <w:rPr>
                <w:sz w:val="18"/>
                <w:szCs w:val="18"/>
              </w:rPr>
            </w:pPr>
            <w:r w:rsidRPr="002C5733">
              <w:rPr>
                <w:sz w:val="18"/>
                <w:szCs w:val="18"/>
              </w:rPr>
              <w:t>category4</w:t>
            </w:r>
          </w:p>
        </w:tc>
        <w:tc>
          <w:tcPr>
            <w:tcW w:w="1588" w:type="pct"/>
          </w:tcPr>
          <w:p w14:paraId="46FE65E3" w14:textId="77777777" w:rsidR="00290F3E" w:rsidRPr="002C5733" w:rsidRDefault="00290F3E" w:rsidP="0008372F">
            <w:pPr>
              <w:snapToGrid w:val="0"/>
              <w:spacing w:before="60" w:after="60" w:line="240" w:lineRule="auto"/>
              <w:rPr>
                <w:sz w:val="18"/>
                <w:szCs w:val="18"/>
              </w:rPr>
            </w:pPr>
            <w:r w:rsidRPr="002C5733">
              <w:rPr>
                <w:sz w:val="18"/>
                <w:szCs w:val="18"/>
              </w:rPr>
              <w:t>IHO S-100 and IMO harmonized display compliant</w:t>
            </w:r>
          </w:p>
        </w:tc>
        <w:tc>
          <w:tcPr>
            <w:tcW w:w="254" w:type="pct"/>
          </w:tcPr>
          <w:p w14:paraId="2897839E" w14:textId="037592B3" w:rsidR="00290F3E" w:rsidRPr="00F84F3C" w:rsidRDefault="00064A92" w:rsidP="0008372F">
            <w:pPr>
              <w:snapToGrid w:val="0"/>
              <w:spacing w:before="60" w:after="60" w:line="240" w:lineRule="auto"/>
              <w:jc w:val="center"/>
              <w:rPr>
                <w:sz w:val="18"/>
                <w:szCs w:val="18"/>
              </w:rPr>
            </w:pPr>
            <w:r w:rsidRPr="00F84F3C">
              <w:rPr>
                <w:rFonts w:hint="cs"/>
                <w:sz w:val="18"/>
                <w:szCs w:val="18"/>
              </w:rPr>
              <w:t>4</w:t>
            </w:r>
          </w:p>
        </w:tc>
        <w:tc>
          <w:tcPr>
            <w:tcW w:w="1851" w:type="pct"/>
          </w:tcPr>
          <w:p w14:paraId="57A1092E" w14:textId="77777777" w:rsidR="00290F3E" w:rsidRPr="00F84F3C" w:rsidRDefault="00290F3E" w:rsidP="0008372F">
            <w:pPr>
              <w:snapToGrid w:val="0"/>
              <w:spacing w:before="60" w:after="60" w:line="240" w:lineRule="auto"/>
              <w:rPr>
                <w:color w:val="000000" w:themeColor="text1"/>
                <w:sz w:val="18"/>
                <w:szCs w:val="18"/>
              </w:rPr>
            </w:pPr>
          </w:p>
        </w:tc>
      </w:tr>
    </w:tbl>
    <w:p w14:paraId="4BE1187E" w14:textId="5495E26A" w:rsidR="00290F3E" w:rsidRDefault="00290F3E" w:rsidP="00290F3E">
      <w:pPr>
        <w:spacing w:line="240" w:lineRule="auto"/>
      </w:pPr>
    </w:p>
    <w:p w14:paraId="157571D1" w14:textId="5C82E55C" w:rsidR="00290F3E" w:rsidRPr="00306D47" w:rsidRDefault="00306D47" w:rsidP="00306D47">
      <w:pPr>
        <w:pStyle w:val="Heading4"/>
        <w:rPr>
          <w:rFonts w:eastAsia="Times New Roman"/>
        </w:rPr>
      </w:pPr>
      <w:bookmarkStart w:id="233" w:name="_Toc225291186"/>
      <w:r w:rsidRPr="00F7772D">
        <w:t>S100_ProtectionScheme</w:t>
      </w:r>
      <w:bookmarkEnd w:id="2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3021"/>
        <w:gridCol w:w="3440"/>
        <w:gridCol w:w="793"/>
        <w:gridCol w:w="5457"/>
      </w:tblGrid>
      <w:tr w:rsidR="00290F3E" w:rsidRPr="002C5733" w14:paraId="54D9DEDF" w14:textId="77777777" w:rsidTr="0008372F">
        <w:trPr>
          <w:cantSplit/>
        </w:trPr>
        <w:tc>
          <w:tcPr>
            <w:tcW w:w="411" w:type="pct"/>
            <w:shd w:val="clear" w:color="auto" w:fill="D9D9D9" w:themeFill="background1" w:themeFillShade="D9"/>
            <w:tcMar>
              <w:top w:w="0" w:type="dxa"/>
              <w:bottom w:w="0" w:type="dxa"/>
            </w:tcMar>
            <w:vAlign w:val="center"/>
          </w:tcPr>
          <w:p w14:paraId="559C22CF" w14:textId="77777777" w:rsidR="00290F3E" w:rsidRPr="002C5733" w:rsidRDefault="00290F3E" w:rsidP="0008372F">
            <w:pPr>
              <w:snapToGrid w:val="0"/>
              <w:spacing w:before="60" w:after="60" w:line="240" w:lineRule="auto"/>
              <w:rPr>
                <w:b/>
                <w:sz w:val="18"/>
                <w:szCs w:val="18"/>
              </w:rPr>
            </w:pPr>
            <w:r w:rsidRPr="002C5733">
              <w:rPr>
                <w:b/>
                <w:sz w:val="18"/>
                <w:szCs w:val="18"/>
              </w:rPr>
              <w:t>Role Name</w:t>
            </w:r>
          </w:p>
        </w:tc>
        <w:tc>
          <w:tcPr>
            <w:tcW w:w="1091" w:type="pct"/>
            <w:shd w:val="clear" w:color="auto" w:fill="D9D9D9" w:themeFill="background1" w:themeFillShade="D9"/>
            <w:tcMar>
              <w:top w:w="0" w:type="dxa"/>
              <w:bottom w:w="0" w:type="dxa"/>
            </w:tcMar>
            <w:vAlign w:val="center"/>
          </w:tcPr>
          <w:p w14:paraId="61F04EC4" w14:textId="77777777" w:rsidR="00290F3E" w:rsidRPr="002C5733" w:rsidRDefault="00290F3E" w:rsidP="0008372F">
            <w:pPr>
              <w:snapToGrid w:val="0"/>
              <w:spacing w:before="60" w:after="60" w:line="240" w:lineRule="auto"/>
              <w:rPr>
                <w:b/>
                <w:sz w:val="18"/>
                <w:szCs w:val="18"/>
              </w:rPr>
            </w:pPr>
            <w:r w:rsidRPr="002C5733">
              <w:rPr>
                <w:b/>
                <w:sz w:val="18"/>
                <w:szCs w:val="18"/>
              </w:rPr>
              <w:t>Name</w:t>
            </w:r>
          </w:p>
        </w:tc>
        <w:tc>
          <w:tcPr>
            <w:tcW w:w="1241" w:type="pct"/>
            <w:shd w:val="clear" w:color="auto" w:fill="D9D9D9" w:themeFill="background1" w:themeFillShade="D9"/>
            <w:tcMar>
              <w:top w:w="0" w:type="dxa"/>
              <w:bottom w:w="0" w:type="dxa"/>
            </w:tcMar>
            <w:vAlign w:val="center"/>
          </w:tcPr>
          <w:p w14:paraId="5B0AA0CC" w14:textId="77777777" w:rsidR="00290F3E" w:rsidRPr="002C5733" w:rsidRDefault="00290F3E" w:rsidP="0008372F">
            <w:pPr>
              <w:snapToGrid w:val="0"/>
              <w:spacing w:before="60" w:after="60" w:line="240" w:lineRule="auto"/>
              <w:rPr>
                <w:b/>
                <w:sz w:val="18"/>
                <w:szCs w:val="18"/>
              </w:rPr>
            </w:pPr>
            <w:r w:rsidRPr="002C5733">
              <w:rPr>
                <w:b/>
                <w:sz w:val="18"/>
                <w:szCs w:val="18"/>
              </w:rPr>
              <w:t>Description</w:t>
            </w:r>
          </w:p>
        </w:tc>
        <w:tc>
          <w:tcPr>
            <w:tcW w:w="292" w:type="pct"/>
            <w:shd w:val="clear" w:color="auto" w:fill="D9D9D9" w:themeFill="background1" w:themeFillShade="D9"/>
          </w:tcPr>
          <w:p w14:paraId="41C7AC05" w14:textId="77777777" w:rsidR="00290F3E" w:rsidRPr="002C5733" w:rsidRDefault="00290F3E" w:rsidP="0008372F">
            <w:pPr>
              <w:snapToGrid w:val="0"/>
              <w:spacing w:before="60" w:after="60" w:line="240" w:lineRule="auto"/>
              <w:jc w:val="center"/>
              <w:rPr>
                <w:b/>
                <w:sz w:val="18"/>
                <w:szCs w:val="18"/>
              </w:rPr>
            </w:pPr>
            <w:r w:rsidRPr="002C5733">
              <w:rPr>
                <w:b/>
                <w:sz w:val="18"/>
                <w:szCs w:val="18"/>
              </w:rPr>
              <w:t>Code</w:t>
            </w:r>
          </w:p>
        </w:tc>
        <w:tc>
          <w:tcPr>
            <w:tcW w:w="1964" w:type="pct"/>
            <w:shd w:val="clear" w:color="auto" w:fill="D9D9D9" w:themeFill="background1" w:themeFillShade="D9"/>
            <w:tcMar>
              <w:top w:w="0" w:type="dxa"/>
              <w:bottom w:w="0" w:type="dxa"/>
            </w:tcMar>
            <w:vAlign w:val="center"/>
          </w:tcPr>
          <w:p w14:paraId="241F039A" w14:textId="77777777" w:rsidR="00290F3E" w:rsidRPr="002C5733" w:rsidRDefault="00290F3E" w:rsidP="0008372F">
            <w:pPr>
              <w:snapToGrid w:val="0"/>
              <w:spacing w:before="60" w:after="60" w:line="240" w:lineRule="auto"/>
              <w:rPr>
                <w:b/>
                <w:sz w:val="18"/>
                <w:szCs w:val="18"/>
              </w:rPr>
            </w:pPr>
            <w:r w:rsidRPr="002C5733">
              <w:rPr>
                <w:b/>
                <w:sz w:val="18"/>
                <w:szCs w:val="18"/>
              </w:rPr>
              <w:t>Remarks</w:t>
            </w:r>
          </w:p>
        </w:tc>
      </w:tr>
      <w:tr w:rsidR="00290F3E" w:rsidRPr="002C5733" w14:paraId="56F6D580" w14:textId="77777777" w:rsidTr="0008372F">
        <w:trPr>
          <w:cantSplit/>
        </w:trPr>
        <w:tc>
          <w:tcPr>
            <w:tcW w:w="411" w:type="pct"/>
            <w:tcMar>
              <w:top w:w="0" w:type="dxa"/>
              <w:bottom w:w="0" w:type="dxa"/>
            </w:tcMar>
          </w:tcPr>
          <w:p w14:paraId="4547E621" w14:textId="77777777" w:rsidR="00290F3E" w:rsidRPr="002C5733" w:rsidRDefault="00290F3E" w:rsidP="0008372F">
            <w:pPr>
              <w:snapToGrid w:val="0"/>
              <w:spacing w:before="60" w:after="60" w:line="240" w:lineRule="auto"/>
              <w:rPr>
                <w:sz w:val="18"/>
                <w:szCs w:val="18"/>
              </w:rPr>
            </w:pPr>
            <w:r w:rsidRPr="002C5733">
              <w:rPr>
                <w:sz w:val="18"/>
                <w:szCs w:val="18"/>
              </w:rPr>
              <w:t>Enumeration</w:t>
            </w:r>
          </w:p>
        </w:tc>
        <w:tc>
          <w:tcPr>
            <w:tcW w:w="1091" w:type="pct"/>
            <w:tcMar>
              <w:top w:w="0" w:type="dxa"/>
              <w:bottom w:w="0" w:type="dxa"/>
            </w:tcMar>
          </w:tcPr>
          <w:p w14:paraId="72546703" w14:textId="77777777" w:rsidR="00290F3E" w:rsidRPr="002C5733" w:rsidRDefault="00290F3E" w:rsidP="0008372F">
            <w:pPr>
              <w:snapToGrid w:val="0"/>
              <w:spacing w:before="60" w:after="60" w:line="240" w:lineRule="auto"/>
              <w:rPr>
                <w:sz w:val="18"/>
                <w:szCs w:val="18"/>
              </w:rPr>
            </w:pPr>
            <w:r w:rsidRPr="002C5733">
              <w:rPr>
                <w:sz w:val="18"/>
                <w:szCs w:val="18"/>
              </w:rPr>
              <w:t>S100_ProtectionScheme</w:t>
            </w:r>
          </w:p>
        </w:tc>
        <w:tc>
          <w:tcPr>
            <w:tcW w:w="1241" w:type="pct"/>
            <w:tcMar>
              <w:top w:w="0" w:type="dxa"/>
              <w:bottom w:w="0" w:type="dxa"/>
            </w:tcMar>
          </w:tcPr>
          <w:p w14:paraId="2B00D4ED" w14:textId="77777777" w:rsidR="00290F3E" w:rsidRPr="002C5733" w:rsidRDefault="00290F3E" w:rsidP="0008372F">
            <w:pPr>
              <w:snapToGrid w:val="0"/>
              <w:spacing w:before="60" w:after="60" w:line="240" w:lineRule="auto"/>
              <w:rPr>
                <w:sz w:val="18"/>
                <w:szCs w:val="18"/>
              </w:rPr>
            </w:pPr>
            <w:r w:rsidRPr="002C5733">
              <w:rPr>
                <w:sz w:val="18"/>
                <w:szCs w:val="18"/>
              </w:rPr>
              <w:t>Data protection schemes</w:t>
            </w:r>
          </w:p>
        </w:tc>
        <w:tc>
          <w:tcPr>
            <w:tcW w:w="292" w:type="pct"/>
          </w:tcPr>
          <w:p w14:paraId="59F5653B" w14:textId="77777777" w:rsidR="00290F3E" w:rsidRPr="002C5733" w:rsidRDefault="00290F3E" w:rsidP="0008372F">
            <w:pPr>
              <w:snapToGrid w:val="0"/>
              <w:spacing w:before="60" w:after="60" w:line="240" w:lineRule="auto"/>
              <w:jc w:val="center"/>
              <w:rPr>
                <w:sz w:val="18"/>
                <w:szCs w:val="18"/>
              </w:rPr>
            </w:pPr>
            <w:r w:rsidRPr="002C5733">
              <w:rPr>
                <w:sz w:val="18"/>
                <w:szCs w:val="18"/>
              </w:rPr>
              <w:t>-</w:t>
            </w:r>
          </w:p>
        </w:tc>
        <w:tc>
          <w:tcPr>
            <w:tcW w:w="1964" w:type="pct"/>
            <w:tcMar>
              <w:top w:w="0" w:type="dxa"/>
              <w:bottom w:w="0" w:type="dxa"/>
            </w:tcMar>
          </w:tcPr>
          <w:p w14:paraId="3639802C" w14:textId="77777777" w:rsidR="00290F3E" w:rsidRPr="002C5733" w:rsidRDefault="00290F3E" w:rsidP="0008372F">
            <w:pPr>
              <w:snapToGrid w:val="0"/>
              <w:spacing w:before="60" w:after="60" w:line="240" w:lineRule="auto"/>
              <w:rPr>
                <w:sz w:val="18"/>
                <w:szCs w:val="18"/>
              </w:rPr>
            </w:pPr>
            <w:r w:rsidRPr="002C5733">
              <w:rPr>
                <w:sz w:val="18"/>
                <w:szCs w:val="18"/>
              </w:rPr>
              <w:t>-</w:t>
            </w:r>
          </w:p>
        </w:tc>
      </w:tr>
      <w:tr w:rsidR="00290F3E" w:rsidRPr="002C5733" w14:paraId="58675B77" w14:textId="77777777" w:rsidTr="0008372F">
        <w:trPr>
          <w:cantSplit/>
        </w:trPr>
        <w:tc>
          <w:tcPr>
            <w:tcW w:w="411" w:type="pct"/>
            <w:tcMar>
              <w:top w:w="0" w:type="dxa"/>
              <w:bottom w:w="0" w:type="dxa"/>
            </w:tcMar>
          </w:tcPr>
          <w:p w14:paraId="56696E35" w14:textId="77777777" w:rsidR="00290F3E" w:rsidRPr="002C5733" w:rsidRDefault="00290F3E" w:rsidP="0008372F">
            <w:pPr>
              <w:snapToGrid w:val="0"/>
              <w:spacing w:before="60" w:after="60" w:line="240" w:lineRule="auto"/>
              <w:rPr>
                <w:sz w:val="18"/>
                <w:szCs w:val="18"/>
              </w:rPr>
            </w:pPr>
            <w:r w:rsidRPr="002C5733">
              <w:rPr>
                <w:sz w:val="18"/>
                <w:szCs w:val="18"/>
              </w:rPr>
              <w:t>Value</w:t>
            </w:r>
          </w:p>
        </w:tc>
        <w:tc>
          <w:tcPr>
            <w:tcW w:w="1091" w:type="pct"/>
            <w:tcMar>
              <w:top w:w="0" w:type="dxa"/>
              <w:bottom w:w="0" w:type="dxa"/>
            </w:tcMar>
          </w:tcPr>
          <w:p w14:paraId="25B5D7E0" w14:textId="77777777" w:rsidR="00290F3E" w:rsidRPr="002C5733" w:rsidRDefault="00290F3E" w:rsidP="0008372F">
            <w:pPr>
              <w:snapToGrid w:val="0"/>
              <w:spacing w:before="60" w:after="60" w:line="240" w:lineRule="auto"/>
              <w:rPr>
                <w:sz w:val="18"/>
                <w:szCs w:val="18"/>
              </w:rPr>
            </w:pPr>
            <w:r w:rsidRPr="002C5733">
              <w:rPr>
                <w:sz w:val="18"/>
                <w:szCs w:val="18"/>
              </w:rPr>
              <w:t>S100p15</w:t>
            </w:r>
          </w:p>
        </w:tc>
        <w:tc>
          <w:tcPr>
            <w:tcW w:w="1241" w:type="pct"/>
            <w:tcMar>
              <w:top w:w="0" w:type="dxa"/>
              <w:bottom w:w="0" w:type="dxa"/>
            </w:tcMar>
          </w:tcPr>
          <w:p w14:paraId="4C276013" w14:textId="77777777" w:rsidR="00290F3E" w:rsidRPr="002C5733" w:rsidRDefault="00290F3E" w:rsidP="0008372F">
            <w:pPr>
              <w:snapToGrid w:val="0"/>
              <w:spacing w:before="60" w:after="60" w:line="240" w:lineRule="auto"/>
              <w:rPr>
                <w:sz w:val="18"/>
                <w:szCs w:val="18"/>
                <w:lang w:val="fr-MC"/>
              </w:rPr>
            </w:pPr>
            <w:r w:rsidRPr="002C5733">
              <w:rPr>
                <w:sz w:val="18"/>
                <w:szCs w:val="18"/>
              </w:rPr>
              <w:t>IHO S-100 Part 15</w:t>
            </w:r>
          </w:p>
        </w:tc>
        <w:tc>
          <w:tcPr>
            <w:tcW w:w="292" w:type="pct"/>
          </w:tcPr>
          <w:p w14:paraId="1D9D9F7B" w14:textId="1CE82FBF" w:rsidR="00290F3E" w:rsidRPr="002C5733" w:rsidDel="007A5525" w:rsidRDefault="00BB1A77" w:rsidP="0008372F">
            <w:pPr>
              <w:snapToGrid w:val="0"/>
              <w:spacing w:before="60" w:after="60" w:line="240" w:lineRule="auto"/>
              <w:jc w:val="center"/>
              <w:rPr>
                <w:sz w:val="18"/>
                <w:szCs w:val="18"/>
              </w:rPr>
            </w:pPr>
            <w:r w:rsidRPr="00F84F3C">
              <w:rPr>
                <w:sz w:val="18"/>
                <w:szCs w:val="18"/>
              </w:rPr>
              <w:t>1</w:t>
            </w:r>
          </w:p>
        </w:tc>
        <w:tc>
          <w:tcPr>
            <w:tcW w:w="1964" w:type="pct"/>
            <w:tcMar>
              <w:top w:w="0" w:type="dxa"/>
              <w:bottom w:w="0" w:type="dxa"/>
            </w:tcMar>
          </w:tcPr>
          <w:p w14:paraId="42FBFEB6" w14:textId="77777777" w:rsidR="00290F3E" w:rsidRPr="002C5733" w:rsidRDefault="00290F3E" w:rsidP="0008372F">
            <w:pPr>
              <w:snapToGrid w:val="0"/>
              <w:spacing w:before="60" w:after="60" w:line="240" w:lineRule="auto"/>
              <w:rPr>
                <w:sz w:val="18"/>
                <w:szCs w:val="18"/>
              </w:rPr>
            </w:pPr>
            <w:r w:rsidRPr="002C5733">
              <w:rPr>
                <w:sz w:val="18"/>
                <w:szCs w:val="18"/>
              </w:rPr>
              <w:t>See S-100 Part 15</w:t>
            </w:r>
          </w:p>
        </w:tc>
      </w:tr>
    </w:tbl>
    <w:p w14:paraId="102CCBC9" w14:textId="58976B90" w:rsidR="00290F3E" w:rsidRDefault="00290F3E" w:rsidP="00290F3E">
      <w:pPr>
        <w:spacing w:line="240" w:lineRule="auto"/>
      </w:pPr>
    </w:p>
    <w:p w14:paraId="2192928C" w14:textId="2A5F488C" w:rsidR="00290F3E" w:rsidRPr="002B6804" w:rsidRDefault="00C1044D" w:rsidP="002B6804">
      <w:pPr>
        <w:pStyle w:val="Heading4"/>
        <w:rPr>
          <w:rFonts w:eastAsia="Times New Roman"/>
        </w:rPr>
      </w:pPr>
      <w:bookmarkStart w:id="234" w:name="_Toc225291187"/>
      <w:r w:rsidRPr="002964C5">
        <w:t>S100_SupportFileDiscoveryMetadata</w:t>
      </w:r>
      <w:bookmarkEnd w:id="2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8" w:type="dxa"/>
          <w:left w:w="58" w:type="dxa"/>
          <w:bottom w:w="58" w:type="dxa"/>
          <w:right w:w="58" w:type="dxa"/>
        </w:tblCellMar>
        <w:tblLook w:val="0000" w:firstRow="0" w:lastRow="0" w:firstColumn="0" w:lastColumn="0" w:noHBand="0" w:noVBand="0"/>
      </w:tblPr>
      <w:tblGrid>
        <w:gridCol w:w="1046"/>
        <w:gridCol w:w="3041"/>
        <w:gridCol w:w="2898"/>
        <w:gridCol w:w="753"/>
        <w:gridCol w:w="3030"/>
        <w:gridCol w:w="3180"/>
      </w:tblGrid>
      <w:tr w:rsidR="00290F3E" w:rsidRPr="00EA68F3" w14:paraId="0DD06328" w14:textId="77777777" w:rsidTr="000E1847">
        <w:trPr>
          <w:cantSplit/>
          <w:trHeight w:val="198"/>
        </w:trPr>
        <w:tc>
          <w:tcPr>
            <w:tcW w:w="375" w:type="pct"/>
            <w:shd w:val="clear" w:color="auto" w:fill="D9D9D9" w:themeFill="background1" w:themeFillShade="D9"/>
          </w:tcPr>
          <w:p w14:paraId="0F0CC500" w14:textId="77777777" w:rsidR="00290F3E" w:rsidRPr="00EA68F3" w:rsidRDefault="00290F3E" w:rsidP="0008372F">
            <w:pPr>
              <w:snapToGrid w:val="0"/>
              <w:spacing w:after="60" w:line="240" w:lineRule="auto"/>
              <w:rPr>
                <w:b/>
                <w:sz w:val="18"/>
                <w:szCs w:val="18"/>
              </w:rPr>
            </w:pPr>
            <w:r w:rsidRPr="00EA68F3">
              <w:rPr>
                <w:b/>
                <w:sz w:val="18"/>
                <w:szCs w:val="18"/>
              </w:rPr>
              <w:t>Role Name</w:t>
            </w:r>
          </w:p>
        </w:tc>
        <w:tc>
          <w:tcPr>
            <w:tcW w:w="1090" w:type="pct"/>
            <w:shd w:val="clear" w:color="auto" w:fill="D9D9D9" w:themeFill="background1" w:themeFillShade="D9"/>
            <w:tcMar>
              <w:left w:w="29" w:type="dxa"/>
              <w:right w:w="29" w:type="dxa"/>
            </w:tcMar>
            <w:vAlign w:val="center"/>
          </w:tcPr>
          <w:p w14:paraId="77EE570E" w14:textId="77777777" w:rsidR="00290F3E" w:rsidRPr="00EA68F3" w:rsidRDefault="00290F3E" w:rsidP="0008372F">
            <w:pPr>
              <w:snapToGrid w:val="0"/>
              <w:spacing w:after="60" w:line="240" w:lineRule="auto"/>
              <w:rPr>
                <w:b/>
                <w:sz w:val="18"/>
                <w:szCs w:val="18"/>
              </w:rPr>
            </w:pPr>
            <w:r w:rsidRPr="00EA68F3">
              <w:rPr>
                <w:b/>
                <w:sz w:val="18"/>
                <w:szCs w:val="18"/>
              </w:rPr>
              <w:t>Name</w:t>
            </w:r>
          </w:p>
        </w:tc>
        <w:tc>
          <w:tcPr>
            <w:tcW w:w="1039" w:type="pct"/>
            <w:shd w:val="clear" w:color="auto" w:fill="D9D9D9" w:themeFill="background1" w:themeFillShade="D9"/>
            <w:tcMar>
              <w:left w:w="29" w:type="dxa"/>
              <w:right w:w="29" w:type="dxa"/>
            </w:tcMar>
            <w:vAlign w:val="center"/>
          </w:tcPr>
          <w:p w14:paraId="0D8EADEC" w14:textId="77777777" w:rsidR="00290F3E" w:rsidRPr="00EA68F3" w:rsidRDefault="00290F3E" w:rsidP="0008372F">
            <w:pPr>
              <w:snapToGrid w:val="0"/>
              <w:spacing w:after="60" w:line="240" w:lineRule="auto"/>
              <w:rPr>
                <w:b/>
                <w:sz w:val="18"/>
                <w:szCs w:val="18"/>
              </w:rPr>
            </w:pPr>
            <w:r w:rsidRPr="00EA68F3">
              <w:rPr>
                <w:b/>
                <w:sz w:val="18"/>
                <w:szCs w:val="18"/>
              </w:rPr>
              <w:t>Description</w:t>
            </w:r>
          </w:p>
        </w:tc>
        <w:tc>
          <w:tcPr>
            <w:tcW w:w="270" w:type="pct"/>
            <w:shd w:val="clear" w:color="auto" w:fill="D9D9D9" w:themeFill="background1" w:themeFillShade="D9"/>
            <w:tcMar>
              <w:left w:w="29" w:type="dxa"/>
              <w:right w:w="29" w:type="dxa"/>
            </w:tcMar>
            <w:vAlign w:val="center"/>
          </w:tcPr>
          <w:p w14:paraId="35B2F7B3" w14:textId="77777777" w:rsidR="00290F3E" w:rsidRPr="00EA68F3" w:rsidRDefault="00290F3E" w:rsidP="0008372F">
            <w:pPr>
              <w:snapToGrid w:val="0"/>
              <w:spacing w:after="60" w:line="240" w:lineRule="auto"/>
              <w:jc w:val="center"/>
              <w:rPr>
                <w:b/>
                <w:sz w:val="18"/>
                <w:szCs w:val="18"/>
              </w:rPr>
            </w:pPr>
            <w:r w:rsidRPr="00EA68F3">
              <w:rPr>
                <w:b/>
                <w:sz w:val="18"/>
                <w:szCs w:val="18"/>
              </w:rPr>
              <w:t>Mult</w:t>
            </w:r>
            <w:r>
              <w:rPr>
                <w:b/>
                <w:sz w:val="18"/>
                <w:szCs w:val="18"/>
              </w:rPr>
              <w:t>.</w:t>
            </w:r>
          </w:p>
        </w:tc>
        <w:tc>
          <w:tcPr>
            <w:tcW w:w="1086" w:type="pct"/>
            <w:shd w:val="clear" w:color="auto" w:fill="D9D9D9" w:themeFill="background1" w:themeFillShade="D9"/>
            <w:tcMar>
              <w:left w:w="29" w:type="dxa"/>
              <w:right w:w="29" w:type="dxa"/>
            </w:tcMar>
            <w:vAlign w:val="center"/>
          </w:tcPr>
          <w:p w14:paraId="2DD55403" w14:textId="77777777" w:rsidR="00290F3E" w:rsidRPr="00EA68F3" w:rsidRDefault="00290F3E" w:rsidP="0008372F">
            <w:pPr>
              <w:snapToGrid w:val="0"/>
              <w:spacing w:after="60" w:line="240" w:lineRule="auto"/>
              <w:rPr>
                <w:b/>
                <w:sz w:val="18"/>
                <w:szCs w:val="18"/>
              </w:rPr>
            </w:pPr>
            <w:r w:rsidRPr="00EA68F3">
              <w:rPr>
                <w:b/>
                <w:sz w:val="18"/>
                <w:szCs w:val="18"/>
              </w:rPr>
              <w:t>Type</w:t>
            </w:r>
          </w:p>
        </w:tc>
        <w:tc>
          <w:tcPr>
            <w:tcW w:w="1140" w:type="pct"/>
            <w:shd w:val="clear" w:color="auto" w:fill="D9D9D9" w:themeFill="background1" w:themeFillShade="D9"/>
            <w:tcMar>
              <w:left w:w="29" w:type="dxa"/>
              <w:right w:w="29" w:type="dxa"/>
            </w:tcMar>
            <w:vAlign w:val="center"/>
          </w:tcPr>
          <w:p w14:paraId="6C04C397" w14:textId="77777777" w:rsidR="00290F3E" w:rsidRPr="00EA68F3" w:rsidRDefault="00290F3E" w:rsidP="0008372F">
            <w:pPr>
              <w:snapToGrid w:val="0"/>
              <w:spacing w:after="60" w:line="240" w:lineRule="auto"/>
              <w:rPr>
                <w:b/>
                <w:sz w:val="18"/>
                <w:szCs w:val="18"/>
              </w:rPr>
            </w:pPr>
            <w:r w:rsidRPr="00EA68F3">
              <w:rPr>
                <w:b/>
                <w:sz w:val="18"/>
                <w:szCs w:val="18"/>
              </w:rPr>
              <w:t>Remarks</w:t>
            </w:r>
          </w:p>
        </w:tc>
      </w:tr>
      <w:tr w:rsidR="00290F3E" w:rsidRPr="00EA68F3" w14:paraId="718411F5" w14:textId="77777777" w:rsidTr="000E1847">
        <w:trPr>
          <w:cantSplit/>
          <w:trHeight w:val="218"/>
        </w:trPr>
        <w:tc>
          <w:tcPr>
            <w:tcW w:w="375" w:type="pct"/>
          </w:tcPr>
          <w:p w14:paraId="0E78AD35" w14:textId="77777777" w:rsidR="00290F3E" w:rsidRPr="009D6884" w:rsidRDefault="00290F3E" w:rsidP="0008372F">
            <w:pPr>
              <w:snapToGrid w:val="0"/>
              <w:spacing w:after="60" w:line="240" w:lineRule="auto"/>
              <w:rPr>
                <w:sz w:val="18"/>
                <w:szCs w:val="18"/>
              </w:rPr>
            </w:pPr>
            <w:r w:rsidRPr="009D6884">
              <w:rPr>
                <w:sz w:val="18"/>
                <w:szCs w:val="18"/>
              </w:rPr>
              <w:t>Class</w:t>
            </w:r>
          </w:p>
        </w:tc>
        <w:tc>
          <w:tcPr>
            <w:tcW w:w="1090" w:type="pct"/>
            <w:tcMar>
              <w:left w:w="29" w:type="dxa"/>
              <w:right w:w="29" w:type="dxa"/>
            </w:tcMar>
          </w:tcPr>
          <w:p w14:paraId="46997C28" w14:textId="77777777" w:rsidR="00290F3E" w:rsidRPr="009D6884" w:rsidRDefault="00290F3E" w:rsidP="0008372F">
            <w:pPr>
              <w:snapToGrid w:val="0"/>
              <w:spacing w:after="60" w:line="240" w:lineRule="auto"/>
              <w:rPr>
                <w:sz w:val="18"/>
                <w:szCs w:val="18"/>
              </w:rPr>
            </w:pPr>
            <w:r w:rsidRPr="009D6884">
              <w:rPr>
                <w:sz w:val="18"/>
                <w:szCs w:val="18"/>
              </w:rPr>
              <w:t>S100_SupportFileDiscoveryMetadata</w:t>
            </w:r>
          </w:p>
        </w:tc>
        <w:tc>
          <w:tcPr>
            <w:tcW w:w="1039" w:type="pct"/>
            <w:tcMar>
              <w:left w:w="29" w:type="dxa"/>
              <w:right w:w="29" w:type="dxa"/>
            </w:tcMar>
          </w:tcPr>
          <w:p w14:paraId="093CE353" w14:textId="77777777" w:rsidR="00290F3E" w:rsidRPr="009D6884" w:rsidRDefault="00290F3E" w:rsidP="0008372F">
            <w:pPr>
              <w:snapToGrid w:val="0"/>
              <w:spacing w:after="60" w:line="240" w:lineRule="auto"/>
              <w:rPr>
                <w:sz w:val="18"/>
                <w:szCs w:val="18"/>
              </w:rPr>
            </w:pPr>
            <w:r w:rsidRPr="009D6884">
              <w:rPr>
                <w:sz w:val="18"/>
                <w:szCs w:val="18"/>
              </w:rPr>
              <w:t>Metadata about the individual support files in the Exchange Catalogue</w:t>
            </w:r>
          </w:p>
        </w:tc>
        <w:tc>
          <w:tcPr>
            <w:tcW w:w="270" w:type="pct"/>
            <w:tcMar>
              <w:left w:w="29" w:type="dxa"/>
              <w:right w:w="29" w:type="dxa"/>
            </w:tcMar>
          </w:tcPr>
          <w:p w14:paraId="7FE9A3FE" w14:textId="77777777" w:rsidR="00290F3E" w:rsidRPr="009D6884" w:rsidRDefault="00290F3E" w:rsidP="0008372F">
            <w:pPr>
              <w:snapToGrid w:val="0"/>
              <w:spacing w:after="60" w:line="240" w:lineRule="auto"/>
              <w:jc w:val="center"/>
              <w:rPr>
                <w:sz w:val="18"/>
                <w:szCs w:val="18"/>
              </w:rPr>
            </w:pPr>
            <w:r w:rsidRPr="009D6884">
              <w:rPr>
                <w:sz w:val="18"/>
                <w:szCs w:val="18"/>
              </w:rPr>
              <w:t>-</w:t>
            </w:r>
          </w:p>
        </w:tc>
        <w:tc>
          <w:tcPr>
            <w:tcW w:w="1086" w:type="pct"/>
            <w:tcMar>
              <w:left w:w="29" w:type="dxa"/>
              <w:right w:w="29" w:type="dxa"/>
            </w:tcMar>
          </w:tcPr>
          <w:p w14:paraId="414533FF" w14:textId="77777777" w:rsidR="00290F3E" w:rsidRPr="009D6884" w:rsidRDefault="00290F3E" w:rsidP="0008372F">
            <w:pPr>
              <w:snapToGrid w:val="0"/>
              <w:spacing w:after="60" w:line="240" w:lineRule="auto"/>
              <w:rPr>
                <w:sz w:val="18"/>
                <w:szCs w:val="18"/>
              </w:rPr>
            </w:pPr>
            <w:r w:rsidRPr="009D6884">
              <w:rPr>
                <w:sz w:val="18"/>
                <w:szCs w:val="18"/>
              </w:rPr>
              <w:t>-</w:t>
            </w:r>
          </w:p>
        </w:tc>
        <w:tc>
          <w:tcPr>
            <w:tcW w:w="1140" w:type="pct"/>
            <w:tcMar>
              <w:left w:w="29" w:type="dxa"/>
              <w:right w:w="29" w:type="dxa"/>
            </w:tcMar>
          </w:tcPr>
          <w:p w14:paraId="16E886B2" w14:textId="77777777" w:rsidR="00290F3E" w:rsidRPr="009D6884" w:rsidRDefault="00290F3E" w:rsidP="0008372F">
            <w:pPr>
              <w:snapToGrid w:val="0"/>
              <w:spacing w:after="60" w:line="240" w:lineRule="auto"/>
              <w:rPr>
                <w:sz w:val="18"/>
                <w:szCs w:val="18"/>
              </w:rPr>
            </w:pPr>
          </w:p>
        </w:tc>
      </w:tr>
      <w:tr w:rsidR="00290F3E" w:rsidRPr="00EA68F3" w14:paraId="0348FFB7" w14:textId="77777777" w:rsidTr="000E1847">
        <w:trPr>
          <w:cantSplit/>
          <w:trHeight w:val="198"/>
        </w:trPr>
        <w:tc>
          <w:tcPr>
            <w:tcW w:w="375" w:type="pct"/>
          </w:tcPr>
          <w:p w14:paraId="72B1E627"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2DD753A4" w14:textId="77777777" w:rsidR="00290F3E" w:rsidRPr="009D6884" w:rsidRDefault="00290F3E" w:rsidP="0008372F">
            <w:pPr>
              <w:snapToGrid w:val="0"/>
              <w:spacing w:after="60" w:line="240" w:lineRule="auto"/>
              <w:rPr>
                <w:sz w:val="18"/>
                <w:szCs w:val="18"/>
              </w:rPr>
            </w:pPr>
            <w:r w:rsidRPr="009D6884">
              <w:rPr>
                <w:sz w:val="18"/>
                <w:szCs w:val="18"/>
              </w:rPr>
              <w:t>fileName</w:t>
            </w:r>
          </w:p>
        </w:tc>
        <w:tc>
          <w:tcPr>
            <w:tcW w:w="1039" w:type="pct"/>
            <w:tcMar>
              <w:left w:w="29" w:type="dxa"/>
              <w:right w:w="29" w:type="dxa"/>
            </w:tcMar>
          </w:tcPr>
          <w:p w14:paraId="38B07C97" w14:textId="77777777" w:rsidR="00290F3E" w:rsidRPr="009D6884" w:rsidRDefault="00290F3E" w:rsidP="0008372F">
            <w:pPr>
              <w:snapToGrid w:val="0"/>
              <w:spacing w:after="60" w:line="240" w:lineRule="auto"/>
              <w:rPr>
                <w:sz w:val="18"/>
                <w:szCs w:val="18"/>
              </w:rPr>
            </w:pPr>
            <w:r w:rsidRPr="009D6884">
              <w:rPr>
                <w:sz w:val="18"/>
                <w:szCs w:val="18"/>
              </w:rPr>
              <w:t>Name of the support file</w:t>
            </w:r>
          </w:p>
        </w:tc>
        <w:tc>
          <w:tcPr>
            <w:tcW w:w="270" w:type="pct"/>
            <w:tcMar>
              <w:left w:w="29" w:type="dxa"/>
              <w:right w:w="29" w:type="dxa"/>
            </w:tcMar>
          </w:tcPr>
          <w:p w14:paraId="65A887AB"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0D698AA8" w14:textId="77777777" w:rsidR="00290F3E" w:rsidRPr="009D6884" w:rsidRDefault="00290F3E" w:rsidP="0008372F">
            <w:pPr>
              <w:snapToGrid w:val="0"/>
              <w:spacing w:after="60" w:line="240" w:lineRule="auto"/>
              <w:rPr>
                <w:sz w:val="18"/>
                <w:szCs w:val="18"/>
              </w:rPr>
            </w:pPr>
            <w:r w:rsidRPr="009D6884">
              <w:rPr>
                <w:sz w:val="18"/>
                <w:szCs w:val="18"/>
              </w:rPr>
              <w:t>URI</w:t>
            </w:r>
          </w:p>
        </w:tc>
        <w:tc>
          <w:tcPr>
            <w:tcW w:w="1140" w:type="pct"/>
            <w:tcMar>
              <w:left w:w="29" w:type="dxa"/>
              <w:right w:w="29" w:type="dxa"/>
            </w:tcMar>
          </w:tcPr>
          <w:p w14:paraId="24F91936" w14:textId="77777777" w:rsidR="00290F3E" w:rsidRPr="009D6884" w:rsidRDefault="00290F3E" w:rsidP="0008372F">
            <w:pPr>
              <w:snapToGrid w:val="0"/>
              <w:spacing w:after="60" w:line="240" w:lineRule="auto"/>
              <w:rPr>
                <w:sz w:val="18"/>
                <w:szCs w:val="18"/>
              </w:rPr>
            </w:pPr>
            <w:r w:rsidRPr="009D6884">
              <w:rPr>
                <w:sz w:val="18"/>
                <w:szCs w:val="18"/>
              </w:rPr>
              <w:t>See</w:t>
            </w:r>
            <w:r>
              <w:rPr>
                <w:sz w:val="18"/>
                <w:szCs w:val="18"/>
              </w:rPr>
              <w:t xml:space="preserve"> S-100</w:t>
            </w:r>
            <w:r w:rsidRPr="009D6884">
              <w:rPr>
                <w:sz w:val="18"/>
                <w:szCs w:val="18"/>
              </w:rPr>
              <w:t xml:space="preserve"> Part</w:t>
            </w:r>
            <w:r>
              <w:rPr>
                <w:sz w:val="18"/>
                <w:szCs w:val="18"/>
              </w:rPr>
              <w:t xml:space="preserve"> </w:t>
            </w:r>
            <w:r w:rsidRPr="009D6884">
              <w:rPr>
                <w:sz w:val="18"/>
                <w:szCs w:val="18"/>
              </w:rPr>
              <w:t>1, clause 1-4.6</w:t>
            </w:r>
          </w:p>
        </w:tc>
      </w:tr>
      <w:tr w:rsidR="00290F3E" w:rsidRPr="00EA68F3" w14:paraId="2ECB4B5B" w14:textId="77777777" w:rsidTr="000E1847">
        <w:trPr>
          <w:cantSplit/>
          <w:trHeight w:val="198"/>
        </w:trPr>
        <w:tc>
          <w:tcPr>
            <w:tcW w:w="375" w:type="pct"/>
          </w:tcPr>
          <w:p w14:paraId="2286D3D1"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2978C595" w14:textId="77777777" w:rsidR="00290F3E" w:rsidRPr="009D6884" w:rsidRDefault="00290F3E" w:rsidP="0008372F">
            <w:pPr>
              <w:snapToGrid w:val="0"/>
              <w:spacing w:after="60" w:line="240" w:lineRule="auto"/>
              <w:rPr>
                <w:sz w:val="18"/>
                <w:szCs w:val="18"/>
              </w:rPr>
            </w:pPr>
            <w:r w:rsidRPr="009D6884">
              <w:rPr>
                <w:sz w:val="18"/>
                <w:szCs w:val="18"/>
              </w:rPr>
              <w:t>revisionStatus</w:t>
            </w:r>
          </w:p>
        </w:tc>
        <w:tc>
          <w:tcPr>
            <w:tcW w:w="1039" w:type="pct"/>
            <w:tcMar>
              <w:left w:w="29" w:type="dxa"/>
              <w:right w:w="29" w:type="dxa"/>
            </w:tcMar>
          </w:tcPr>
          <w:p w14:paraId="1940A8A4" w14:textId="77777777" w:rsidR="00290F3E" w:rsidRPr="009D6884" w:rsidRDefault="00290F3E" w:rsidP="0008372F">
            <w:pPr>
              <w:snapToGrid w:val="0"/>
              <w:spacing w:after="60" w:line="240" w:lineRule="auto"/>
              <w:rPr>
                <w:sz w:val="18"/>
                <w:szCs w:val="18"/>
              </w:rPr>
            </w:pPr>
            <w:r w:rsidRPr="009D6884">
              <w:rPr>
                <w:sz w:val="18"/>
                <w:szCs w:val="18"/>
              </w:rPr>
              <w:t xml:space="preserve">The purpose for which the support file has been issued </w:t>
            </w:r>
          </w:p>
        </w:tc>
        <w:tc>
          <w:tcPr>
            <w:tcW w:w="270" w:type="pct"/>
            <w:tcMar>
              <w:left w:w="29" w:type="dxa"/>
              <w:right w:w="29" w:type="dxa"/>
            </w:tcMar>
          </w:tcPr>
          <w:p w14:paraId="6092684E"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6BB8522C" w14:textId="77777777" w:rsidR="00290F3E" w:rsidRPr="009D6884" w:rsidRDefault="00290F3E" w:rsidP="0008372F">
            <w:pPr>
              <w:snapToGrid w:val="0"/>
              <w:spacing w:after="60" w:line="240" w:lineRule="auto"/>
              <w:rPr>
                <w:sz w:val="18"/>
                <w:szCs w:val="18"/>
              </w:rPr>
            </w:pPr>
            <w:r w:rsidRPr="009D6884">
              <w:rPr>
                <w:sz w:val="18"/>
                <w:szCs w:val="18"/>
              </w:rPr>
              <w:t>S100_SupportFileRevisionStatus</w:t>
            </w:r>
          </w:p>
        </w:tc>
        <w:tc>
          <w:tcPr>
            <w:tcW w:w="1140" w:type="pct"/>
            <w:tcMar>
              <w:left w:w="29" w:type="dxa"/>
              <w:right w:w="29" w:type="dxa"/>
            </w:tcMar>
          </w:tcPr>
          <w:p w14:paraId="19355A06" w14:textId="77777777" w:rsidR="00290F3E" w:rsidRPr="009D6884" w:rsidRDefault="00290F3E" w:rsidP="0008372F">
            <w:pPr>
              <w:snapToGrid w:val="0"/>
              <w:spacing w:after="60" w:line="240" w:lineRule="auto"/>
              <w:rPr>
                <w:sz w:val="18"/>
                <w:szCs w:val="18"/>
              </w:rPr>
            </w:pPr>
            <w:r w:rsidRPr="009D6884">
              <w:rPr>
                <w:sz w:val="18"/>
                <w:szCs w:val="18"/>
              </w:rPr>
              <w:t>For example new, replacement, etc</w:t>
            </w:r>
          </w:p>
        </w:tc>
      </w:tr>
      <w:tr w:rsidR="00290F3E" w:rsidRPr="00EA68F3" w14:paraId="7CB78691" w14:textId="77777777" w:rsidTr="000E1847">
        <w:trPr>
          <w:cantSplit/>
          <w:trHeight w:val="198"/>
        </w:trPr>
        <w:tc>
          <w:tcPr>
            <w:tcW w:w="375" w:type="pct"/>
          </w:tcPr>
          <w:p w14:paraId="4816BE38"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2B8C5438" w14:textId="77777777" w:rsidR="00290F3E" w:rsidRPr="009D6884" w:rsidRDefault="00290F3E" w:rsidP="0008372F">
            <w:pPr>
              <w:snapToGrid w:val="0"/>
              <w:spacing w:after="60" w:line="240" w:lineRule="auto"/>
              <w:rPr>
                <w:sz w:val="18"/>
                <w:szCs w:val="18"/>
              </w:rPr>
            </w:pPr>
            <w:r w:rsidRPr="009D6884">
              <w:rPr>
                <w:sz w:val="18"/>
                <w:szCs w:val="18"/>
              </w:rPr>
              <w:t>editionNumber</w:t>
            </w:r>
          </w:p>
        </w:tc>
        <w:tc>
          <w:tcPr>
            <w:tcW w:w="1039" w:type="pct"/>
            <w:tcMar>
              <w:left w:w="29" w:type="dxa"/>
              <w:right w:w="29" w:type="dxa"/>
            </w:tcMar>
          </w:tcPr>
          <w:p w14:paraId="4187B512" w14:textId="77777777" w:rsidR="00290F3E" w:rsidRPr="009D6884" w:rsidRDefault="00290F3E" w:rsidP="0008372F">
            <w:pPr>
              <w:snapToGrid w:val="0"/>
              <w:spacing w:after="60" w:line="240" w:lineRule="auto"/>
              <w:rPr>
                <w:sz w:val="18"/>
                <w:szCs w:val="18"/>
              </w:rPr>
            </w:pPr>
            <w:r w:rsidRPr="009D6884">
              <w:rPr>
                <w:sz w:val="18"/>
                <w:szCs w:val="18"/>
              </w:rPr>
              <w:t>The Edition number of the support file</w:t>
            </w:r>
          </w:p>
        </w:tc>
        <w:tc>
          <w:tcPr>
            <w:tcW w:w="270" w:type="pct"/>
            <w:tcMar>
              <w:left w:w="29" w:type="dxa"/>
              <w:right w:w="29" w:type="dxa"/>
            </w:tcMar>
          </w:tcPr>
          <w:p w14:paraId="0E3A4D62"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6DB753E8" w14:textId="77777777" w:rsidR="00290F3E" w:rsidRPr="009D6884" w:rsidRDefault="00290F3E" w:rsidP="0008372F">
            <w:pPr>
              <w:snapToGrid w:val="0"/>
              <w:spacing w:after="60" w:line="240" w:lineRule="auto"/>
              <w:rPr>
                <w:sz w:val="18"/>
                <w:szCs w:val="18"/>
              </w:rPr>
            </w:pPr>
            <w:r w:rsidRPr="009D6884">
              <w:rPr>
                <w:sz w:val="18"/>
                <w:szCs w:val="18"/>
              </w:rPr>
              <w:t>Integer</w:t>
            </w:r>
          </w:p>
        </w:tc>
        <w:tc>
          <w:tcPr>
            <w:tcW w:w="1140" w:type="pct"/>
            <w:tcMar>
              <w:left w:w="29" w:type="dxa"/>
              <w:right w:w="29" w:type="dxa"/>
            </w:tcMar>
          </w:tcPr>
          <w:p w14:paraId="2D1AEB09" w14:textId="37AFD863" w:rsidR="00290F3E" w:rsidRPr="008B6D41" w:rsidRDefault="00290F3E" w:rsidP="0008372F">
            <w:pPr>
              <w:snapToGrid w:val="0"/>
              <w:spacing w:after="60" w:line="240" w:lineRule="auto"/>
              <w:rPr>
                <w:sz w:val="18"/>
                <w:szCs w:val="18"/>
                <w:highlight w:val="yellow"/>
              </w:rPr>
            </w:pPr>
          </w:p>
        </w:tc>
      </w:tr>
      <w:tr w:rsidR="00290F3E" w:rsidRPr="00EA68F3" w14:paraId="6249E499" w14:textId="77777777" w:rsidTr="000E1847">
        <w:trPr>
          <w:cantSplit/>
          <w:trHeight w:val="416"/>
        </w:trPr>
        <w:tc>
          <w:tcPr>
            <w:tcW w:w="375" w:type="pct"/>
          </w:tcPr>
          <w:p w14:paraId="27B261C3" w14:textId="77777777" w:rsidR="00290F3E" w:rsidRPr="00B36AB7" w:rsidRDefault="00290F3E" w:rsidP="0008372F">
            <w:pPr>
              <w:snapToGrid w:val="0"/>
              <w:spacing w:after="60" w:line="240" w:lineRule="auto"/>
              <w:rPr>
                <w:sz w:val="18"/>
                <w:szCs w:val="18"/>
              </w:rPr>
            </w:pPr>
            <w:r w:rsidRPr="00B36AB7">
              <w:rPr>
                <w:sz w:val="18"/>
                <w:szCs w:val="18"/>
              </w:rPr>
              <w:t>Attribute</w:t>
            </w:r>
          </w:p>
        </w:tc>
        <w:tc>
          <w:tcPr>
            <w:tcW w:w="1090" w:type="pct"/>
            <w:tcMar>
              <w:left w:w="29" w:type="dxa"/>
              <w:right w:w="29" w:type="dxa"/>
            </w:tcMar>
          </w:tcPr>
          <w:p w14:paraId="015D3DB3" w14:textId="77777777" w:rsidR="00290F3E" w:rsidRPr="00B36AB7" w:rsidRDefault="00290F3E" w:rsidP="0008372F">
            <w:pPr>
              <w:snapToGrid w:val="0"/>
              <w:spacing w:after="60" w:line="240" w:lineRule="auto"/>
              <w:rPr>
                <w:sz w:val="18"/>
                <w:szCs w:val="18"/>
              </w:rPr>
            </w:pPr>
            <w:r w:rsidRPr="00B36AB7">
              <w:rPr>
                <w:sz w:val="18"/>
                <w:szCs w:val="18"/>
              </w:rPr>
              <w:t>issueDate</w:t>
            </w:r>
          </w:p>
        </w:tc>
        <w:tc>
          <w:tcPr>
            <w:tcW w:w="1039" w:type="pct"/>
            <w:tcMar>
              <w:left w:w="29" w:type="dxa"/>
              <w:right w:w="29" w:type="dxa"/>
            </w:tcMar>
          </w:tcPr>
          <w:p w14:paraId="7114B6EB" w14:textId="77777777" w:rsidR="00290F3E" w:rsidRPr="00B36AB7" w:rsidRDefault="00290F3E" w:rsidP="0008372F">
            <w:pPr>
              <w:snapToGrid w:val="0"/>
              <w:spacing w:after="60" w:line="240" w:lineRule="auto"/>
              <w:rPr>
                <w:sz w:val="18"/>
                <w:szCs w:val="18"/>
              </w:rPr>
            </w:pPr>
            <w:r w:rsidRPr="00B36AB7">
              <w:rPr>
                <w:sz w:val="18"/>
                <w:szCs w:val="18"/>
              </w:rPr>
              <w:t>Date on which the data was made available by the Data Producer</w:t>
            </w:r>
          </w:p>
        </w:tc>
        <w:tc>
          <w:tcPr>
            <w:tcW w:w="270" w:type="pct"/>
            <w:tcMar>
              <w:left w:w="29" w:type="dxa"/>
              <w:right w:w="29" w:type="dxa"/>
            </w:tcMar>
          </w:tcPr>
          <w:p w14:paraId="42BA4CBC" w14:textId="77777777" w:rsidR="00290F3E" w:rsidRPr="00B36AB7" w:rsidRDefault="00290F3E" w:rsidP="0008372F">
            <w:pPr>
              <w:snapToGrid w:val="0"/>
              <w:spacing w:after="60" w:line="240" w:lineRule="auto"/>
              <w:jc w:val="center"/>
              <w:rPr>
                <w:sz w:val="18"/>
                <w:szCs w:val="18"/>
              </w:rPr>
            </w:pPr>
            <w:r w:rsidRPr="00B36AB7">
              <w:rPr>
                <w:sz w:val="18"/>
                <w:szCs w:val="18"/>
              </w:rPr>
              <w:t>0..1</w:t>
            </w:r>
          </w:p>
        </w:tc>
        <w:tc>
          <w:tcPr>
            <w:tcW w:w="1086" w:type="pct"/>
            <w:tcMar>
              <w:left w:w="29" w:type="dxa"/>
              <w:right w:w="29" w:type="dxa"/>
            </w:tcMar>
          </w:tcPr>
          <w:p w14:paraId="001E94F4" w14:textId="77777777" w:rsidR="00290F3E" w:rsidRPr="009D6884" w:rsidRDefault="00290F3E" w:rsidP="0008372F">
            <w:pPr>
              <w:snapToGrid w:val="0"/>
              <w:spacing w:after="60" w:line="240" w:lineRule="auto"/>
              <w:rPr>
                <w:sz w:val="18"/>
                <w:szCs w:val="18"/>
              </w:rPr>
            </w:pPr>
            <w:r w:rsidRPr="00B36AB7">
              <w:rPr>
                <w:sz w:val="18"/>
                <w:szCs w:val="18"/>
              </w:rPr>
              <w:t>Date</w:t>
            </w:r>
          </w:p>
        </w:tc>
        <w:tc>
          <w:tcPr>
            <w:tcW w:w="1140" w:type="pct"/>
            <w:tcMar>
              <w:left w:w="29" w:type="dxa"/>
              <w:right w:w="29" w:type="dxa"/>
            </w:tcMar>
          </w:tcPr>
          <w:p w14:paraId="30450126" w14:textId="48CD4D8B" w:rsidR="00290F3E" w:rsidRPr="009D6884" w:rsidRDefault="00290F3E" w:rsidP="0008372F">
            <w:pPr>
              <w:snapToGrid w:val="0"/>
              <w:spacing w:after="60" w:line="240" w:lineRule="auto"/>
              <w:rPr>
                <w:sz w:val="18"/>
                <w:szCs w:val="18"/>
              </w:rPr>
            </w:pPr>
          </w:p>
        </w:tc>
      </w:tr>
      <w:tr w:rsidR="00290F3E" w:rsidRPr="00EA68F3" w14:paraId="60D33BA3" w14:textId="77777777" w:rsidTr="000E1847">
        <w:trPr>
          <w:cantSplit/>
          <w:trHeight w:val="416"/>
        </w:trPr>
        <w:tc>
          <w:tcPr>
            <w:tcW w:w="375" w:type="pct"/>
          </w:tcPr>
          <w:p w14:paraId="47D3A8FC"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1E069880" w14:textId="77777777" w:rsidR="00290F3E" w:rsidRPr="009D6884" w:rsidRDefault="00290F3E" w:rsidP="0008372F">
            <w:pPr>
              <w:snapToGrid w:val="0"/>
              <w:spacing w:after="60" w:line="240" w:lineRule="auto"/>
              <w:rPr>
                <w:sz w:val="18"/>
                <w:szCs w:val="18"/>
              </w:rPr>
            </w:pPr>
            <w:r w:rsidRPr="009D6884">
              <w:rPr>
                <w:sz w:val="18"/>
                <w:szCs w:val="18"/>
              </w:rPr>
              <w:t>supportFileSpecification</w:t>
            </w:r>
          </w:p>
        </w:tc>
        <w:tc>
          <w:tcPr>
            <w:tcW w:w="1039" w:type="pct"/>
            <w:tcMar>
              <w:left w:w="29" w:type="dxa"/>
              <w:right w:w="29" w:type="dxa"/>
            </w:tcMar>
          </w:tcPr>
          <w:p w14:paraId="7E152EE1" w14:textId="77777777" w:rsidR="00290F3E" w:rsidRPr="009D6884" w:rsidRDefault="00290F3E" w:rsidP="0008372F">
            <w:pPr>
              <w:snapToGrid w:val="0"/>
              <w:spacing w:after="60" w:line="240" w:lineRule="auto"/>
              <w:rPr>
                <w:sz w:val="18"/>
                <w:szCs w:val="18"/>
              </w:rPr>
            </w:pPr>
            <w:r w:rsidRPr="009D6884">
              <w:rPr>
                <w:sz w:val="18"/>
                <w:szCs w:val="18"/>
              </w:rPr>
              <w:t>The specification used to create this file</w:t>
            </w:r>
          </w:p>
        </w:tc>
        <w:tc>
          <w:tcPr>
            <w:tcW w:w="270" w:type="pct"/>
            <w:tcMar>
              <w:left w:w="29" w:type="dxa"/>
              <w:right w:w="29" w:type="dxa"/>
            </w:tcMar>
          </w:tcPr>
          <w:p w14:paraId="0DB4596A" w14:textId="77777777" w:rsidR="00290F3E" w:rsidRPr="009D6884" w:rsidRDefault="00290F3E" w:rsidP="0008372F">
            <w:pPr>
              <w:snapToGrid w:val="0"/>
              <w:spacing w:after="60" w:line="240" w:lineRule="auto"/>
              <w:jc w:val="center"/>
              <w:rPr>
                <w:sz w:val="18"/>
                <w:szCs w:val="18"/>
              </w:rPr>
            </w:pPr>
            <w:r w:rsidRPr="009D6884">
              <w:rPr>
                <w:sz w:val="18"/>
                <w:szCs w:val="18"/>
              </w:rPr>
              <w:t>0..1</w:t>
            </w:r>
          </w:p>
        </w:tc>
        <w:tc>
          <w:tcPr>
            <w:tcW w:w="1086" w:type="pct"/>
            <w:tcMar>
              <w:left w:w="29" w:type="dxa"/>
              <w:right w:w="29" w:type="dxa"/>
            </w:tcMar>
          </w:tcPr>
          <w:p w14:paraId="5AD6EBBB" w14:textId="77777777" w:rsidR="00290F3E" w:rsidRPr="00D6103E" w:rsidRDefault="00290F3E" w:rsidP="0008372F">
            <w:pPr>
              <w:snapToGrid w:val="0"/>
              <w:spacing w:after="60" w:line="240" w:lineRule="auto"/>
              <w:rPr>
                <w:sz w:val="18"/>
                <w:szCs w:val="18"/>
              </w:rPr>
            </w:pPr>
            <w:r w:rsidRPr="00D6103E">
              <w:rPr>
                <w:sz w:val="18"/>
                <w:szCs w:val="18"/>
              </w:rPr>
              <w:t>S100_SupportFileSpecification</w:t>
            </w:r>
          </w:p>
        </w:tc>
        <w:tc>
          <w:tcPr>
            <w:tcW w:w="1140" w:type="pct"/>
            <w:tcMar>
              <w:left w:w="29" w:type="dxa"/>
              <w:right w:w="29" w:type="dxa"/>
            </w:tcMar>
          </w:tcPr>
          <w:p w14:paraId="021E55EE" w14:textId="77777777" w:rsidR="00290F3E" w:rsidRPr="00D6103E" w:rsidRDefault="00290F3E" w:rsidP="0008372F">
            <w:pPr>
              <w:snapToGrid w:val="0"/>
              <w:spacing w:after="60" w:line="240" w:lineRule="auto"/>
              <w:rPr>
                <w:sz w:val="18"/>
                <w:szCs w:val="18"/>
              </w:rPr>
            </w:pPr>
            <w:r w:rsidRPr="00D6103E">
              <w:rPr>
                <w:sz w:val="18"/>
                <w:szCs w:val="18"/>
              </w:rPr>
              <w:t>May be omitted for language packs.</w:t>
            </w:r>
          </w:p>
        </w:tc>
      </w:tr>
      <w:tr w:rsidR="00290F3E" w:rsidRPr="00EA68F3" w14:paraId="0E11E731" w14:textId="77777777" w:rsidTr="000E1847">
        <w:trPr>
          <w:cantSplit/>
          <w:trHeight w:val="335"/>
        </w:trPr>
        <w:tc>
          <w:tcPr>
            <w:tcW w:w="375" w:type="pct"/>
          </w:tcPr>
          <w:p w14:paraId="22A3D48E"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021E0B21" w14:textId="77777777" w:rsidR="00290F3E" w:rsidRPr="009D6884" w:rsidRDefault="00290F3E" w:rsidP="0008372F">
            <w:pPr>
              <w:snapToGrid w:val="0"/>
              <w:spacing w:after="60" w:line="240" w:lineRule="auto"/>
              <w:rPr>
                <w:sz w:val="18"/>
                <w:szCs w:val="18"/>
              </w:rPr>
            </w:pPr>
            <w:r w:rsidRPr="009D6884">
              <w:rPr>
                <w:sz w:val="18"/>
                <w:szCs w:val="18"/>
              </w:rPr>
              <w:t>dataType</w:t>
            </w:r>
          </w:p>
        </w:tc>
        <w:tc>
          <w:tcPr>
            <w:tcW w:w="1039" w:type="pct"/>
            <w:tcMar>
              <w:left w:w="29" w:type="dxa"/>
              <w:right w:w="29" w:type="dxa"/>
            </w:tcMar>
          </w:tcPr>
          <w:p w14:paraId="559DA5A9" w14:textId="77777777" w:rsidR="00290F3E" w:rsidRPr="009D6884" w:rsidRDefault="00290F3E" w:rsidP="0008372F">
            <w:pPr>
              <w:snapToGrid w:val="0"/>
              <w:spacing w:after="60" w:line="240" w:lineRule="auto"/>
              <w:rPr>
                <w:sz w:val="18"/>
                <w:szCs w:val="18"/>
              </w:rPr>
            </w:pPr>
            <w:r w:rsidRPr="009D6884">
              <w:rPr>
                <w:sz w:val="18"/>
                <w:szCs w:val="18"/>
              </w:rPr>
              <w:t>The format of the support file</w:t>
            </w:r>
          </w:p>
        </w:tc>
        <w:tc>
          <w:tcPr>
            <w:tcW w:w="270" w:type="pct"/>
            <w:tcMar>
              <w:left w:w="29" w:type="dxa"/>
              <w:right w:w="29" w:type="dxa"/>
            </w:tcMar>
          </w:tcPr>
          <w:p w14:paraId="1BE938D7"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5D363E8F" w14:textId="77777777" w:rsidR="00290F3E" w:rsidRPr="009D6884" w:rsidRDefault="00290F3E" w:rsidP="0008372F">
            <w:pPr>
              <w:snapToGrid w:val="0"/>
              <w:spacing w:after="60" w:line="240" w:lineRule="auto"/>
              <w:rPr>
                <w:sz w:val="18"/>
                <w:szCs w:val="18"/>
              </w:rPr>
            </w:pPr>
            <w:r w:rsidRPr="009D6884">
              <w:rPr>
                <w:sz w:val="18"/>
                <w:szCs w:val="18"/>
              </w:rPr>
              <w:t>S100_SupportFileFormat</w:t>
            </w:r>
          </w:p>
        </w:tc>
        <w:tc>
          <w:tcPr>
            <w:tcW w:w="1140" w:type="pct"/>
            <w:tcMar>
              <w:left w:w="29" w:type="dxa"/>
              <w:right w:w="29" w:type="dxa"/>
            </w:tcMar>
          </w:tcPr>
          <w:p w14:paraId="050AE578" w14:textId="77777777" w:rsidR="00290F3E" w:rsidRPr="009D6884" w:rsidRDefault="00290F3E" w:rsidP="0008372F">
            <w:pPr>
              <w:snapToGrid w:val="0"/>
              <w:spacing w:after="60" w:line="240" w:lineRule="auto"/>
              <w:rPr>
                <w:sz w:val="18"/>
                <w:szCs w:val="18"/>
              </w:rPr>
            </w:pPr>
          </w:p>
        </w:tc>
      </w:tr>
      <w:tr w:rsidR="00290F3E" w:rsidRPr="00EA68F3" w14:paraId="4B612873" w14:textId="77777777" w:rsidTr="000E1847">
        <w:trPr>
          <w:cantSplit/>
          <w:trHeight w:val="335"/>
        </w:trPr>
        <w:tc>
          <w:tcPr>
            <w:tcW w:w="375" w:type="pct"/>
          </w:tcPr>
          <w:p w14:paraId="5FDEF7EC" w14:textId="77777777" w:rsidR="00290F3E" w:rsidRPr="009D6884" w:rsidRDefault="00290F3E" w:rsidP="0008372F">
            <w:pPr>
              <w:snapToGrid w:val="0"/>
              <w:spacing w:after="60" w:line="240" w:lineRule="auto"/>
              <w:rPr>
                <w:sz w:val="18"/>
                <w:szCs w:val="18"/>
              </w:rPr>
            </w:pPr>
            <w:r>
              <w:rPr>
                <w:sz w:val="18"/>
                <w:szCs w:val="18"/>
              </w:rPr>
              <w:t>Attribute</w:t>
            </w:r>
          </w:p>
        </w:tc>
        <w:tc>
          <w:tcPr>
            <w:tcW w:w="1090" w:type="pct"/>
            <w:tcMar>
              <w:left w:w="29" w:type="dxa"/>
              <w:right w:w="29" w:type="dxa"/>
            </w:tcMar>
          </w:tcPr>
          <w:p w14:paraId="07DA10A0" w14:textId="77777777" w:rsidR="00290F3E" w:rsidRPr="009D6884" w:rsidRDefault="00290F3E" w:rsidP="0008372F">
            <w:pPr>
              <w:snapToGrid w:val="0"/>
              <w:spacing w:after="60" w:line="240" w:lineRule="auto"/>
              <w:rPr>
                <w:sz w:val="18"/>
                <w:szCs w:val="18"/>
              </w:rPr>
            </w:pPr>
            <w:r>
              <w:rPr>
                <w:sz w:val="18"/>
                <w:szCs w:val="18"/>
              </w:rPr>
              <w:t>otherDataTypeDescription</w:t>
            </w:r>
          </w:p>
        </w:tc>
        <w:tc>
          <w:tcPr>
            <w:tcW w:w="1039" w:type="pct"/>
            <w:tcMar>
              <w:left w:w="29" w:type="dxa"/>
              <w:right w:w="29" w:type="dxa"/>
            </w:tcMar>
          </w:tcPr>
          <w:p w14:paraId="53BC6F37" w14:textId="77777777" w:rsidR="00290F3E" w:rsidRPr="009D6884" w:rsidRDefault="00290F3E" w:rsidP="0008372F">
            <w:pPr>
              <w:snapToGrid w:val="0"/>
              <w:spacing w:after="60" w:line="240" w:lineRule="auto"/>
              <w:rPr>
                <w:sz w:val="18"/>
                <w:szCs w:val="18"/>
              </w:rPr>
            </w:pPr>
            <w:r w:rsidRPr="00735F23">
              <w:rPr>
                <w:sz w:val="18"/>
                <w:szCs w:val="18"/>
              </w:rPr>
              <w:t>Support file format other than those listed</w:t>
            </w:r>
          </w:p>
        </w:tc>
        <w:tc>
          <w:tcPr>
            <w:tcW w:w="270" w:type="pct"/>
            <w:tcMar>
              <w:left w:w="29" w:type="dxa"/>
              <w:right w:w="29" w:type="dxa"/>
            </w:tcMar>
          </w:tcPr>
          <w:p w14:paraId="7F036772" w14:textId="77777777" w:rsidR="00290F3E" w:rsidRPr="009D6884" w:rsidRDefault="00290F3E" w:rsidP="0008372F">
            <w:pPr>
              <w:snapToGrid w:val="0"/>
              <w:spacing w:after="60" w:line="240" w:lineRule="auto"/>
              <w:jc w:val="center"/>
              <w:rPr>
                <w:sz w:val="18"/>
                <w:szCs w:val="18"/>
              </w:rPr>
            </w:pPr>
            <w:r>
              <w:rPr>
                <w:sz w:val="18"/>
                <w:szCs w:val="18"/>
              </w:rPr>
              <w:t>0..1</w:t>
            </w:r>
          </w:p>
        </w:tc>
        <w:tc>
          <w:tcPr>
            <w:tcW w:w="1086" w:type="pct"/>
            <w:tcMar>
              <w:left w:w="29" w:type="dxa"/>
              <w:right w:w="29" w:type="dxa"/>
            </w:tcMar>
          </w:tcPr>
          <w:p w14:paraId="40A471C8" w14:textId="77777777" w:rsidR="00290F3E" w:rsidRPr="009D6884" w:rsidRDefault="00290F3E" w:rsidP="0008372F">
            <w:pPr>
              <w:snapToGrid w:val="0"/>
              <w:spacing w:after="60" w:line="240" w:lineRule="auto"/>
              <w:rPr>
                <w:sz w:val="18"/>
                <w:szCs w:val="18"/>
              </w:rPr>
            </w:pPr>
            <w:r>
              <w:rPr>
                <w:sz w:val="18"/>
                <w:szCs w:val="18"/>
              </w:rPr>
              <w:t>CharacterString</w:t>
            </w:r>
          </w:p>
        </w:tc>
        <w:tc>
          <w:tcPr>
            <w:tcW w:w="1140" w:type="pct"/>
            <w:tcMar>
              <w:left w:w="29" w:type="dxa"/>
              <w:right w:w="29" w:type="dxa"/>
            </w:tcMar>
          </w:tcPr>
          <w:p w14:paraId="7FADD8C0" w14:textId="77777777" w:rsidR="00290F3E" w:rsidRPr="009D6884" w:rsidRDefault="00290F3E" w:rsidP="0008372F">
            <w:pPr>
              <w:snapToGrid w:val="0"/>
              <w:spacing w:after="60" w:line="240" w:lineRule="auto"/>
              <w:rPr>
                <w:sz w:val="18"/>
                <w:szCs w:val="18"/>
              </w:rPr>
            </w:pPr>
          </w:p>
        </w:tc>
      </w:tr>
      <w:tr w:rsidR="00290F3E" w:rsidRPr="00EA68F3" w14:paraId="7278916F" w14:textId="77777777" w:rsidTr="000E1847">
        <w:trPr>
          <w:cantSplit/>
          <w:trHeight w:val="335"/>
        </w:trPr>
        <w:tc>
          <w:tcPr>
            <w:tcW w:w="375" w:type="pct"/>
          </w:tcPr>
          <w:p w14:paraId="6959906D"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2C069ED5" w14:textId="77777777" w:rsidR="00290F3E" w:rsidRPr="009D6884" w:rsidRDefault="00290F3E" w:rsidP="0008372F">
            <w:pPr>
              <w:snapToGrid w:val="0"/>
              <w:spacing w:after="60" w:line="240" w:lineRule="auto"/>
              <w:rPr>
                <w:sz w:val="18"/>
                <w:szCs w:val="18"/>
              </w:rPr>
            </w:pPr>
            <w:r w:rsidRPr="009D6884">
              <w:rPr>
                <w:sz w:val="18"/>
                <w:szCs w:val="18"/>
              </w:rPr>
              <w:t>comment</w:t>
            </w:r>
          </w:p>
        </w:tc>
        <w:tc>
          <w:tcPr>
            <w:tcW w:w="1039" w:type="pct"/>
            <w:tcMar>
              <w:left w:w="29" w:type="dxa"/>
              <w:right w:w="29" w:type="dxa"/>
            </w:tcMar>
          </w:tcPr>
          <w:p w14:paraId="1508272D" w14:textId="77777777" w:rsidR="00290F3E" w:rsidRPr="009D6884" w:rsidRDefault="00290F3E" w:rsidP="0008372F">
            <w:pPr>
              <w:snapToGrid w:val="0"/>
              <w:spacing w:after="60" w:line="240" w:lineRule="auto"/>
              <w:rPr>
                <w:sz w:val="18"/>
                <w:szCs w:val="18"/>
              </w:rPr>
            </w:pPr>
            <w:r w:rsidRPr="009D6884">
              <w:rPr>
                <w:sz w:val="18"/>
                <w:szCs w:val="18"/>
              </w:rPr>
              <w:t>Optional comment</w:t>
            </w:r>
          </w:p>
        </w:tc>
        <w:tc>
          <w:tcPr>
            <w:tcW w:w="270" w:type="pct"/>
            <w:tcMar>
              <w:left w:w="29" w:type="dxa"/>
              <w:right w:w="29" w:type="dxa"/>
            </w:tcMar>
          </w:tcPr>
          <w:p w14:paraId="74D39BFF" w14:textId="77777777" w:rsidR="00290F3E" w:rsidRPr="009D6884" w:rsidRDefault="00290F3E" w:rsidP="0008372F">
            <w:pPr>
              <w:snapToGrid w:val="0"/>
              <w:spacing w:after="60" w:line="240" w:lineRule="auto"/>
              <w:jc w:val="center"/>
              <w:rPr>
                <w:sz w:val="18"/>
                <w:szCs w:val="18"/>
              </w:rPr>
            </w:pPr>
            <w:r w:rsidRPr="009D6884">
              <w:rPr>
                <w:sz w:val="18"/>
                <w:szCs w:val="18"/>
              </w:rPr>
              <w:t>0..1</w:t>
            </w:r>
          </w:p>
        </w:tc>
        <w:tc>
          <w:tcPr>
            <w:tcW w:w="1086" w:type="pct"/>
            <w:tcMar>
              <w:left w:w="29" w:type="dxa"/>
              <w:right w:w="29" w:type="dxa"/>
            </w:tcMar>
          </w:tcPr>
          <w:p w14:paraId="75147DBE" w14:textId="77777777" w:rsidR="00290F3E" w:rsidRPr="009D6884" w:rsidRDefault="00290F3E" w:rsidP="0008372F">
            <w:pPr>
              <w:snapToGrid w:val="0"/>
              <w:spacing w:after="60" w:line="240" w:lineRule="auto"/>
              <w:rPr>
                <w:sz w:val="18"/>
                <w:szCs w:val="18"/>
              </w:rPr>
            </w:pPr>
            <w:r w:rsidRPr="009D6884">
              <w:rPr>
                <w:sz w:val="18"/>
                <w:szCs w:val="18"/>
              </w:rPr>
              <w:t>CharacterString</w:t>
            </w:r>
          </w:p>
        </w:tc>
        <w:tc>
          <w:tcPr>
            <w:tcW w:w="1140" w:type="pct"/>
            <w:tcMar>
              <w:left w:w="29" w:type="dxa"/>
              <w:right w:w="29" w:type="dxa"/>
            </w:tcMar>
          </w:tcPr>
          <w:p w14:paraId="2E28E8D2" w14:textId="77777777" w:rsidR="00290F3E" w:rsidRPr="009D6884" w:rsidRDefault="00290F3E" w:rsidP="0008372F">
            <w:pPr>
              <w:snapToGrid w:val="0"/>
              <w:spacing w:after="60" w:line="240" w:lineRule="auto"/>
              <w:rPr>
                <w:sz w:val="18"/>
                <w:szCs w:val="18"/>
              </w:rPr>
            </w:pPr>
          </w:p>
        </w:tc>
      </w:tr>
      <w:tr w:rsidR="00290F3E" w:rsidRPr="00EA68F3" w14:paraId="3BBB99AD" w14:textId="77777777" w:rsidTr="000E1847">
        <w:trPr>
          <w:cantSplit/>
          <w:trHeight w:val="335"/>
        </w:trPr>
        <w:tc>
          <w:tcPr>
            <w:tcW w:w="375" w:type="pct"/>
          </w:tcPr>
          <w:p w14:paraId="167044AA" w14:textId="77777777" w:rsidR="00290F3E" w:rsidRPr="009D6884" w:rsidRDefault="00290F3E" w:rsidP="0008372F">
            <w:pPr>
              <w:snapToGrid w:val="0"/>
              <w:spacing w:after="60" w:line="240" w:lineRule="auto"/>
              <w:rPr>
                <w:sz w:val="18"/>
                <w:szCs w:val="18"/>
              </w:rPr>
            </w:pPr>
            <w:r w:rsidRPr="009D6884">
              <w:rPr>
                <w:sz w:val="18"/>
                <w:szCs w:val="18"/>
              </w:rPr>
              <w:lastRenderedPageBreak/>
              <w:t>Attribute</w:t>
            </w:r>
          </w:p>
        </w:tc>
        <w:tc>
          <w:tcPr>
            <w:tcW w:w="1090" w:type="pct"/>
            <w:tcMar>
              <w:left w:w="29" w:type="dxa"/>
              <w:right w:w="29" w:type="dxa"/>
            </w:tcMar>
          </w:tcPr>
          <w:p w14:paraId="6C06F29D" w14:textId="77777777" w:rsidR="00290F3E" w:rsidRPr="009D6884" w:rsidRDefault="00290F3E" w:rsidP="0008372F">
            <w:pPr>
              <w:snapToGrid w:val="0"/>
              <w:spacing w:after="60" w:line="240" w:lineRule="auto"/>
              <w:rPr>
                <w:sz w:val="18"/>
                <w:szCs w:val="18"/>
              </w:rPr>
            </w:pPr>
            <w:r w:rsidRPr="009D6884">
              <w:rPr>
                <w:sz w:val="18"/>
                <w:szCs w:val="18"/>
              </w:rPr>
              <w:t>compressionFlag</w:t>
            </w:r>
          </w:p>
        </w:tc>
        <w:tc>
          <w:tcPr>
            <w:tcW w:w="1039" w:type="pct"/>
            <w:tcMar>
              <w:left w:w="29" w:type="dxa"/>
              <w:right w:w="29" w:type="dxa"/>
            </w:tcMar>
          </w:tcPr>
          <w:p w14:paraId="61966E77" w14:textId="77777777" w:rsidR="00290F3E" w:rsidRPr="009D6884" w:rsidRDefault="00290F3E" w:rsidP="0008372F">
            <w:pPr>
              <w:snapToGrid w:val="0"/>
              <w:spacing w:after="60" w:line="240" w:lineRule="auto"/>
              <w:rPr>
                <w:sz w:val="18"/>
                <w:szCs w:val="18"/>
              </w:rPr>
            </w:pPr>
            <w:r w:rsidRPr="009D6884">
              <w:rPr>
                <w:sz w:val="18"/>
                <w:szCs w:val="18"/>
              </w:rPr>
              <w:t>Indicates if the resource is compressed</w:t>
            </w:r>
          </w:p>
        </w:tc>
        <w:tc>
          <w:tcPr>
            <w:tcW w:w="270" w:type="pct"/>
            <w:tcMar>
              <w:left w:w="29" w:type="dxa"/>
              <w:right w:w="29" w:type="dxa"/>
            </w:tcMar>
          </w:tcPr>
          <w:p w14:paraId="6318A7C4"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43E8F08E" w14:textId="77777777" w:rsidR="00290F3E" w:rsidRPr="009D6884" w:rsidRDefault="00290F3E" w:rsidP="0008372F">
            <w:pPr>
              <w:snapToGrid w:val="0"/>
              <w:spacing w:after="60" w:line="240" w:lineRule="auto"/>
              <w:rPr>
                <w:sz w:val="18"/>
                <w:szCs w:val="18"/>
              </w:rPr>
            </w:pPr>
            <w:r w:rsidRPr="009D6884">
              <w:rPr>
                <w:sz w:val="18"/>
                <w:szCs w:val="18"/>
              </w:rPr>
              <w:t>Boolean</w:t>
            </w:r>
          </w:p>
        </w:tc>
        <w:tc>
          <w:tcPr>
            <w:tcW w:w="1140" w:type="pct"/>
            <w:tcMar>
              <w:left w:w="29" w:type="dxa"/>
              <w:right w:w="29" w:type="dxa"/>
            </w:tcMar>
          </w:tcPr>
          <w:p w14:paraId="5A615612" w14:textId="28FDEEDC" w:rsidR="00290F3E" w:rsidRPr="009D6884" w:rsidRDefault="00A556C2" w:rsidP="0008372F">
            <w:pPr>
              <w:snapToGrid w:val="0"/>
              <w:spacing w:before="60" w:after="60"/>
              <w:rPr>
                <w:sz w:val="18"/>
                <w:szCs w:val="18"/>
              </w:rPr>
            </w:pPr>
            <w:r>
              <w:rPr>
                <w:i/>
                <w:sz w:val="18"/>
                <w:szCs w:val="18"/>
              </w:rPr>
              <w:t>T</w:t>
            </w:r>
            <w:r w:rsidR="00290F3E" w:rsidRPr="009D6884">
              <w:rPr>
                <w:i/>
                <w:sz w:val="18"/>
                <w:szCs w:val="18"/>
              </w:rPr>
              <w:t>rue</w:t>
            </w:r>
            <w:r w:rsidR="00290F3E" w:rsidRPr="009D6884">
              <w:rPr>
                <w:sz w:val="18"/>
                <w:szCs w:val="18"/>
              </w:rPr>
              <w:t xml:space="preserve"> indicates a compressed resource</w:t>
            </w:r>
          </w:p>
          <w:p w14:paraId="632FCC40" w14:textId="7D7888B9" w:rsidR="00290F3E" w:rsidRPr="009D6884" w:rsidRDefault="00A556C2" w:rsidP="0008372F">
            <w:pPr>
              <w:snapToGrid w:val="0"/>
              <w:spacing w:after="60" w:line="240" w:lineRule="auto"/>
              <w:rPr>
                <w:sz w:val="18"/>
                <w:szCs w:val="18"/>
              </w:rPr>
            </w:pPr>
            <w:r>
              <w:rPr>
                <w:i/>
                <w:sz w:val="18"/>
                <w:szCs w:val="18"/>
              </w:rPr>
              <w:t>F</w:t>
            </w:r>
            <w:r w:rsidR="00290F3E" w:rsidRPr="009D6884">
              <w:rPr>
                <w:i/>
                <w:sz w:val="18"/>
                <w:szCs w:val="18"/>
              </w:rPr>
              <w:t>alse</w:t>
            </w:r>
            <w:r w:rsidR="00290F3E" w:rsidRPr="009D6884">
              <w:rPr>
                <w:sz w:val="18"/>
                <w:szCs w:val="18"/>
              </w:rPr>
              <w:t xml:space="preserve"> indicates an uncompressed resource</w:t>
            </w:r>
          </w:p>
        </w:tc>
      </w:tr>
      <w:tr w:rsidR="00290F3E" w:rsidRPr="00EA68F3" w14:paraId="10FFB5ED" w14:textId="77777777" w:rsidTr="000E1847">
        <w:trPr>
          <w:cantSplit/>
          <w:trHeight w:val="335"/>
        </w:trPr>
        <w:tc>
          <w:tcPr>
            <w:tcW w:w="375" w:type="pct"/>
          </w:tcPr>
          <w:p w14:paraId="2703674D"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489ECC90" w14:textId="77777777" w:rsidR="00290F3E" w:rsidRPr="009D6884" w:rsidRDefault="00290F3E" w:rsidP="0008372F">
            <w:pPr>
              <w:snapToGrid w:val="0"/>
              <w:spacing w:after="60" w:line="240" w:lineRule="auto"/>
              <w:rPr>
                <w:sz w:val="18"/>
                <w:szCs w:val="18"/>
              </w:rPr>
            </w:pPr>
            <w:r w:rsidRPr="009D6884">
              <w:rPr>
                <w:sz w:val="18"/>
                <w:szCs w:val="18"/>
              </w:rPr>
              <w:t>digitalSignatureReference</w:t>
            </w:r>
          </w:p>
        </w:tc>
        <w:tc>
          <w:tcPr>
            <w:tcW w:w="1039" w:type="pct"/>
            <w:tcMar>
              <w:left w:w="29" w:type="dxa"/>
              <w:right w:w="29" w:type="dxa"/>
            </w:tcMar>
          </w:tcPr>
          <w:p w14:paraId="0F1A971E" w14:textId="77777777" w:rsidR="00290F3E" w:rsidRPr="009D6884" w:rsidRDefault="00290F3E" w:rsidP="0008372F">
            <w:pPr>
              <w:snapToGrid w:val="0"/>
              <w:spacing w:after="60" w:line="240" w:lineRule="auto"/>
              <w:rPr>
                <w:sz w:val="18"/>
                <w:szCs w:val="18"/>
              </w:rPr>
            </w:pPr>
            <w:r w:rsidRPr="009D6884">
              <w:rPr>
                <w:sz w:val="18"/>
                <w:szCs w:val="18"/>
              </w:rPr>
              <w:t>Specifies the algorithm used to compute digitalSignatureValue</w:t>
            </w:r>
          </w:p>
        </w:tc>
        <w:tc>
          <w:tcPr>
            <w:tcW w:w="270" w:type="pct"/>
            <w:tcMar>
              <w:left w:w="29" w:type="dxa"/>
              <w:right w:w="29" w:type="dxa"/>
            </w:tcMar>
          </w:tcPr>
          <w:p w14:paraId="0A241578"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12FA14C5" w14:textId="77777777" w:rsidR="000E1847" w:rsidRPr="002A65DB" w:rsidRDefault="000E1847" w:rsidP="000E1847">
            <w:pPr>
              <w:snapToGrid w:val="0"/>
              <w:spacing w:before="60" w:after="60"/>
              <w:rPr>
                <w:sz w:val="18"/>
                <w:szCs w:val="18"/>
                <w:lang w:val="en-GB"/>
              </w:rPr>
            </w:pPr>
            <w:r w:rsidRPr="002A65DB">
              <w:rPr>
                <w:sz w:val="18"/>
                <w:szCs w:val="18"/>
                <w:lang w:val="en-GB"/>
              </w:rPr>
              <w:t>S100_SE_DigitalSignatureReference</w:t>
            </w:r>
          </w:p>
          <w:p w14:paraId="4A579971" w14:textId="1EFB97B8" w:rsidR="00290F3E" w:rsidRPr="002A65DB" w:rsidRDefault="000E1847" w:rsidP="000E1847">
            <w:pPr>
              <w:snapToGrid w:val="0"/>
              <w:spacing w:after="60" w:line="240" w:lineRule="auto"/>
              <w:rPr>
                <w:sz w:val="18"/>
                <w:szCs w:val="18"/>
              </w:rPr>
            </w:pPr>
            <w:r w:rsidRPr="002A65DB">
              <w:rPr>
                <w:sz w:val="18"/>
                <w:szCs w:val="18"/>
                <w:lang w:val="en-GB"/>
              </w:rPr>
              <w:t>(see Part 15)</w:t>
            </w:r>
          </w:p>
        </w:tc>
        <w:tc>
          <w:tcPr>
            <w:tcW w:w="1140" w:type="pct"/>
            <w:tcMar>
              <w:left w:w="29" w:type="dxa"/>
              <w:right w:w="29" w:type="dxa"/>
            </w:tcMar>
          </w:tcPr>
          <w:p w14:paraId="1DA65460" w14:textId="77777777" w:rsidR="00290F3E" w:rsidRPr="009D6884" w:rsidRDefault="00290F3E" w:rsidP="0008372F">
            <w:pPr>
              <w:snapToGrid w:val="0"/>
              <w:spacing w:after="60" w:line="240" w:lineRule="auto"/>
              <w:rPr>
                <w:sz w:val="18"/>
                <w:szCs w:val="18"/>
              </w:rPr>
            </w:pPr>
          </w:p>
        </w:tc>
      </w:tr>
      <w:tr w:rsidR="00290F3E" w:rsidRPr="00EA68F3" w14:paraId="39E61193" w14:textId="77777777" w:rsidTr="000E1847">
        <w:trPr>
          <w:cantSplit/>
          <w:trHeight w:val="335"/>
        </w:trPr>
        <w:tc>
          <w:tcPr>
            <w:tcW w:w="375" w:type="pct"/>
          </w:tcPr>
          <w:p w14:paraId="3CF310C7"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53D7674D" w14:textId="77777777" w:rsidR="00290F3E" w:rsidRPr="009D6884" w:rsidRDefault="00290F3E" w:rsidP="0008372F">
            <w:pPr>
              <w:snapToGrid w:val="0"/>
              <w:spacing w:after="60" w:line="240" w:lineRule="auto"/>
              <w:rPr>
                <w:sz w:val="18"/>
                <w:szCs w:val="18"/>
              </w:rPr>
            </w:pPr>
            <w:r w:rsidRPr="009D6884">
              <w:rPr>
                <w:sz w:val="18"/>
                <w:szCs w:val="18"/>
              </w:rPr>
              <w:t>digitalSignatureValue</w:t>
            </w:r>
          </w:p>
        </w:tc>
        <w:tc>
          <w:tcPr>
            <w:tcW w:w="1039" w:type="pct"/>
            <w:tcMar>
              <w:left w:w="29" w:type="dxa"/>
              <w:right w:w="29" w:type="dxa"/>
            </w:tcMar>
          </w:tcPr>
          <w:p w14:paraId="09A2D9FB" w14:textId="77777777" w:rsidR="00290F3E" w:rsidRPr="009D6884" w:rsidRDefault="00290F3E" w:rsidP="0008372F">
            <w:pPr>
              <w:snapToGrid w:val="0"/>
              <w:spacing w:after="60" w:line="240" w:lineRule="auto"/>
              <w:rPr>
                <w:sz w:val="18"/>
                <w:szCs w:val="18"/>
              </w:rPr>
            </w:pPr>
            <w:r w:rsidRPr="009D6884">
              <w:rPr>
                <w:sz w:val="18"/>
                <w:szCs w:val="18"/>
              </w:rPr>
              <w:t>Value derived from the digital signature</w:t>
            </w:r>
          </w:p>
        </w:tc>
        <w:tc>
          <w:tcPr>
            <w:tcW w:w="270" w:type="pct"/>
            <w:tcMar>
              <w:left w:w="29" w:type="dxa"/>
              <w:right w:w="29" w:type="dxa"/>
            </w:tcMar>
          </w:tcPr>
          <w:p w14:paraId="47911FF7" w14:textId="77777777" w:rsidR="00290F3E" w:rsidRPr="009D6884" w:rsidRDefault="00290F3E" w:rsidP="0008372F">
            <w:pPr>
              <w:snapToGrid w:val="0"/>
              <w:spacing w:after="60" w:line="240" w:lineRule="auto"/>
              <w:jc w:val="center"/>
              <w:rPr>
                <w:sz w:val="18"/>
                <w:szCs w:val="18"/>
              </w:rPr>
            </w:pPr>
            <w:r w:rsidRPr="009D6884">
              <w:rPr>
                <w:sz w:val="18"/>
                <w:szCs w:val="18"/>
              </w:rPr>
              <w:t>1..*</w:t>
            </w:r>
          </w:p>
        </w:tc>
        <w:tc>
          <w:tcPr>
            <w:tcW w:w="1086" w:type="pct"/>
            <w:tcMar>
              <w:left w:w="29" w:type="dxa"/>
              <w:right w:w="29" w:type="dxa"/>
            </w:tcMar>
          </w:tcPr>
          <w:p w14:paraId="25841FE6" w14:textId="37C5295F" w:rsidR="00290F3E" w:rsidRPr="002A65DB" w:rsidRDefault="000E1847" w:rsidP="0008372F">
            <w:pPr>
              <w:snapToGrid w:val="0"/>
              <w:spacing w:before="60" w:after="60"/>
              <w:rPr>
                <w:sz w:val="20"/>
                <w:szCs w:val="20"/>
              </w:rPr>
            </w:pPr>
            <w:r w:rsidRPr="002A65DB">
              <w:rPr>
                <w:sz w:val="18"/>
                <w:szCs w:val="18"/>
                <w:lang w:val="en-GB"/>
              </w:rPr>
              <w:t>S100_SE_DigitalSignature</w:t>
            </w:r>
          </w:p>
          <w:p w14:paraId="58C873E0" w14:textId="77777777" w:rsidR="00290F3E" w:rsidRPr="002A65DB" w:rsidRDefault="00290F3E" w:rsidP="0008372F">
            <w:pPr>
              <w:snapToGrid w:val="0"/>
              <w:spacing w:after="60" w:line="240" w:lineRule="auto"/>
              <w:rPr>
                <w:sz w:val="18"/>
                <w:szCs w:val="18"/>
              </w:rPr>
            </w:pPr>
            <w:r w:rsidRPr="002A65DB">
              <w:rPr>
                <w:sz w:val="18"/>
                <w:szCs w:val="18"/>
              </w:rPr>
              <w:t>(see Part 15)</w:t>
            </w:r>
          </w:p>
        </w:tc>
        <w:tc>
          <w:tcPr>
            <w:tcW w:w="1140" w:type="pct"/>
            <w:tcMar>
              <w:left w:w="29" w:type="dxa"/>
              <w:right w:w="29" w:type="dxa"/>
            </w:tcMar>
          </w:tcPr>
          <w:p w14:paraId="1D12307E" w14:textId="77777777" w:rsidR="00290F3E" w:rsidRPr="009D6884" w:rsidRDefault="00290F3E" w:rsidP="0008372F">
            <w:pPr>
              <w:snapToGrid w:val="0"/>
              <w:spacing w:before="60" w:after="60"/>
              <w:rPr>
                <w:sz w:val="18"/>
                <w:szCs w:val="18"/>
              </w:rPr>
            </w:pPr>
            <w:r w:rsidRPr="009D6884">
              <w:rPr>
                <w:sz w:val="18"/>
                <w:szCs w:val="18"/>
              </w:rPr>
              <w:t>The value resulting from application of digitalSignatureReference</w:t>
            </w:r>
          </w:p>
          <w:p w14:paraId="5DDB1CA0" w14:textId="77777777" w:rsidR="00290F3E" w:rsidRPr="009D6884" w:rsidRDefault="00290F3E" w:rsidP="0008372F">
            <w:pPr>
              <w:snapToGrid w:val="0"/>
              <w:spacing w:after="60" w:line="240" w:lineRule="auto"/>
              <w:rPr>
                <w:sz w:val="18"/>
                <w:szCs w:val="18"/>
              </w:rPr>
            </w:pPr>
            <w:r w:rsidRPr="009D6884">
              <w:rPr>
                <w:sz w:val="18"/>
                <w:szCs w:val="18"/>
              </w:rPr>
              <w:t>Implemented as the digital signature format specified in</w:t>
            </w:r>
            <w:r>
              <w:rPr>
                <w:sz w:val="18"/>
                <w:szCs w:val="18"/>
              </w:rPr>
              <w:t xml:space="preserve"> S-100</w:t>
            </w:r>
            <w:r w:rsidRPr="009D6884">
              <w:rPr>
                <w:sz w:val="18"/>
                <w:szCs w:val="18"/>
              </w:rPr>
              <w:t xml:space="preserve"> Part 15</w:t>
            </w:r>
          </w:p>
        </w:tc>
      </w:tr>
      <w:tr w:rsidR="00290F3E" w:rsidRPr="00EA68F3" w14:paraId="2ACF1955" w14:textId="77777777" w:rsidTr="000E1847">
        <w:trPr>
          <w:cantSplit/>
          <w:trHeight w:val="335"/>
        </w:trPr>
        <w:tc>
          <w:tcPr>
            <w:tcW w:w="375" w:type="pct"/>
          </w:tcPr>
          <w:p w14:paraId="4A3CFA03"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2050151E" w14:textId="77777777" w:rsidR="00290F3E" w:rsidRPr="009D6884" w:rsidRDefault="00290F3E" w:rsidP="0008372F">
            <w:pPr>
              <w:snapToGrid w:val="0"/>
              <w:spacing w:after="60" w:line="240" w:lineRule="auto"/>
              <w:rPr>
                <w:sz w:val="18"/>
                <w:szCs w:val="18"/>
              </w:rPr>
            </w:pPr>
            <w:r w:rsidRPr="009D6884">
              <w:rPr>
                <w:sz w:val="18"/>
                <w:szCs w:val="18"/>
              </w:rPr>
              <w:t>defaultLocale</w:t>
            </w:r>
          </w:p>
        </w:tc>
        <w:tc>
          <w:tcPr>
            <w:tcW w:w="1039" w:type="pct"/>
            <w:tcMar>
              <w:left w:w="29" w:type="dxa"/>
              <w:right w:w="29" w:type="dxa"/>
            </w:tcMar>
          </w:tcPr>
          <w:p w14:paraId="3B46D313" w14:textId="77777777" w:rsidR="00290F3E" w:rsidRPr="009D6884" w:rsidRDefault="00290F3E" w:rsidP="0008372F">
            <w:pPr>
              <w:snapToGrid w:val="0"/>
              <w:spacing w:after="60" w:line="240" w:lineRule="auto"/>
              <w:rPr>
                <w:sz w:val="18"/>
                <w:szCs w:val="18"/>
              </w:rPr>
            </w:pPr>
            <w:r w:rsidRPr="009D6884">
              <w:rPr>
                <w:sz w:val="18"/>
                <w:szCs w:val="18"/>
              </w:rPr>
              <w:t>Default language and character set used in the support file</w:t>
            </w:r>
          </w:p>
        </w:tc>
        <w:tc>
          <w:tcPr>
            <w:tcW w:w="270" w:type="pct"/>
            <w:tcMar>
              <w:left w:w="29" w:type="dxa"/>
              <w:right w:w="29" w:type="dxa"/>
            </w:tcMar>
          </w:tcPr>
          <w:p w14:paraId="271C5C11" w14:textId="77777777" w:rsidR="00290F3E" w:rsidRPr="009D6884" w:rsidRDefault="00290F3E" w:rsidP="0008372F">
            <w:pPr>
              <w:snapToGrid w:val="0"/>
              <w:spacing w:after="60" w:line="240" w:lineRule="auto"/>
              <w:jc w:val="center"/>
              <w:rPr>
                <w:sz w:val="18"/>
                <w:szCs w:val="18"/>
              </w:rPr>
            </w:pPr>
            <w:r w:rsidRPr="009D6884">
              <w:rPr>
                <w:sz w:val="18"/>
                <w:szCs w:val="18"/>
              </w:rPr>
              <w:t>0..1</w:t>
            </w:r>
          </w:p>
        </w:tc>
        <w:tc>
          <w:tcPr>
            <w:tcW w:w="1086" w:type="pct"/>
            <w:tcMar>
              <w:left w:w="29" w:type="dxa"/>
              <w:right w:w="29" w:type="dxa"/>
            </w:tcMar>
          </w:tcPr>
          <w:p w14:paraId="0604BBB1" w14:textId="77777777" w:rsidR="00290F3E" w:rsidRPr="009D6884" w:rsidRDefault="00290F3E" w:rsidP="0008372F">
            <w:pPr>
              <w:snapToGrid w:val="0"/>
              <w:spacing w:after="60" w:line="240" w:lineRule="auto"/>
              <w:rPr>
                <w:sz w:val="18"/>
                <w:szCs w:val="18"/>
              </w:rPr>
            </w:pPr>
            <w:r w:rsidRPr="009D6884">
              <w:rPr>
                <w:sz w:val="18"/>
                <w:szCs w:val="18"/>
              </w:rPr>
              <w:t>PT_Locale</w:t>
            </w:r>
          </w:p>
        </w:tc>
        <w:tc>
          <w:tcPr>
            <w:tcW w:w="1140" w:type="pct"/>
            <w:tcMar>
              <w:left w:w="29" w:type="dxa"/>
              <w:right w:w="29" w:type="dxa"/>
            </w:tcMar>
          </w:tcPr>
          <w:p w14:paraId="7EA11BA9" w14:textId="77777777" w:rsidR="00290F3E" w:rsidRPr="009D6884" w:rsidRDefault="00290F3E" w:rsidP="0008372F">
            <w:pPr>
              <w:snapToGrid w:val="0"/>
              <w:spacing w:before="60" w:after="60"/>
              <w:rPr>
                <w:sz w:val="18"/>
                <w:szCs w:val="18"/>
              </w:rPr>
            </w:pPr>
            <w:r w:rsidRPr="009D6884">
              <w:rPr>
                <w:sz w:val="18"/>
                <w:szCs w:val="18"/>
              </w:rPr>
              <w:t>In absence of defaultLocale the language is English in UTF-8</w:t>
            </w:r>
          </w:p>
          <w:p w14:paraId="05AF229A" w14:textId="77777777" w:rsidR="00290F3E" w:rsidRPr="009D6884" w:rsidRDefault="00290F3E" w:rsidP="0008372F">
            <w:pPr>
              <w:snapToGrid w:val="0"/>
              <w:spacing w:after="60" w:line="240" w:lineRule="auto"/>
              <w:rPr>
                <w:sz w:val="18"/>
                <w:szCs w:val="18"/>
              </w:rPr>
            </w:pPr>
            <w:r w:rsidRPr="009D6884">
              <w:rPr>
                <w:sz w:val="18"/>
                <w:szCs w:val="18"/>
              </w:rPr>
              <w:t>A support file is expected to use only one as locale. Additional support files can be created for other locales</w:t>
            </w:r>
            <w:r>
              <w:rPr>
                <w:sz w:val="18"/>
                <w:szCs w:val="18"/>
              </w:rPr>
              <w:t>.</w:t>
            </w:r>
          </w:p>
        </w:tc>
      </w:tr>
      <w:tr w:rsidR="00290F3E" w:rsidRPr="00EA68F3" w14:paraId="09DCF72F" w14:textId="77777777" w:rsidTr="000E1847">
        <w:trPr>
          <w:cantSplit/>
          <w:trHeight w:val="335"/>
        </w:trPr>
        <w:tc>
          <w:tcPr>
            <w:tcW w:w="375" w:type="pct"/>
          </w:tcPr>
          <w:p w14:paraId="660B8BDF"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6401DA7A" w14:textId="77777777" w:rsidR="00290F3E" w:rsidRPr="009D6884" w:rsidRDefault="00290F3E" w:rsidP="0008372F">
            <w:pPr>
              <w:snapToGrid w:val="0"/>
              <w:spacing w:after="60" w:line="240" w:lineRule="auto"/>
              <w:rPr>
                <w:sz w:val="18"/>
                <w:szCs w:val="18"/>
              </w:rPr>
            </w:pPr>
            <w:r w:rsidRPr="009D6884">
              <w:rPr>
                <w:sz w:val="18"/>
                <w:szCs w:val="18"/>
              </w:rPr>
              <w:t>supportedResource</w:t>
            </w:r>
          </w:p>
        </w:tc>
        <w:tc>
          <w:tcPr>
            <w:tcW w:w="1039" w:type="pct"/>
            <w:tcMar>
              <w:left w:w="29" w:type="dxa"/>
              <w:right w:w="29" w:type="dxa"/>
            </w:tcMar>
          </w:tcPr>
          <w:p w14:paraId="36276CD0" w14:textId="77777777" w:rsidR="00290F3E" w:rsidRPr="009D6884" w:rsidRDefault="00290F3E" w:rsidP="0008372F">
            <w:pPr>
              <w:snapToGrid w:val="0"/>
              <w:spacing w:after="60" w:line="240" w:lineRule="auto"/>
              <w:rPr>
                <w:sz w:val="18"/>
                <w:szCs w:val="18"/>
              </w:rPr>
            </w:pPr>
            <w:r w:rsidRPr="009D6884">
              <w:rPr>
                <w:sz w:val="18"/>
                <w:szCs w:val="18"/>
              </w:rPr>
              <w:t>Identifier of the resource supported by this support file</w:t>
            </w:r>
          </w:p>
        </w:tc>
        <w:tc>
          <w:tcPr>
            <w:tcW w:w="270" w:type="pct"/>
            <w:tcMar>
              <w:left w:w="29" w:type="dxa"/>
              <w:right w:w="29" w:type="dxa"/>
            </w:tcMar>
          </w:tcPr>
          <w:p w14:paraId="21863005" w14:textId="77777777" w:rsidR="00290F3E" w:rsidRPr="009D6884" w:rsidRDefault="00290F3E" w:rsidP="0008372F">
            <w:pPr>
              <w:snapToGrid w:val="0"/>
              <w:spacing w:after="60" w:line="240" w:lineRule="auto"/>
              <w:jc w:val="center"/>
              <w:rPr>
                <w:sz w:val="18"/>
                <w:szCs w:val="18"/>
              </w:rPr>
            </w:pPr>
            <w:r w:rsidRPr="009D6884">
              <w:rPr>
                <w:sz w:val="18"/>
                <w:szCs w:val="18"/>
              </w:rPr>
              <w:t>0..*</w:t>
            </w:r>
          </w:p>
        </w:tc>
        <w:tc>
          <w:tcPr>
            <w:tcW w:w="1086" w:type="pct"/>
            <w:tcMar>
              <w:left w:w="29" w:type="dxa"/>
              <w:right w:w="29" w:type="dxa"/>
            </w:tcMar>
          </w:tcPr>
          <w:p w14:paraId="33ECFC18" w14:textId="77777777" w:rsidR="00290F3E" w:rsidRPr="002A65DB" w:rsidRDefault="00290F3E" w:rsidP="0008372F">
            <w:pPr>
              <w:snapToGrid w:val="0"/>
              <w:spacing w:after="60" w:line="240" w:lineRule="auto"/>
              <w:rPr>
                <w:sz w:val="18"/>
                <w:szCs w:val="18"/>
              </w:rPr>
            </w:pPr>
            <w:r w:rsidRPr="002A65DB">
              <w:rPr>
                <w:sz w:val="18"/>
                <w:szCs w:val="18"/>
              </w:rPr>
              <w:t>CharacterString</w:t>
            </w:r>
          </w:p>
        </w:tc>
        <w:tc>
          <w:tcPr>
            <w:tcW w:w="1140" w:type="pct"/>
            <w:tcMar>
              <w:left w:w="29" w:type="dxa"/>
              <w:right w:w="29" w:type="dxa"/>
            </w:tcMar>
          </w:tcPr>
          <w:p w14:paraId="1FA14B93" w14:textId="325A8077" w:rsidR="00290F3E" w:rsidRPr="002A65DB" w:rsidRDefault="00A00DE5" w:rsidP="0008372F">
            <w:pPr>
              <w:snapToGrid w:val="0"/>
              <w:spacing w:after="60" w:line="240" w:lineRule="auto"/>
              <w:rPr>
                <w:sz w:val="18"/>
                <w:szCs w:val="18"/>
              </w:rPr>
            </w:pPr>
            <w:r w:rsidRPr="002A65DB">
              <w:rPr>
                <w:sz w:val="18"/>
                <w:szCs w:val="18"/>
                <w:lang w:val="en-GB"/>
              </w:rPr>
              <w:t>Conventions for identifiers are detailed in S-100 Part 15. S-100 allows file URI, digital signature or cryptographic hash checksums to be used</w:t>
            </w:r>
            <w:r w:rsidR="00290F3E" w:rsidRPr="002A65DB">
              <w:rPr>
                <w:sz w:val="20"/>
                <w:szCs w:val="20"/>
              </w:rPr>
              <w:t xml:space="preserve"> </w:t>
            </w:r>
          </w:p>
        </w:tc>
      </w:tr>
      <w:tr w:rsidR="00290F3E" w:rsidRPr="00EA68F3" w14:paraId="4C1C81F2" w14:textId="77777777" w:rsidTr="000E1847">
        <w:trPr>
          <w:cantSplit/>
          <w:trHeight w:val="335"/>
        </w:trPr>
        <w:tc>
          <w:tcPr>
            <w:tcW w:w="375" w:type="pct"/>
          </w:tcPr>
          <w:p w14:paraId="7D038310" w14:textId="77777777" w:rsidR="00290F3E" w:rsidRPr="009D6884" w:rsidRDefault="00290F3E" w:rsidP="0008372F">
            <w:pPr>
              <w:snapToGrid w:val="0"/>
              <w:spacing w:after="60" w:line="240" w:lineRule="auto"/>
              <w:rPr>
                <w:sz w:val="18"/>
                <w:szCs w:val="18"/>
              </w:rPr>
            </w:pPr>
            <w:r w:rsidRPr="009D6884">
              <w:rPr>
                <w:sz w:val="18"/>
                <w:szCs w:val="18"/>
              </w:rPr>
              <w:t>Attribute</w:t>
            </w:r>
          </w:p>
        </w:tc>
        <w:tc>
          <w:tcPr>
            <w:tcW w:w="1090" w:type="pct"/>
            <w:tcMar>
              <w:left w:w="29" w:type="dxa"/>
              <w:right w:w="29" w:type="dxa"/>
            </w:tcMar>
          </w:tcPr>
          <w:p w14:paraId="0AC7F779" w14:textId="77777777" w:rsidR="00290F3E" w:rsidRPr="009D6884" w:rsidRDefault="00290F3E" w:rsidP="0008372F">
            <w:pPr>
              <w:snapToGrid w:val="0"/>
              <w:spacing w:after="60" w:line="240" w:lineRule="auto"/>
              <w:rPr>
                <w:sz w:val="18"/>
                <w:szCs w:val="18"/>
              </w:rPr>
            </w:pPr>
            <w:r w:rsidRPr="009D6884">
              <w:rPr>
                <w:sz w:val="18"/>
                <w:szCs w:val="18"/>
              </w:rPr>
              <w:t>resourcePurpose</w:t>
            </w:r>
          </w:p>
        </w:tc>
        <w:tc>
          <w:tcPr>
            <w:tcW w:w="1039" w:type="pct"/>
            <w:tcMar>
              <w:left w:w="29" w:type="dxa"/>
              <w:right w:w="29" w:type="dxa"/>
            </w:tcMar>
          </w:tcPr>
          <w:p w14:paraId="346D9DC5" w14:textId="77777777" w:rsidR="00290F3E" w:rsidRPr="009D6884" w:rsidRDefault="00290F3E" w:rsidP="0008372F">
            <w:pPr>
              <w:snapToGrid w:val="0"/>
              <w:spacing w:after="60" w:line="240" w:lineRule="auto"/>
              <w:rPr>
                <w:sz w:val="18"/>
                <w:szCs w:val="18"/>
              </w:rPr>
            </w:pPr>
            <w:r w:rsidRPr="009D6884">
              <w:rPr>
                <w:sz w:val="18"/>
                <w:szCs w:val="18"/>
              </w:rPr>
              <w:t>The purpose of the supporting resource</w:t>
            </w:r>
          </w:p>
        </w:tc>
        <w:tc>
          <w:tcPr>
            <w:tcW w:w="270" w:type="pct"/>
            <w:tcMar>
              <w:left w:w="29" w:type="dxa"/>
              <w:right w:w="29" w:type="dxa"/>
            </w:tcMar>
          </w:tcPr>
          <w:p w14:paraId="6C4A6CF9" w14:textId="77777777" w:rsidR="00290F3E" w:rsidRPr="009D6884" w:rsidRDefault="00290F3E" w:rsidP="0008372F">
            <w:pPr>
              <w:snapToGrid w:val="0"/>
              <w:spacing w:after="60" w:line="240" w:lineRule="auto"/>
              <w:jc w:val="center"/>
              <w:rPr>
                <w:sz w:val="18"/>
                <w:szCs w:val="18"/>
              </w:rPr>
            </w:pPr>
            <w:r w:rsidRPr="009D6884">
              <w:rPr>
                <w:sz w:val="18"/>
                <w:szCs w:val="18"/>
              </w:rPr>
              <w:t>0..1</w:t>
            </w:r>
          </w:p>
        </w:tc>
        <w:tc>
          <w:tcPr>
            <w:tcW w:w="1086" w:type="pct"/>
            <w:tcMar>
              <w:left w:w="29" w:type="dxa"/>
              <w:right w:w="29" w:type="dxa"/>
            </w:tcMar>
          </w:tcPr>
          <w:p w14:paraId="7E438790" w14:textId="77777777" w:rsidR="00290F3E" w:rsidRPr="009D6884" w:rsidRDefault="00290F3E" w:rsidP="0008372F">
            <w:pPr>
              <w:snapToGrid w:val="0"/>
              <w:spacing w:after="60" w:line="240" w:lineRule="auto"/>
              <w:rPr>
                <w:sz w:val="18"/>
                <w:szCs w:val="18"/>
              </w:rPr>
            </w:pPr>
            <w:r w:rsidRPr="009D6884">
              <w:rPr>
                <w:sz w:val="18"/>
                <w:szCs w:val="18"/>
              </w:rPr>
              <w:t>S100_ResourcePurpose</w:t>
            </w:r>
          </w:p>
        </w:tc>
        <w:tc>
          <w:tcPr>
            <w:tcW w:w="1140" w:type="pct"/>
            <w:tcMar>
              <w:left w:w="29" w:type="dxa"/>
              <w:right w:w="29" w:type="dxa"/>
            </w:tcMar>
          </w:tcPr>
          <w:p w14:paraId="7FB489EF" w14:textId="77777777" w:rsidR="00290F3E" w:rsidRPr="009D6884" w:rsidRDefault="00290F3E" w:rsidP="0008372F">
            <w:pPr>
              <w:snapToGrid w:val="0"/>
              <w:spacing w:after="60" w:line="240" w:lineRule="auto"/>
              <w:rPr>
                <w:sz w:val="18"/>
                <w:szCs w:val="18"/>
              </w:rPr>
            </w:pPr>
            <w:r w:rsidRPr="009D6884">
              <w:rPr>
                <w:sz w:val="18"/>
                <w:szCs w:val="18"/>
              </w:rPr>
              <w:t>Identifies how the supporting resource is used</w:t>
            </w:r>
          </w:p>
        </w:tc>
      </w:tr>
    </w:tbl>
    <w:p w14:paraId="7CB1FEF2" w14:textId="62B86F47" w:rsidR="00290F3E" w:rsidRDefault="00290F3E" w:rsidP="00290F3E">
      <w:pPr>
        <w:spacing w:line="240" w:lineRule="auto"/>
      </w:pPr>
    </w:p>
    <w:p w14:paraId="538E888B" w14:textId="64DA8881" w:rsidR="00290F3E" w:rsidRPr="00080E3B" w:rsidRDefault="00080E3B" w:rsidP="00080E3B">
      <w:pPr>
        <w:pStyle w:val="Heading4"/>
        <w:rPr>
          <w:rFonts w:eastAsia="Times New Roman"/>
        </w:rPr>
      </w:pPr>
      <w:bookmarkStart w:id="235" w:name="_Toc225291188"/>
      <w:r w:rsidRPr="00774650">
        <w:t>S100_SupportFileFormat</w:t>
      </w:r>
      <w:bookmarkEnd w:id="23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2961"/>
        <w:gridCol w:w="3371"/>
        <w:gridCol w:w="771"/>
        <w:gridCol w:w="5608"/>
      </w:tblGrid>
      <w:tr w:rsidR="00290F3E" w:rsidRPr="00E000F5" w14:paraId="46A5A7BF" w14:textId="77777777" w:rsidTr="0008372F">
        <w:trPr>
          <w:cantSplit/>
        </w:trPr>
        <w:tc>
          <w:tcPr>
            <w:tcW w:w="404" w:type="pct"/>
            <w:shd w:val="clear" w:color="auto" w:fill="D9D9D9" w:themeFill="background1" w:themeFillShade="D9"/>
          </w:tcPr>
          <w:p w14:paraId="1E191570" w14:textId="77777777" w:rsidR="00290F3E" w:rsidRPr="00E000F5" w:rsidRDefault="00290F3E" w:rsidP="0008372F">
            <w:pPr>
              <w:keepNext/>
              <w:keepLines/>
              <w:snapToGrid w:val="0"/>
              <w:spacing w:before="60" w:after="60" w:line="240" w:lineRule="auto"/>
              <w:rPr>
                <w:b/>
                <w:bCs/>
                <w:sz w:val="18"/>
                <w:szCs w:val="18"/>
              </w:rPr>
            </w:pPr>
            <w:r w:rsidRPr="00E000F5">
              <w:rPr>
                <w:b/>
                <w:sz w:val="18"/>
                <w:szCs w:val="18"/>
              </w:rPr>
              <w:t>Role Name</w:t>
            </w:r>
          </w:p>
        </w:tc>
        <w:tc>
          <w:tcPr>
            <w:tcW w:w="1071" w:type="pct"/>
            <w:shd w:val="clear" w:color="auto" w:fill="D9D9D9" w:themeFill="background1" w:themeFillShade="D9"/>
          </w:tcPr>
          <w:p w14:paraId="43583477" w14:textId="77777777" w:rsidR="00290F3E" w:rsidRPr="00E000F5" w:rsidRDefault="00290F3E" w:rsidP="0008372F">
            <w:pPr>
              <w:keepNext/>
              <w:keepLines/>
              <w:snapToGrid w:val="0"/>
              <w:spacing w:before="60" w:after="60" w:line="240" w:lineRule="auto"/>
              <w:rPr>
                <w:b/>
                <w:bCs/>
                <w:sz w:val="18"/>
                <w:szCs w:val="18"/>
              </w:rPr>
            </w:pPr>
            <w:r w:rsidRPr="00E000F5">
              <w:rPr>
                <w:b/>
                <w:sz w:val="18"/>
                <w:szCs w:val="18"/>
              </w:rPr>
              <w:t>Name</w:t>
            </w:r>
          </w:p>
        </w:tc>
        <w:tc>
          <w:tcPr>
            <w:tcW w:w="1218" w:type="pct"/>
            <w:shd w:val="clear" w:color="auto" w:fill="D9D9D9" w:themeFill="background1" w:themeFillShade="D9"/>
          </w:tcPr>
          <w:p w14:paraId="29E19DB6" w14:textId="77777777" w:rsidR="00290F3E" w:rsidRPr="00E000F5" w:rsidRDefault="00290F3E" w:rsidP="0008372F">
            <w:pPr>
              <w:keepNext/>
              <w:keepLines/>
              <w:snapToGrid w:val="0"/>
              <w:spacing w:before="60" w:after="60" w:line="240" w:lineRule="auto"/>
              <w:rPr>
                <w:b/>
                <w:bCs/>
                <w:sz w:val="18"/>
                <w:szCs w:val="18"/>
              </w:rPr>
            </w:pPr>
            <w:r w:rsidRPr="00E000F5">
              <w:rPr>
                <w:b/>
                <w:sz w:val="18"/>
                <w:szCs w:val="18"/>
              </w:rPr>
              <w:t>Description</w:t>
            </w:r>
          </w:p>
        </w:tc>
        <w:tc>
          <w:tcPr>
            <w:tcW w:w="286" w:type="pct"/>
            <w:shd w:val="clear" w:color="auto" w:fill="D9D9D9" w:themeFill="background1" w:themeFillShade="D9"/>
          </w:tcPr>
          <w:p w14:paraId="4F6C18D9" w14:textId="77777777" w:rsidR="00290F3E" w:rsidRPr="00E000F5" w:rsidRDefault="00290F3E" w:rsidP="0008372F">
            <w:pPr>
              <w:keepNext/>
              <w:keepLines/>
              <w:snapToGrid w:val="0"/>
              <w:spacing w:before="60" w:after="60" w:line="240" w:lineRule="auto"/>
              <w:jc w:val="center"/>
              <w:rPr>
                <w:b/>
                <w:bCs/>
                <w:sz w:val="18"/>
                <w:szCs w:val="18"/>
              </w:rPr>
            </w:pPr>
            <w:r w:rsidRPr="00E000F5">
              <w:rPr>
                <w:b/>
                <w:sz w:val="18"/>
                <w:szCs w:val="18"/>
              </w:rPr>
              <w:t>Code</w:t>
            </w:r>
          </w:p>
        </w:tc>
        <w:tc>
          <w:tcPr>
            <w:tcW w:w="2020" w:type="pct"/>
            <w:shd w:val="clear" w:color="auto" w:fill="D9D9D9" w:themeFill="background1" w:themeFillShade="D9"/>
          </w:tcPr>
          <w:p w14:paraId="01020C7C" w14:textId="77777777" w:rsidR="00290F3E" w:rsidRPr="00E000F5" w:rsidRDefault="00290F3E" w:rsidP="0008372F">
            <w:pPr>
              <w:keepNext/>
              <w:keepLines/>
              <w:snapToGrid w:val="0"/>
              <w:spacing w:before="60" w:after="60" w:line="240" w:lineRule="auto"/>
              <w:rPr>
                <w:b/>
                <w:bCs/>
                <w:sz w:val="18"/>
                <w:szCs w:val="18"/>
              </w:rPr>
            </w:pPr>
            <w:r w:rsidRPr="00E000F5">
              <w:rPr>
                <w:b/>
                <w:sz w:val="18"/>
                <w:szCs w:val="18"/>
              </w:rPr>
              <w:t>Remarks</w:t>
            </w:r>
          </w:p>
        </w:tc>
      </w:tr>
      <w:tr w:rsidR="00290F3E" w:rsidRPr="00E000F5" w14:paraId="0BE7F76F" w14:textId="77777777" w:rsidTr="0008372F">
        <w:trPr>
          <w:trHeight w:val="263"/>
        </w:trPr>
        <w:tc>
          <w:tcPr>
            <w:tcW w:w="404" w:type="pct"/>
          </w:tcPr>
          <w:p w14:paraId="5C2114CA" w14:textId="77777777" w:rsidR="00290F3E" w:rsidRPr="00E000F5" w:rsidRDefault="00290F3E" w:rsidP="0008372F">
            <w:pPr>
              <w:keepNext/>
              <w:keepLines/>
              <w:snapToGrid w:val="0"/>
              <w:spacing w:before="60" w:after="60" w:line="240" w:lineRule="auto"/>
              <w:rPr>
                <w:b/>
                <w:bCs/>
                <w:sz w:val="18"/>
                <w:szCs w:val="18"/>
              </w:rPr>
            </w:pPr>
            <w:r w:rsidRPr="00E000F5">
              <w:rPr>
                <w:sz w:val="18"/>
                <w:szCs w:val="18"/>
              </w:rPr>
              <w:t>Enumeration</w:t>
            </w:r>
          </w:p>
        </w:tc>
        <w:tc>
          <w:tcPr>
            <w:tcW w:w="1071" w:type="pct"/>
          </w:tcPr>
          <w:p w14:paraId="7C277CD8" w14:textId="77777777" w:rsidR="00290F3E" w:rsidRPr="00E000F5" w:rsidRDefault="00290F3E" w:rsidP="0008372F">
            <w:pPr>
              <w:keepNext/>
              <w:keepLines/>
              <w:snapToGrid w:val="0"/>
              <w:spacing w:before="60" w:after="60" w:line="240" w:lineRule="auto"/>
              <w:rPr>
                <w:b/>
                <w:bCs/>
                <w:sz w:val="18"/>
                <w:szCs w:val="18"/>
              </w:rPr>
            </w:pPr>
            <w:r w:rsidRPr="00E000F5">
              <w:rPr>
                <w:sz w:val="18"/>
                <w:szCs w:val="18"/>
              </w:rPr>
              <w:t>S100_SupportFileFormat</w:t>
            </w:r>
          </w:p>
        </w:tc>
        <w:tc>
          <w:tcPr>
            <w:tcW w:w="1218" w:type="pct"/>
          </w:tcPr>
          <w:p w14:paraId="11ED6727" w14:textId="77777777" w:rsidR="00290F3E" w:rsidRPr="00E000F5" w:rsidRDefault="00290F3E" w:rsidP="0008372F">
            <w:pPr>
              <w:keepNext/>
              <w:keepLines/>
              <w:snapToGrid w:val="0"/>
              <w:spacing w:before="60" w:after="60" w:line="240" w:lineRule="auto"/>
              <w:rPr>
                <w:b/>
                <w:bCs/>
                <w:sz w:val="18"/>
                <w:szCs w:val="18"/>
              </w:rPr>
            </w:pPr>
            <w:r w:rsidRPr="00E000F5">
              <w:rPr>
                <w:sz w:val="18"/>
                <w:szCs w:val="18"/>
              </w:rPr>
              <w:t>The format used for the support file</w:t>
            </w:r>
          </w:p>
        </w:tc>
        <w:tc>
          <w:tcPr>
            <w:tcW w:w="286" w:type="pct"/>
          </w:tcPr>
          <w:p w14:paraId="5B9B003C" w14:textId="77777777" w:rsidR="00290F3E" w:rsidRPr="009D6AE0" w:rsidRDefault="00290F3E" w:rsidP="0008372F">
            <w:pPr>
              <w:keepNext/>
              <w:keepLines/>
              <w:snapToGrid w:val="0"/>
              <w:spacing w:before="60" w:after="60" w:line="240" w:lineRule="auto"/>
              <w:jc w:val="center"/>
              <w:rPr>
                <w:b/>
                <w:bCs/>
                <w:color w:val="000000" w:themeColor="text1"/>
                <w:sz w:val="18"/>
                <w:szCs w:val="18"/>
              </w:rPr>
            </w:pPr>
            <w:r w:rsidRPr="009D6AE0">
              <w:rPr>
                <w:color w:val="000000" w:themeColor="text1"/>
                <w:sz w:val="18"/>
                <w:szCs w:val="18"/>
              </w:rPr>
              <w:t>-</w:t>
            </w:r>
          </w:p>
        </w:tc>
        <w:tc>
          <w:tcPr>
            <w:tcW w:w="2020" w:type="pct"/>
          </w:tcPr>
          <w:p w14:paraId="6464D90F" w14:textId="77777777" w:rsidR="00290F3E" w:rsidRPr="009D6AE0" w:rsidRDefault="00290F3E" w:rsidP="0008372F">
            <w:pPr>
              <w:keepNext/>
              <w:keepLines/>
              <w:snapToGrid w:val="0"/>
              <w:spacing w:before="60" w:after="60" w:line="240" w:lineRule="auto"/>
              <w:rPr>
                <w:b/>
                <w:bCs/>
                <w:color w:val="000000" w:themeColor="text1"/>
                <w:sz w:val="18"/>
                <w:szCs w:val="18"/>
              </w:rPr>
            </w:pPr>
            <w:r w:rsidRPr="009D6AE0">
              <w:rPr>
                <w:b/>
                <w:bCs/>
                <w:color w:val="000000" w:themeColor="text1"/>
                <w:sz w:val="18"/>
                <w:szCs w:val="18"/>
              </w:rPr>
              <w:t>Values listed in S-100 Part 17 but not mentioned in this table are not allowed</w:t>
            </w:r>
          </w:p>
        </w:tc>
      </w:tr>
      <w:tr w:rsidR="00290F3E" w:rsidRPr="00E000F5" w14:paraId="336B0051" w14:textId="77777777" w:rsidTr="0008372F">
        <w:trPr>
          <w:trHeight w:val="263"/>
        </w:trPr>
        <w:tc>
          <w:tcPr>
            <w:tcW w:w="404" w:type="pct"/>
          </w:tcPr>
          <w:p w14:paraId="5D0C0EC7" w14:textId="77777777" w:rsidR="00290F3E" w:rsidRPr="00162629" w:rsidRDefault="00290F3E" w:rsidP="0008372F">
            <w:pPr>
              <w:keepNext/>
              <w:keepLines/>
              <w:snapToGrid w:val="0"/>
              <w:spacing w:before="60" w:after="60" w:line="240" w:lineRule="auto"/>
              <w:rPr>
                <w:b/>
                <w:bCs/>
                <w:sz w:val="18"/>
                <w:szCs w:val="18"/>
              </w:rPr>
            </w:pPr>
            <w:r w:rsidRPr="00162629">
              <w:rPr>
                <w:sz w:val="18"/>
                <w:szCs w:val="18"/>
              </w:rPr>
              <w:t>Value</w:t>
            </w:r>
          </w:p>
        </w:tc>
        <w:tc>
          <w:tcPr>
            <w:tcW w:w="1071" w:type="pct"/>
          </w:tcPr>
          <w:p w14:paraId="329FBDA3" w14:textId="30D5BFB1" w:rsidR="00290F3E" w:rsidRPr="00162629" w:rsidRDefault="00AE032F" w:rsidP="0008372F">
            <w:pPr>
              <w:keepNext/>
              <w:keepLines/>
              <w:snapToGrid w:val="0"/>
              <w:spacing w:before="60" w:after="60" w:line="240" w:lineRule="auto"/>
              <w:rPr>
                <w:b/>
                <w:bCs/>
                <w:sz w:val="18"/>
                <w:szCs w:val="18"/>
              </w:rPr>
            </w:pPr>
            <w:r w:rsidRPr="00162629">
              <w:rPr>
                <w:sz w:val="18"/>
                <w:szCs w:val="18"/>
              </w:rPr>
              <w:t>TXT_UTF-8</w:t>
            </w:r>
          </w:p>
        </w:tc>
        <w:tc>
          <w:tcPr>
            <w:tcW w:w="1218" w:type="pct"/>
          </w:tcPr>
          <w:p w14:paraId="353AEBC9" w14:textId="77777777" w:rsidR="00290F3E" w:rsidRPr="00162629" w:rsidRDefault="00290F3E" w:rsidP="0008372F">
            <w:pPr>
              <w:keepNext/>
              <w:keepLines/>
              <w:snapToGrid w:val="0"/>
              <w:spacing w:before="60" w:after="60" w:line="240" w:lineRule="auto"/>
              <w:rPr>
                <w:b/>
                <w:bCs/>
                <w:sz w:val="18"/>
                <w:szCs w:val="18"/>
              </w:rPr>
            </w:pPr>
            <w:r w:rsidRPr="00162629">
              <w:rPr>
                <w:sz w:val="18"/>
                <w:szCs w:val="18"/>
              </w:rPr>
              <w:t>UTF-8 text excluding control codes</w:t>
            </w:r>
          </w:p>
        </w:tc>
        <w:tc>
          <w:tcPr>
            <w:tcW w:w="286" w:type="pct"/>
          </w:tcPr>
          <w:p w14:paraId="30744221" w14:textId="77777777" w:rsidR="00290F3E" w:rsidRPr="00E000F5" w:rsidRDefault="00290F3E" w:rsidP="0008372F">
            <w:pPr>
              <w:keepNext/>
              <w:keepLines/>
              <w:snapToGrid w:val="0"/>
              <w:spacing w:before="60" w:after="60" w:line="240" w:lineRule="auto"/>
              <w:jc w:val="center"/>
              <w:rPr>
                <w:bCs/>
                <w:sz w:val="18"/>
                <w:szCs w:val="18"/>
              </w:rPr>
            </w:pPr>
            <w:r w:rsidRPr="00162629">
              <w:rPr>
                <w:bCs/>
                <w:sz w:val="18"/>
                <w:szCs w:val="18"/>
              </w:rPr>
              <w:t>1</w:t>
            </w:r>
          </w:p>
        </w:tc>
        <w:tc>
          <w:tcPr>
            <w:tcW w:w="2020" w:type="pct"/>
          </w:tcPr>
          <w:p w14:paraId="7719CA18" w14:textId="1327BF65" w:rsidR="00290F3E" w:rsidRPr="00E000F5" w:rsidRDefault="00290F3E" w:rsidP="0008372F">
            <w:pPr>
              <w:keepNext/>
              <w:keepLines/>
              <w:snapToGrid w:val="0"/>
              <w:spacing w:before="60" w:after="60" w:line="240" w:lineRule="auto"/>
              <w:rPr>
                <w:b/>
                <w:bCs/>
                <w:sz w:val="18"/>
                <w:szCs w:val="18"/>
              </w:rPr>
            </w:pPr>
          </w:p>
        </w:tc>
      </w:tr>
      <w:tr w:rsidR="00290F3E" w:rsidRPr="00E000F5" w14:paraId="6FFD9764" w14:textId="77777777" w:rsidTr="0008372F">
        <w:trPr>
          <w:trHeight w:val="263"/>
        </w:trPr>
        <w:tc>
          <w:tcPr>
            <w:tcW w:w="404" w:type="pct"/>
          </w:tcPr>
          <w:p w14:paraId="2AF7F82C" w14:textId="77777777" w:rsidR="00290F3E" w:rsidRPr="00E000F5" w:rsidRDefault="00290F3E" w:rsidP="0008372F">
            <w:pPr>
              <w:snapToGrid w:val="0"/>
              <w:spacing w:before="60" w:after="60" w:line="240" w:lineRule="auto"/>
              <w:rPr>
                <w:b/>
                <w:bCs/>
                <w:sz w:val="18"/>
                <w:szCs w:val="18"/>
              </w:rPr>
            </w:pPr>
            <w:r w:rsidRPr="00E000F5">
              <w:rPr>
                <w:sz w:val="18"/>
                <w:szCs w:val="18"/>
              </w:rPr>
              <w:t>Value</w:t>
            </w:r>
          </w:p>
        </w:tc>
        <w:tc>
          <w:tcPr>
            <w:tcW w:w="1071" w:type="pct"/>
          </w:tcPr>
          <w:p w14:paraId="05F8742C" w14:textId="77777777" w:rsidR="00290F3E" w:rsidRPr="00E000F5" w:rsidRDefault="00290F3E" w:rsidP="0008372F">
            <w:pPr>
              <w:snapToGrid w:val="0"/>
              <w:spacing w:before="60" w:after="60" w:line="240" w:lineRule="auto"/>
              <w:rPr>
                <w:b/>
                <w:bCs/>
                <w:sz w:val="18"/>
                <w:szCs w:val="18"/>
              </w:rPr>
            </w:pPr>
            <w:r w:rsidRPr="00E000F5">
              <w:rPr>
                <w:sz w:val="18"/>
                <w:szCs w:val="18"/>
              </w:rPr>
              <w:t>HTML</w:t>
            </w:r>
          </w:p>
        </w:tc>
        <w:tc>
          <w:tcPr>
            <w:tcW w:w="1218" w:type="pct"/>
          </w:tcPr>
          <w:p w14:paraId="278D7AB4" w14:textId="77777777" w:rsidR="00290F3E" w:rsidRPr="00E000F5" w:rsidRDefault="00290F3E" w:rsidP="0008372F">
            <w:pPr>
              <w:snapToGrid w:val="0"/>
              <w:spacing w:before="60" w:after="60" w:line="240" w:lineRule="auto"/>
              <w:rPr>
                <w:b/>
                <w:bCs/>
                <w:sz w:val="18"/>
                <w:szCs w:val="18"/>
              </w:rPr>
            </w:pPr>
            <w:r w:rsidRPr="00E000F5">
              <w:rPr>
                <w:sz w:val="18"/>
                <w:szCs w:val="18"/>
              </w:rPr>
              <w:t>Hypertext Markup Language</w:t>
            </w:r>
          </w:p>
        </w:tc>
        <w:tc>
          <w:tcPr>
            <w:tcW w:w="286" w:type="pct"/>
          </w:tcPr>
          <w:p w14:paraId="79A90023" w14:textId="77777777" w:rsidR="00290F3E" w:rsidRPr="00E000F5" w:rsidRDefault="00290F3E" w:rsidP="0008372F">
            <w:pPr>
              <w:snapToGrid w:val="0"/>
              <w:spacing w:before="60" w:after="60" w:line="240" w:lineRule="auto"/>
              <w:jc w:val="center"/>
              <w:rPr>
                <w:sz w:val="18"/>
                <w:szCs w:val="18"/>
              </w:rPr>
            </w:pPr>
            <w:r w:rsidRPr="00E000F5">
              <w:rPr>
                <w:sz w:val="18"/>
                <w:szCs w:val="18"/>
              </w:rPr>
              <w:t>3</w:t>
            </w:r>
          </w:p>
        </w:tc>
        <w:tc>
          <w:tcPr>
            <w:tcW w:w="2020" w:type="pct"/>
          </w:tcPr>
          <w:p w14:paraId="63773A1F" w14:textId="77777777" w:rsidR="00290F3E" w:rsidRPr="00E000F5" w:rsidRDefault="00290F3E" w:rsidP="0008372F">
            <w:pPr>
              <w:snapToGrid w:val="0"/>
              <w:spacing w:before="60" w:after="60" w:line="240" w:lineRule="auto"/>
              <w:rPr>
                <w:b/>
                <w:bCs/>
                <w:sz w:val="18"/>
                <w:szCs w:val="18"/>
              </w:rPr>
            </w:pPr>
          </w:p>
        </w:tc>
      </w:tr>
      <w:tr w:rsidR="00290F3E" w:rsidRPr="00E000F5" w14:paraId="1DA0C998" w14:textId="77777777" w:rsidTr="0008372F">
        <w:trPr>
          <w:trHeight w:val="289"/>
        </w:trPr>
        <w:tc>
          <w:tcPr>
            <w:tcW w:w="404" w:type="pct"/>
          </w:tcPr>
          <w:p w14:paraId="6EA5D940" w14:textId="77777777" w:rsidR="00290F3E" w:rsidRPr="00E000F5" w:rsidRDefault="00290F3E" w:rsidP="0008372F">
            <w:pPr>
              <w:snapToGrid w:val="0"/>
              <w:spacing w:before="60" w:after="60" w:line="240" w:lineRule="auto"/>
              <w:rPr>
                <w:b/>
                <w:bCs/>
                <w:sz w:val="18"/>
                <w:szCs w:val="18"/>
              </w:rPr>
            </w:pPr>
            <w:r w:rsidRPr="00E000F5">
              <w:rPr>
                <w:sz w:val="18"/>
                <w:szCs w:val="18"/>
              </w:rPr>
              <w:t>Value</w:t>
            </w:r>
          </w:p>
        </w:tc>
        <w:tc>
          <w:tcPr>
            <w:tcW w:w="1071" w:type="pct"/>
          </w:tcPr>
          <w:p w14:paraId="6B8C6B40" w14:textId="77777777" w:rsidR="00290F3E" w:rsidRPr="00E000F5" w:rsidRDefault="00290F3E" w:rsidP="0008372F">
            <w:pPr>
              <w:snapToGrid w:val="0"/>
              <w:spacing w:before="60" w:after="60" w:line="240" w:lineRule="auto"/>
              <w:rPr>
                <w:b/>
                <w:bCs/>
                <w:sz w:val="18"/>
                <w:szCs w:val="18"/>
              </w:rPr>
            </w:pPr>
            <w:r w:rsidRPr="00E000F5">
              <w:rPr>
                <w:sz w:val="18"/>
                <w:szCs w:val="18"/>
              </w:rPr>
              <w:t>XML</w:t>
            </w:r>
          </w:p>
        </w:tc>
        <w:tc>
          <w:tcPr>
            <w:tcW w:w="1218" w:type="pct"/>
          </w:tcPr>
          <w:p w14:paraId="04FB71F6" w14:textId="77777777" w:rsidR="00290F3E" w:rsidRPr="00E000F5" w:rsidRDefault="00290F3E" w:rsidP="0008372F">
            <w:pPr>
              <w:snapToGrid w:val="0"/>
              <w:spacing w:before="60" w:after="60" w:line="240" w:lineRule="auto"/>
              <w:rPr>
                <w:b/>
                <w:bCs/>
                <w:sz w:val="18"/>
                <w:szCs w:val="18"/>
              </w:rPr>
            </w:pPr>
            <w:r w:rsidRPr="00E000F5">
              <w:rPr>
                <w:sz w:val="18"/>
                <w:szCs w:val="18"/>
              </w:rPr>
              <w:t>Extensible Markup Language</w:t>
            </w:r>
          </w:p>
        </w:tc>
        <w:tc>
          <w:tcPr>
            <w:tcW w:w="286" w:type="pct"/>
          </w:tcPr>
          <w:p w14:paraId="3D4F99A6" w14:textId="77777777" w:rsidR="00290F3E" w:rsidRPr="00E000F5" w:rsidRDefault="00290F3E" w:rsidP="0008372F">
            <w:pPr>
              <w:snapToGrid w:val="0"/>
              <w:spacing w:before="60" w:after="60" w:line="240" w:lineRule="auto"/>
              <w:jc w:val="center"/>
              <w:rPr>
                <w:bCs/>
                <w:sz w:val="18"/>
                <w:szCs w:val="18"/>
              </w:rPr>
            </w:pPr>
            <w:r w:rsidRPr="00E000F5">
              <w:rPr>
                <w:bCs/>
                <w:sz w:val="18"/>
                <w:szCs w:val="18"/>
              </w:rPr>
              <w:t>4</w:t>
            </w:r>
          </w:p>
        </w:tc>
        <w:tc>
          <w:tcPr>
            <w:tcW w:w="2020" w:type="pct"/>
          </w:tcPr>
          <w:p w14:paraId="31C64062" w14:textId="77777777" w:rsidR="00290F3E" w:rsidRPr="00E000F5" w:rsidRDefault="00290F3E" w:rsidP="0008372F">
            <w:pPr>
              <w:snapToGrid w:val="0"/>
              <w:spacing w:before="60" w:after="60" w:line="240" w:lineRule="auto"/>
              <w:rPr>
                <w:b/>
                <w:bCs/>
                <w:sz w:val="18"/>
                <w:szCs w:val="18"/>
              </w:rPr>
            </w:pPr>
          </w:p>
        </w:tc>
      </w:tr>
      <w:tr w:rsidR="00290F3E" w:rsidRPr="00E000F5" w14:paraId="5E110497" w14:textId="77777777" w:rsidTr="0008372F">
        <w:trPr>
          <w:trHeight w:val="289"/>
        </w:trPr>
        <w:tc>
          <w:tcPr>
            <w:tcW w:w="404" w:type="pct"/>
          </w:tcPr>
          <w:p w14:paraId="3C628577" w14:textId="77777777" w:rsidR="00290F3E" w:rsidRPr="00E000F5" w:rsidRDefault="00290F3E" w:rsidP="0008372F">
            <w:pPr>
              <w:snapToGrid w:val="0"/>
              <w:spacing w:before="60" w:after="60" w:line="240" w:lineRule="auto"/>
              <w:rPr>
                <w:b/>
                <w:bCs/>
                <w:sz w:val="18"/>
                <w:szCs w:val="18"/>
              </w:rPr>
            </w:pPr>
            <w:r w:rsidRPr="00E000F5">
              <w:rPr>
                <w:sz w:val="18"/>
                <w:szCs w:val="18"/>
              </w:rPr>
              <w:t>Value</w:t>
            </w:r>
          </w:p>
        </w:tc>
        <w:tc>
          <w:tcPr>
            <w:tcW w:w="1071" w:type="pct"/>
          </w:tcPr>
          <w:p w14:paraId="2AA6F761" w14:textId="77777777" w:rsidR="00290F3E" w:rsidRPr="00E000F5" w:rsidRDefault="00290F3E" w:rsidP="0008372F">
            <w:pPr>
              <w:snapToGrid w:val="0"/>
              <w:spacing w:before="60" w:after="60" w:line="240" w:lineRule="auto"/>
              <w:rPr>
                <w:b/>
                <w:bCs/>
                <w:sz w:val="18"/>
                <w:szCs w:val="18"/>
              </w:rPr>
            </w:pPr>
            <w:r w:rsidRPr="00E000F5">
              <w:rPr>
                <w:sz w:val="18"/>
                <w:szCs w:val="18"/>
              </w:rPr>
              <w:t>TIFF</w:t>
            </w:r>
          </w:p>
        </w:tc>
        <w:tc>
          <w:tcPr>
            <w:tcW w:w="1218" w:type="pct"/>
          </w:tcPr>
          <w:p w14:paraId="626D1336" w14:textId="77777777" w:rsidR="00290F3E" w:rsidRPr="00E000F5" w:rsidRDefault="00290F3E" w:rsidP="0008372F">
            <w:pPr>
              <w:tabs>
                <w:tab w:val="left" w:pos="877"/>
              </w:tabs>
              <w:snapToGrid w:val="0"/>
              <w:spacing w:before="60" w:after="60" w:line="240" w:lineRule="auto"/>
              <w:rPr>
                <w:b/>
                <w:bCs/>
                <w:sz w:val="18"/>
                <w:szCs w:val="18"/>
              </w:rPr>
            </w:pPr>
            <w:r w:rsidRPr="00E000F5">
              <w:rPr>
                <w:sz w:val="18"/>
                <w:szCs w:val="18"/>
              </w:rPr>
              <w:t>Tagged Image File Format</w:t>
            </w:r>
          </w:p>
        </w:tc>
        <w:tc>
          <w:tcPr>
            <w:tcW w:w="286" w:type="pct"/>
          </w:tcPr>
          <w:p w14:paraId="0D86E9B1" w14:textId="77777777" w:rsidR="00290F3E" w:rsidRPr="00E000F5" w:rsidRDefault="00290F3E" w:rsidP="0008372F">
            <w:pPr>
              <w:snapToGrid w:val="0"/>
              <w:spacing w:before="60" w:after="60" w:line="240" w:lineRule="auto"/>
              <w:jc w:val="center"/>
              <w:rPr>
                <w:bCs/>
                <w:sz w:val="18"/>
                <w:szCs w:val="18"/>
              </w:rPr>
            </w:pPr>
            <w:r w:rsidRPr="00E000F5">
              <w:rPr>
                <w:bCs/>
                <w:sz w:val="18"/>
                <w:szCs w:val="18"/>
              </w:rPr>
              <w:t>7</w:t>
            </w:r>
          </w:p>
        </w:tc>
        <w:tc>
          <w:tcPr>
            <w:tcW w:w="2020" w:type="pct"/>
          </w:tcPr>
          <w:p w14:paraId="0BBFF46F" w14:textId="77777777" w:rsidR="00290F3E" w:rsidRPr="00E000F5" w:rsidRDefault="00290F3E" w:rsidP="0008372F">
            <w:pPr>
              <w:snapToGrid w:val="0"/>
              <w:spacing w:before="60" w:after="60" w:line="240" w:lineRule="auto"/>
              <w:rPr>
                <w:b/>
                <w:bCs/>
                <w:sz w:val="18"/>
                <w:szCs w:val="18"/>
              </w:rPr>
            </w:pPr>
          </w:p>
        </w:tc>
      </w:tr>
    </w:tbl>
    <w:p w14:paraId="4DE9EC85" w14:textId="3EDD0F34" w:rsidR="00290F3E" w:rsidRDefault="00290F3E" w:rsidP="00290F3E">
      <w:pPr>
        <w:spacing w:line="240" w:lineRule="auto"/>
      </w:pPr>
    </w:p>
    <w:p w14:paraId="22239817" w14:textId="3DD6A13B" w:rsidR="00290F3E" w:rsidRPr="003B6437" w:rsidRDefault="003B6437" w:rsidP="003B6437">
      <w:pPr>
        <w:pStyle w:val="Heading4"/>
        <w:rPr>
          <w:rFonts w:eastAsia="Times New Roman"/>
        </w:rPr>
      </w:pPr>
      <w:bookmarkStart w:id="236" w:name="_Toc225291189"/>
      <w:r w:rsidRPr="00774650">
        <w:lastRenderedPageBreak/>
        <w:t>S100_SupportFile</w:t>
      </w:r>
      <w:r>
        <w:t>RevisionStatus</w:t>
      </w:r>
      <w:bookmarkEnd w:id="2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2961"/>
        <w:gridCol w:w="3371"/>
        <w:gridCol w:w="771"/>
        <w:gridCol w:w="5608"/>
      </w:tblGrid>
      <w:tr w:rsidR="00290F3E" w:rsidRPr="00137454" w14:paraId="4905F91C" w14:textId="77777777" w:rsidTr="0008372F">
        <w:trPr>
          <w:cantSplit/>
        </w:trPr>
        <w:tc>
          <w:tcPr>
            <w:tcW w:w="404" w:type="pct"/>
            <w:shd w:val="clear" w:color="auto" w:fill="D9D9D9" w:themeFill="background1" w:themeFillShade="D9"/>
          </w:tcPr>
          <w:p w14:paraId="4A8E61CD" w14:textId="77777777" w:rsidR="00290F3E" w:rsidRPr="00137454" w:rsidRDefault="00290F3E" w:rsidP="0008372F">
            <w:pPr>
              <w:snapToGrid w:val="0"/>
              <w:spacing w:before="60" w:after="60" w:line="240" w:lineRule="auto"/>
              <w:rPr>
                <w:b/>
                <w:bCs/>
                <w:sz w:val="18"/>
                <w:szCs w:val="18"/>
              </w:rPr>
            </w:pPr>
            <w:r w:rsidRPr="00137454">
              <w:rPr>
                <w:b/>
                <w:sz w:val="18"/>
                <w:szCs w:val="18"/>
              </w:rPr>
              <w:t>Role Name</w:t>
            </w:r>
          </w:p>
        </w:tc>
        <w:tc>
          <w:tcPr>
            <w:tcW w:w="1071" w:type="pct"/>
            <w:shd w:val="clear" w:color="auto" w:fill="D9D9D9" w:themeFill="background1" w:themeFillShade="D9"/>
          </w:tcPr>
          <w:p w14:paraId="534ADF32" w14:textId="77777777" w:rsidR="00290F3E" w:rsidRPr="00137454" w:rsidRDefault="00290F3E" w:rsidP="0008372F">
            <w:pPr>
              <w:snapToGrid w:val="0"/>
              <w:spacing w:before="60" w:after="60" w:line="240" w:lineRule="auto"/>
              <w:rPr>
                <w:b/>
                <w:bCs/>
                <w:sz w:val="18"/>
                <w:szCs w:val="18"/>
              </w:rPr>
            </w:pPr>
            <w:r w:rsidRPr="00137454">
              <w:rPr>
                <w:b/>
                <w:sz w:val="18"/>
                <w:szCs w:val="18"/>
              </w:rPr>
              <w:t>Name</w:t>
            </w:r>
          </w:p>
        </w:tc>
        <w:tc>
          <w:tcPr>
            <w:tcW w:w="1218" w:type="pct"/>
            <w:shd w:val="clear" w:color="auto" w:fill="D9D9D9" w:themeFill="background1" w:themeFillShade="D9"/>
          </w:tcPr>
          <w:p w14:paraId="7A616650" w14:textId="77777777" w:rsidR="00290F3E" w:rsidRPr="00137454" w:rsidRDefault="00290F3E" w:rsidP="0008372F">
            <w:pPr>
              <w:snapToGrid w:val="0"/>
              <w:spacing w:before="60" w:after="60" w:line="240" w:lineRule="auto"/>
              <w:rPr>
                <w:b/>
                <w:bCs/>
                <w:sz w:val="18"/>
                <w:szCs w:val="18"/>
              </w:rPr>
            </w:pPr>
            <w:r w:rsidRPr="00137454">
              <w:rPr>
                <w:b/>
                <w:sz w:val="18"/>
                <w:szCs w:val="18"/>
              </w:rPr>
              <w:t>Description</w:t>
            </w:r>
          </w:p>
        </w:tc>
        <w:tc>
          <w:tcPr>
            <w:tcW w:w="286" w:type="pct"/>
            <w:shd w:val="clear" w:color="auto" w:fill="D9D9D9" w:themeFill="background1" w:themeFillShade="D9"/>
          </w:tcPr>
          <w:p w14:paraId="059F1383" w14:textId="77777777" w:rsidR="00290F3E" w:rsidRPr="00137454" w:rsidRDefault="00290F3E" w:rsidP="0008372F">
            <w:pPr>
              <w:snapToGrid w:val="0"/>
              <w:spacing w:before="60" w:after="60" w:line="240" w:lineRule="auto"/>
              <w:jc w:val="center"/>
              <w:rPr>
                <w:b/>
                <w:bCs/>
                <w:sz w:val="18"/>
                <w:szCs w:val="18"/>
              </w:rPr>
            </w:pPr>
            <w:r w:rsidRPr="00137454">
              <w:rPr>
                <w:b/>
                <w:sz w:val="18"/>
                <w:szCs w:val="18"/>
              </w:rPr>
              <w:t>Code</w:t>
            </w:r>
          </w:p>
        </w:tc>
        <w:tc>
          <w:tcPr>
            <w:tcW w:w="2020" w:type="pct"/>
            <w:shd w:val="clear" w:color="auto" w:fill="D9D9D9" w:themeFill="background1" w:themeFillShade="D9"/>
          </w:tcPr>
          <w:p w14:paraId="42BC3339" w14:textId="77777777" w:rsidR="00290F3E" w:rsidRPr="00137454" w:rsidRDefault="00290F3E" w:rsidP="0008372F">
            <w:pPr>
              <w:snapToGrid w:val="0"/>
              <w:spacing w:before="60" w:after="60" w:line="240" w:lineRule="auto"/>
              <w:rPr>
                <w:b/>
                <w:bCs/>
                <w:sz w:val="18"/>
                <w:szCs w:val="18"/>
              </w:rPr>
            </w:pPr>
            <w:r w:rsidRPr="00137454">
              <w:rPr>
                <w:b/>
                <w:sz w:val="18"/>
                <w:szCs w:val="18"/>
              </w:rPr>
              <w:t>Remarks</w:t>
            </w:r>
          </w:p>
        </w:tc>
      </w:tr>
      <w:tr w:rsidR="00290F3E" w:rsidRPr="00137454" w14:paraId="0079EEA4" w14:textId="77777777" w:rsidTr="0008372F">
        <w:tc>
          <w:tcPr>
            <w:tcW w:w="404" w:type="pct"/>
          </w:tcPr>
          <w:p w14:paraId="05327421" w14:textId="77777777" w:rsidR="00290F3E" w:rsidRPr="00137454" w:rsidRDefault="00290F3E" w:rsidP="0008372F">
            <w:pPr>
              <w:snapToGrid w:val="0"/>
              <w:spacing w:before="60" w:after="60" w:line="240" w:lineRule="auto"/>
              <w:rPr>
                <w:b/>
                <w:bCs/>
                <w:sz w:val="18"/>
                <w:szCs w:val="18"/>
              </w:rPr>
            </w:pPr>
            <w:r w:rsidRPr="00137454">
              <w:rPr>
                <w:sz w:val="18"/>
                <w:szCs w:val="18"/>
              </w:rPr>
              <w:t>Enumeration</w:t>
            </w:r>
          </w:p>
        </w:tc>
        <w:tc>
          <w:tcPr>
            <w:tcW w:w="1071" w:type="pct"/>
          </w:tcPr>
          <w:p w14:paraId="7B9DB801" w14:textId="77777777" w:rsidR="00290F3E" w:rsidRPr="00137454" w:rsidRDefault="00290F3E" w:rsidP="0008372F">
            <w:pPr>
              <w:snapToGrid w:val="0"/>
              <w:spacing w:before="60" w:after="60" w:line="240" w:lineRule="auto"/>
              <w:rPr>
                <w:b/>
                <w:bCs/>
                <w:sz w:val="18"/>
                <w:szCs w:val="18"/>
              </w:rPr>
            </w:pPr>
            <w:r w:rsidRPr="00137454">
              <w:rPr>
                <w:sz w:val="18"/>
                <w:szCs w:val="18"/>
              </w:rPr>
              <w:t>S100_SupportFileRevisionStatus</w:t>
            </w:r>
          </w:p>
        </w:tc>
        <w:tc>
          <w:tcPr>
            <w:tcW w:w="1218" w:type="pct"/>
          </w:tcPr>
          <w:p w14:paraId="6CA8EA08" w14:textId="77777777" w:rsidR="00290F3E" w:rsidRPr="00137454" w:rsidRDefault="00290F3E" w:rsidP="0008372F">
            <w:pPr>
              <w:snapToGrid w:val="0"/>
              <w:spacing w:before="60" w:after="60" w:line="240" w:lineRule="auto"/>
              <w:rPr>
                <w:b/>
                <w:bCs/>
                <w:sz w:val="18"/>
                <w:szCs w:val="18"/>
              </w:rPr>
            </w:pPr>
            <w:r w:rsidRPr="00137454">
              <w:rPr>
                <w:sz w:val="18"/>
                <w:szCs w:val="18"/>
              </w:rPr>
              <w:t>The reason for inclusion of the support file in this exchange set</w:t>
            </w:r>
          </w:p>
        </w:tc>
        <w:tc>
          <w:tcPr>
            <w:tcW w:w="286" w:type="pct"/>
          </w:tcPr>
          <w:p w14:paraId="272735DC" w14:textId="77777777" w:rsidR="00290F3E" w:rsidRPr="00137454" w:rsidRDefault="00290F3E" w:rsidP="0008372F">
            <w:pPr>
              <w:snapToGrid w:val="0"/>
              <w:spacing w:before="60" w:after="60" w:line="240" w:lineRule="auto"/>
              <w:jc w:val="center"/>
              <w:rPr>
                <w:b/>
                <w:bCs/>
                <w:sz w:val="18"/>
                <w:szCs w:val="18"/>
              </w:rPr>
            </w:pPr>
            <w:r w:rsidRPr="00137454">
              <w:rPr>
                <w:sz w:val="18"/>
                <w:szCs w:val="18"/>
              </w:rPr>
              <w:t>-</w:t>
            </w:r>
          </w:p>
        </w:tc>
        <w:tc>
          <w:tcPr>
            <w:tcW w:w="2020" w:type="pct"/>
          </w:tcPr>
          <w:p w14:paraId="264A03A1" w14:textId="77777777" w:rsidR="00290F3E" w:rsidRPr="00137454" w:rsidRDefault="00290F3E" w:rsidP="0008372F">
            <w:pPr>
              <w:snapToGrid w:val="0"/>
              <w:spacing w:before="60" w:after="60" w:line="240" w:lineRule="auto"/>
              <w:rPr>
                <w:b/>
                <w:bCs/>
                <w:sz w:val="18"/>
                <w:szCs w:val="18"/>
              </w:rPr>
            </w:pPr>
            <w:r w:rsidRPr="00137454">
              <w:rPr>
                <w:sz w:val="18"/>
                <w:szCs w:val="18"/>
              </w:rPr>
              <w:t>-</w:t>
            </w:r>
          </w:p>
        </w:tc>
      </w:tr>
      <w:tr w:rsidR="00290F3E" w:rsidRPr="00137454" w14:paraId="111B149D" w14:textId="77777777" w:rsidTr="0008372F">
        <w:tc>
          <w:tcPr>
            <w:tcW w:w="404" w:type="pct"/>
          </w:tcPr>
          <w:p w14:paraId="60C4B110" w14:textId="77777777" w:rsidR="00290F3E" w:rsidRPr="00137454" w:rsidRDefault="00290F3E" w:rsidP="0008372F">
            <w:pPr>
              <w:snapToGrid w:val="0"/>
              <w:spacing w:before="60" w:after="60" w:line="240" w:lineRule="auto"/>
              <w:rPr>
                <w:b/>
                <w:bCs/>
                <w:sz w:val="18"/>
                <w:szCs w:val="18"/>
              </w:rPr>
            </w:pPr>
            <w:r w:rsidRPr="00137454">
              <w:rPr>
                <w:sz w:val="18"/>
                <w:szCs w:val="18"/>
              </w:rPr>
              <w:t>Value</w:t>
            </w:r>
          </w:p>
        </w:tc>
        <w:tc>
          <w:tcPr>
            <w:tcW w:w="1071" w:type="pct"/>
          </w:tcPr>
          <w:p w14:paraId="74C9A873" w14:textId="77777777" w:rsidR="00290F3E" w:rsidRPr="00137454" w:rsidRDefault="00290F3E" w:rsidP="0008372F">
            <w:pPr>
              <w:snapToGrid w:val="0"/>
              <w:spacing w:before="60" w:after="60" w:line="240" w:lineRule="auto"/>
              <w:rPr>
                <w:b/>
                <w:bCs/>
                <w:sz w:val="18"/>
                <w:szCs w:val="18"/>
              </w:rPr>
            </w:pPr>
            <w:r w:rsidRPr="00137454">
              <w:rPr>
                <w:sz w:val="18"/>
                <w:szCs w:val="18"/>
              </w:rPr>
              <w:t>new</w:t>
            </w:r>
          </w:p>
        </w:tc>
        <w:tc>
          <w:tcPr>
            <w:tcW w:w="1218" w:type="pct"/>
          </w:tcPr>
          <w:p w14:paraId="77502FD2" w14:textId="77777777" w:rsidR="00290F3E" w:rsidRPr="00137454" w:rsidRDefault="00290F3E" w:rsidP="0008372F">
            <w:pPr>
              <w:snapToGrid w:val="0"/>
              <w:spacing w:before="60" w:after="60" w:line="240" w:lineRule="auto"/>
              <w:rPr>
                <w:b/>
                <w:bCs/>
                <w:sz w:val="18"/>
                <w:szCs w:val="18"/>
              </w:rPr>
            </w:pPr>
            <w:r w:rsidRPr="00137454">
              <w:rPr>
                <w:sz w:val="18"/>
                <w:szCs w:val="18"/>
              </w:rPr>
              <w:t>A file which is new</w:t>
            </w:r>
          </w:p>
        </w:tc>
        <w:tc>
          <w:tcPr>
            <w:tcW w:w="286" w:type="pct"/>
          </w:tcPr>
          <w:p w14:paraId="5A4788CB" w14:textId="77777777" w:rsidR="00290F3E" w:rsidRPr="00137454" w:rsidRDefault="00290F3E" w:rsidP="0008372F">
            <w:pPr>
              <w:snapToGrid w:val="0"/>
              <w:spacing w:before="60" w:after="60" w:line="240" w:lineRule="auto"/>
              <w:jc w:val="center"/>
              <w:rPr>
                <w:bCs/>
                <w:sz w:val="18"/>
                <w:szCs w:val="18"/>
              </w:rPr>
            </w:pPr>
            <w:r w:rsidRPr="00137454">
              <w:rPr>
                <w:bCs/>
                <w:sz w:val="18"/>
                <w:szCs w:val="18"/>
              </w:rPr>
              <w:t>1</w:t>
            </w:r>
          </w:p>
        </w:tc>
        <w:tc>
          <w:tcPr>
            <w:tcW w:w="2020" w:type="pct"/>
          </w:tcPr>
          <w:p w14:paraId="0557B72E" w14:textId="77777777" w:rsidR="00290F3E" w:rsidRPr="00137454" w:rsidRDefault="00290F3E" w:rsidP="0008372F">
            <w:pPr>
              <w:snapToGrid w:val="0"/>
              <w:spacing w:before="60" w:after="60" w:line="240" w:lineRule="auto"/>
              <w:rPr>
                <w:b/>
                <w:bCs/>
                <w:sz w:val="18"/>
                <w:szCs w:val="18"/>
              </w:rPr>
            </w:pPr>
            <w:r w:rsidRPr="00137454">
              <w:rPr>
                <w:sz w:val="18"/>
                <w:szCs w:val="18"/>
              </w:rPr>
              <w:t>Signifies a new file</w:t>
            </w:r>
          </w:p>
        </w:tc>
      </w:tr>
      <w:tr w:rsidR="00290F3E" w:rsidRPr="00137454" w14:paraId="31892AF2" w14:textId="77777777" w:rsidTr="0008372F">
        <w:tc>
          <w:tcPr>
            <w:tcW w:w="404" w:type="pct"/>
          </w:tcPr>
          <w:p w14:paraId="56F287A7" w14:textId="77777777" w:rsidR="00290F3E" w:rsidRPr="00137454" w:rsidRDefault="00290F3E" w:rsidP="0008372F">
            <w:pPr>
              <w:snapToGrid w:val="0"/>
              <w:spacing w:before="60" w:after="60" w:line="240" w:lineRule="auto"/>
              <w:rPr>
                <w:b/>
                <w:bCs/>
                <w:sz w:val="18"/>
                <w:szCs w:val="18"/>
              </w:rPr>
            </w:pPr>
            <w:r w:rsidRPr="00137454">
              <w:rPr>
                <w:sz w:val="18"/>
                <w:szCs w:val="18"/>
              </w:rPr>
              <w:t>Value</w:t>
            </w:r>
          </w:p>
        </w:tc>
        <w:tc>
          <w:tcPr>
            <w:tcW w:w="1071" w:type="pct"/>
          </w:tcPr>
          <w:p w14:paraId="314AE97C" w14:textId="77777777" w:rsidR="00290F3E" w:rsidRPr="00137454" w:rsidRDefault="00290F3E" w:rsidP="0008372F">
            <w:pPr>
              <w:snapToGrid w:val="0"/>
              <w:spacing w:before="60" w:after="60" w:line="240" w:lineRule="auto"/>
              <w:rPr>
                <w:b/>
                <w:bCs/>
                <w:sz w:val="18"/>
                <w:szCs w:val="18"/>
              </w:rPr>
            </w:pPr>
            <w:r w:rsidRPr="00137454">
              <w:rPr>
                <w:sz w:val="18"/>
                <w:szCs w:val="18"/>
              </w:rPr>
              <w:t>replacement</w:t>
            </w:r>
          </w:p>
        </w:tc>
        <w:tc>
          <w:tcPr>
            <w:tcW w:w="1218" w:type="pct"/>
          </w:tcPr>
          <w:p w14:paraId="21EC0F64" w14:textId="77777777" w:rsidR="00290F3E" w:rsidRPr="00137454" w:rsidRDefault="00290F3E" w:rsidP="0008372F">
            <w:pPr>
              <w:snapToGrid w:val="0"/>
              <w:spacing w:before="60" w:after="60" w:line="240" w:lineRule="auto"/>
              <w:rPr>
                <w:b/>
                <w:bCs/>
                <w:sz w:val="18"/>
                <w:szCs w:val="18"/>
              </w:rPr>
            </w:pPr>
            <w:r w:rsidRPr="00137454">
              <w:rPr>
                <w:sz w:val="18"/>
                <w:szCs w:val="18"/>
              </w:rPr>
              <w:t>A file which replaces an existing file</w:t>
            </w:r>
          </w:p>
        </w:tc>
        <w:tc>
          <w:tcPr>
            <w:tcW w:w="286" w:type="pct"/>
          </w:tcPr>
          <w:p w14:paraId="781744E5" w14:textId="77777777" w:rsidR="00290F3E" w:rsidRPr="00137454" w:rsidRDefault="00290F3E" w:rsidP="0008372F">
            <w:pPr>
              <w:snapToGrid w:val="0"/>
              <w:spacing w:before="60" w:after="60" w:line="240" w:lineRule="auto"/>
              <w:jc w:val="center"/>
              <w:rPr>
                <w:bCs/>
                <w:sz w:val="18"/>
                <w:szCs w:val="18"/>
              </w:rPr>
            </w:pPr>
            <w:r w:rsidRPr="00137454">
              <w:rPr>
                <w:bCs/>
                <w:sz w:val="18"/>
                <w:szCs w:val="18"/>
              </w:rPr>
              <w:t>2</w:t>
            </w:r>
          </w:p>
        </w:tc>
        <w:tc>
          <w:tcPr>
            <w:tcW w:w="2020" w:type="pct"/>
          </w:tcPr>
          <w:p w14:paraId="2FBAEFAA" w14:textId="77777777" w:rsidR="00290F3E" w:rsidRPr="00137454" w:rsidRDefault="00290F3E" w:rsidP="0008372F">
            <w:pPr>
              <w:snapToGrid w:val="0"/>
              <w:spacing w:before="60" w:after="60" w:line="240" w:lineRule="auto"/>
              <w:rPr>
                <w:b/>
                <w:bCs/>
                <w:sz w:val="18"/>
                <w:szCs w:val="18"/>
              </w:rPr>
            </w:pPr>
            <w:r w:rsidRPr="00137454">
              <w:rPr>
                <w:sz w:val="18"/>
                <w:szCs w:val="18"/>
              </w:rPr>
              <w:t>Signifies a replacement for a file of the same name</w:t>
            </w:r>
          </w:p>
        </w:tc>
      </w:tr>
      <w:tr w:rsidR="00290F3E" w:rsidRPr="00137454" w14:paraId="5110F659" w14:textId="77777777" w:rsidTr="0008372F">
        <w:tc>
          <w:tcPr>
            <w:tcW w:w="404" w:type="pct"/>
          </w:tcPr>
          <w:p w14:paraId="764145C0" w14:textId="77777777" w:rsidR="00290F3E" w:rsidRPr="00137454" w:rsidRDefault="00290F3E" w:rsidP="0008372F">
            <w:pPr>
              <w:snapToGrid w:val="0"/>
              <w:spacing w:before="60" w:after="60" w:line="240" w:lineRule="auto"/>
              <w:rPr>
                <w:b/>
                <w:bCs/>
                <w:sz w:val="18"/>
                <w:szCs w:val="18"/>
              </w:rPr>
            </w:pPr>
            <w:r w:rsidRPr="00137454">
              <w:rPr>
                <w:sz w:val="18"/>
                <w:szCs w:val="18"/>
              </w:rPr>
              <w:t>Value</w:t>
            </w:r>
          </w:p>
        </w:tc>
        <w:tc>
          <w:tcPr>
            <w:tcW w:w="1071" w:type="pct"/>
          </w:tcPr>
          <w:p w14:paraId="411DCDA9" w14:textId="77777777" w:rsidR="00290F3E" w:rsidRPr="00137454" w:rsidRDefault="00290F3E" w:rsidP="0008372F">
            <w:pPr>
              <w:snapToGrid w:val="0"/>
              <w:spacing w:before="60" w:after="60" w:line="240" w:lineRule="auto"/>
              <w:rPr>
                <w:b/>
                <w:bCs/>
                <w:sz w:val="18"/>
                <w:szCs w:val="18"/>
              </w:rPr>
            </w:pPr>
            <w:r w:rsidRPr="00137454">
              <w:rPr>
                <w:sz w:val="18"/>
                <w:szCs w:val="18"/>
              </w:rPr>
              <w:t>deletion</w:t>
            </w:r>
          </w:p>
        </w:tc>
        <w:tc>
          <w:tcPr>
            <w:tcW w:w="1218" w:type="pct"/>
          </w:tcPr>
          <w:p w14:paraId="2F67B06D" w14:textId="77777777" w:rsidR="00290F3E" w:rsidRPr="00137454" w:rsidRDefault="00290F3E" w:rsidP="0008372F">
            <w:pPr>
              <w:snapToGrid w:val="0"/>
              <w:spacing w:before="60" w:after="60" w:line="240" w:lineRule="auto"/>
              <w:rPr>
                <w:b/>
                <w:bCs/>
                <w:sz w:val="18"/>
                <w:szCs w:val="18"/>
              </w:rPr>
            </w:pPr>
            <w:r w:rsidRPr="00137454">
              <w:rPr>
                <w:sz w:val="18"/>
                <w:szCs w:val="18"/>
              </w:rPr>
              <w:t>Deletes an existing file</w:t>
            </w:r>
          </w:p>
        </w:tc>
        <w:tc>
          <w:tcPr>
            <w:tcW w:w="286" w:type="pct"/>
          </w:tcPr>
          <w:p w14:paraId="37E80BE2" w14:textId="77777777" w:rsidR="00290F3E" w:rsidRPr="00137454" w:rsidRDefault="00290F3E" w:rsidP="0008372F">
            <w:pPr>
              <w:snapToGrid w:val="0"/>
              <w:spacing w:before="60" w:after="60" w:line="240" w:lineRule="auto"/>
              <w:jc w:val="center"/>
              <w:rPr>
                <w:bCs/>
                <w:sz w:val="18"/>
                <w:szCs w:val="18"/>
              </w:rPr>
            </w:pPr>
            <w:r w:rsidRPr="00137454">
              <w:rPr>
                <w:bCs/>
                <w:sz w:val="18"/>
                <w:szCs w:val="18"/>
              </w:rPr>
              <w:t>3</w:t>
            </w:r>
          </w:p>
        </w:tc>
        <w:tc>
          <w:tcPr>
            <w:tcW w:w="2020" w:type="pct"/>
          </w:tcPr>
          <w:p w14:paraId="5C1C9F1D" w14:textId="77777777" w:rsidR="00290F3E" w:rsidRPr="00137454" w:rsidRDefault="00290F3E" w:rsidP="0008372F">
            <w:pPr>
              <w:snapToGrid w:val="0"/>
              <w:spacing w:before="60" w:after="60" w:line="240" w:lineRule="auto"/>
              <w:rPr>
                <w:b/>
                <w:bCs/>
                <w:sz w:val="18"/>
                <w:szCs w:val="18"/>
              </w:rPr>
            </w:pPr>
            <w:r w:rsidRPr="00137454">
              <w:rPr>
                <w:sz w:val="18"/>
                <w:szCs w:val="18"/>
              </w:rPr>
              <w:t>Signifies deletion of a file of that name</w:t>
            </w:r>
          </w:p>
        </w:tc>
      </w:tr>
    </w:tbl>
    <w:p w14:paraId="12C793DE" w14:textId="591B7F7D" w:rsidR="00290F3E" w:rsidRDefault="00290F3E" w:rsidP="00290F3E">
      <w:pPr>
        <w:spacing w:line="240" w:lineRule="auto"/>
      </w:pPr>
    </w:p>
    <w:p w14:paraId="0D8075D5" w14:textId="7F80C578" w:rsidR="00290F3E" w:rsidRPr="00C33166" w:rsidRDefault="00C33166" w:rsidP="00C33166">
      <w:pPr>
        <w:pStyle w:val="Heading4"/>
        <w:rPr>
          <w:rFonts w:eastAsia="Times New Roman"/>
        </w:rPr>
      </w:pPr>
      <w:bookmarkStart w:id="237" w:name="_Toc225291190"/>
      <w:r w:rsidRPr="001E42E8">
        <w:t>S100_SupportFileSpecification</w:t>
      </w:r>
      <w:bookmarkEnd w:id="2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13"/>
        <w:gridCol w:w="3055"/>
        <w:gridCol w:w="3442"/>
        <w:gridCol w:w="809"/>
        <w:gridCol w:w="2452"/>
        <w:gridCol w:w="3077"/>
      </w:tblGrid>
      <w:tr w:rsidR="00290F3E" w:rsidRPr="00137454" w14:paraId="1A6086BC" w14:textId="77777777" w:rsidTr="0008372F">
        <w:trPr>
          <w:cantSplit/>
        </w:trPr>
        <w:tc>
          <w:tcPr>
            <w:tcW w:w="399" w:type="pct"/>
            <w:shd w:val="clear" w:color="auto" w:fill="D9D9D9" w:themeFill="background1" w:themeFillShade="D9"/>
          </w:tcPr>
          <w:p w14:paraId="1435191D" w14:textId="77777777" w:rsidR="00290F3E" w:rsidRPr="00137454" w:rsidRDefault="00290F3E" w:rsidP="0008372F">
            <w:pPr>
              <w:snapToGrid w:val="0"/>
              <w:spacing w:before="60" w:after="60" w:line="240" w:lineRule="auto"/>
              <w:rPr>
                <w:b/>
                <w:bCs/>
                <w:sz w:val="18"/>
                <w:szCs w:val="18"/>
              </w:rPr>
            </w:pPr>
            <w:r w:rsidRPr="00137454">
              <w:rPr>
                <w:b/>
                <w:sz w:val="18"/>
                <w:szCs w:val="18"/>
              </w:rPr>
              <w:t>Role Name</w:t>
            </w:r>
          </w:p>
        </w:tc>
        <w:tc>
          <w:tcPr>
            <w:tcW w:w="1095" w:type="pct"/>
            <w:shd w:val="clear" w:color="auto" w:fill="D9D9D9" w:themeFill="background1" w:themeFillShade="D9"/>
          </w:tcPr>
          <w:p w14:paraId="541131DE" w14:textId="77777777" w:rsidR="00290F3E" w:rsidRPr="00137454" w:rsidRDefault="00290F3E" w:rsidP="0008372F">
            <w:pPr>
              <w:snapToGrid w:val="0"/>
              <w:spacing w:before="60" w:after="60" w:line="240" w:lineRule="auto"/>
              <w:rPr>
                <w:b/>
                <w:bCs/>
                <w:sz w:val="18"/>
                <w:szCs w:val="18"/>
              </w:rPr>
            </w:pPr>
            <w:r w:rsidRPr="00137454">
              <w:rPr>
                <w:b/>
                <w:sz w:val="18"/>
                <w:szCs w:val="18"/>
              </w:rPr>
              <w:t>Name</w:t>
            </w:r>
          </w:p>
        </w:tc>
        <w:tc>
          <w:tcPr>
            <w:tcW w:w="1234" w:type="pct"/>
            <w:shd w:val="clear" w:color="auto" w:fill="D9D9D9" w:themeFill="background1" w:themeFillShade="D9"/>
          </w:tcPr>
          <w:p w14:paraId="32B304AA" w14:textId="77777777" w:rsidR="00290F3E" w:rsidRPr="00137454" w:rsidRDefault="00290F3E" w:rsidP="0008372F">
            <w:pPr>
              <w:snapToGrid w:val="0"/>
              <w:spacing w:before="60" w:after="60" w:line="240" w:lineRule="auto"/>
              <w:rPr>
                <w:b/>
                <w:bCs/>
                <w:sz w:val="18"/>
                <w:szCs w:val="18"/>
              </w:rPr>
            </w:pPr>
            <w:r w:rsidRPr="00137454">
              <w:rPr>
                <w:b/>
                <w:sz w:val="18"/>
                <w:szCs w:val="18"/>
              </w:rPr>
              <w:t>Description</w:t>
            </w:r>
          </w:p>
        </w:tc>
        <w:tc>
          <w:tcPr>
            <w:tcW w:w="290" w:type="pct"/>
            <w:shd w:val="clear" w:color="auto" w:fill="D9D9D9" w:themeFill="background1" w:themeFillShade="D9"/>
          </w:tcPr>
          <w:p w14:paraId="18C6C0A2" w14:textId="77777777" w:rsidR="00290F3E" w:rsidRPr="00137454" w:rsidRDefault="00290F3E" w:rsidP="0008372F">
            <w:pPr>
              <w:snapToGrid w:val="0"/>
              <w:spacing w:before="60" w:after="60" w:line="240" w:lineRule="auto"/>
              <w:jc w:val="center"/>
              <w:rPr>
                <w:b/>
                <w:bCs/>
                <w:sz w:val="18"/>
                <w:szCs w:val="18"/>
              </w:rPr>
            </w:pPr>
            <w:r w:rsidRPr="00137454">
              <w:rPr>
                <w:b/>
                <w:sz w:val="18"/>
                <w:szCs w:val="18"/>
              </w:rPr>
              <w:t>Mult</w:t>
            </w:r>
          </w:p>
        </w:tc>
        <w:tc>
          <w:tcPr>
            <w:tcW w:w="879" w:type="pct"/>
            <w:shd w:val="clear" w:color="auto" w:fill="D9D9D9" w:themeFill="background1" w:themeFillShade="D9"/>
          </w:tcPr>
          <w:p w14:paraId="1BD8B649" w14:textId="77777777" w:rsidR="00290F3E" w:rsidRPr="00137454" w:rsidRDefault="00290F3E" w:rsidP="0008372F">
            <w:pPr>
              <w:snapToGrid w:val="0"/>
              <w:spacing w:before="60" w:after="60" w:line="240" w:lineRule="auto"/>
              <w:rPr>
                <w:b/>
                <w:bCs/>
                <w:sz w:val="18"/>
                <w:szCs w:val="18"/>
              </w:rPr>
            </w:pPr>
            <w:r w:rsidRPr="00137454">
              <w:rPr>
                <w:b/>
                <w:sz w:val="18"/>
                <w:szCs w:val="18"/>
              </w:rPr>
              <w:t>Type</w:t>
            </w:r>
          </w:p>
        </w:tc>
        <w:tc>
          <w:tcPr>
            <w:tcW w:w="1104" w:type="pct"/>
            <w:shd w:val="clear" w:color="auto" w:fill="D9D9D9" w:themeFill="background1" w:themeFillShade="D9"/>
          </w:tcPr>
          <w:p w14:paraId="63D5C12B" w14:textId="77777777" w:rsidR="00290F3E" w:rsidRPr="00137454" w:rsidRDefault="00290F3E" w:rsidP="0008372F">
            <w:pPr>
              <w:snapToGrid w:val="0"/>
              <w:spacing w:before="60" w:after="60" w:line="240" w:lineRule="auto"/>
              <w:rPr>
                <w:b/>
                <w:bCs/>
                <w:sz w:val="18"/>
                <w:szCs w:val="18"/>
              </w:rPr>
            </w:pPr>
            <w:r w:rsidRPr="00137454">
              <w:rPr>
                <w:b/>
                <w:sz w:val="18"/>
                <w:szCs w:val="18"/>
              </w:rPr>
              <w:t>Remarks</w:t>
            </w:r>
          </w:p>
        </w:tc>
      </w:tr>
      <w:tr w:rsidR="00290F3E" w:rsidRPr="00137454" w14:paraId="5B89DA3B" w14:textId="77777777" w:rsidTr="0008372F">
        <w:trPr>
          <w:trHeight w:val="490"/>
        </w:trPr>
        <w:tc>
          <w:tcPr>
            <w:tcW w:w="399" w:type="pct"/>
          </w:tcPr>
          <w:p w14:paraId="041D944C" w14:textId="77777777" w:rsidR="00290F3E" w:rsidRPr="00137454" w:rsidRDefault="00290F3E" w:rsidP="0008372F">
            <w:pPr>
              <w:snapToGrid w:val="0"/>
              <w:spacing w:before="60" w:after="60" w:line="240" w:lineRule="auto"/>
              <w:rPr>
                <w:b/>
                <w:bCs/>
                <w:sz w:val="18"/>
                <w:szCs w:val="18"/>
              </w:rPr>
            </w:pPr>
            <w:r w:rsidRPr="00137454">
              <w:rPr>
                <w:sz w:val="18"/>
                <w:szCs w:val="18"/>
              </w:rPr>
              <w:t>Class</w:t>
            </w:r>
          </w:p>
        </w:tc>
        <w:tc>
          <w:tcPr>
            <w:tcW w:w="1095" w:type="pct"/>
          </w:tcPr>
          <w:p w14:paraId="7DCECB59" w14:textId="77777777" w:rsidR="00290F3E" w:rsidRPr="00137454" w:rsidRDefault="00290F3E" w:rsidP="0008372F">
            <w:pPr>
              <w:snapToGrid w:val="0"/>
              <w:spacing w:before="60" w:after="60" w:line="240" w:lineRule="auto"/>
              <w:rPr>
                <w:b/>
                <w:bCs/>
                <w:sz w:val="18"/>
                <w:szCs w:val="18"/>
              </w:rPr>
            </w:pPr>
            <w:r w:rsidRPr="00137454">
              <w:rPr>
                <w:sz w:val="18"/>
                <w:szCs w:val="18"/>
              </w:rPr>
              <w:t>S100_SupportFileSpecification</w:t>
            </w:r>
          </w:p>
        </w:tc>
        <w:tc>
          <w:tcPr>
            <w:tcW w:w="1234" w:type="pct"/>
          </w:tcPr>
          <w:p w14:paraId="015C07D4" w14:textId="77777777" w:rsidR="00290F3E" w:rsidRPr="00137454" w:rsidRDefault="00290F3E" w:rsidP="0008372F">
            <w:pPr>
              <w:snapToGrid w:val="0"/>
              <w:spacing w:before="60" w:after="60" w:line="240" w:lineRule="auto"/>
              <w:rPr>
                <w:b/>
                <w:bCs/>
                <w:sz w:val="18"/>
                <w:szCs w:val="18"/>
              </w:rPr>
            </w:pPr>
            <w:r w:rsidRPr="00137454">
              <w:rPr>
                <w:sz w:val="18"/>
                <w:szCs w:val="18"/>
              </w:rPr>
              <w:t>The standard or specification to which a support file conforms</w:t>
            </w:r>
          </w:p>
        </w:tc>
        <w:tc>
          <w:tcPr>
            <w:tcW w:w="290" w:type="pct"/>
          </w:tcPr>
          <w:p w14:paraId="42A4F21C" w14:textId="77777777" w:rsidR="00290F3E" w:rsidRPr="00137454" w:rsidRDefault="00290F3E" w:rsidP="0008372F">
            <w:pPr>
              <w:snapToGrid w:val="0"/>
              <w:spacing w:before="60" w:after="60" w:line="240" w:lineRule="auto"/>
              <w:jc w:val="center"/>
              <w:rPr>
                <w:b/>
                <w:bCs/>
                <w:sz w:val="18"/>
                <w:szCs w:val="18"/>
              </w:rPr>
            </w:pPr>
            <w:r w:rsidRPr="00137454">
              <w:rPr>
                <w:sz w:val="18"/>
                <w:szCs w:val="18"/>
              </w:rPr>
              <w:t>-</w:t>
            </w:r>
          </w:p>
        </w:tc>
        <w:tc>
          <w:tcPr>
            <w:tcW w:w="879" w:type="pct"/>
          </w:tcPr>
          <w:p w14:paraId="4CE8E873" w14:textId="77777777" w:rsidR="00290F3E" w:rsidRPr="00137454" w:rsidRDefault="00290F3E" w:rsidP="0008372F">
            <w:pPr>
              <w:snapToGrid w:val="0"/>
              <w:spacing w:before="60" w:after="60" w:line="240" w:lineRule="auto"/>
              <w:rPr>
                <w:b/>
                <w:bCs/>
                <w:sz w:val="18"/>
                <w:szCs w:val="18"/>
              </w:rPr>
            </w:pPr>
            <w:r w:rsidRPr="00137454">
              <w:rPr>
                <w:sz w:val="18"/>
                <w:szCs w:val="18"/>
              </w:rPr>
              <w:t>-</w:t>
            </w:r>
          </w:p>
        </w:tc>
        <w:tc>
          <w:tcPr>
            <w:tcW w:w="1104" w:type="pct"/>
          </w:tcPr>
          <w:p w14:paraId="1E2A65A3" w14:textId="77777777" w:rsidR="00290F3E" w:rsidRPr="00137454" w:rsidRDefault="00290F3E" w:rsidP="0008372F">
            <w:pPr>
              <w:snapToGrid w:val="0"/>
              <w:spacing w:before="60" w:after="60" w:line="240" w:lineRule="auto"/>
              <w:rPr>
                <w:b/>
                <w:bCs/>
                <w:sz w:val="18"/>
                <w:szCs w:val="18"/>
              </w:rPr>
            </w:pPr>
            <w:r w:rsidRPr="00137454">
              <w:rPr>
                <w:sz w:val="18"/>
                <w:szCs w:val="18"/>
              </w:rPr>
              <w:t>-</w:t>
            </w:r>
          </w:p>
        </w:tc>
      </w:tr>
      <w:tr w:rsidR="00290F3E" w:rsidRPr="00137454" w14:paraId="0907A191" w14:textId="77777777" w:rsidTr="0008372F">
        <w:trPr>
          <w:trHeight w:val="321"/>
        </w:trPr>
        <w:tc>
          <w:tcPr>
            <w:tcW w:w="399" w:type="pct"/>
          </w:tcPr>
          <w:p w14:paraId="5285F63B" w14:textId="77777777" w:rsidR="00290F3E" w:rsidRPr="00137454" w:rsidRDefault="00290F3E" w:rsidP="0008372F">
            <w:pPr>
              <w:snapToGrid w:val="0"/>
              <w:spacing w:before="60" w:after="60" w:line="240" w:lineRule="auto"/>
              <w:rPr>
                <w:b/>
                <w:bCs/>
                <w:sz w:val="18"/>
                <w:szCs w:val="18"/>
              </w:rPr>
            </w:pPr>
            <w:r w:rsidRPr="00137454">
              <w:rPr>
                <w:sz w:val="18"/>
                <w:szCs w:val="18"/>
              </w:rPr>
              <w:t>Attribute</w:t>
            </w:r>
          </w:p>
        </w:tc>
        <w:tc>
          <w:tcPr>
            <w:tcW w:w="1095" w:type="pct"/>
          </w:tcPr>
          <w:p w14:paraId="78440561" w14:textId="77777777" w:rsidR="00290F3E" w:rsidRPr="00137454" w:rsidRDefault="00290F3E" w:rsidP="0008372F">
            <w:pPr>
              <w:snapToGrid w:val="0"/>
              <w:spacing w:before="60" w:after="60" w:line="240" w:lineRule="auto"/>
              <w:rPr>
                <w:b/>
                <w:bCs/>
                <w:sz w:val="18"/>
                <w:szCs w:val="18"/>
              </w:rPr>
            </w:pPr>
            <w:r w:rsidRPr="00137454">
              <w:rPr>
                <w:sz w:val="18"/>
                <w:szCs w:val="18"/>
              </w:rPr>
              <w:t>name</w:t>
            </w:r>
          </w:p>
        </w:tc>
        <w:tc>
          <w:tcPr>
            <w:tcW w:w="1234" w:type="pct"/>
          </w:tcPr>
          <w:p w14:paraId="648F532C" w14:textId="77777777" w:rsidR="00290F3E" w:rsidRPr="00137454" w:rsidRDefault="00290F3E" w:rsidP="0008372F">
            <w:pPr>
              <w:snapToGrid w:val="0"/>
              <w:spacing w:before="60" w:after="60" w:line="240" w:lineRule="auto"/>
              <w:rPr>
                <w:b/>
                <w:bCs/>
                <w:sz w:val="18"/>
                <w:szCs w:val="18"/>
              </w:rPr>
            </w:pPr>
            <w:r w:rsidRPr="00137454">
              <w:rPr>
                <w:sz w:val="18"/>
                <w:szCs w:val="18"/>
              </w:rPr>
              <w:t>The name of the specification used to create the support file</w:t>
            </w:r>
          </w:p>
        </w:tc>
        <w:tc>
          <w:tcPr>
            <w:tcW w:w="290" w:type="pct"/>
          </w:tcPr>
          <w:p w14:paraId="69769F6A" w14:textId="77777777" w:rsidR="00290F3E" w:rsidRPr="00137454" w:rsidRDefault="00290F3E" w:rsidP="0008372F">
            <w:pPr>
              <w:snapToGrid w:val="0"/>
              <w:spacing w:before="60" w:after="60" w:line="240" w:lineRule="auto"/>
              <w:jc w:val="center"/>
              <w:rPr>
                <w:b/>
                <w:bCs/>
                <w:sz w:val="18"/>
                <w:szCs w:val="18"/>
              </w:rPr>
            </w:pPr>
            <w:r w:rsidRPr="00137454">
              <w:rPr>
                <w:sz w:val="18"/>
                <w:szCs w:val="18"/>
              </w:rPr>
              <w:t>1</w:t>
            </w:r>
          </w:p>
        </w:tc>
        <w:tc>
          <w:tcPr>
            <w:tcW w:w="879" w:type="pct"/>
          </w:tcPr>
          <w:p w14:paraId="06CE9CF3" w14:textId="77777777" w:rsidR="00290F3E" w:rsidRPr="00137454" w:rsidRDefault="00290F3E" w:rsidP="0008372F">
            <w:pPr>
              <w:snapToGrid w:val="0"/>
              <w:spacing w:before="60" w:after="60" w:line="240" w:lineRule="auto"/>
              <w:rPr>
                <w:b/>
                <w:bCs/>
                <w:sz w:val="18"/>
                <w:szCs w:val="18"/>
              </w:rPr>
            </w:pPr>
            <w:r w:rsidRPr="00137454">
              <w:rPr>
                <w:sz w:val="18"/>
                <w:szCs w:val="18"/>
              </w:rPr>
              <w:t>CharacterString</w:t>
            </w:r>
          </w:p>
        </w:tc>
        <w:tc>
          <w:tcPr>
            <w:tcW w:w="1104" w:type="pct"/>
          </w:tcPr>
          <w:p w14:paraId="3F67B7EC" w14:textId="77777777" w:rsidR="00290F3E" w:rsidRPr="00137454" w:rsidRDefault="00290F3E" w:rsidP="0008372F">
            <w:pPr>
              <w:snapToGrid w:val="0"/>
              <w:spacing w:before="60" w:after="60" w:line="240" w:lineRule="auto"/>
              <w:rPr>
                <w:b/>
                <w:bCs/>
                <w:sz w:val="18"/>
                <w:szCs w:val="18"/>
              </w:rPr>
            </w:pPr>
          </w:p>
        </w:tc>
      </w:tr>
      <w:tr w:rsidR="00290F3E" w:rsidRPr="00137454" w14:paraId="40932B1F" w14:textId="77777777" w:rsidTr="0008372F">
        <w:trPr>
          <w:trHeight w:val="337"/>
        </w:trPr>
        <w:tc>
          <w:tcPr>
            <w:tcW w:w="399" w:type="pct"/>
          </w:tcPr>
          <w:p w14:paraId="04CE006F" w14:textId="77777777" w:rsidR="00290F3E" w:rsidRPr="00137454" w:rsidRDefault="00290F3E" w:rsidP="0008372F">
            <w:pPr>
              <w:snapToGrid w:val="0"/>
              <w:spacing w:before="60" w:after="60" w:line="240" w:lineRule="auto"/>
              <w:rPr>
                <w:b/>
                <w:bCs/>
                <w:sz w:val="18"/>
                <w:szCs w:val="18"/>
              </w:rPr>
            </w:pPr>
            <w:r w:rsidRPr="00137454">
              <w:rPr>
                <w:sz w:val="18"/>
                <w:szCs w:val="18"/>
              </w:rPr>
              <w:t>Attribute</w:t>
            </w:r>
          </w:p>
        </w:tc>
        <w:tc>
          <w:tcPr>
            <w:tcW w:w="1095" w:type="pct"/>
          </w:tcPr>
          <w:p w14:paraId="6DF3641C" w14:textId="77777777" w:rsidR="00290F3E" w:rsidRPr="00137454" w:rsidRDefault="00290F3E" w:rsidP="0008372F">
            <w:pPr>
              <w:snapToGrid w:val="0"/>
              <w:spacing w:before="60" w:after="60" w:line="240" w:lineRule="auto"/>
              <w:rPr>
                <w:b/>
                <w:bCs/>
                <w:sz w:val="18"/>
                <w:szCs w:val="18"/>
              </w:rPr>
            </w:pPr>
            <w:r w:rsidRPr="00137454">
              <w:rPr>
                <w:sz w:val="18"/>
                <w:szCs w:val="18"/>
              </w:rPr>
              <w:t>version</w:t>
            </w:r>
          </w:p>
        </w:tc>
        <w:tc>
          <w:tcPr>
            <w:tcW w:w="1234" w:type="pct"/>
          </w:tcPr>
          <w:p w14:paraId="2D547272" w14:textId="77777777" w:rsidR="00290F3E" w:rsidRPr="00137454" w:rsidRDefault="00290F3E" w:rsidP="0008372F">
            <w:pPr>
              <w:snapToGrid w:val="0"/>
              <w:spacing w:before="60" w:after="60" w:line="240" w:lineRule="auto"/>
              <w:rPr>
                <w:b/>
                <w:bCs/>
                <w:sz w:val="18"/>
                <w:szCs w:val="18"/>
              </w:rPr>
            </w:pPr>
            <w:r w:rsidRPr="00137454">
              <w:rPr>
                <w:sz w:val="18"/>
                <w:szCs w:val="18"/>
              </w:rPr>
              <w:t>The version number of the specification</w:t>
            </w:r>
          </w:p>
        </w:tc>
        <w:tc>
          <w:tcPr>
            <w:tcW w:w="290" w:type="pct"/>
          </w:tcPr>
          <w:p w14:paraId="1BB74506" w14:textId="77777777" w:rsidR="00290F3E" w:rsidRPr="00137454" w:rsidRDefault="00290F3E" w:rsidP="0008372F">
            <w:pPr>
              <w:snapToGrid w:val="0"/>
              <w:spacing w:before="60" w:after="60" w:line="240" w:lineRule="auto"/>
              <w:jc w:val="center"/>
              <w:rPr>
                <w:b/>
                <w:bCs/>
                <w:sz w:val="18"/>
                <w:szCs w:val="18"/>
              </w:rPr>
            </w:pPr>
            <w:r w:rsidRPr="00137454">
              <w:rPr>
                <w:sz w:val="18"/>
                <w:szCs w:val="18"/>
              </w:rPr>
              <w:t>0..1</w:t>
            </w:r>
          </w:p>
        </w:tc>
        <w:tc>
          <w:tcPr>
            <w:tcW w:w="879" w:type="pct"/>
          </w:tcPr>
          <w:p w14:paraId="60DFC734" w14:textId="77777777" w:rsidR="00290F3E" w:rsidRPr="00137454" w:rsidRDefault="00290F3E" w:rsidP="0008372F">
            <w:pPr>
              <w:snapToGrid w:val="0"/>
              <w:spacing w:before="60" w:after="60" w:line="240" w:lineRule="auto"/>
              <w:rPr>
                <w:b/>
                <w:bCs/>
                <w:sz w:val="18"/>
                <w:szCs w:val="18"/>
              </w:rPr>
            </w:pPr>
            <w:r w:rsidRPr="00137454">
              <w:rPr>
                <w:sz w:val="18"/>
                <w:szCs w:val="18"/>
              </w:rPr>
              <w:t>CharacterString</w:t>
            </w:r>
          </w:p>
        </w:tc>
        <w:tc>
          <w:tcPr>
            <w:tcW w:w="1104" w:type="pct"/>
          </w:tcPr>
          <w:p w14:paraId="03E9EF6F" w14:textId="77777777" w:rsidR="00290F3E" w:rsidRPr="00137454" w:rsidRDefault="00290F3E" w:rsidP="0008372F">
            <w:pPr>
              <w:snapToGrid w:val="0"/>
              <w:spacing w:before="60" w:after="60" w:line="240" w:lineRule="auto"/>
              <w:rPr>
                <w:b/>
                <w:bCs/>
                <w:sz w:val="18"/>
                <w:szCs w:val="18"/>
              </w:rPr>
            </w:pPr>
          </w:p>
        </w:tc>
      </w:tr>
      <w:tr w:rsidR="00290F3E" w:rsidRPr="00137454" w14:paraId="654C0A0A" w14:textId="77777777" w:rsidTr="0008372F">
        <w:trPr>
          <w:trHeight w:val="321"/>
        </w:trPr>
        <w:tc>
          <w:tcPr>
            <w:tcW w:w="399" w:type="pct"/>
          </w:tcPr>
          <w:p w14:paraId="68EA2E22" w14:textId="77777777" w:rsidR="00290F3E" w:rsidRPr="00137454" w:rsidRDefault="00290F3E" w:rsidP="0008372F">
            <w:pPr>
              <w:snapToGrid w:val="0"/>
              <w:spacing w:before="60" w:after="60" w:line="240" w:lineRule="auto"/>
              <w:rPr>
                <w:b/>
                <w:bCs/>
                <w:sz w:val="18"/>
                <w:szCs w:val="18"/>
              </w:rPr>
            </w:pPr>
            <w:r w:rsidRPr="00137454">
              <w:rPr>
                <w:sz w:val="18"/>
                <w:szCs w:val="18"/>
              </w:rPr>
              <w:t>Attribute</w:t>
            </w:r>
          </w:p>
        </w:tc>
        <w:tc>
          <w:tcPr>
            <w:tcW w:w="1095" w:type="pct"/>
          </w:tcPr>
          <w:p w14:paraId="7AF8C170" w14:textId="77777777" w:rsidR="00290F3E" w:rsidRPr="00137454" w:rsidRDefault="00290F3E" w:rsidP="0008372F">
            <w:pPr>
              <w:snapToGrid w:val="0"/>
              <w:spacing w:before="60" w:after="60" w:line="240" w:lineRule="auto"/>
              <w:rPr>
                <w:b/>
                <w:bCs/>
                <w:sz w:val="18"/>
                <w:szCs w:val="18"/>
              </w:rPr>
            </w:pPr>
            <w:r w:rsidRPr="00137454">
              <w:rPr>
                <w:sz w:val="18"/>
                <w:szCs w:val="18"/>
              </w:rPr>
              <w:t>date</w:t>
            </w:r>
          </w:p>
        </w:tc>
        <w:tc>
          <w:tcPr>
            <w:tcW w:w="1234" w:type="pct"/>
          </w:tcPr>
          <w:p w14:paraId="3421E5E4" w14:textId="77777777" w:rsidR="00290F3E" w:rsidRPr="00137454" w:rsidRDefault="00290F3E" w:rsidP="0008372F">
            <w:pPr>
              <w:snapToGrid w:val="0"/>
              <w:spacing w:before="60" w:after="60" w:line="240" w:lineRule="auto"/>
              <w:rPr>
                <w:b/>
                <w:bCs/>
                <w:sz w:val="18"/>
                <w:szCs w:val="18"/>
              </w:rPr>
            </w:pPr>
            <w:r w:rsidRPr="00137454">
              <w:rPr>
                <w:sz w:val="18"/>
                <w:szCs w:val="18"/>
              </w:rPr>
              <w:t>The version date of the specification</w:t>
            </w:r>
          </w:p>
        </w:tc>
        <w:tc>
          <w:tcPr>
            <w:tcW w:w="290" w:type="pct"/>
          </w:tcPr>
          <w:p w14:paraId="137D2D94" w14:textId="77777777" w:rsidR="00290F3E" w:rsidRPr="00137454" w:rsidRDefault="00290F3E" w:rsidP="0008372F">
            <w:pPr>
              <w:snapToGrid w:val="0"/>
              <w:spacing w:before="60" w:after="60" w:line="240" w:lineRule="auto"/>
              <w:jc w:val="center"/>
              <w:rPr>
                <w:b/>
                <w:bCs/>
                <w:sz w:val="18"/>
                <w:szCs w:val="18"/>
              </w:rPr>
            </w:pPr>
            <w:r w:rsidRPr="00137454">
              <w:rPr>
                <w:sz w:val="18"/>
                <w:szCs w:val="18"/>
              </w:rPr>
              <w:t>0..1</w:t>
            </w:r>
          </w:p>
        </w:tc>
        <w:tc>
          <w:tcPr>
            <w:tcW w:w="879" w:type="pct"/>
          </w:tcPr>
          <w:p w14:paraId="444A40C3" w14:textId="77777777" w:rsidR="00290F3E" w:rsidRPr="00137454" w:rsidRDefault="00290F3E" w:rsidP="0008372F">
            <w:pPr>
              <w:snapToGrid w:val="0"/>
              <w:spacing w:before="60" w:after="60" w:line="240" w:lineRule="auto"/>
              <w:rPr>
                <w:b/>
                <w:bCs/>
                <w:sz w:val="18"/>
                <w:szCs w:val="18"/>
              </w:rPr>
            </w:pPr>
            <w:r w:rsidRPr="00137454">
              <w:rPr>
                <w:sz w:val="18"/>
                <w:szCs w:val="18"/>
              </w:rPr>
              <w:t>Date</w:t>
            </w:r>
          </w:p>
        </w:tc>
        <w:tc>
          <w:tcPr>
            <w:tcW w:w="1104" w:type="pct"/>
          </w:tcPr>
          <w:p w14:paraId="6FA342F1" w14:textId="77777777" w:rsidR="00290F3E" w:rsidRPr="00137454" w:rsidRDefault="00290F3E" w:rsidP="0008372F">
            <w:pPr>
              <w:snapToGrid w:val="0"/>
              <w:spacing w:before="60" w:after="60" w:line="240" w:lineRule="auto"/>
              <w:rPr>
                <w:b/>
                <w:bCs/>
                <w:sz w:val="18"/>
                <w:szCs w:val="18"/>
              </w:rPr>
            </w:pPr>
          </w:p>
        </w:tc>
      </w:tr>
    </w:tbl>
    <w:p w14:paraId="312A1074" w14:textId="6D73EA07" w:rsidR="00290F3E" w:rsidRDefault="00290F3E" w:rsidP="00290F3E">
      <w:pPr>
        <w:spacing w:line="240" w:lineRule="auto"/>
      </w:pPr>
    </w:p>
    <w:p w14:paraId="35C5FE6B" w14:textId="1E0BFE59" w:rsidR="00290F3E" w:rsidRPr="008422E0" w:rsidRDefault="008422E0" w:rsidP="008422E0">
      <w:pPr>
        <w:pStyle w:val="Heading4"/>
        <w:rPr>
          <w:rFonts w:eastAsia="Times New Roman"/>
        </w:rPr>
      </w:pPr>
      <w:bookmarkStart w:id="238" w:name="_Toc225291191"/>
      <w:r w:rsidRPr="002455BA">
        <w:t>S100_</w:t>
      </w:r>
      <w:r>
        <w:t>ResourcePurpose</w:t>
      </w:r>
      <w:bookmarkEnd w:id="2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38"/>
        <w:gridCol w:w="2444"/>
        <w:gridCol w:w="4249"/>
        <w:gridCol w:w="686"/>
        <w:gridCol w:w="5331"/>
      </w:tblGrid>
      <w:tr w:rsidR="00290F3E" w:rsidRPr="00137454" w14:paraId="0DA7078C" w14:textId="77777777" w:rsidTr="00AA3DF5">
        <w:trPr>
          <w:cantSplit/>
        </w:trPr>
        <w:tc>
          <w:tcPr>
            <w:tcW w:w="444" w:type="pct"/>
            <w:shd w:val="clear" w:color="auto" w:fill="D9D9D9" w:themeFill="background1" w:themeFillShade="D9"/>
          </w:tcPr>
          <w:p w14:paraId="07BE2544" w14:textId="77777777" w:rsidR="00290F3E" w:rsidRPr="00137454" w:rsidRDefault="00290F3E" w:rsidP="0008372F">
            <w:pPr>
              <w:keepNext/>
              <w:keepLines/>
              <w:snapToGrid w:val="0"/>
              <w:spacing w:before="60" w:after="60" w:line="240" w:lineRule="auto"/>
              <w:rPr>
                <w:b/>
                <w:sz w:val="18"/>
                <w:szCs w:val="18"/>
              </w:rPr>
            </w:pPr>
            <w:r w:rsidRPr="00137454">
              <w:rPr>
                <w:b/>
                <w:sz w:val="18"/>
                <w:szCs w:val="18"/>
              </w:rPr>
              <w:t>Role Name</w:t>
            </w:r>
          </w:p>
        </w:tc>
        <w:tc>
          <w:tcPr>
            <w:tcW w:w="876" w:type="pct"/>
            <w:shd w:val="clear" w:color="auto" w:fill="D9D9D9" w:themeFill="background1" w:themeFillShade="D9"/>
          </w:tcPr>
          <w:p w14:paraId="24A865BD" w14:textId="77777777" w:rsidR="00290F3E" w:rsidRPr="00137454" w:rsidRDefault="00290F3E" w:rsidP="0008372F">
            <w:pPr>
              <w:keepNext/>
              <w:keepLines/>
              <w:snapToGrid w:val="0"/>
              <w:spacing w:before="60" w:after="60" w:line="240" w:lineRule="auto"/>
              <w:rPr>
                <w:b/>
                <w:sz w:val="18"/>
                <w:szCs w:val="18"/>
              </w:rPr>
            </w:pPr>
            <w:r w:rsidRPr="00137454">
              <w:rPr>
                <w:b/>
                <w:sz w:val="18"/>
                <w:szCs w:val="18"/>
              </w:rPr>
              <w:t>Name</w:t>
            </w:r>
          </w:p>
        </w:tc>
        <w:tc>
          <w:tcPr>
            <w:tcW w:w="1523" w:type="pct"/>
            <w:shd w:val="clear" w:color="auto" w:fill="D9D9D9" w:themeFill="background1" w:themeFillShade="D9"/>
          </w:tcPr>
          <w:p w14:paraId="6B53DACD" w14:textId="77777777" w:rsidR="00290F3E" w:rsidRPr="00137454" w:rsidRDefault="00290F3E" w:rsidP="0008372F">
            <w:pPr>
              <w:keepNext/>
              <w:keepLines/>
              <w:snapToGrid w:val="0"/>
              <w:spacing w:before="60" w:after="60" w:line="240" w:lineRule="auto"/>
              <w:rPr>
                <w:b/>
                <w:sz w:val="18"/>
                <w:szCs w:val="18"/>
              </w:rPr>
            </w:pPr>
            <w:r w:rsidRPr="00137454">
              <w:rPr>
                <w:b/>
                <w:sz w:val="18"/>
                <w:szCs w:val="18"/>
              </w:rPr>
              <w:t>Description</w:t>
            </w:r>
          </w:p>
        </w:tc>
        <w:tc>
          <w:tcPr>
            <w:tcW w:w="246" w:type="pct"/>
            <w:shd w:val="clear" w:color="auto" w:fill="D9D9D9" w:themeFill="background1" w:themeFillShade="D9"/>
          </w:tcPr>
          <w:p w14:paraId="0AFDCDD5" w14:textId="77777777" w:rsidR="00290F3E" w:rsidRPr="00137454" w:rsidRDefault="00290F3E" w:rsidP="0008372F">
            <w:pPr>
              <w:keepNext/>
              <w:keepLines/>
              <w:snapToGrid w:val="0"/>
              <w:spacing w:before="60" w:after="60" w:line="240" w:lineRule="auto"/>
              <w:jc w:val="center"/>
              <w:rPr>
                <w:b/>
                <w:sz w:val="18"/>
                <w:szCs w:val="18"/>
              </w:rPr>
            </w:pPr>
            <w:r w:rsidRPr="00137454">
              <w:rPr>
                <w:b/>
                <w:sz w:val="18"/>
                <w:szCs w:val="18"/>
              </w:rPr>
              <w:t>Code</w:t>
            </w:r>
          </w:p>
        </w:tc>
        <w:tc>
          <w:tcPr>
            <w:tcW w:w="1911" w:type="pct"/>
            <w:shd w:val="clear" w:color="auto" w:fill="D9D9D9" w:themeFill="background1" w:themeFillShade="D9"/>
          </w:tcPr>
          <w:p w14:paraId="45CE1276" w14:textId="77777777" w:rsidR="00290F3E" w:rsidRPr="00137454" w:rsidRDefault="00290F3E" w:rsidP="0008372F">
            <w:pPr>
              <w:keepNext/>
              <w:keepLines/>
              <w:snapToGrid w:val="0"/>
              <w:spacing w:before="60" w:after="60" w:line="240" w:lineRule="auto"/>
              <w:rPr>
                <w:b/>
                <w:sz w:val="18"/>
                <w:szCs w:val="18"/>
              </w:rPr>
            </w:pPr>
            <w:r w:rsidRPr="00137454">
              <w:rPr>
                <w:b/>
                <w:sz w:val="18"/>
                <w:szCs w:val="18"/>
              </w:rPr>
              <w:t>Remarks</w:t>
            </w:r>
          </w:p>
        </w:tc>
      </w:tr>
      <w:tr w:rsidR="00290F3E" w:rsidRPr="004A50FD" w14:paraId="114C14E9" w14:textId="77777777" w:rsidTr="00AA3DF5">
        <w:trPr>
          <w:cantSplit/>
          <w:trHeight w:val="276"/>
        </w:trPr>
        <w:tc>
          <w:tcPr>
            <w:tcW w:w="444" w:type="pct"/>
          </w:tcPr>
          <w:p w14:paraId="5BD92EB2" w14:textId="77777777" w:rsidR="00290F3E" w:rsidRPr="004A50FD" w:rsidRDefault="00290F3E" w:rsidP="0008372F">
            <w:pPr>
              <w:keepNext/>
              <w:keepLines/>
              <w:snapToGrid w:val="0"/>
              <w:spacing w:before="60" w:after="60" w:line="240" w:lineRule="auto"/>
              <w:rPr>
                <w:sz w:val="18"/>
                <w:szCs w:val="18"/>
              </w:rPr>
            </w:pPr>
            <w:r w:rsidRPr="004A50FD">
              <w:rPr>
                <w:sz w:val="18"/>
                <w:szCs w:val="18"/>
              </w:rPr>
              <w:t>Enumeration</w:t>
            </w:r>
          </w:p>
        </w:tc>
        <w:tc>
          <w:tcPr>
            <w:tcW w:w="876" w:type="pct"/>
          </w:tcPr>
          <w:p w14:paraId="35E13C47" w14:textId="77777777" w:rsidR="00290F3E" w:rsidRPr="004A50FD" w:rsidRDefault="00290F3E" w:rsidP="0008372F">
            <w:pPr>
              <w:keepNext/>
              <w:keepLines/>
              <w:snapToGrid w:val="0"/>
              <w:spacing w:before="60" w:after="60" w:line="240" w:lineRule="auto"/>
              <w:rPr>
                <w:sz w:val="18"/>
                <w:szCs w:val="18"/>
              </w:rPr>
            </w:pPr>
            <w:r w:rsidRPr="004A50FD">
              <w:rPr>
                <w:sz w:val="18"/>
                <w:szCs w:val="18"/>
              </w:rPr>
              <w:t>S100_ResourcePurpose</w:t>
            </w:r>
          </w:p>
        </w:tc>
        <w:tc>
          <w:tcPr>
            <w:tcW w:w="1523" w:type="pct"/>
          </w:tcPr>
          <w:p w14:paraId="1CD252ED" w14:textId="77777777" w:rsidR="00290F3E" w:rsidRPr="004A50FD" w:rsidRDefault="00290F3E" w:rsidP="0008372F">
            <w:pPr>
              <w:keepNext/>
              <w:keepLines/>
              <w:snapToGrid w:val="0"/>
              <w:spacing w:before="60" w:after="60" w:line="240" w:lineRule="auto"/>
              <w:rPr>
                <w:sz w:val="18"/>
                <w:szCs w:val="18"/>
              </w:rPr>
            </w:pPr>
            <w:r w:rsidRPr="004A50FD">
              <w:rPr>
                <w:rFonts w:eastAsia="Times New Roman"/>
                <w:sz w:val="18"/>
                <w:szCs w:val="18"/>
              </w:rPr>
              <w:t>Defines the purpose of the supporting resource</w:t>
            </w:r>
          </w:p>
        </w:tc>
        <w:tc>
          <w:tcPr>
            <w:tcW w:w="246" w:type="pct"/>
          </w:tcPr>
          <w:p w14:paraId="4BC40D7D" w14:textId="77777777" w:rsidR="00290F3E" w:rsidRPr="004A50FD" w:rsidRDefault="00290F3E" w:rsidP="0008372F">
            <w:pPr>
              <w:keepNext/>
              <w:keepLines/>
              <w:snapToGrid w:val="0"/>
              <w:spacing w:before="60" w:after="60" w:line="240" w:lineRule="auto"/>
              <w:jc w:val="center"/>
              <w:rPr>
                <w:sz w:val="18"/>
                <w:szCs w:val="18"/>
              </w:rPr>
            </w:pPr>
            <w:r w:rsidRPr="004A50FD">
              <w:rPr>
                <w:sz w:val="18"/>
                <w:szCs w:val="18"/>
              </w:rPr>
              <w:t>-</w:t>
            </w:r>
          </w:p>
        </w:tc>
        <w:tc>
          <w:tcPr>
            <w:tcW w:w="1911" w:type="pct"/>
          </w:tcPr>
          <w:p w14:paraId="3B464183" w14:textId="77777777" w:rsidR="00290F3E" w:rsidRPr="004A50FD" w:rsidRDefault="00290F3E" w:rsidP="0008372F">
            <w:pPr>
              <w:keepNext/>
              <w:keepLines/>
              <w:snapToGrid w:val="0"/>
              <w:spacing w:before="60" w:after="60" w:line="240" w:lineRule="auto"/>
              <w:rPr>
                <w:sz w:val="18"/>
                <w:szCs w:val="18"/>
              </w:rPr>
            </w:pPr>
            <w:r w:rsidRPr="004A50FD">
              <w:rPr>
                <w:sz w:val="18"/>
                <w:szCs w:val="18"/>
              </w:rPr>
              <w:t>-</w:t>
            </w:r>
          </w:p>
        </w:tc>
      </w:tr>
      <w:tr w:rsidR="00AA3DF5" w:rsidRPr="004A50FD" w14:paraId="707183BA" w14:textId="77777777" w:rsidTr="00AA3DF5">
        <w:trPr>
          <w:cantSplit/>
          <w:trHeight w:val="304"/>
        </w:trPr>
        <w:tc>
          <w:tcPr>
            <w:tcW w:w="444" w:type="pct"/>
          </w:tcPr>
          <w:p w14:paraId="2ECAEBB6" w14:textId="77777777" w:rsidR="00AA3DF5" w:rsidRPr="004A50FD" w:rsidRDefault="00AA3DF5" w:rsidP="00AA3DF5">
            <w:pPr>
              <w:snapToGrid w:val="0"/>
              <w:spacing w:before="60" w:after="60" w:line="240" w:lineRule="auto"/>
              <w:rPr>
                <w:sz w:val="18"/>
                <w:szCs w:val="18"/>
              </w:rPr>
            </w:pPr>
            <w:r w:rsidRPr="004A50FD">
              <w:rPr>
                <w:sz w:val="18"/>
                <w:szCs w:val="18"/>
              </w:rPr>
              <w:t>Value</w:t>
            </w:r>
          </w:p>
        </w:tc>
        <w:tc>
          <w:tcPr>
            <w:tcW w:w="876" w:type="pct"/>
          </w:tcPr>
          <w:p w14:paraId="39C18061" w14:textId="7266E4D7" w:rsidR="00AA3DF5" w:rsidRPr="004A50FD" w:rsidRDefault="00AA3DF5" w:rsidP="00AA3DF5">
            <w:pPr>
              <w:snapToGrid w:val="0"/>
              <w:spacing w:before="60" w:after="60" w:line="240" w:lineRule="auto"/>
              <w:rPr>
                <w:sz w:val="18"/>
                <w:szCs w:val="18"/>
              </w:rPr>
            </w:pPr>
            <w:r w:rsidRPr="004A50FD">
              <w:rPr>
                <w:sz w:val="18"/>
                <w:szCs w:val="18"/>
              </w:rPr>
              <w:t>supportFile</w:t>
            </w:r>
          </w:p>
        </w:tc>
        <w:tc>
          <w:tcPr>
            <w:tcW w:w="1523" w:type="pct"/>
          </w:tcPr>
          <w:p w14:paraId="4F66EC38" w14:textId="12B449E6" w:rsidR="00AA3DF5" w:rsidRPr="004A50FD" w:rsidRDefault="00AA3DF5" w:rsidP="00AA3DF5">
            <w:pPr>
              <w:snapToGrid w:val="0"/>
              <w:spacing w:before="60" w:after="60" w:line="240" w:lineRule="auto"/>
              <w:rPr>
                <w:sz w:val="18"/>
                <w:szCs w:val="18"/>
              </w:rPr>
            </w:pPr>
            <w:r w:rsidRPr="004A50FD">
              <w:rPr>
                <w:sz w:val="18"/>
                <w:szCs w:val="18"/>
              </w:rPr>
              <w:t>A support file</w:t>
            </w:r>
          </w:p>
        </w:tc>
        <w:tc>
          <w:tcPr>
            <w:tcW w:w="246" w:type="pct"/>
          </w:tcPr>
          <w:p w14:paraId="3A80F829" w14:textId="77777777" w:rsidR="00AA3DF5" w:rsidRPr="004A50FD" w:rsidRDefault="00AA3DF5" w:rsidP="00AA3DF5">
            <w:pPr>
              <w:snapToGrid w:val="0"/>
              <w:spacing w:before="60" w:after="60" w:line="240" w:lineRule="auto"/>
              <w:jc w:val="center"/>
              <w:rPr>
                <w:sz w:val="18"/>
                <w:szCs w:val="18"/>
              </w:rPr>
            </w:pPr>
            <w:r w:rsidRPr="004A50FD">
              <w:rPr>
                <w:sz w:val="18"/>
                <w:szCs w:val="18"/>
              </w:rPr>
              <w:t>1</w:t>
            </w:r>
          </w:p>
        </w:tc>
        <w:tc>
          <w:tcPr>
            <w:tcW w:w="1911" w:type="pct"/>
          </w:tcPr>
          <w:p w14:paraId="00BD123E" w14:textId="77777777" w:rsidR="00AA3DF5" w:rsidRPr="004A50FD" w:rsidRDefault="00AA3DF5" w:rsidP="00AA3DF5">
            <w:pPr>
              <w:snapToGrid w:val="0"/>
              <w:spacing w:before="60" w:after="60" w:line="240" w:lineRule="auto"/>
              <w:rPr>
                <w:sz w:val="18"/>
                <w:szCs w:val="18"/>
              </w:rPr>
            </w:pPr>
          </w:p>
        </w:tc>
      </w:tr>
      <w:tr w:rsidR="00AA3DF5" w:rsidRPr="004A50FD" w14:paraId="292CEDA3" w14:textId="77777777" w:rsidTr="00AA3DF5">
        <w:trPr>
          <w:cantSplit/>
          <w:trHeight w:val="276"/>
        </w:trPr>
        <w:tc>
          <w:tcPr>
            <w:tcW w:w="444" w:type="pct"/>
          </w:tcPr>
          <w:p w14:paraId="4DD7610B" w14:textId="77777777" w:rsidR="00AA3DF5" w:rsidRPr="004A50FD" w:rsidRDefault="00AA3DF5" w:rsidP="00AA3DF5">
            <w:pPr>
              <w:snapToGrid w:val="0"/>
              <w:spacing w:before="60" w:after="60" w:line="240" w:lineRule="auto"/>
              <w:rPr>
                <w:sz w:val="18"/>
                <w:szCs w:val="18"/>
              </w:rPr>
            </w:pPr>
            <w:r w:rsidRPr="004A50FD">
              <w:rPr>
                <w:sz w:val="18"/>
                <w:szCs w:val="18"/>
              </w:rPr>
              <w:t>Value</w:t>
            </w:r>
          </w:p>
        </w:tc>
        <w:tc>
          <w:tcPr>
            <w:tcW w:w="876" w:type="pct"/>
          </w:tcPr>
          <w:p w14:paraId="5AB2CCB8" w14:textId="7C90BEEB" w:rsidR="00AA3DF5" w:rsidRPr="004A50FD" w:rsidRDefault="00AA3DF5" w:rsidP="00AA3DF5">
            <w:pPr>
              <w:snapToGrid w:val="0"/>
              <w:spacing w:before="60" w:after="60" w:line="240" w:lineRule="auto"/>
              <w:rPr>
                <w:sz w:val="18"/>
                <w:szCs w:val="18"/>
              </w:rPr>
            </w:pPr>
            <w:r w:rsidRPr="004A50FD">
              <w:rPr>
                <w:sz w:val="18"/>
                <w:szCs w:val="18"/>
              </w:rPr>
              <w:t>ISOMetadata</w:t>
            </w:r>
          </w:p>
        </w:tc>
        <w:tc>
          <w:tcPr>
            <w:tcW w:w="1523" w:type="pct"/>
          </w:tcPr>
          <w:p w14:paraId="18649400" w14:textId="226AF572" w:rsidR="00AA3DF5" w:rsidRPr="004A50FD" w:rsidRDefault="00AA3DF5" w:rsidP="00AA3DF5">
            <w:pPr>
              <w:snapToGrid w:val="0"/>
              <w:spacing w:before="60" w:after="60" w:line="240" w:lineRule="auto"/>
              <w:rPr>
                <w:sz w:val="18"/>
                <w:szCs w:val="18"/>
              </w:rPr>
            </w:pPr>
            <w:r w:rsidRPr="004A50FD">
              <w:rPr>
                <w:sz w:val="18"/>
                <w:szCs w:val="18"/>
              </w:rPr>
              <w:t>Dataset metadata in ISO format</w:t>
            </w:r>
          </w:p>
        </w:tc>
        <w:tc>
          <w:tcPr>
            <w:tcW w:w="246" w:type="pct"/>
          </w:tcPr>
          <w:p w14:paraId="658E7FB7" w14:textId="77777777" w:rsidR="00AA3DF5" w:rsidRPr="004A50FD" w:rsidRDefault="00AA3DF5" w:rsidP="00AA3DF5">
            <w:pPr>
              <w:snapToGrid w:val="0"/>
              <w:spacing w:before="60" w:after="60" w:line="240" w:lineRule="auto"/>
              <w:jc w:val="center"/>
              <w:rPr>
                <w:sz w:val="18"/>
                <w:szCs w:val="18"/>
              </w:rPr>
            </w:pPr>
            <w:r w:rsidRPr="004A50FD">
              <w:rPr>
                <w:sz w:val="18"/>
                <w:szCs w:val="18"/>
              </w:rPr>
              <w:t>2</w:t>
            </w:r>
          </w:p>
        </w:tc>
        <w:tc>
          <w:tcPr>
            <w:tcW w:w="1911" w:type="pct"/>
          </w:tcPr>
          <w:p w14:paraId="26C686C5" w14:textId="77777777" w:rsidR="00AA3DF5" w:rsidRPr="004A50FD" w:rsidRDefault="00AA3DF5" w:rsidP="00AA3DF5">
            <w:pPr>
              <w:snapToGrid w:val="0"/>
              <w:spacing w:before="60" w:after="60" w:line="240" w:lineRule="auto"/>
              <w:rPr>
                <w:sz w:val="18"/>
                <w:szCs w:val="18"/>
              </w:rPr>
            </w:pPr>
          </w:p>
        </w:tc>
      </w:tr>
      <w:tr w:rsidR="00AA3DF5" w:rsidRPr="004A50FD" w14:paraId="48C795E9" w14:textId="77777777" w:rsidTr="00AA3DF5">
        <w:trPr>
          <w:cantSplit/>
          <w:trHeight w:val="276"/>
        </w:trPr>
        <w:tc>
          <w:tcPr>
            <w:tcW w:w="444" w:type="pct"/>
          </w:tcPr>
          <w:p w14:paraId="3BA5574A" w14:textId="77777777" w:rsidR="00AA3DF5" w:rsidRPr="004A50FD" w:rsidRDefault="00AA3DF5" w:rsidP="00AA3DF5">
            <w:pPr>
              <w:snapToGrid w:val="0"/>
              <w:spacing w:before="60" w:after="60" w:line="240" w:lineRule="auto"/>
              <w:rPr>
                <w:sz w:val="18"/>
                <w:szCs w:val="18"/>
              </w:rPr>
            </w:pPr>
            <w:r w:rsidRPr="004A50FD">
              <w:rPr>
                <w:sz w:val="18"/>
                <w:szCs w:val="18"/>
              </w:rPr>
              <w:t>Value</w:t>
            </w:r>
          </w:p>
        </w:tc>
        <w:tc>
          <w:tcPr>
            <w:tcW w:w="876" w:type="pct"/>
          </w:tcPr>
          <w:p w14:paraId="511279E3" w14:textId="062CB7B8" w:rsidR="00AA3DF5" w:rsidRPr="004A50FD" w:rsidRDefault="00AA3DF5" w:rsidP="00AA3DF5">
            <w:pPr>
              <w:snapToGrid w:val="0"/>
              <w:spacing w:before="60" w:after="60" w:line="240" w:lineRule="auto"/>
              <w:rPr>
                <w:sz w:val="18"/>
                <w:szCs w:val="18"/>
              </w:rPr>
            </w:pPr>
            <w:r w:rsidRPr="004A50FD">
              <w:rPr>
                <w:sz w:val="18"/>
                <w:szCs w:val="18"/>
              </w:rPr>
              <w:t>languagePack</w:t>
            </w:r>
          </w:p>
        </w:tc>
        <w:tc>
          <w:tcPr>
            <w:tcW w:w="1523" w:type="pct"/>
          </w:tcPr>
          <w:p w14:paraId="4CDAE8A8" w14:textId="74E57D8C" w:rsidR="00AA3DF5" w:rsidRPr="004A50FD" w:rsidRDefault="00AA3DF5" w:rsidP="00AA3DF5">
            <w:pPr>
              <w:snapToGrid w:val="0"/>
              <w:spacing w:before="60" w:after="60" w:line="240" w:lineRule="auto"/>
              <w:rPr>
                <w:sz w:val="18"/>
                <w:szCs w:val="18"/>
              </w:rPr>
            </w:pPr>
            <w:r w:rsidRPr="004A50FD">
              <w:rPr>
                <w:sz w:val="18"/>
                <w:szCs w:val="18"/>
              </w:rPr>
              <w:t>A Language pack</w:t>
            </w:r>
          </w:p>
        </w:tc>
        <w:tc>
          <w:tcPr>
            <w:tcW w:w="246" w:type="pct"/>
          </w:tcPr>
          <w:p w14:paraId="051C6427" w14:textId="77777777" w:rsidR="00AA3DF5" w:rsidRPr="004A50FD" w:rsidRDefault="00AA3DF5" w:rsidP="00AA3DF5">
            <w:pPr>
              <w:snapToGrid w:val="0"/>
              <w:spacing w:before="60" w:after="60" w:line="240" w:lineRule="auto"/>
              <w:jc w:val="center"/>
              <w:rPr>
                <w:sz w:val="18"/>
                <w:szCs w:val="18"/>
              </w:rPr>
            </w:pPr>
            <w:r w:rsidRPr="004A50FD">
              <w:rPr>
                <w:sz w:val="18"/>
                <w:szCs w:val="18"/>
              </w:rPr>
              <w:t>3</w:t>
            </w:r>
          </w:p>
        </w:tc>
        <w:tc>
          <w:tcPr>
            <w:tcW w:w="1911" w:type="pct"/>
          </w:tcPr>
          <w:p w14:paraId="2D3AEDF5" w14:textId="77777777" w:rsidR="00AA3DF5" w:rsidRPr="004A50FD" w:rsidRDefault="00AA3DF5" w:rsidP="00AA3DF5">
            <w:pPr>
              <w:snapToGrid w:val="0"/>
              <w:spacing w:before="60" w:after="60" w:line="240" w:lineRule="auto"/>
              <w:rPr>
                <w:sz w:val="18"/>
                <w:szCs w:val="18"/>
              </w:rPr>
            </w:pPr>
          </w:p>
        </w:tc>
      </w:tr>
      <w:tr w:rsidR="00AA3DF5" w:rsidRPr="004A50FD" w14:paraId="7AFD551F" w14:textId="77777777" w:rsidTr="00AA3DF5">
        <w:trPr>
          <w:cantSplit/>
          <w:trHeight w:val="304"/>
        </w:trPr>
        <w:tc>
          <w:tcPr>
            <w:tcW w:w="444" w:type="pct"/>
          </w:tcPr>
          <w:p w14:paraId="2BCEF78B" w14:textId="77777777" w:rsidR="00AA3DF5" w:rsidRPr="004A50FD" w:rsidRDefault="00AA3DF5" w:rsidP="00AA3DF5">
            <w:pPr>
              <w:snapToGrid w:val="0"/>
              <w:spacing w:before="60" w:after="60" w:line="240" w:lineRule="auto"/>
              <w:rPr>
                <w:sz w:val="18"/>
                <w:szCs w:val="18"/>
              </w:rPr>
            </w:pPr>
            <w:r w:rsidRPr="004A50FD">
              <w:rPr>
                <w:sz w:val="18"/>
                <w:szCs w:val="18"/>
              </w:rPr>
              <w:t>Value</w:t>
            </w:r>
          </w:p>
        </w:tc>
        <w:tc>
          <w:tcPr>
            <w:tcW w:w="876" w:type="pct"/>
          </w:tcPr>
          <w:p w14:paraId="3DFB588D" w14:textId="5B7947D5" w:rsidR="00AA3DF5" w:rsidRPr="004A50FD" w:rsidRDefault="00AA3DF5" w:rsidP="00AA3DF5">
            <w:pPr>
              <w:snapToGrid w:val="0"/>
              <w:spacing w:before="60" w:after="60" w:line="240" w:lineRule="auto"/>
              <w:rPr>
                <w:sz w:val="18"/>
                <w:szCs w:val="18"/>
              </w:rPr>
            </w:pPr>
            <w:r w:rsidRPr="004A50FD">
              <w:rPr>
                <w:sz w:val="18"/>
                <w:szCs w:val="18"/>
              </w:rPr>
              <w:t>GMLSchema</w:t>
            </w:r>
          </w:p>
        </w:tc>
        <w:tc>
          <w:tcPr>
            <w:tcW w:w="1523" w:type="pct"/>
          </w:tcPr>
          <w:p w14:paraId="6E80F6E1" w14:textId="1B95C37D" w:rsidR="00AA3DF5" w:rsidRPr="004A50FD" w:rsidRDefault="00AA3DF5" w:rsidP="00AA3DF5">
            <w:pPr>
              <w:snapToGrid w:val="0"/>
              <w:spacing w:before="60" w:after="60" w:line="240" w:lineRule="auto"/>
              <w:rPr>
                <w:sz w:val="18"/>
                <w:szCs w:val="18"/>
              </w:rPr>
            </w:pPr>
            <w:r w:rsidRPr="004A50FD">
              <w:rPr>
                <w:sz w:val="18"/>
                <w:szCs w:val="18"/>
              </w:rPr>
              <w:t>GML Application Schema</w:t>
            </w:r>
          </w:p>
        </w:tc>
        <w:tc>
          <w:tcPr>
            <w:tcW w:w="246" w:type="pct"/>
          </w:tcPr>
          <w:p w14:paraId="648C17E3" w14:textId="77777777" w:rsidR="00AA3DF5" w:rsidRPr="004A50FD" w:rsidRDefault="00AA3DF5" w:rsidP="00AA3DF5">
            <w:pPr>
              <w:snapToGrid w:val="0"/>
              <w:spacing w:before="60" w:after="60" w:line="240" w:lineRule="auto"/>
              <w:jc w:val="center"/>
              <w:rPr>
                <w:sz w:val="18"/>
                <w:szCs w:val="18"/>
              </w:rPr>
            </w:pPr>
            <w:r w:rsidRPr="004A50FD">
              <w:rPr>
                <w:sz w:val="18"/>
                <w:szCs w:val="18"/>
              </w:rPr>
              <w:t>4</w:t>
            </w:r>
          </w:p>
        </w:tc>
        <w:tc>
          <w:tcPr>
            <w:tcW w:w="1911" w:type="pct"/>
          </w:tcPr>
          <w:p w14:paraId="6D7D4CEF" w14:textId="77777777" w:rsidR="00AA3DF5" w:rsidRPr="004A50FD" w:rsidRDefault="00AA3DF5" w:rsidP="00AA3DF5">
            <w:pPr>
              <w:snapToGrid w:val="0"/>
              <w:spacing w:before="60" w:after="60" w:line="240" w:lineRule="auto"/>
              <w:rPr>
                <w:sz w:val="18"/>
                <w:szCs w:val="18"/>
              </w:rPr>
            </w:pPr>
          </w:p>
        </w:tc>
      </w:tr>
      <w:tr w:rsidR="00290F3E" w:rsidRPr="00137454" w14:paraId="4CF97EC8" w14:textId="77777777" w:rsidTr="00AA3DF5">
        <w:trPr>
          <w:cantSplit/>
          <w:trHeight w:val="304"/>
        </w:trPr>
        <w:tc>
          <w:tcPr>
            <w:tcW w:w="444" w:type="pct"/>
          </w:tcPr>
          <w:p w14:paraId="3EB4DB36" w14:textId="77777777" w:rsidR="00290F3E" w:rsidRPr="004A50FD" w:rsidRDefault="00290F3E" w:rsidP="0008372F">
            <w:pPr>
              <w:snapToGrid w:val="0"/>
              <w:spacing w:before="60" w:after="60" w:line="240" w:lineRule="auto"/>
              <w:rPr>
                <w:sz w:val="18"/>
                <w:szCs w:val="18"/>
              </w:rPr>
            </w:pPr>
            <w:r w:rsidRPr="004A50FD">
              <w:rPr>
                <w:sz w:val="18"/>
                <w:szCs w:val="18"/>
              </w:rPr>
              <w:t>Value</w:t>
            </w:r>
          </w:p>
        </w:tc>
        <w:tc>
          <w:tcPr>
            <w:tcW w:w="876" w:type="pct"/>
          </w:tcPr>
          <w:p w14:paraId="3B4A8C25" w14:textId="77777777" w:rsidR="00290F3E" w:rsidRPr="004A50FD" w:rsidRDefault="00290F3E" w:rsidP="0008372F">
            <w:pPr>
              <w:snapToGrid w:val="0"/>
              <w:spacing w:before="60" w:after="60" w:line="240" w:lineRule="auto"/>
              <w:rPr>
                <w:sz w:val="18"/>
                <w:szCs w:val="18"/>
              </w:rPr>
            </w:pPr>
            <w:r w:rsidRPr="004A50FD">
              <w:rPr>
                <w:sz w:val="18"/>
                <w:szCs w:val="18"/>
              </w:rPr>
              <w:t>other</w:t>
            </w:r>
          </w:p>
        </w:tc>
        <w:tc>
          <w:tcPr>
            <w:tcW w:w="1523" w:type="pct"/>
          </w:tcPr>
          <w:p w14:paraId="35EF4600" w14:textId="77777777" w:rsidR="00290F3E" w:rsidRPr="004A50FD" w:rsidRDefault="00290F3E" w:rsidP="0008372F">
            <w:pPr>
              <w:snapToGrid w:val="0"/>
              <w:spacing w:before="60" w:after="60" w:line="240" w:lineRule="auto"/>
              <w:rPr>
                <w:sz w:val="18"/>
                <w:szCs w:val="18"/>
              </w:rPr>
            </w:pPr>
            <w:r w:rsidRPr="004A50FD">
              <w:rPr>
                <w:sz w:val="18"/>
                <w:szCs w:val="18"/>
              </w:rPr>
              <w:t>A type of resource not otherwise described</w:t>
            </w:r>
          </w:p>
        </w:tc>
        <w:tc>
          <w:tcPr>
            <w:tcW w:w="246" w:type="pct"/>
          </w:tcPr>
          <w:p w14:paraId="375D50AE" w14:textId="77777777" w:rsidR="00290F3E" w:rsidRPr="00137454" w:rsidRDefault="00290F3E" w:rsidP="0008372F">
            <w:pPr>
              <w:snapToGrid w:val="0"/>
              <w:spacing w:before="60" w:after="60" w:line="240" w:lineRule="auto"/>
              <w:jc w:val="center"/>
              <w:rPr>
                <w:sz w:val="18"/>
                <w:szCs w:val="18"/>
              </w:rPr>
            </w:pPr>
            <w:r w:rsidRPr="004A50FD">
              <w:rPr>
                <w:sz w:val="18"/>
                <w:szCs w:val="18"/>
              </w:rPr>
              <w:t>100</w:t>
            </w:r>
          </w:p>
        </w:tc>
        <w:tc>
          <w:tcPr>
            <w:tcW w:w="1911" w:type="pct"/>
          </w:tcPr>
          <w:p w14:paraId="11ED0585" w14:textId="77777777" w:rsidR="00290F3E" w:rsidRPr="00137454" w:rsidRDefault="00290F3E" w:rsidP="0008372F">
            <w:pPr>
              <w:snapToGrid w:val="0"/>
              <w:spacing w:before="60" w:after="60" w:line="240" w:lineRule="auto"/>
              <w:rPr>
                <w:sz w:val="18"/>
                <w:szCs w:val="18"/>
              </w:rPr>
            </w:pPr>
          </w:p>
        </w:tc>
      </w:tr>
    </w:tbl>
    <w:p w14:paraId="1A8192BA" w14:textId="6CC3725B" w:rsidR="00290F3E" w:rsidRDefault="00290F3E" w:rsidP="00290F3E">
      <w:pPr>
        <w:spacing w:line="240" w:lineRule="auto"/>
      </w:pPr>
    </w:p>
    <w:p w14:paraId="25A5FFBF" w14:textId="592643D8" w:rsidR="00925E23" w:rsidRPr="009F0C13" w:rsidRDefault="00925E23" w:rsidP="00925E23">
      <w:pPr>
        <w:pStyle w:val="Heading3"/>
        <w:spacing w:afterLines="50" w:after="120"/>
      </w:pPr>
      <w:bookmarkStart w:id="239" w:name="_Toc225291192"/>
      <w:r w:rsidRPr="001E42E8">
        <w:lastRenderedPageBreak/>
        <w:t>S100_Catalogue</w:t>
      </w:r>
      <w:r>
        <w:t>Discovery</w:t>
      </w:r>
      <w:r w:rsidRPr="001E42E8">
        <w:t>Metadata</w:t>
      </w:r>
      <w:bookmarkEnd w:id="239"/>
    </w:p>
    <w:p w14:paraId="69BE3201" w14:textId="684E0273" w:rsidR="00290F3E" w:rsidRPr="004A6BF9" w:rsidRDefault="00290F3E" w:rsidP="00290F3E">
      <w:pPr>
        <w:spacing w:after="120" w:line="240" w:lineRule="auto"/>
        <w:rPr>
          <w:sz w:val="22"/>
          <w:szCs w:val="22"/>
        </w:rPr>
      </w:pPr>
      <w:r w:rsidRPr="004A6BF9">
        <w:rPr>
          <w:sz w:val="22"/>
          <w:szCs w:val="22"/>
        </w:rPr>
        <w:t>This is an optional element that allows for the delivery of S-</w:t>
      </w:r>
      <w:r w:rsidR="009A6009" w:rsidRPr="004A6BF9">
        <w:rPr>
          <w:sz w:val="22"/>
          <w:szCs w:val="22"/>
        </w:rPr>
        <w:t>123</w:t>
      </w:r>
      <w:r w:rsidRPr="004A6BF9">
        <w:rPr>
          <w:sz w:val="22"/>
          <w:szCs w:val="22"/>
        </w:rPr>
        <w:t xml:space="preserve"> Feature and Portrayal Catalogues within the Exchange Set.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58" w:type="dxa"/>
          <w:bottom w:w="58" w:type="dxa"/>
          <w:right w:w="58" w:type="dxa"/>
        </w:tblCellMar>
        <w:tblLook w:val="0000" w:firstRow="0" w:lastRow="0" w:firstColumn="0" w:lastColumn="0" w:noHBand="0" w:noVBand="0"/>
      </w:tblPr>
      <w:tblGrid>
        <w:gridCol w:w="990"/>
        <w:gridCol w:w="2940"/>
        <w:gridCol w:w="2843"/>
        <w:gridCol w:w="466"/>
        <w:gridCol w:w="3020"/>
        <w:gridCol w:w="3689"/>
      </w:tblGrid>
      <w:tr w:rsidR="00290F3E" w:rsidRPr="00EA68F3" w14:paraId="7C8C91F3" w14:textId="77777777" w:rsidTr="0008372F">
        <w:trPr>
          <w:cantSplit/>
          <w:trHeight w:val="198"/>
        </w:trPr>
        <w:tc>
          <w:tcPr>
            <w:tcW w:w="450" w:type="pct"/>
            <w:shd w:val="clear" w:color="auto" w:fill="D9D9D9" w:themeFill="background1" w:themeFillShade="D9"/>
          </w:tcPr>
          <w:p w14:paraId="40914E78" w14:textId="77777777" w:rsidR="00290F3E" w:rsidRPr="00EA68F3" w:rsidRDefault="00290F3E" w:rsidP="0008372F">
            <w:pPr>
              <w:snapToGrid w:val="0"/>
              <w:spacing w:line="240" w:lineRule="auto"/>
              <w:rPr>
                <w:b/>
                <w:sz w:val="18"/>
                <w:szCs w:val="18"/>
              </w:rPr>
            </w:pPr>
            <w:bookmarkStart w:id="240" w:name="_Hlk104477131"/>
            <w:r w:rsidRPr="00EA68F3">
              <w:rPr>
                <w:b/>
                <w:sz w:val="18"/>
                <w:szCs w:val="18"/>
              </w:rPr>
              <w:t>Role Name</w:t>
            </w:r>
          </w:p>
        </w:tc>
        <w:tc>
          <w:tcPr>
            <w:tcW w:w="824" w:type="pct"/>
            <w:shd w:val="clear" w:color="auto" w:fill="D9D9D9" w:themeFill="background1" w:themeFillShade="D9"/>
            <w:tcMar>
              <w:left w:w="29" w:type="dxa"/>
              <w:right w:w="29" w:type="dxa"/>
            </w:tcMar>
            <w:vAlign w:val="center"/>
          </w:tcPr>
          <w:p w14:paraId="217C1FF9" w14:textId="77777777" w:rsidR="00290F3E" w:rsidRPr="00EA68F3" w:rsidRDefault="00290F3E" w:rsidP="0008372F">
            <w:pPr>
              <w:snapToGrid w:val="0"/>
              <w:spacing w:line="240" w:lineRule="auto"/>
              <w:rPr>
                <w:b/>
                <w:sz w:val="18"/>
                <w:szCs w:val="18"/>
              </w:rPr>
            </w:pPr>
            <w:r w:rsidRPr="00EA68F3">
              <w:rPr>
                <w:b/>
                <w:sz w:val="18"/>
                <w:szCs w:val="18"/>
              </w:rPr>
              <w:t>Name</w:t>
            </w:r>
          </w:p>
        </w:tc>
        <w:tc>
          <w:tcPr>
            <w:tcW w:w="1114" w:type="pct"/>
            <w:shd w:val="clear" w:color="auto" w:fill="D9D9D9" w:themeFill="background1" w:themeFillShade="D9"/>
            <w:tcMar>
              <w:left w:w="29" w:type="dxa"/>
              <w:right w:w="29" w:type="dxa"/>
            </w:tcMar>
            <w:vAlign w:val="center"/>
          </w:tcPr>
          <w:p w14:paraId="31E346C9" w14:textId="77777777" w:rsidR="00290F3E" w:rsidRPr="00EA68F3" w:rsidRDefault="00290F3E" w:rsidP="0008372F">
            <w:pPr>
              <w:snapToGrid w:val="0"/>
              <w:spacing w:line="240" w:lineRule="auto"/>
              <w:rPr>
                <w:b/>
                <w:sz w:val="18"/>
                <w:szCs w:val="18"/>
              </w:rPr>
            </w:pPr>
            <w:r w:rsidRPr="00EA68F3">
              <w:rPr>
                <w:b/>
                <w:sz w:val="18"/>
                <w:szCs w:val="18"/>
              </w:rPr>
              <w:t>Description</w:t>
            </w:r>
          </w:p>
        </w:tc>
        <w:tc>
          <w:tcPr>
            <w:tcW w:w="262" w:type="pct"/>
            <w:shd w:val="clear" w:color="auto" w:fill="D9D9D9" w:themeFill="background1" w:themeFillShade="D9"/>
            <w:tcMar>
              <w:left w:w="29" w:type="dxa"/>
              <w:right w:w="29" w:type="dxa"/>
            </w:tcMar>
            <w:vAlign w:val="center"/>
          </w:tcPr>
          <w:p w14:paraId="771F50C0" w14:textId="77777777" w:rsidR="00290F3E" w:rsidRPr="00EA68F3" w:rsidRDefault="00290F3E" w:rsidP="0008372F">
            <w:pPr>
              <w:snapToGrid w:val="0"/>
              <w:spacing w:line="240" w:lineRule="auto"/>
              <w:jc w:val="center"/>
              <w:rPr>
                <w:b/>
                <w:sz w:val="18"/>
                <w:szCs w:val="18"/>
              </w:rPr>
            </w:pPr>
            <w:r w:rsidRPr="00EA68F3">
              <w:rPr>
                <w:b/>
                <w:sz w:val="18"/>
                <w:szCs w:val="18"/>
              </w:rPr>
              <w:t>Mult</w:t>
            </w:r>
          </w:p>
        </w:tc>
        <w:tc>
          <w:tcPr>
            <w:tcW w:w="933" w:type="pct"/>
            <w:shd w:val="clear" w:color="auto" w:fill="D9D9D9" w:themeFill="background1" w:themeFillShade="D9"/>
            <w:tcMar>
              <w:left w:w="29" w:type="dxa"/>
              <w:right w:w="29" w:type="dxa"/>
            </w:tcMar>
            <w:vAlign w:val="center"/>
          </w:tcPr>
          <w:p w14:paraId="0769DDC0" w14:textId="77777777" w:rsidR="00290F3E" w:rsidRPr="00EA68F3" w:rsidRDefault="00290F3E" w:rsidP="0008372F">
            <w:pPr>
              <w:snapToGrid w:val="0"/>
              <w:spacing w:line="240" w:lineRule="auto"/>
              <w:rPr>
                <w:b/>
                <w:sz w:val="18"/>
                <w:szCs w:val="18"/>
              </w:rPr>
            </w:pPr>
            <w:r w:rsidRPr="00EA68F3">
              <w:rPr>
                <w:b/>
                <w:sz w:val="18"/>
                <w:szCs w:val="18"/>
              </w:rPr>
              <w:t>Type</w:t>
            </w:r>
          </w:p>
        </w:tc>
        <w:tc>
          <w:tcPr>
            <w:tcW w:w="1417" w:type="pct"/>
            <w:shd w:val="clear" w:color="auto" w:fill="D9D9D9" w:themeFill="background1" w:themeFillShade="D9"/>
            <w:tcMar>
              <w:left w:w="29" w:type="dxa"/>
              <w:right w:w="29" w:type="dxa"/>
            </w:tcMar>
            <w:vAlign w:val="center"/>
          </w:tcPr>
          <w:p w14:paraId="036CB5F1" w14:textId="77777777" w:rsidR="00290F3E" w:rsidRPr="00EA68F3" w:rsidRDefault="00290F3E" w:rsidP="0008372F">
            <w:pPr>
              <w:snapToGrid w:val="0"/>
              <w:spacing w:line="240" w:lineRule="auto"/>
              <w:rPr>
                <w:b/>
                <w:sz w:val="18"/>
                <w:szCs w:val="18"/>
              </w:rPr>
            </w:pPr>
            <w:r w:rsidRPr="00EA68F3">
              <w:rPr>
                <w:b/>
                <w:sz w:val="18"/>
                <w:szCs w:val="18"/>
              </w:rPr>
              <w:t>Remarks</w:t>
            </w:r>
          </w:p>
        </w:tc>
      </w:tr>
      <w:tr w:rsidR="00290F3E" w:rsidRPr="00EA68F3" w14:paraId="125EE6F7" w14:textId="77777777" w:rsidTr="0008372F">
        <w:trPr>
          <w:cantSplit/>
          <w:trHeight w:val="218"/>
        </w:trPr>
        <w:tc>
          <w:tcPr>
            <w:tcW w:w="450" w:type="pct"/>
          </w:tcPr>
          <w:p w14:paraId="37C80858" w14:textId="77777777" w:rsidR="00290F3E" w:rsidRPr="000711EA" w:rsidRDefault="00290F3E" w:rsidP="0008372F">
            <w:pPr>
              <w:snapToGrid w:val="0"/>
              <w:spacing w:line="240" w:lineRule="auto"/>
              <w:rPr>
                <w:sz w:val="18"/>
                <w:szCs w:val="18"/>
              </w:rPr>
            </w:pPr>
            <w:r w:rsidRPr="000711EA">
              <w:rPr>
                <w:sz w:val="18"/>
                <w:szCs w:val="18"/>
              </w:rPr>
              <w:t>Class</w:t>
            </w:r>
          </w:p>
        </w:tc>
        <w:tc>
          <w:tcPr>
            <w:tcW w:w="824" w:type="pct"/>
            <w:tcMar>
              <w:left w:w="29" w:type="dxa"/>
              <w:right w:w="29" w:type="dxa"/>
            </w:tcMar>
          </w:tcPr>
          <w:p w14:paraId="0FF4F58F" w14:textId="77777777" w:rsidR="00290F3E" w:rsidRPr="000711EA" w:rsidRDefault="00290F3E" w:rsidP="0008372F">
            <w:pPr>
              <w:snapToGrid w:val="0"/>
              <w:spacing w:line="240" w:lineRule="auto"/>
              <w:rPr>
                <w:sz w:val="18"/>
                <w:szCs w:val="18"/>
              </w:rPr>
            </w:pPr>
            <w:r w:rsidRPr="000711EA">
              <w:rPr>
                <w:sz w:val="18"/>
                <w:szCs w:val="18"/>
              </w:rPr>
              <w:t>S100_CatalogueDiscoveryMetadata</w:t>
            </w:r>
          </w:p>
        </w:tc>
        <w:tc>
          <w:tcPr>
            <w:tcW w:w="1114" w:type="pct"/>
            <w:tcMar>
              <w:left w:w="29" w:type="dxa"/>
              <w:right w:w="29" w:type="dxa"/>
            </w:tcMar>
          </w:tcPr>
          <w:p w14:paraId="437D1D68" w14:textId="77777777" w:rsidR="00290F3E" w:rsidRPr="000711EA" w:rsidRDefault="00290F3E" w:rsidP="0008372F">
            <w:pPr>
              <w:snapToGrid w:val="0"/>
              <w:spacing w:line="240" w:lineRule="auto"/>
              <w:rPr>
                <w:sz w:val="18"/>
                <w:szCs w:val="18"/>
              </w:rPr>
            </w:pPr>
            <w:r w:rsidRPr="000711EA">
              <w:rPr>
                <w:sz w:val="18"/>
                <w:szCs w:val="18"/>
              </w:rPr>
              <w:t>Class for S-100 Catalogue metadata</w:t>
            </w:r>
          </w:p>
        </w:tc>
        <w:tc>
          <w:tcPr>
            <w:tcW w:w="262" w:type="pct"/>
            <w:tcMar>
              <w:left w:w="29" w:type="dxa"/>
              <w:right w:w="29" w:type="dxa"/>
            </w:tcMar>
          </w:tcPr>
          <w:p w14:paraId="31DDE9EF" w14:textId="77777777" w:rsidR="00290F3E" w:rsidRPr="000711EA" w:rsidRDefault="00290F3E" w:rsidP="0008372F">
            <w:pPr>
              <w:snapToGrid w:val="0"/>
              <w:spacing w:line="240" w:lineRule="auto"/>
              <w:jc w:val="center"/>
              <w:rPr>
                <w:sz w:val="18"/>
                <w:szCs w:val="18"/>
              </w:rPr>
            </w:pPr>
            <w:r w:rsidRPr="000711EA">
              <w:rPr>
                <w:sz w:val="18"/>
                <w:szCs w:val="18"/>
              </w:rPr>
              <w:t>-</w:t>
            </w:r>
          </w:p>
        </w:tc>
        <w:tc>
          <w:tcPr>
            <w:tcW w:w="933" w:type="pct"/>
            <w:tcMar>
              <w:left w:w="29" w:type="dxa"/>
              <w:right w:w="29" w:type="dxa"/>
            </w:tcMar>
          </w:tcPr>
          <w:p w14:paraId="296456C8" w14:textId="77777777" w:rsidR="00290F3E" w:rsidRPr="000711EA" w:rsidRDefault="00290F3E" w:rsidP="0008372F">
            <w:pPr>
              <w:snapToGrid w:val="0"/>
              <w:spacing w:line="240" w:lineRule="auto"/>
              <w:rPr>
                <w:sz w:val="18"/>
                <w:szCs w:val="18"/>
              </w:rPr>
            </w:pPr>
            <w:r w:rsidRPr="000711EA">
              <w:rPr>
                <w:sz w:val="18"/>
                <w:szCs w:val="18"/>
              </w:rPr>
              <w:t>-</w:t>
            </w:r>
          </w:p>
        </w:tc>
        <w:tc>
          <w:tcPr>
            <w:tcW w:w="1417" w:type="pct"/>
            <w:tcMar>
              <w:left w:w="29" w:type="dxa"/>
              <w:right w:w="29" w:type="dxa"/>
            </w:tcMar>
          </w:tcPr>
          <w:p w14:paraId="09621226" w14:textId="77777777" w:rsidR="00290F3E" w:rsidRPr="000711EA" w:rsidRDefault="00290F3E" w:rsidP="0008372F">
            <w:pPr>
              <w:snapToGrid w:val="0"/>
              <w:spacing w:line="240" w:lineRule="auto"/>
              <w:rPr>
                <w:sz w:val="18"/>
                <w:szCs w:val="18"/>
              </w:rPr>
            </w:pPr>
            <w:r w:rsidRPr="000711EA">
              <w:rPr>
                <w:sz w:val="18"/>
                <w:szCs w:val="18"/>
              </w:rPr>
              <w:t>-</w:t>
            </w:r>
          </w:p>
        </w:tc>
      </w:tr>
      <w:tr w:rsidR="00290F3E" w:rsidRPr="00EA68F3" w14:paraId="4B115C0D" w14:textId="77777777" w:rsidTr="0008372F">
        <w:trPr>
          <w:cantSplit/>
          <w:trHeight w:val="198"/>
        </w:trPr>
        <w:tc>
          <w:tcPr>
            <w:tcW w:w="450" w:type="pct"/>
          </w:tcPr>
          <w:p w14:paraId="5DCF5D2F"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7736AA8A" w14:textId="77777777" w:rsidR="00290F3E" w:rsidRPr="000711EA" w:rsidRDefault="00290F3E" w:rsidP="0008372F">
            <w:pPr>
              <w:snapToGrid w:val="0"/>
              <w:spacing w:line="240" w:lineRule="auto"/>
              <w:rPr>
                <w:sz w:val="18"/>
                <w:szCs w:val="18"/>
              </w:rPr>
            </w:pPr>
            <w:r w:rsidRPr="000711EA">
              <w:rPr>
                <w:sz w:val="18"/>
                <w:szCs w:val="18"/>
              </w:rPr>
              <w:t>fileName</w:t>
            </w:r>
          </w:p>
        </w:tc>
        <w:tc>
          <w:tcPr>
            <w:tcW w:w="1114" w:type="pct"/>
            <w:tcMar>
              <w:left w:w="29" w:type="dxa"/>
              <w:right w:w="29" w:type="dxa"/>
            </w:tcMar>
          </w:tcPr>
          <w:p w14:paraId="07396181" w14:textId="77777777" w:rsidR="00290F3E" w:rsidRPr="000711EA" w:rsidRDefault="00290F3E" w:rsidP="0008372F">
            <w:pPr>
              <w:snapToGrid w:val="0"/>
              <w:spacing w:line="240" w:lineRule="auto"/>
              <w:rPr>
                <w:sz w:val="18"/>
                <w:szCs w:val="18"/>
              </w:rPr>
            </w:pPr>
            <w:r w:rsidRPr="000711EA">
              <w:rPr>
                <w:sz w:val="18"/>
                <w:szCs w:val="18"/>
              </w:rPr>
              <w:t>The name for the Catalogue</w:t>
            </w:r>
          </w:p>
        </w:tc>
        <w:tc>
          <w:tcPr>
            <w:tcW w:w="262" w:type="pct"/>
            <w:tcMar>
              <w:left w:w="29" w:type="dxa"/>
              <w:right w:w="29" w:type="dxa"/>
            </w:tcMar>
          </w:tcPr>
          <w:p w14:paraId="3F5E3E99"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1D9437EB" w14:textId="77777777" w:rsidR="00290F3E" w:rsidRPr="000711EA" w:rsidRDefault="00290F3E" w:rsidP="0008372F">
            <w:pPr>
              <w:snapToGrid w:val="0"/>
              <w:spacing w:line="240" w:lineRule="auto"/>
              <w:rPr>
                <w:sz w:val="18"/>
                <w:szCs w:val="18"/>
              </w:rPr>
            </w:pPr>
            <w:r w:rsidRPr="000711EA">
              <w:rPr>
                <w:sz w:val="18"/>
                <w:szCs w:val="18"/>
              </w:rPr>
              <w:t>URI</w:t>
            </w:r>
          </w:p>
        </w:tc>
        <w:tc>
          <w:tcPr>
            <w:tcW w:w="1417" w:type="pct"/>
            <w:tcMar>
              <w:left w:w="29" w:type="dxa"/>
              <w:right w:w="29" w:type="dxa"/>
            </w:tcMar>
          </w:tcPr>
          <w:p w14:paraId="5A31FF05" w14:textId="77777777" w:rsidR="00290F3E" w:rsidRPr="000711EA" w:rsidRDefault="00290F3E" w:rsidP="0008372F">
            <w:pPr>
              <w:snapToGrid w:val="0"/>
              <w:spacing w:line="240" w:lineRule="auto"/>
              <w:rPr>
                <w:sz w:val="18"/>
                <w:szCs w:val="18"/>
              </w:rPr>
            </w:pPr>
            <w:r w:rsidRPr="000711EA">
              <w:rPr>
                <w:sz w:val="18"/>
                <w:szCs w:val="18"/>
              </w:rPr>
              <w:t xml:space="preserve">See </w:t>
            </w:r>
            <w:r>
              <w:rPr>
                <w:sz w:val="18"/>
                <w:szCs w:val="18"/>
              </w:rPr>
              <w:t xml:space="preserve">S-100 </w:t>
            </w:r>
            <w:r w:rsidRPr="000711EA">
              <w:rPr>
                <w:sz w:val="18"/>
                <w:szCs w:val="18"/>
              </w:rPr>
              <w:t>Part1, clause 1-4.6</w:t>
            </w:r>
          </w:p>
        </w:tc>
      </w:tr>
      <w:tr w:rsidR="00290F3E" w:rsidRPr="00EA68F3" w14:paraId="28264771" w14:textId="77777777" w:rsidTr="0008372F">
        <w:trPr>
          <w:cantSplit/>
          <w:trHeight w:val="198"/>
        </w:trPr>
        <w:tc>
          <w:tcPr>
            <w:tcW w:w="450" w:type="pct"/>
          </w:tcPr>
          <w:p w14:paraId="74053483"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06BC84F9" w14:textId="77777777" w:rsidR="00290F3E" w:rsidRPr="000711EA" w:rsidRDefault="00290F3E" w:rsidP="0008372F">
            <w:pPr>
              <w:snapToGrid w:val="0"/>
              <w:spacing w:line="240" w:lineRule="auto"/>
              <w:rPr>
                <w:sz w:val="18"/>
                <w:szCs w:val="18"/>
              </w:rPr>
            </w:pPr>
            <w:r w:rsidRPr="000711EA">
              <w:rPr>
                <w:sz w:val="18"/>
                <w:szCs w:val="18"/>
              </w:rPr>
              <w:t>purpose</w:t>
            </w:r>
          </w:p>
        </w:tc>
        <w:tc>
          <w:tcPr>
            <w:tcW w:w="1114" w:type="pct"/>
            <w:tcMar>
              <w:left w:w="29" w:type="dxa"/>
              <w:right w:w="29" w:type="dxa"/>
            </w:tcMar>
          </w:tcPr>
          <w:p w14:paraId="0945EFD8" w14:textId="77777777" w:rsidR="00290F3E" w:rsidRPr="000711EA" w:rsidRDefault="00290F3E" w:rsidP="0008372F">
            <w:pPr>
              <w:snapToGrid w:val="0"/>
              <w:spacing w:line="240" w:lineRule="auto"/>
              <w:rPr>
                <w:sz w:val="18"/>
                <w:szCs w:val="18"/>
              </w:rPr>
            </w:pPr>
            <w:r w:rsidRPr="000711EA">
              <w:rPr>
                <w:sz w:val="18"/>
                <w:szCs w:val="18"/>
              </w:rPr>
              <w:t xml:space="preserve">The purpose for which the Catalogue has been issued </w:t>
            </w:r>
          </w:p>
        </w:tc>
        <w:tc>
          <w:tcPr>
            <w:tcW w:w="262" w:type="pct"/>
            <w:tcMar>
              <w:left w:w="29" w:type="dxa"/>
              <w:right w:w="29" w:type="dxa"/>
            </w:tcMar>
          </w:tcPr>
          <w:p w14:paraId="5B0EEB76" w14:textId="77777777" w:rsidR="00290F3E" w:rsidRPr="000711EA" w:rsidRDefault="00290F3E" w:rsidP="0008372F">
            <w:pPr>
              <w:snapToGrid w:val="0"/>
              <w:spacing w:line="240" w:lineRule="auto"/>
              <w:jc w:val="center"/>
              <w:rPr>
                <w:sz w:val="18"/>
                <w:szCs w:val="18"/>
              </w:rPr>
            </w:pPr>
            <w:r w:rsidRPr="000711EA">
              <w:rPr>
                <w:sz w:val="18"/>
                <w:szCs w:val="18"/>
              </w:rPr>
              <w:t>0..1</w:t>
            </w:r>
          </w:p>
        </w:tc>
        <w:tc>
          <w:tcPr>
            <w:tcW w:w="933" w:type="pct"/>
            <w:tcMar>
              <w:left w:w="29" w:type="dxa"/>
              <w:right w:w="29" w:type="dxa"/>
            </w:tcMar>
          </w:tcPr>
          <w:p w14:paraId="666BFE55" w14:textId="77777777" w:rsidR="00290F3E" w:rsidRPr="000711EA" w:rsidRDefault="00290F3E" w:rsidP="0008372F">
            <w:pPr>
              <w:snapToGrid w:val="0"/>
              <w:spacing w:line="240" w:lineRule="auto"/>
              <w:rPr>
                <w:sz w:val="18"/>
                <w:szCs w:val="18"/>
              </w:rPr>
            </w:pPr>
            <w:r w:rsidRPr="000711EA">
              <w:rPr>
                <w:sz w:val="18"/>
                <w:szCs w:val="18"/>
              </w:rPr>
              <w:t>S100_Purpose</w:t>
            </w:r>
          </w:p>
          <w:p w14:paraId="5808F55E" w14:textId="77777777" w:rsidR="00290F3E" w:rsidRPr="000711EA" w:rsidRDefault="00290F3E" w:rsidP="0008372F">
            <w:pPr>
              <w:snapToGrid w:val="0"/>
              <w:spacing w:line="240" w:lineRule="auto"/>
              <w:rPr>
                <w:sz w:val="18"/>
                <w:szCs w:val="18"/>
              </w:rPr>
            </w:pPr>
            <w:r w:rsidRPr="000711EA">
              <w:rPr>
                <w:sz w:val="18"/>
                <w:szCs w:val="18"/>
              </w:rPr>
              <w:t>(codelist)</w:t>
            </w:r>
          </w:p>
        </w:tc>
        <w:tc>
          <w:tcPr>
            <w:tcW w:w="1417" w:type="pct"/>
            <w:tcMar>
              <w:left w:w="29" w:type="dxa"/>
              <w:right w:w="29" w:type="dxa"/>
            </w:tcMar>
          </w:tcPr>
          <w:p w14:paraId="6ABA05F7" w14:textId="77777777" w:rsidR="00290F3E" w:rsidRPr="000711EA" w:rsidRDefault="00290F3E" w:rsidP="0008372F">
            <w:pPr>
              <w:spacing w:line="240" w:lineRule="auto"/>
              <w:rPr>
                <w:sz w:val="18"/>
                <w:szCs w:val="18"/>
                <w:lang w:eastAsia="en-US"/>
              </w:rPr>
            </w:pPr>
            <w:r w:rsidRPr="000711EA">
              <w:rPr>
                <w:sz w:val="18"/>
                <w:szCs w:val="18"/>
                <w:lang w:eastAsia="en-US"/>
              </w:rPr>
              <w:t>The values must be one of the following:</w:t>
            </w:r>
          </w:p>
          <w:p w14:paraId="7D83C75E" w14:textId="77777777" w:rsidR="00290F3E" w:rsidRPr="000711EA" w:rsidRDefault="00290F3E" w:rsidP="0008372F">
            <w:pPr>
              <w:spacing w:line="240" w:lineRule="auto"/>
              <w:rPr>
                <w:sz w:val="18"/>
                <w:szCs w:val="18"/>
                <w:lang w:eastAsia="en-US"/>
              </w:rPr>
            </w:pPr>
            <w:r w:rsidRPr="000711EA">
              <w:rPr>
                <w:i/>
                <w:sz w:val="18"/>
                <w:szCs w:val="18"/>
                <w:lang w:eastAsia="en-US"/>
              </w:rPr>
              <w:t>2</w:t>
            </w:r>
            <w:r w:rsidRPr="000711EA">
              <w:rPr>
                <w:sz w:val="18"/>
                <w:szCs w:val="18"/>
                <w:lang w:eastAsia="en-US"/>
              </w:rPr>
              <w:t xml:space="preserve">  new edition</w:t>
            </w:r>
          </w:p>
          <w:p w14:paraId="43845DE7" w14:textId="77777777" w:rsidR="00290F3E" w:rsidRPr="000711EA" w:rsidRDefault="00290F3E" w:rsidP="0008372F">
            <w:pPr>
              <w:snapToGrid w:val="0"/>
              <w:spacing w:line="240" w:lineRule="auto"/>
              <w:rPr>
                <w:sz w:val="18"/>
                <w:szCs w:val="18"/>
              </w:rPr>
            </w:pPr>
            <w:r w:rsidRPr="000711EA">
              <w:rPr>
                <w:i/>
                <w:sz w:val="18"/>
                <w:szCs w:val="18"/>
                <w:lang w:eastAsia="en-US"/>
              </w:rPr>
              <w:t>5</w:t>
            </w:r>
            <w:r w:rsidRPr="000711EA">
              <w:rPr>
                <w:sz w:val="18"/>
                <w:szCs w:val="18"/>
                <w:lang w:eastAsia="en-US"/>
              </w:rPr>
              <w:t xml:space="preserve">  cancellation</w:t>
            </w:r>
          </w:p>
          <w:p w14:paraId="48135164" w14:textId="77777777" w:rsidR="00290F3E" w:rsidRPr="000711EA" w:rsidRDefault="00290F3E" w:rsidP="0008372F">
            <w:pPr>
              <w:snapToGrid w:val="0"/>
              <w:spacing w:line="240" w:lineRule="auto"/>
              <w:rPr>
                <w:sz w:val="18"/>
                <w:szCs w:val="18"/>
              </w:rPr>
            </w:pPr>
            <w:r w:rsidRPr="000711EA">
              <w:rPr>
                <w:sz w:val="18"/>
                <w:szCs w:val="18"/>
              </w:rPr>
              <w:t>Default is new edition</w:t>
            </w:r>
          </w:p>
        </w:tc>
      </w:tr>
      <w:tr w:rsidR="00290F3E" w:rsidRPr="00EA68F3" w14:paraId="52B82FC5" w14:textId="77777777" w:rsidTr="0008372F">
        <w:trPr>
          <w:cantSplit/>
          <w:trHeight w:val="198"/>
        </w:trPr>
        <w:tc>
          <w:tcPr>
            <w:tcW w:w="450" w:type="pct"/>
          </w:tcPr>
          <w:p w14:paraId="5F8F72EB"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1D389C68" w14:textId="77777777" w:rsidR="00290F3E" w:rsidRPr="000711EA" w:rsidRDefault="00290F3E" w:rsidP="0008372F">
            <w:pPr>
              <w:snapToGrid w:val="0"/>
              <w:spacing w:line="240" w:lineRule="auto"/>
              <w:rPr>
                <w:sz w:val="18"/>
                <w:szCs w:val="18"/>
              </w:rPr>
            </w:pPr>
            <w:r w:rsidRPr="000711EA">
              <w:rPr>
                <w:sz w:val="18"/>
                <w:szCs w:val="18"/>
              </w:rPr>
              <w:t>editionNumber</w:t>
            </w:r>
          </w:p>
        </w:tc>
        <w:tc>
          <w:tcPr>
            <w:tcW w:w="1114" w:type="pct"/>
            <w:tcMar>
              <w:left w:w="29" w:type="dxa"/>
              <w:right w:w="29" w:type="dxa"/>
            </w:tcMar>
          </w:tcPr>
          <w:p w14:paraId="1FD4FF00" w14:textId="77777777" w:rsidR="00290F3E" w:rsidRPr="000711EA" w:rsidRDefault="00290F3E" w:rsidP="0008372F">
            <w:pPr>
              <w:snapToGrid w:val="0"/>
              <w:spacing w:line="240" w:lineRule="auto"/>
              <w:rPr>
                <w:sz w:val="18"/>
                <w:szCs w:val="18"/>
              </w:rPr>
            </w:pPr>
            <w:r w:rsidRPr="000711EA">
              <w:rPr>
                <w:sz w:val="18"/>
                <w:szCs w:val="18"/>
              </w:rPr>
              <w:t>The Edition number of the Catalogue</w:t>
            </w:r>
          </w:p>
        </w:tc>
        <w:tc>
          <w:tcPr>
            <w:tcW w:w="262" w:type="pct"/>
            <w:tcMar>
              <w:left w:w="29" w:type="dxa"/>
              <w:right w:w="29" w:type="dxa"/>
            </w:tcMar>
          </w:tcPr>
          <w:p w14:paraId="494765D6"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531A9D7B" w14:textId="77777777" w:rsidR="00290F3E" w:rsidRPr="000711EA" w:rsidRDefault="00290F3E" w:rsidP="0008372F">
            <w:pPr>
              <w:snapToGrid w:val="0"/>
              <w:spacing w:line="240" w:lineRule="auto"/>
              <w:rPr>
                <w:sz w:val="18"/>
                <w:szCs w:val="18"/>
              </w:rPr>
            </w:pPr>
            <w:r w:rsidRPr="000711EA">
              <w:rPr>
                <w:sz w:val="18"/>
                <w:szCs w:val="18"/>
              </w:rPr>
              <w:t>Integer</w:t>
            </w:r>
          </w:p>
        </w:tc>
        <w:tc>
          <w:tcPr>
            <w:tcW w:w="1417" w:type="pct"/>
            <w:tcMar>
              <w:left w:w="29" w:type="dxa"/>
              <w:right w:w="29" w:type="dxa"/>
            </w:tcMar>
          </w:tcPr>
          <w:p w14:paraId="3F185040" w14:textId="77777777" w:rsidR="00290F3E" w:rsidRPr="000711EA" w:rsidRDefault="00290F3E" w:rsidP="0008372F">
            <w:pPr>
              <w:snapToGrid w:val="0"/>
              <w:spacing w:line="240" w:lineRule="auto"/>
              <w:rPr>
                <w:sz w:val="18"/>
                <w:szCs w:val="18"/>
              </w:rPr>
            </w:pPr>
            <w:r w:rsidRPr="000711EA">
              <w:rPr>
                <w:sz w:val="18"/>
                <w:szCs w:val="18"/>
              </w:rPr>
              <w:t>Initially set to 1 for a given productSpecification.number</w:t>
            </w:r>
          </w:p>
          <w:p w14:paraId="22CB758D" w14:textId="77777777" w:rsidR="00290F3E" w:rsidRPr="000711EA" w:rsidRDefault="00290F3E" w:rsidP="0008372F">
            <w:pPr>
              <w:snapToGrid w:val="0"/>
              <w:spacing w:line="240" w:lineRule="auto"/>
              <w:rPr>
                <w:sz w:val="18"/>
                <w:szCs w:val="18"/>
              </w:rPr>
            </w:pPr>
            <w:r w:rsidRPr="000711EA">
              <w:rPr>
                <w:sz w:val="18"/>
                <w:szCs w:val="18"/>
              </w:rPr>
              <w:t>Increased by 1 for each subsequent newEdition</w:t>
            </w:r>
          </w:p>
          <w:p w14:paraId="726974F1" w14:textId="77777777" w:rsidR="00290F3E" w:rsidRPr="000711EA" w:rsidRDefault="00290F3E" w:rsidP="0008372F">
            <w:pPr>
              <w:snapToGrid w:val="0"/>
              <w:spacing w:line="240" w:lineRule="auto"/>
              <w:rPr>
                <w:sz w:val="18"/>
                <w:szCs w:val="18"/>
              </w:rPr>
            </w:pPr>
            <w:r w:rsidRPr="000711EA">
              <w:rPr>
                <w:sz w:val="18"/>
                <w:szCs w:val="18"/>
              </w:rPr>
              <w:t>Uniquely identifies the version of the Catalogue</w:t>
            </w:r>
          </w:p>
        </w:tc>
      </w:tr>
      <w:tr w:rsidR="00290F3E" w:rsidRPr="00EA68F3" w14:paraId="4F094684" w14:textId="77777777" w:rsidTr="0008372F">
        <w:trPr>
          <w:cantSplit/>
          <w:trHeight w:val="416"/>
        </w:trPr>
        <w:tc>
          <w:tcPr>
            <w:tcW w:w="450" w:type="pct"/>
          </w:tcPr>
          <w:p w14:paraId="7F0D79E5"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430A4485" w14:textId="77777777" w:rsidR="00290F3E" w:rsidRPr="000711EA" w:rsidRDefault="00290F3E" w:rsidP="0008372F">
            <w:pPr>
              <w:snapToGrid w:val="0"/>
              <w:spacing w:line="240" w:lineRule="auto"/>
              <w:rPr>
                <w:sz w:val="18"/>
                <w:szCs w:val="18"/>
              </w:rPr>
            </w:pPr>
            <w:r w:rsidRPr="000711EA">
              <w:rPr>
                <w:sz w:val="18"/>
                <w:szCs w:val="18"/>
              </w:rPr>
              <w:t>scope</w:t>
            </w:r>
          </w:p>
        </w:tc>
        <w:tc>
          <w:tcPr>
            <w:tcW w:w="1114" w:type="pct"/>
            <w:tcMar>
              <w:left w:w="29" w:type="dxa"/>
              <w:right w:w="29" w:type="dxa"/>
            </w:tcMar>
          </w:tcPr>
          <w:p w14:paraId="7BF385BE" w14:textId="77777777" w:rsidR="00290F3E" w:rsidRPr="000711EA" w:rsidRDefault="00290F3E" w:rsidP="0008372F">
            <w:pPr>
              <w:snapToGrid w:val="0"/>
              <w:spacing w:line="240" w:lineRule="auto"/>
              <w:rPr>
                <w:sz w:val="18"/>
                <w:szCs w:val="18"/>
              </w:rPr>
            </w:pPr>
            <w:r w:rsidRPr="000711EA">
              <w:rPr>
                <w:sz w:val="18"/>
                <w:szCs w:val="18"/>
              </w:rPr>
              <w:t>Subject domain of the Catalogue</w:t>
            </w:r>
          </w:p>
        </w:tc>
        <w:tc>
          <w:tcPr>
            <w:tcW w:w="262" w:type="pct"/>
            <w:tcMar>
              <w:left w:w="29" w:type="dxa"/>
              <w:right w:w="29" w:type="dxa"/>
            </w:tcMar>
          </w:tcPr>
          <w:p w14:paraId="485ECBA6"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77B7826F" w14:textId="77777777" w:rsidR="00290F3E" w:rsidRPr="000711EA" w:rsidRDefault="00290F3E" w:rsidP="0008372F">
            <w:pPr>
              <w:snapToGrid w:val="0"/>
              <w:spacing w:line="240" w:lineRule="auto"/>
              <w:rPr>
                <w:sz w:val="18"/>
                <w:szCs w:val="18"/>
              </w:rPr>
            </w:pPr>
            <w:r w:rsidRPr="000711EA">
              <w:rPr>
                <w:sz w:val="18"/>
                <w:szCs w:val="18"/>
              </w:rPr>
              <w:t>S100_CatalogueScope</w:t>
            </w:r>
          </w:p>
        </w:tc>
        <w:tc>
          <w:tcPr>
            <w:tcW w:w="1417" w:type="pct"/>
            <w:tcMar>
              <w:left w:w="29" w:type="dxa"/>
              <w:right w:w="29" w:type="dxa"/>
            </w:tcMar>
          </w:tcPr>
          <w:p w14:paraId="5613C213" w14:textId="77777777" w:rsidR="00290F3E" w:rsidRPr="000711EA" w:rsidRDefault="00290F3E" w:rsidP="0008372F">
            <w:pPr>
              <w:snapToGrid w:val="0"/>
              <w:spacing w:line="240" w:lineRule="auto"/>
              <w:rPr>
                <w:sz w:val="18"/>
                <w:szCs w:val="18"/>
              </w:rPr>
            </w:pPr>
          </w:p>
        </w:tc>
      </w:tr>
      <w:tr w:rsidR="00290F3E" w:rsidRPr="00EA68F3" w14:paraId="548FD88A" w14:textId="77777777" w:rsidTr="0008372F">
        <w:trPr>
          <w:cantSplit/>
          <w:trHeight w:val="416"/>
        </w:trPr>
        <w:tc>
          <w:tcPr>
            <w:tcW w:w="450" w:type="pct"/>
          </w:tcPr>
          <w:p w14:paraId="31E31A35"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70713E70" w14:textId="77777777" w:rsidR="00290F3E" w:rsidRPr="000711EA" w:rsidRDefault="00290F3E" w:rsidP="0008372F">
            <w:pPr>
              <w:snapToGrid w:val="0"/>
              <w:spacing w:line="240" w:lineRule="auto"/>
              <w:rPr>
                <w:sz w:val="18"/>
                <w:szCs w:val="18"/>
              </w:rPr>
            </w:pPr>
            <w:r w:rsidRPr="000711EA">
              <w:rPr>
                <w:sz w:val="18"/>
                <w:szCs w:val="18"/>
              </w:rPr>
              <w:t>versionNumber</w:t>
            </w:r>
          </w:p>
        </w:tc>
        <w:tc>
          <w:tcPr>
            <w:tcW w:w="1114" w:type="pct"/>
            <w:tcMar>
              <w:left w:w="29" w:type="dxa"/>
              <w:right w:w="29" w:type="dxa"/>
            </w:tcMar>
          </w:tcPr>
          <w:p w14:paraId="43755110" w14:textId="77777777" w:rsidR="00290F3E" w:rsidRPr="000711EA" w:rsidRDefault="00290F3E" w:rsidP="0008372F">
            <w:pPr>
              <w:snapToGrid w:val="0"/>
              <w:spacing w:line="240" w:lineRule="auto"/>
              <w:rPr>
                <w:sz w:val="18"/>
                <w:szCs w:val="18"/>
              </w:rPr>
            </w:pPr>
            <w:r w:rsidRPr="000711EA">
              <w:rPr>
                <w:sz w:val="18"/>
                <w:szCs w:val="18"/>
              </w:rPr>
              <w:t>The version identifier of the Catalogue</w:t>
            </w:r>
          </w:p>
        </w:tc>
        <w:tc>
          <w:tcPr>
            <w:tcW w:w="262" w:type="pct"/>
            <w:tcMar>
              <w:left w:w="29" w:type="dxa"/>
              <w:right w:w="29" w:type="dxa"/>
            </w:tcMar>
          </w:tcPr>
          <w:p w14:paraId="06B3AEC1"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3643D0B8" w14:textId="77777777" w:rsidR="00290F3E" w:rsidRPr="000711EA" w:rsidRDefault="00290F3E" w:rsidP="0008372F">
            <w:pPr>
              <w:snapToGrid w:val="0"/>
              <w:spacing w:line="240" w:lineRule="auto"/>
              <w:rPr>
                <w:sz w:val="18"/>
                <w:szCs w:val="18"/>
              </w:rPr>
            </w:pPr>
            <w:r w:rsidRPr="000711EA">
              <w:rPr>
                <w:sz w:val="18"/>
                <w:szCs w:val="18"/>
              </w:rPr>
              <w:t>CharacterString</w:t>
            </w:r>
          </w:p>
        </w:tc>
        <w:tc>
          <w:tcPr>
            <w:tcW w:w="1417" w:type="pct"/>
            <w:tcMar>
              <w:left w:w="29" w:type="dxa"/>
              <w:right w:w="29" w:type="dxa"/>
            </w:tcMar>
          </w:tcPr>
          <w:p w14:paraId="62AAFBEF" w14:textId="77777777" w:rsidR="00290F3E" w:rsidRPr="000711EA" w:rsidRDefault="00290F3E" w:rsidP="0008372F">
            <w:pPr>
              <w:snapToGrid w:val="0"/>
              <w:spacing w:line="240" w:lineRule="auto"/>
              <w:rPr>
                <w:sz w:val="18"/>
                <w:szCs w:val="18"/>
              </w:rPr>
            </w:pPr>
            <w:r w:rsidRPr="000711EA">
              <w:rPr>
                <w:sz w:val="18"/>
                <w:szCs w:val="18"/>
              </w:rPr>
              <w:t>Human readable version identifier</w:t>
            </w:r>
          </w:p>
        </w:tc>
      </w:tr>
      <w:tr w:rsidR="00290F3E" w:rsidRPr="00EA68F3" w14:paraId="56FD5C81" w14:textId="77777777" w:rsidTr="0008372F">
        <w:trPr>
          <w:cantSplit/>
          <w:trHeight w:val="335"/>
        </w:trPr>
        <w:tc>
          <w:tcPr>
            <w:tcW w:w="450" w:type="pct"/>
          </w:tcPr>
          <w:p w14:paraId="2D73025F"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302EC0FE" w14:textId="77777777" w:rsidR="00290F3E" w:rsidRPr="000711EA" w:rsidRDefault="00290F3E" w:rsidP="0008372F">
            <w:pPr>
              <w:snapToGrid w:val="0"/>
              <w:spacing w:line="240" w:lineRule="auto"/>
              <w:rPr>
                <w:sz w:val="18"/>
                <w:szCs w:val="18"/>
              </w:rPr>
            </w:pPr>
            <w:r w:rsidRPr="000711EA">
              <w:rPr>
                <w:sz w:val="18"/>
                <w:szCs w:val="18"/>
              </w:rPr>
              <w:t>issueDate</w:t>
            </w:r>
          </w:p>
        </w:tc>
        <w:tc>
          <w:tcPr>
            <w:tcW w:w="1114" w:type="pct"/>
            <w:tcMar>
              <w:left w:w="29" w:type="dxa"/>
              <w:right w:w="29" w:type="dxa"/>
            </w:tcMar>
          </w:tcPr>
          <w:p w14:paraId="0CAE98E2" w14:textId="77777777" w:rsidR="00290F3E" w:rsidRPr="000711EA" w:rsidRDefault="00290F3E" w:rsidP="0008372F">
            <w:pPr>
              <w:snapToGrid w:val="0"/>
              <w:spacing w:line="240" w:lineRule="auto"/>
              <w:rPr>
                <w:sz w:val="18"/>
                <w:szCs w:val="18"/>
              </w:rPr>
            </w:pPr>
            <w:r w:rsidRPr="000711EA">
              <w:rPr>
                <w:sz w:val="18"/>
                <w:szCs w:val="18"/>
              </w:rPr>
              <w:t>The issue date of the Catalogue</w:t>
            </w:r>
          </w:p>
        </w:tc>
        <w:tc>
          <w:tcPr>
            <w:tcW w:w="262" w:type="pct"/>
            <w:tcMar>
              <w:left w:w="29" w:type="dxa"/>
              <w:right w:w="29" w:type="dxa"/>
            </w:tcMar>
          </w:tcPr>
          <w:p w14:paraId="212BC9F4"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27EF63CB" w14:textId="77777777" w:rsidR="00290F3E" w:rsidRPr="000711EA" w:rsidRDefault="00290F3E" w:rsidP="0008372F">
            <w:pPr>
              <w:snapToGrid w:val="0"/>
              <w:spacing w:line="240" w:lineRule="auto"/>
              <w:rPr>
                <w:sz w:val="18"/>
                <w:szCs w:val="18"/>
              </w:rPr>
            </w:pPr>
            <w:r w:rsidRPr="000711EA">
              <w:rPr>
                <w:sz w:val="18"/>
                <w:szCs w:val="18"/>
              </w:rPr>
              <w:t>Date</w:t>
            </w:r>
          </w:p>
        </w:tc>
        <w:tc>
          <w:tcPr>
            <w:tcW w:w="1417" w:type="pct"/>
            <w:tcMar>
              <w:left w:w="29" w:type="dxa"/>
              <w:right w:w="29" w:type="dxa"/>
            </w:tcMar>
          </w:tcPr>
          <w:p w14:paraId="25D42788" w14:textId="77777777" w:rsidR="00290F3E" w:rsidRPr="000711EA" w:rsidRDefault="00290F3E" w:rsidP="0008372F">
            <w:pPr>
              <w:snapToGrid w:val="0"/>
              <w:spacing w:line="240" w:lineRule="auto"/>
              <w:rPr>
                <w:sz w:val="18"/>
                <w:szCs w:val="18"/>
              </w:rPr>
            </w:pPr>
          </w:p>
        </w:tc>
      </w:tr>
      <w:tr w:rsidR="00290F3E" w:rsidRPr="00EA68F3" w14:paraId="47D13192" w14:textId="77777777" w:rsidTr="0008372F">
        <w:trPr>
          <w:cantSplit/>
          <w:trHeight w:val="335"/>
        </w:trPr>
        <w:tc>
          <w:tcPr>
            <w:tcW w:w="450" w:type="pct"/>
          </w:tcPr>
          <w:p w14:paraId="50D2A15F"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3B85918E" w14:textId="77777777" w:rsidR="00290F3E" w:rsidRPr="000711EA" w:rsidRDefault="00290F3E" w:rsidP="0008372F">
            <w:pPr>
              <w:snapToGrid w:val="0"/>
              <w:spacing w:line="240" w:lineRule="auto"/>
              <w:rPr>
                <w:sz w:val="18"/>
                <w:szCs w:val="18"/>
              </w:rPr>
            </w:pPr>
            <w:r w:rsidRPr="000711EA">
              <w:rPr>
                <w:sz w:val="18"/>
                <w:szCs w:val="18"/>
              </w:rPr>
              <w:t>productSpecification</w:t>
            </w:r>
          </w:p>
        </w:tc>
        <w:tc>
          <w:tcPr>
            <w:tcW w:w="1114" w:type="pct"/>
            <w:tcMar>
              <w:left w:w="29" w:type="dxa"/>
              <w:right w:w="29" w:type="dxa"/>
            </w:tcMar>
          </w:tcPr>
          <w:p w14:paraId="0E2DB879" w14:textId="77777777" w:rsidR="00290F3E" w:rsidRPr="000711EA" w:rsidRDefault="00290F3E" w:rsidP="0008372F">
            <w:pPr>
              <w:snapToGrid w:val="0"/>
              <w:spacing w:line="240" w:lineRule="auto"/>
              <w:rPr>
                <w:sz w:val="18"/>
                <w:szCs w:val="18"/>
              </w:rPr>
            </w:pPr>
            <w:r w:rsidRPr="000711EA">
              <w:rPr>
                <w:sz w:val="18"/>
                <w:szCs w:val="18"/>
              </w:rPr>
              <w:t>The Product Specification used to create this file</w:t>
            </w:r>
          </w:p>
        </w:tc>
        <w:tc>
          <w:tcPr>
            <w:tcW w:w="262" w:type="pct"/>
            <w:tcMar>
              <w:left w:w="29" w:type="dxa"/>
              <w:right w:w="29" w:type="dxa"/>
            </w:tcMar>
          </w:tcPr>
          <w:p w14:paraId="0B0AC32A"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36EDE77E" w14:textId="77777777" w:rsidR="00290F3E" w:rsidRPr="000711EA" w:rsidRDefault="00290F3E" w:rsidP="0008372F">
            <w:pPr>
              <w:snapToGrid w:val="0"/>
              <w:spacing w:line="240" w:lineRule="auto"/>
              <w:rPr>
                <w:sz w:val="18"/>
                <w:szCs w:val="18"/>
              </w:rPr>
            </w:pPr>
            <w:r w:rsidRPr="000711EA">
              <w:rPr>
                <w:sz w:val="18"/>
                <w:szCs w:val="18"/>
              </w:rPr>
              <w:t>S100_ProductSpecification</w:t>
            </w:r>
          </w:p>
        </w:tc>
        <w:tc>
          <w:tcPr>
            <w:tcW w:w="1417" w:type="pct"/>
            <w:tcMar>
              <w:left w:w="29" w:type="dxa"/>
              <w:right w:w="29" w:type="dxa"/>
            </w:tcMar>
          </w:tcPr>
          <w:p w14:paraId="5FD6A051" w14:textId="77777777" w:rsidR="00290F3E" w:rsidRPr="000711EA" w:rsidRDefault="00290F3E" w:rsidP="0008372F">
            <w:pPr>
              <w:snapToGrid w:val="0"/>
              <w:spacing w:line="240" w:lineRule="auto"/>
              <w:rPr>
                <w:sz w:val="18"/>
                <w:szCs w:val="18"/>
              </w:rPr>
            </w:pPr>
          </w:p>
        </w:tc>
      </w:tr>
      <w:tr w:rsidR="00290F3E" w:rsidRPr="0024670A" w14:paraId="30BEFDA7" w14:textId="77777777" w:rsidTr="0008372F">
        <w:trPr>
          <w:cantSplit/>
          <w:trHeight w:val="335"/>
        </w:trPr>
        <w:tc>
          <w:tcPr>
            <w:tcW w:w="450" w:type="pct"/>
          </w:tcPr>
          <w:p w14:paraId="3F678854" w14:textId="77777777" w:rsidR="00290F3E" w:rsidRPr="0024670A" w:rsidRDefault="00290F3E" w:rsidP="0008372F">
            <w:pPr>
              <w:snapToGrid w:val="0"/>
              <w:spacing w:line="240" w:lineRule="auto"/>
              <w:rPr>
                <w:sz w:val="18"/>
                <w:szCs w:val="18"/>
              </w:rPr>
            </w:pPr>
            <w:r w:rsidRPr="0024670A">
              <w:rPr>
                <w:sz w:val="18"/>
                <w:szCs w:val="18"/>
              </w:rPr>
              <w:t>Attribute</w:t>
            </w:r>
          </w:p>
        </w:tc>
        <w:tc>
          <w:tcPr>
            <w:tcW w:w="824" w:type="pct"/>
            <w:tcMar>
              <w:left w:w="29" w:type="dxa"/>
              <w:right w:w="29" w:type="dxa"/>
            </w:tcMar>
          </w:tcPr>
          <w:p w14:paraId="01E5D3A3" w14:textId="77777777" w:rsidR="00290F3E" w:rsidRPr="0024670A" w:rsidRDefault="00290F3E" w:rsidP="0008372F">
            <w:pPr>
              <w:snapToGrid w:val="0"/>
              <w:spacing w:line="240" w:lineRule="auto"/>
              <w:rPr>
                <w:sz w:val="18"/>
                <w:szCs w:val="18"/>
              </w:rPr>
            </w:pPr>
            <w:r w:rsidRPr="0024670A">
              <w:rPr>
                <w:sz w:val="18"/>
                <w:szCs w:val="18"/>
              </w:rPr>
              <w:t>digitalSignatureReference</w:t>
            </w:r>
          </w:p>
        </w:tc>
        <w:tc>
          <w:tcPr>
            <w:tcW w:w="1114" w:type="pct"/>
            <w:tcMar>
              <w:left w:w="29" w:type="dxa"/>
              <w:right w:w="29" w:type="dxa"/>
            </w:tcMar>
          </w:tcPr>
          <w:p w14:paraId="68F4D4E0" w14:textId="77777777" w:rsidR="00290F3E" w:rsidRPr="0024670A" w:rsidRDefault="00290F3E" w:rsidP="0008372F">
            <w:pPr>
              <w:snapToGrid w:val="0"/>
              <w:spacing w:line="240" w:lineRule="auto"/>
              <w:rPr>
                <w:sz w:val="18"/>
                <w:szCs w:val="18"/>
              </w:rPr>
            </w:pPr>
            <w:r w:rsidRPr="0024670A">
              <w:rPr>
                <w:sz w:val="18"/>
                <w:szCs w:val="18"/>
              </w:rPr>
              <w:t>Specifies the algorithm used to compute digitalSignatureValue</w:t>
            </w:r>
          </w:p>
        </w:tc>
        <w:tc>
          <w:tcPr>
            <w:tcW w:w="262" w:type="pct"/>
            <w:tcMar>
              <w:left w:w="29" w:type="dxa"/>
              <w:right w:w="29" w:type="dxa"/>
            </w:tcMar>
          </w:tcPr>
          <w:p w14:paraId="13978C37" w14:textId="77777777" w:rsidR="00290F3E" w:rsidRPr="0024670A" w:rsidRDefault="00290F3E" w:rsidP="0008372F">
            <w:pPr>
              <w:snapToGrid w:val="0"/>
              <w:spacing w:line="240" w:lineRule="auto"/>
              <w:jc w:val="center"/>
              <w:rPr>
                <w:sz w:val="18"/>
                <w:szCs w:val="18"/>
              </w:rPr>
            </w:pPr>
            <w:r w:rsidRPr="0024670A">
              <w:rPr>
                <w:sz w:val="18"/>
                <w:szCs w:val="18"/>
              </w:rPr>
              <w:t>1</w:t>
            </w:r>
          </w:p>
        </w:tc>
        <w:tc>
          <w:tcPr>
            <w:tcW w:w="933" w:type="pct"/>
            <w:tcMar>
              <w:left w:w="29" w:type="dxa"/>
              <w:right w:w="29" w:type="dxa"/>
            </w:tcMar>
          </w:tcPr>
          <w:p w14:paraId="37EAE79B" w14:textId="6E1F83AC" w:rsidR="00290F3E" w:rsidRPr="0024670A" w:rsidRDefault="00290F3E" w:rsidP="0008372F">
            <w:pPr>
              <w:snapToGrid w:val="0"/>
              <w:spacing w:line="240" w:lineRule="auto"/>
              <w:rPr>
                <w:sz w:val="18"/>
                <w:szCs w:val="18"/>
              </w:rPr>
            </w:pPr>
            <w:r w:rsidRPr="0024670A">
              <w:rPr>
                <w:sz w:val="18"/>
                <w:szCs w:val="18"/>
              </w:rPr>
              <w:t>S100_</w:t>
            </w:r>
            <w:r w:rsidR="0024335A" w:rsidRPr="0024670A">
              <w:rPr>
                <w:sz w:val="18"/>
                <w:szCs w:val="18"/>
              </w:rPr>
              <w:t>SE_</w:t>
            </w:r>
            <w:r w:rsidRPr="0024670A">
              <w:rPr>
                <w:sz w:val="18"/>
                <w:szCs w:val="18"/>
              </w:rPr>
              <w:t>DigitalSignatureReference</w:t>
            </w:r>
          </w:p>
          <w:p w14:paraId="49C4060A" w14:textId="77777777" w:rsidR="00290F3E" w:rsidRPr="0024670A" w:rsidRDefault="00290F3E" w:rsidP="0008372F">
            <w:pPr>
              <w:snapToGrid w:val="0"/>
              <w:spacing w:line="240" w:lineRule="auto"/>
              <w:rPr>
                <w:sz w:val="18"/>
                <w:szCs w:val="18"/>
              </w:rPr>
            </w:pPr>
            <w:r w:rsidRPr="0024670A">
              <w:rPr>
                <w:sz w:val="18"/>
                <w:szCs w:val="18"/>
              </w:rPr>
              <w:t>(see S-100 Part 15)</w:t>
            </w:r>
          </w:p>
        </w:tc>
        <w:tc>
          <w:tcPr>
            <w:tcW w:w="1417" w:type="pct"/>
            <w:tcMar>
              <w:left w:w="29" w:type="dxa"/>
              <w:right w:w="29" w:type="dxa"/>
            </w:tcMar>
          </w:tcPr>
          <w:p w14:paraId="00289A95" w14:textId="77777777" w:rsidR="00290F3E" w:rsidRPr="0024670A" w:rsidRDefault="00290F3E" w:rsidP="0008372F">
            <w:pPr>
              <w:snapToGrid w:val="0"/>
              <w:spacing w:line="240" w:lineRule="auto"/>
              <w:rPr>
                <w:sz w:val="18"/>
                <w:szCs w:val="18"/>
              </w:rPr>
            </w:pPr>
          </w:p>
        </w:tc>
      </w:tr>
      <w:tr w:rsidR="00290F3E" w:rsidRPr="00EA68F3" w14:paraId="1AE07A29" w14:textId="77777777" w:rsidTr="0008372F">
        <w:trPr>
          <w:cantSplit/>
          <w:trHeight w:val="335"/>
        </w:trPr>
        <w:tc>
          <w:tcPr>
            <w:tcW w:w="450" w:type="pct"/>
          </w:tcPr>
          <w:p w14:paraId="2A15BA00" w14:textId="77777777" w:rsidR="00290F3E" w:rsidRPr="0024670A" w:rsidRDefault="00290F3E" w:rsidP="0008372F">
            <w:pPr>
              <w:snapToGrid w:val="0"/>
              <w:spacing w:line="240" w:lineRule="auto"/>
              <w:rPr>
                <w:sz w:val="18"/>
                <w:szCs w:val="18"/>
              </w:rPr>
            </w:pPr>
            <w:r w:rsidRPr="0024670A">
              <w:rPr>
                <w:sz w:val="18"/>
                <w:szCs w:val="18"/>
              </w:rPr>
              <w:t>Attribute</w:t>
            </w:r>
          </w:p>
        </w:tc>
        <w:tc>
          <w:tcPr>
            <w:tcW w:w="824" w:type="pct"/>
            <w:tcMar>
              <w:left w:w="29" w:type="dxa"/>
              <w:right w:w="29" w:type="dxa"/>
            </w:tcMar>
          </w:tcPr>
          <w:p w14:paraId="1E8D5B0F" w14:textId="77777777" w:rsidR="00290F3E" w:rsidRPr="0024670A" w:rsidRDefault="00290F3E" w:rsidP="0008372F">
            <w:pPr>
              <w:snapToGrid w:val="0"/>
              <w:spacing w:line="240" w:lineRule="auto"/>
              <w:rPr>
                <w:sz w:val="18"/>
                <w:szCs w:val="18"/>
              </w:rPr>
            </w:pPr>
            <w:r w:rsidRPr="0024670A">
              <w:rPr>
                <w:sz w:val="18"/>
                <w:szCs w:val="18"/>
              </w:rPr>
              <w:t>digitalSignatureValue</w:t>
            </w:r>
          </w:p>
        </w:tc>
        <w:tc>
          <w:tcPr>
            <w:tcW w:w="1114" w:type="pct"/>
            <w:tcMar>
              <w:left w:w="29" w:type="dxa"/>
              <w:right w:w="29" w:type="dxa"/>
            </w:tcMar>
          </w:tcPr>
          <w:p w14:paraId="2FEB05BF" w14:textId="77777777" w:rsidR="00290F3E" w:rsidRPr="0024670A" w:rsidRDefault="00290F3E" w:rsidP="0008372F">
            <w:pPr>
              <w:snapToGrid w:val="0"/>
              <w:spacing w:line="240" w:lineRule="auto"/>
              <w:rPr>
                <w:sz w:val="18"/>
                <w:szCs w:val="18"/>
              </w:rPr>
            </w:pPr>
            <w:r w:rsidRPr="0024670A">
              <w:rPr>
                <w:sz w:val="18"/>
                <w:szCs w:val="18"/>
              </w:rPr>
              <w:t>Value derived from the digital signature</w:t>
            </w:r>
          </w:p>
        </w:tc>
        <w:tc>
          <w:tcPr>
            <w:tcW w:w="262" w:type="pct"/>
            <w:tcMar>
              <w:left w:w="29" w:type="dxa"/>
              <w:right w:w="29" w:type="dxa"/>
            </w:tcMar>
          </w:tcPr>
          <w:p w14:paraId="66484C2C" w14:textId="77777777" w:rsidR="00290F3E" w:rsidRPr="0024670A" w:rsidRDefault="00290F3E" w:rsidP="0008372F">
            <w:pPr>
              <w:snapToGrid w:val="0"/>
              <w:spacing w:line="240" w:lineRule="auto"/>
              <w:jc w:val="center"/>
              <w:rPr>
                <w:sz w:val="18"/>
                <w:szCs w:val="18"/>
              </w:rPr>
            </w:pPr>
            <w:r w:rsidRPr="0024670A">
              <w:rPr>
                <w:sz w:val="18"/>
                <w:szCs w:val="18"/>
              </w:rPr>
              <w:t>1..*</w:t>
            </w:r>
          </w:p>
        </w:tc>
        <w:tc>
          <w:tcPr>
            <w:tcW w:w="933" w:type="pct"/>
            <w:tcMar>
              <w:left w:w="29" w:type="dxa"/>
              <w:right w:w="29" w:type="dxa"/>
            </w:tcMar>
          </w:tcPr>
          <w:p w14:paraId="7E9F2160" w14:textId="0EDD2D80" w:rsidR="00290F3E" w:rsidRPr="0024670A" w:rsidRDefault="00290F3E" w:rsidP="0008372F">
            <w:pPr>
              <w:snapToGrid w:val="0"/>
              <w:spacing w:line="240" w:lineRule="auto"/>
              <w:rPr>
                <w:sz w:val="18"/>
                <w:szCs w:val="18"/>
              </w:rPr>
            </w:pPr>
            <w:r w:rsidRPr="0024670A">
              <w:rPr>
                <w:sz w:val="18"/>
                <w:szCs w:val="18"/>
              </w:rPr>
              <w:t>S100_</w:t>
            </w:r>
            <w:r w:rsidR="0024335A" w:rsidRPr="0024670A">
              <w:rPr>
                <w:sz w:val="18"/>
                <w:szCs w:val="18"/>
              </w:rPr>
              <w:t>SE_</w:t>
            </w:r>
            <w:r w:rsidRPr="0024670A">
              <w:rPr>
                <w:sz w:val="18"/>
                <w:szCs w:val="18"/>
              </w:rPr>
              <w:t>DigitalSignature</w:t>
            </w:r>
          </w:p>
          <w:p w14:paraId="39D06792" w14:textId="77777777" w:rsidR="00290F3E" w:rsidRPr="0024670A" w:rsidRDefault="00290F3E" w:rsidP="0008372F">
            <w:pPr>
              <w:snapToGrid w:val="0"/>
              <w:spacing w:line="240" w:lineRule="auto"/>
              <w:rPr>
                <w:sz w:val="18"/>
                <w:szCs w:val="18"/>
              </w:rPr>
            </w:pPr>
            <w:r w:rsidRPr="0024670A">
              <w:rPr>
                <w:sz w:val="18"/>
                <w:szCs w:val="18"/>
              </w:rPr>
              <w:t>(see S-100 Part 15)</w:t>
            </w:r>
          </w:p>
        </w:tc>
        <w:tc>
          <w:tcPr>
            <w:tcW w:w="1417" w:type="pct"/>
            <w:tcMar>
              <w:left w:w="29" w:type="dxa"/>
              <w:right w:w="29" w:type="dxa"/>
            </w:tcMar>
          </w:tcPr>
          <w:p w14:paraId="0B222415" w14:textId="77777777" w:rsidR="00290F3E" w:rsidRPr="0024670A" w:rsidRDefault="00290F3E" w:rsidP="0008372F">
            <w:pPr>
              <w:snapToGrid w:val="0"/>
              <w:spacing w:line="240" w:lineRule="auto"/>
              <w:rPr>
                <w:sz w:val="18"/>
                <w:szCs w:val="18"/>
              </w:rPr>
            </w:pPr>
            <w:r w:rsidRPr="0024670A">
              <w:rPr>
                <w:sz w:val="18"/>
                <w:szCs w:val="18"/>
              </w:rPr>
              <w:t xml:space="preserve">The value resulting from application of </w:t>
            </w:r>
            <w:r w:rsidRPr="0024670A">
              <w:rPr>
                <w:i/>
                <w:iCs/>
                <w:sz w:val="18"/>
                <w:szCs w:val="18"/>
              </w:rPr>
              <w:t>digitalSignatureReference</w:t>
            </w:r>
          </w:p>
          <w:p w14:paraId="37CEFD84" w14:textId="77777777" w:rsidR="00290F3E" w:rsidRPr="000711EA" w:rsidRDefault="00290F3E" w:rsidP="0008372F">
            <w:pPr>
              <w:snapToGrid w:val="0"/>
              <w:spacing w:line="240" w:lineRule="auto"/>
              <w:rPr>
                <w:sz w:val="18"/>
                <w:szCs w:val="18"/>
              </w:rPr>
            </w:pPr>
            <w:r w:rsidRPr="0024670A">
              <w:rPr>
                <w:sz w:val="18"/>
                <w:szCs w:val="18"/>
              </w:rPr>
              <w:t>Implemented as the digital signature format specified in Part 15</w:t>
            </w:r>
          </w:p>
        </w:tc>
      </w:tr>
      <w:tr w:rsidR="00290F3E" w:rsidRPr="00EA68F3" w14:paraId="7F610EF9" w14:textId="77777777" w:rsidTr="0008372F">
        <w:trPr>
          <w:cantSplit/>
          <w:trHeight w:val="335"/>
        </w:trPr>
        <w:tc>
          <w:tcPr>
            <w:tcW w:w="450" w:type="pct"/>
          </w:tcPr>
          <w:p w14:paraId="30BB3C21"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19FE9189" w14:textId="77777777" w:rsidR="00290F3E" w:rsidRPr="000711EA" w:rsidRDefault="00290F3E" w:rsidP="0008372F">
            <w:pPr>
              <w:snapToGrid w:val="0"/>
              <w:spacing w:line="240" w:lineRule="auto"/>
              <w:rPr>
                <w:sz w:val="18"/>
                <w:szCs w:val="18"/>
              </w:rPr>
            </w:pPr>
            <w:r w:rsidRPr="000711EA">
              <w:rPr>
                <w:sz w:val="18"/>
                <w:szCs w:val="18"/>
              </w:rPr>
              <w:t>compressionFlag</w:t>
            </w:r>
          </w:p>
        </w:tc>
        <w:tc>
          <w:tcPr>
            <w:tcW w:w="1114" w:type="pct"/>
            <w:tcMar>
              <w:left w:w="29" w:type="dxa"/>
              <w:right w:w="29" w:type="dxa"/>
            </w:tcMar>
          </w:tcPr>
          <w:p w14:paraId="5621FC8D" w14:textId="77777777" w:rsidR="00290F3E" w:rsidRPr="000711EA" w:rsidRDefault="00290F3E" w:rsidP="0008372F">
            <w:pPr>
              <w:snapToGrid w:val="0"/>
              <w:spacing w:line="240" w:lineRule="auto"/>
              <w:rPr>
                <w:sz w:val="18"/>
                <w:szCs w:val="18"/>
              </w:rPr>
            </w:pPr>
            <w:r w:rsidRPr="000711EA">
              <w:rPr>
                <w:sz w:val="18"/>
                <w:szCs w:val="18"/>
              </w:rPr>
              <w:t>Indicates if the resource is compressed</w:t>
            </w:r>
          </w:p>
        </w:tc>
        <w:tc>
          <w:tcPr>
            <w:tcW w:w="262" w:type="pct"/>
            <w:tcMar>
              <w:left w:w="29" w:type="dxa"/>
              <w:right w:w="29" w:type="dxa"/>
            </w:tcMar>
          </w:tcPr>
          <w:p w14:paraId="70E28782" w14:textId="77777777" w:rsidR="00290F3E" w:rsidRPr="000711EA" w:rsidRDefault="00290F3E" w:rsidP="0008372F">
            <w:pPr>
              <w:snapToGrid w:val="0"/>
              <w:spacing w:line="240" w:lineRule="auto"/>
              <w:jc w:val="center"/>
              <w:rPr>
                <w:sz w:val="18"/>
                <w:szCs w:val="18"/>
              </w:rPr>
            </w:pPr>
            <w:r w:rsidRPr="000711EA">
              <w:rPr>
                <w:sz w:val="18"/>
                <w:szCs w:val="18"/>
              </w:rPr>
              <w:t>1</w:t>
            </w:r>
          </w:p>
        </w:tc>
        <w:tc>
          <w:tcPr>
            <w:tcW w:w="933" w:type="pct"/>
            <w:tcMar>
              <w:left w:w="29" w:type="dxa"/>
              <w:right w:w="29" w:type="dxa"/>
            </w:tcMar>
          </w:tcPr>
          <w:p w14:paraId="3D7581B5" w14:textId="77777777" w:rsidR="00290F3E" w:rsidRPr="000711EA" w:rsidRDefault="00290F3E" w:rsidP="0008372F">
            <w:pPr>
              <w:snapToGrid w:val="0"/>
              <w:spacing w:line="240" w:lineRule="auto"/>
              <w:rPr>
                <w:sz w:val="18"/>
                <w:szCs w:val="18"/>
              </w:rPr>
            </w:pPr>
            <w:r w:rsidRPr="000711EA">
              <w:rPr>
                <w:sz w:val="18"/>
                <w:szCs w:val="18"/>
              </w:rPr>
              <w:t>Boolean</w:t>
            </w:r>
          </w:p>
        </w:tc>
        <w:tc>
          <w:tcPr>
            <w:tcW w:w="1417" w:type="pct"/>
            <w:tcMar>
              <w:left w:w="29" w:type="dxa"/>
              <w:right w:w="29" w:type="dxa"/>
            </w:tcMar>
          </w:tcPr>
          <w:p w14:paraId="5FFDE3C7" w14:textId="52A17617" w:rsidR="00290F3E" w:rsidRPr="000711EA" w:rsidRDefault="006B068A" w:rsidP="0008372F">
            <w:pPr>
              <w:snapToGrid w:val="0"/>
              <w:spacing w:line="240" w:lineRule="auto"/>
              <w:rPr>
                <w:sz w:val="18"/>
                <w:szCs w:val="18"/>
              </w:rPr>
            </w:pPr>
            <w:r>
              <w:rPr>
                <w:i/>
                <w:sz w:val="18"/>
                <w:szCs w:val="18"/>
              </w:rPr>
              <w:t>T</w:t>
            </w:r>
            <w:r w:rsidR="00290F3E" w:rsidRPr="000711EA">
              <w:rPr>
                <w:i/>
                <w:sz w:val="18"/>
                <w:szCs w:val="18"/>
              </w:rPr>
              <w:t>rue</w:t>
            </w:r>
            <w:r w:rsidR="00290F3E" w:rsidRPr="000711EA">
              <w:rPr>
                <w:sz w:val="18"/>
                <w:szCs w:val="18"/>
              </w:rPr>
              <w:t xml:space="preserve"> indicates a compressed resource</w:t>
            </w:r>
          </w:p>
          <w:p w14:paraId="2A184022" w14:textId="7A56AFE5" w:rsidR="00290F3E" w:rsidRPr="000711EA" w:rsidRDefault="006B068A" w:rsidP="0008372F">
            <w:pPr>
              <w:snapToGrid w:val="0"/>
              <w:spacing w:line="240" w:lineRule="auto"/>
              <w:rPr>
                <w:sz w:val="18"/>
                <w:szCs w:val="18"/>
              </w:rPr>
            </w:pPr>
            <w:r>
              <w:rPr>
                <w:i/>
                <w:sz w:val="18"/>
                <w:szCs w:val="18"/>
              </w:rPr>
              <w:t>F</w:t>
            </w:r>
            <w:r w:rsidR="00290F3E" w:rsidRPr="000711EA">
              <w:rPr>
                <w:i/>
                <w:sz w:val="18"/>
                <w:szCs w:val="18"/>
              </w:rPr>
              <w:t>alse</w:t>
            </w:r>
            <w:r w:rsidR="00290F3E" w:rsidRPr="000711EA">
              <w:rPr>
                <w:sz w:val="18"/>
                <w:szCs w:val="18"/>
              </w:rPr>
              <w:t xml:space="preserve"> indicates an uncompressed resource</w:t>
            </w:r>
          </w:p>
        </w:tc>
      </w:tr>
      <w:tr w:rsidR="00290F3E" w:rsidRPr="00EA68F3" w14:paraId="6E1EF090" w14:textId="77777777" w:rsidTr="0008372F">
        <w:trPr>
          <w:cantSplit/>
          <w:trHeight w:val="335"/>
        </w:trPr>
        <w:tc>
          <w:tcPr>
            <w:tcW w:w="450" w:type="pct"/>
          </w:tcPr>
          <w:p w14:paraId="49885041" w14:textId="77777777" w:rsidR="00290F3E" w:rsidRPr="000711EA" w:rsidRDefault="00290F3E" w:rsidP="0008372F">
            <w:pPr>
              <w:snapToGrid w:val="0"/>
              <w:spacing w:line="240" w:lineRule="auto"/>
              <w:rPr>
                <w:sz w:val="18"/>
                <w:szCs w:val="18"/>
              </w:rPr>
            </w:pPr>
            <w:r w:rsidRPr="000711EA">
              <w:rPr>
                <w:sz w:val="18"/>
                <w:szCs w:val="18"/>
              </w:rPr>
              <w:lastRenderedPageBreak/>
              <w:t>Attribute</w:t>
            </w:r>
          </w:p>
        </w:tc>
        <w:tc>
          <w:tcPr>
            <w:tcW w:w="824" w:type="pct"/>
            <w:tcMar>
              <w:left w:w="29" w:type="dxa"/>
              <w:right w:w="29" w:type="dxa"/>
            </w:tcMar>
          </w:tcPr>
          <w:p w14:paraId="0D7BB9BD" w14:textId="77777777" w:rsidR="00290F3E" w:rsidRPr="000711EA" w:rsidRDefault="00290F3E" w:rsidP="0008372F">
            <w:pPr>
              <w:snapToGrid w:val="0"/>
              <w:spacing w:line="240" w:lineRule="auto"/>
              <w:rPr>
                <w:sz w:val="18"/>
                <w:szCs w:val="18"/>
              </w:rPr>
            </w:pPr>
            <w:r w:rsidRPr="000711EA">
              <w:rPr>
                <w:sz w:val="18"/>
                <w:szCs w:val="18"/>
              </w:rPr>
              <w:t>defaultLocale</w:t>
            </w:r>
          </w:p>
        </w:tc>
        <w:tc>
          <w:tcPr>
            <w:tcW w:w="1114" w:type="pct"/>
            <w:tcMar>
              <w:left w:w="29" w:type="dxa"/>
              <w:right w:w="29" w:type="dxa"/>
            </w:tcMar>
          </w:tcPr>
          <w:p w14:paraId="5E913F41" w14:textId="77777777" w:rsidR="00290F3E" w:rsidRPr="000711EA" w:rsidRDefault="00290F3E" w:rsidP="0008372F">
            <w:pPr>
              <w:snapToGrid w:val="0"/>
              <w:spacing w:line="240" w:lineRule="auto"/>
              <w:rPr>
                <w:sz w:val="18"/>
                <w:szCs w:val="18"/>
              </w:rPr>
            </w:pPr>
            <w:r w:rsidRPr="000711EA">
              <w:rPr>
                <w:sz w:val="18"/>
                <w:szCs w:val="18"/>
              </w:rPr>
              <w:t>Default language and character set used in the Catalogue</w:t>
            </w:r>
          </w:p>
        </w:tc>
        <w:tc>
          <w:tcPr>
            <w:tcW w:w="262" w:type="pct"/>
            <w:tcMar>
              <w:left w:w="29" w:type="dxa"/>
              <w:right w:w="29" w:type="dxa"/>
            </w:tcMar>
          </w:tcPr>
          <w:p w14:paraId="05349847" w14:textId="77777777" w:rsidR="00290F3E" w:rsidRPr="000711EA" w:rsidRDefault="00290F3E" w:rsidP="0008372F">
            <w:pPr>
              <w:snapToGrid w:val="0"/>
              <w:spacing w:line="240" w:lineRule="auto"/>
              <w:jc w:val="center"/>
              <w:rPr>
                <w:sz w:val="18"/>
                <w:szCs w:val="18"/>
              </w:rPr>
            </w:pPr>
            <w:r w:rsidRPr="000711EA">
              <w:rPr>
                <w:sz w:val="18"/>
                <w:szCs w:val="18"/>
              </w:rPr>
              <w:t>0..1</w:t>
            </w:r>
          </w:p>
        </w:tc>
        <w:tc>
          <w:tcPr>
            <w:tcW w:w="933" w:type="pct"/>
            <w:tcMar>
              <w:left w:w="29" w:type="dxa"/>
              <w:right w:w="29" w:type="dxa"/>
            </w:tcMar>
          </w:tcPr>
          <w:p w14:paraId="4DC29257" w14:textId="77777777" w:rsidR="00290F3E" w:rsidRPr="000711EA" w:rsidRDefault="00290F3E" w:rsidP="0008372F">
            <w:pPr>
              <w:snapToGrid w:val="0"/>
              <w:spacing w:line="240" w:lineRule="auto"/>
              <w:rPr>
                <w:sz w:val="18"/>
                <w:szCs w:val="18"/>
              </w:rPr>
            </w:pPr>
            <w:r w:rsidRPr="000711EA">
              <w:rPr>
                <w:sz w:val="18"/>
                <w:szCs w:val="18"/>
              </w:rPr>
              <w:t>PT_Locale</w:t>
            </w:r>
          </w:p>
        </w:tc>
        <w:tc>
          <w:tcPr>
            <w:tcW w:w="1417" w:type="pct"/>
            <w:tcMar>
              <w:left w:w="29" w:type="dxa"/>
              <w:right w:w="29" w:type="dxa"/>
            </w:tcMar>
          </w:tcPr>
          <w:p w14:paraId="3C74F670" w14:textId="77777777" w:rsidR="00290F3E" w:rsidRPr="000711EA" w:rsidRDefault="00290F3E" w:rsidP="0008372F">
            <w:pPr>
              <w:snapToGrid w:val="0"/>
              <w:spacing w:line="240" w:lineRule="auto"/>
              <w:rPr>
                <w:sz w:val="18"/>
                <w:szCs w:val="18"/>
              </w:rPr>
            </w:pPr>
            <w:r w:rsidRPr="000711EA">
              <w:rPr>
                <w:sz w:val="18"/>
                <w:szCs w:val="18"/>
              </w:rPr>
              <w:t xml:space="preserve">In absence of </w:t>
            </w:r>
            <w:r w:rsidRPr="00915EBF">
              <w:rPr>
                <w:i/>
                <w:iCs/>
                <w:sz w:val="18"/>
                <w:szCs w:val="18"/>
              </w:rPr>
              <w:t>defaultLocale</w:t>
            </w:r>
            <w:r w:rsidRPr="000711EA">
              <w:rPr>
                <w:sz w:val="18"/>
                <w:szCs w:val="18"/>
              </w:rPr>
              <w:t xml:space="preserve"> the language is English in UTF-8</w:t>
            </w:r>
          </w:p>
        </w:tc>
      </w:tr>
      <w:tr w:rsidR="00290F3E" w:rsidRPr="00EA68F3" w14:paraId="2A8043D8" w14:textId="77777777" w:rsidTr="0008372F">
        <w:trPr>
          <w:cantSplit/>
          <w:trHeight w:val="335"/>
        </w:trPr>
        <w:tc>
          <w:tcPr>
            <w:tcW w:w="450" w:type="pct"/>
          </w:tcPr>
          <w:p w14:paraId="33FFC843" w14:textId="77777777" w:rsidR="00290F3E" w:rsidRPr="000711EA" w:rsidRDefault="00290F3E" w:rsidP="0008372F">
            <w:pPr>
              <w:snapToGrid w:val="0"/>
              <w:spacing w:line="240" w:lineRule="auto"/>
              <w:rPr>
                <w:sz w:val="18"/>
                <w:szCs w:val="18"/>
              </w:rPr>
            </w:pPr>
            <w:r w:rsidRPr="000711EA">
              <w:rPr>
                <w:sz w:val="18"/>
                <w:szCs w:val="18"/>
              </w:rPr>
              <w:t>Attribute</w:t>
            </w:r>
          </w:p>
        </w:tc>
        <w:tc>
          <w:tcPr>
            <w:tcW w:w="824" w:type="pct"/>
            <w:tcMar>
              <w:left w:w="29" w:type="dxa"/>
              <w:right w:w="29" w:type="dxa"/>
            </w:tcMar>
          </w:tcPr>
          <w:p w14:paraId="76B2873B" w14:textId="77777777" w:rsidR="00290F3E" w:rsidRPr="000711EA" w:rsidRDefault="00290F3E" w:rsidP="0008372F">
            <w:pPr>
              <w:snapToGrid w:val="0"/>
              <w:spacing w:line="240" w:lineRule="auto"/>
              <w:rPr>
                <w:sz w:val="18"/>
                <w:szCs w:val="18"/>
              </w:rPr>
            </w:pPr>
            <w:r w:rsidRPr="000711EA">
              <w:rPr>
                <w:sz w:val="18"/>
                <w:szCs w:val="18"/>
              </w:rPr>
              <w:t>otherLocale</w:t>
            </w:r>
          </w:p>
        </w:tc>
        <w:tc>
          <w:tcPr>
            <w:tcW w:w="1114" w:type="pct"/>
            <w:tcMar>
              <w:left w:w="29" w:type="dxa"/>
              <w:right w:w="29" w:type="dxa"/>
            </w:tcMar>
          </w:tcPr>
          <w:p w14:paraId="39FADAEB" w14:textId="77777777" w:rsidR="00290F3E" w:rsidRPr="000711EA" w:rsidRDefault="00290F3E" w:rsidP="0008372F">
            <w:pPr>
              <w:snapToGrid w:val="0"/>
              <w:spacing w:line="240" w:lineRule="auto"/>
              <w:rPr>
                <w:sz w:val="18"/>
                <w:szCs w:val="18"/>
              </w:rPr>
            </w:pPr>
            <w:r w:rsidRPr="000711EA">
              <w:rPr>
                <w:sz w:val="18"/>
                <w:szCs w:val="18"/>
              </w:rPr>
              <w:t>Other languages and character sets used in the Catalogue</w:t>
            </w:r>
          </w:p>
        </w:tc>
        <w:tc>
          <w:tcPr>
            <w:tcW w:w="262" w:type="pct"/>
            <w:tcMar>
              <w:left w:w="29" w:type="dxa"/>
              <w:right w:w="29" w:type="dxa"/>
            </w:tcMar>
          </w:tcPr>
          <w:p w14:paraId="67AD4635" w14:textId="77777777" w:rsidR="00290F3E" w:rsidRPr="000711EA" w:rsidRDefault="00290F3E" w:rsidP="0008372F">
            <w:pPr>
              <w:snapToGrid w:val="0"/>
              <w:spacing w:line="240" w:lineRule="auto"/>
              <w:jc w:val="center"/>
              <w:rPr>
                <w:sz w:val="18"/>
                <w:szCs w:val="18"/>
              </w:rPr>
            </w:pPr>
            <w:r w:rsidRPr="000711EA">
              <w:rPr>
                <w:sz w:val="18"/>
                <w:szCs w:val="18"/>
              </w:rPr>
              <w:t>0..*</w:t>
            </w:r>
          </w:p>
        </w:tc>
        <w:tc>
          <w:tcPr>
            <w:tcW w:w="933" w:type="pct"/>
            <w:tcMar>
              <w:left w:w="29" w:type="dxa"/>
              <w:right w:w="29" w:type="dxa"/>
            </w:tcMar>
          </w:tcPr>
          <w:p w14:paraId="7D6B3B1D" w14:textId="77777777" w:rsidR="00290F3E" w:rsidRPr="000711EA" w:rsidRDefault="00290F3E" w:rsidP="0008372F">
            <w:pPr>
              <w:snapToGrid w:val="0"/>
              <w:spacing w:line="240" w:lineRule="auto"/>
              <w:rPr>
                <w:sz w:val="18"/>
                <w:szCs w:val="18"/>
              </w:rPr>
            </w:pPr>
            <w:r w:rsidRPr="000711EA">
              <w:rPr>
                <w:sz w:val="18"/>
                <w:szCs w:val="18"/>
              </w:rPr>
              <w:t>PT_Locale</w:t>
            </w:r>
          </w:p>
        </w:tc>
        <w:tc>
          <w:tcPr>
            <w:tcW w:w="1417" w:type="pct"/>
            <w:tcMar>
              <w:left w:w="29" w:type="dxa"/>
              <w:right w:w="29" w:type="dxa"/>
            </w:tcMar>
          </w:tcPr>
          <w:p w14:paraId="15C7BBE7" w14:textId="77777777" w:rsidR="00290F3E" w:rsidRPr="000711EA" w:rsidRDefault="00290F3E" w:rsidP="0008372F">
            <w:pPr>
              <w:snapToGrid w:val="0"/>
              <w:spacing w:line="240" w:lineRule="auto"/>
              <w:rPr>
                <w:sz w:val="18"/>
                <w:szCs w:val="18"/>
              </w:rPr>
            </w:pPr>
          </w:p>
        </w:tc>
      </w:tr>
      <w:bookmarkEnd w:id="240"/>
    </w:tbl>
    <w:p w14:paraId="15B76E6B" w14:textId="77777777" w:rsidR="00290F3E" w:rsidRDefault="00290F3E" w:rsidP="00290F3E">
      <w:pPr>
        <w:spacing w:after="120" w:line="240" w:lineRule="auto"/>
      </w:pPr>
    </w:p>
    <w:p w14:paraId="54F83721" w14:textId="30C249E0" w:rsidR="00290F3E" w:rsidRPr="00092F54" w:rsidRDefault="00092F54" w:rsidP="00092F54">
      <w:pPr>
        <w:pStyle w:val="Heading4"/>
        <w:rPr>
          <w:rFonts w:eastAsia="Times New Roman"/>
        </w:rPr>
      </w:pPr>
      <w:bookmarkStart w:id="241" w:name="_Toc225291193"/>
      <w:r w:rsidRPr="00382BE3">
        <w:t>S100_CatalogueScope</w:t>
      </w:r>
      <w:bookmarkEnd w:id="2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7"/>
        <w:gridCol w:w="2935"/>
        <w:gridCol w:w="3371"/>
        <w:gridCol w:w="777"/>
        <w:gridCol w:w="5628"/>
      </w:tblGrid>
      <w:tr w:rsidR="00290F3E" w:rsidRPr="009B708D" w14:paraId="028F918D" w14:textId="77777777" w:rsidTr="0008372F">
        <w:trPr>
          <w:cantSplit/>
        </w:trPr>
        <w:tc>
          <w:tcPr>
            <w:tcW w:w="412" w:type="pct"/>
            <w:shd w:val="clear" w:color="auto" w:fill="D9D9D9" w:themeFill="background1" w:themeFillShade="D9"/>
          </w:tcPr>
          <w:p w14:paraId="5167C434" w14:textId="77777777" w:rsidR="00290F3E" w:rsidRPr="009B708D" w:rsidRDefault="00290F3E" w:rsidP="0008372F">
            <w:pPr>
              <w:snapToGrid w:val="0"/>
              <w:spacing w:before="60" w:after="60" w:line="240" w:lineRule="auto"/>
              <w:rPr>
                <w:b/>
                <w:bCs/>
                <w:sz w:val="18"/>
                <w:szCs w:val="18"/>
              </w:rPr>
            </w:pPr>
            <w:r w:rsidRPr="009B708D">
              <w:rPr>
                <w:b/>
                <w:sz w:val="18"/>
                <w:szCs w:val="18"/>
              </w:rPr>
              <w:t>Role Name</w:t>
            </w:r>
          </w:p>
        </w:tc>
        <w:tc>
          <w:tcPr>
            <w:tcW w:w="1060" w:type="pct"/>
            <w:shd w:val="clear" w:color="auto" w:fill="D9D9D9" w:themeFill="background1" w:themeFillShade="D9"/>
          </w:tcPr>
          <w:p w14:paraId="14DEE938" w14:textId="77777777" w:rsidR="00290F3E" w:rsidRPr="009B708D" w:rsidRDefault="00290F3E" w:rsidP="0008372F">
            <w:pPr>
              <w:snapToGrid w:val="0"/>
              <w:spacing w:before="60" w:after="60" w:line="240" w:lineRule="auto"/>
              <w:rPr>
                <w:b/>
                <w:bCs/>
                <w:sz w:val="18"/>
                <w:szCs w:val="18"/>
              </w:rPr>
            </w:pPr>
            <w:r w:rsidRPr="009B708D">
              <w:rPr>
                <w:b/>
                <w:sz w:val="18"/>
                <w:szCs w:val="18"/>
              </w:rPr>
              <w:t>Name</w:t>
            </w:r>
          </w:p>
        </w:tc>
        <w:tc>
          <w:tcPr>
            <w:tcW w:w="1216" w:type="pct"/>
            <w:shd w:val="clear" w:color="auto" w:fill="D9D9D9" w:themeFill="background1" w:themeFillShade="D9"/>
          </w:tcPr>
          <w:p w14:paraId="46A5B327" w14:textId="77777777" w:rsidR="00290F3E" w:rsidRPr="009B708D" w:rsidRDefault="00290F3E" w:rsidP="0008372F">
            <w:pPr>
              <w:snapToGrid w:val="0"/>
              <w:spacing w:before="60" w:after="60" w:line="240" w:lineRule="auto"/>
              <w:rPr>
                <w:b/>
                <w:bCs/>
                <w:sz w:val="18"/>
                <w:szCs w:val="18"/>
              </w:rPr>
            </w:pPr>
            <w:r w:rsidRPr="009B708D">
              <w:rPr>
                <w:b/>
                <w:sz w:val="18"/>
                <w:szCs w:val="18"/>
              </w:rPr>
              <w:t>Description</w:t>
            </w:r>
          </w:p>
        </w:tc>
        <w:tc>
          <w:tcPr>
            <w:tcW w:w="286" w:type="pct"/>
            <w:shd w:val="clear" w:color="auto" w:fill="D9D9D9" w:themeFill="background1" w:themeFillShade="D9"/>
          </w:tcPr>
          <w:p w14:paraId="5DD6C6A4" w14:textId="77777777" w:rsidR="00290F3E" w:rsidRPr="009B708D" w:rsidRDefault="00290F3E" w:rsidP="0008372F">
            <w:pPr>
              <w:snapToGrid w:val="0"/>
              <w:spacing w:before="60" w:after="60" w:line="240" w:lineRule="auto"/>
              <w:jc w:val="center"/>
              <w:rPr>
                <w:b/>
                <w:bCs/>
                <w:sz w:val="18"/>
                <w:szCs w:val="18"/>
              </w:rPr>
            </w:pPr>
            <w:r w:rsidRPr="009B708D">
              <w:rPr>
                <w:b/>
                <w:sz w:val="18"/>
                <w:szCs w:val="18"/>
              </w:rPr>
              <w:t>Code</w:t>
            </w:r>
          </w:p>
        </w:tc>
        <w:tc>
          <w:tcPr>
            <w:tcW w:w="2025" w:type="pct"/>
            <w:shd w:val="clear" w:color="auto" w:fill="D9D9D9" w:themeFill="background1" w:themeFillShade="D9"/>
          </w:tcPr>
          <w:p w14:paraId="138F7BDD" w14:textId="77777777" w:rsidR="00290F3E" w:rsidRPr="009B708D" w:rsidRDefault="00290F3E" w:rsidP="0008372F">
            <w:pPr>
              <w:snapToGrid w:val="0"/>
              <w:spacing w:before="60" w:after="60" w:line="240" w:lineRule="auto"/>
              <w:rPr>
                <w:b/>
                <w:bCs/>
                <w:sz w:val="18"/>
                <w:szCs w:val="18"/>
              </w:rPr>
            </w:pPr>
            <w:r w:rsidRPr="009B708D">
              <w:rPr>
                <w:b/>
                <w:sz w:val="18"/>
                <w:szCs w:val="18"/>
              </w:rPr>
              <w:t>Remarks</w:t>
            </w:r>
          </w:p>
        </w:tc>
      </w:tr>
      <w:tr w:rsidR="00290F3E" w:rsidRPr="009B708D" w14:paraId="74705C22" w14:textId="77777777" w:rsidTr="0008372F">
        <w:trPr>
          <w:cantSplit/>
        </w:trPr>
        <w:tc>
          <w:tcPr>
            <w:tcW w:w="412" w:type="pct"/>
          </w:tcPr>
          <w:p w14:paraId="58CF6D8B" w14:textId="77777777" w:rsidR="00290F3E" w:rsidRPr="009B708D" w:rsidRDefault="00290F3E" w:rsidP="0008372F">
            <w:pPr>
              <w:snapToGrid w:val="0"/>
              <w:spacing w:before="60" w:after="60" w:line="240" w:lineRule="auto"/>
              <w:rPr>
                <w:b/>
                <w:bCs/>
                <w:sz w:val="18"/>
                <w:szCs w:val="18"/>
              </w:rPr>
            </w:pPr>
            <w:r w:rsidRPr="009B708D">
              <w:rPr>
                <w:sz w:val="18"/>
                <w:szCs w:val="18"/>
              </w:rPr>
              <w:t>Enumeration</w:t>
            </w:r>
          </w:p>
        </w:tc>
        <w:tc>
          <w:tcPr>
            <w:tcW w:w="1060" w:type="pct"/>
          </w:tcPr>
          <w:p w14:paraId="28AA447E" w14:textId="77777777" w:rsidR="00290F3E" w:rsidRPr="009B708D" w:rsidRDefault="00290F3E" w:rsidP="0008372F">
            <w:pPr>
              <w:snapToGrid w:val="0"/>
              <w:spacing w:before="60" w:after="60" w:line="240" w:lineRule="auto"/>
              <w:rPr>
                <w:b/>
                <w:bCs/>
                <w:sz w:val="18"/>
                <w:szCs w:val="18"/>
              </w:rPr>
            </w:pPr>
            <w:r w:rsidRPr="009B708D">
              <w:rPr>
                <w:sz w:val="18"/>
                <w:szCs w:val="18"/>
              </w:rPr>
              <w:t>S100_CatalogueScope</w:t>
            </w:r>
          </w:p>
        </w:tc>
        <w:tc>
          <w:tcPr>
            <w:tcW w:w="1216" w:type="pct"/>
          </w:tcPr>
          <w:p w14:paraId="27125BD5" w14:textId="77777777" w:rsidR="00290F3E" w:rsidRPr="009B708D" w:rsidRDefault="00290F3E" w:rsidP="0008372F">
            <w:pPr>
              <w:snapToGrid w:val="0"/>
              <w:spacing w:before="60" w:after="60" w:line="240" w:lineRule="auto"/>
              <w:rPr>
                <w:b/>
                <w:bCs/>
                <w:sz w:val="18"/>
                <w:szCs w:val="18"/>
              </w:rPr>
            </w:pPr>
            <w:r w:rsidRPr="009B708D">
              <w:rPr>
                <w:sz w:val="18"/>
                <w:szCs w:val="18"/>
              </w:rPr>
              <w:t>The scope of the Catalogue</w:t>
            </w:r>
          </w:p>
        </w:tc>
        <w:tc>
          <w:tcPr>
            <w:tcW w:w="286" w:type="pct"/>
          </w:tcPr>
          <w:p w14:paraId="0659CDDA" w14:textId="77777777" w:rsidR="00290F3E" w:rsidRPr="009B708D" w:rsidRDefault="00290F3E" w:rsidP="0008372F">
            <w:pPr>
              <w:snapToGrid w:val="0"/>
              <w:spacing w:before="60" w:after="60" w:line="240" w:lineRule="auto"/>
              <w:jc w:val="center"/>
              <w:rPr>
                <w:b/>
                <w:bCs/>
                <w:sz w:val="18"/>
                <w:szCs w:val="18"/>
              </w:rPr>
            </w:pPr>
            <w:r w:rsidRPr="009B708D">
              <w:rPr>
                <w:sz w:val="18"/>
                <w:szCs w:val="18"/>
              </w:rPr>
              <w:t>-</w:t>
            </w:r>
          </w:p>
        </w:tc>
        <w:tc>
          <w:tcPr>
            <w:tcW w:w="2025" w:type="pct"/>
          </w:tcPr>
          <w:p w14:paraId="3E3AE502" w14:textId="77777777" w:rsidR="00290F3E" w:rsidRPr="009B708D" w:rsidRDefault="00290F3E" w:rsidP="0008372F">
            <w:pPr>
              <w:snapToGrid w:val="0"/>
              <w:spacing w:before="60" w:after="60" w:line="240" w:lineRule="auto"/>
              <w:rPr>
                <w:b/>
                <w:bCs/>
                <w:sz w:val="18"/>
                <w:szCs w:val="18"/>
              </w:rPr>
            </w:pPr>
            <w:r w:rsidRPr="009B708D">
              <w:rPr>
                <w:sz w:val="18"/>
                <w:szCs w:val="18"/>
              </w:rPr>
              <w:t>-</w:t>
            </w:r>
          </w:p>
        </w:tc>
      </w:tr>
      <w:tr w:rsidR="00290F3E" w:rsidRPr="009B708D" w14:paraId="36D90633" w14:textId="77777777" w:rsidTr="0008372F">
        <w:trPr>
          <w:cantSplit/>
        </w:trPr>
        <w:tc>
          <w:tcPr>
            <w:tcW w:w="412" w:type="pct"/>
          </w:tcPr>
          <w:p w14:paraId="158B7F76" w14:textId="77777777" w:rsidR="00290F3E" w:rsidRPr="009B708D" w:rsidRDefault="00290F3E" w:rsidP="0008372F">
            <w:pPr>
              <w:snapToGrid w:val="0"/>
              <w:spacing w:before="60" w:after="60" w:line="240" w:lineRule="auto"/>
              <w:rPr>
                <w:b/>
                <w:bCs/>
                <w:sz w:val="18"/>
                <w:szCs w:val="18"/>
              </w:rPr>
            </w:pPr>
            <w:r w:rsidRPr="009B708D">
              <w:rPr>
                <w:sz w:val="18"/>
                <w:szCs w:val="18"/>
              </w:rPr>
              <w:t>Value</w:t>
            </w:r>
          </w:p>
        </w:tc>
        <w:tc>
          <w:tcPr>
            <w:tcW w:w="1060" w:type="pct"/>
          </w:tcPr>
          <w:p w14:paraId="23A59621" w14:textId="77777777" w:rsidR="00290F3E" w:rsidRPr="009B708D" w:rsidRDefault="00290F3E" w:rsidP="0008372F">
            <w:pPr>
              <w:snapToGrid w:val="0"/>
              <w:spacing w:before="60" w:after="60" w:line="240" w:lineRule="auto"/>
              <w:rPr>
                <w:b/>
                <w:bCs/>
                <w:sz w:val="18"/>
                <w:szCs w:val="18"/>
              </w:rPr>
            </w:pPr>
            <w:r w:rsidRPr="009B708D">
              <w:rPr>
                <w:sz w:val="18"/>
                <w:szCs w:val="18"/>
              </w:rPr>
              <w:t>featureCatalogue</w:t>
            </w:r>
          </w:p>
        </w:tc>
        <w:tc>
          <w:tcPr>
            <w:tcW w:w="1216" w:type="pct"/>
          </w:tcPr>
          <w:p w14:paraId="227D35AC" w14:textId="77777777" w:rsidR="00290F3E" w:rsidRPr="009B708D" w:rsidRDefault="00290F3E" w:rsidP="0008372F">
            <w:pPr>
              <w:snapToGrid w:val="0"/>
              <w:spacing w:before="60" w:after="60" w:line="240" w:lineRule="auto"/>
              <w:rPr>
                <w:b/>
                <w:bCs/>
                <w:sz w:val="18"/>
                <w:szCs w:val="18"/>
              </w:rPr>
            </w:pPr>
            <w:r w:rsidRPr="009B708D">
              <w:rPr>
                <w:sz w:val="18"/>
                <w:szCs w:val="18"/>
              </w:rPr>
              <w:t>S-100 Feature Catalogue</w:t>
            </w:r>
          </w:p>
        </w:tc>
        <w:tc>
          <w:tcPr>
            <w:tcW w:w="286" w:type="pct"/>
          </w:tcPr>
          <w:p w14:paraId="3880DE7A" w14:textId="77777777" w:rsidR="00290F3E" w:rsidRPr="009B708D" w:rsidRDefault="00290F3E" w:rsidP="0008372F">
            <w:pPr>
              <w:snapToGrid w:val="0"/>
              <w:spacing w:before="60" w:after="60" w:line="240" w:lineRule="auto"/>
              <w:jc w:val="center"/>
              <w:rPr>
                <w:bCs/>
                <w:sz w:val="18"/>
                <w:szCs w:val="18"/>
              </w:rPr>
            </w:pPr>
            <w:r w:rsidRPr="009B708D">
              <w:rPr>
                <w:bCs/>
                <w:sz w:val="18"/>
                <w:szCs w:val="18"/>
              </w:rPr>
              <w:t>1</w:t>
            </w:r>
          </w:p>
        </w:tc>
        <w:tc>
          <w:tcPr>
            <w:tcW w:w="2025" w:type="pct"/>
          </w:tcPr>
          <w:p w14:paraId="42E3C3BD" w14:textId="77777777" w:rsidR="00290F3E" w:rsidRPr="009B708D" w:rsidRDefault="00290F3E" w:rsidP="0008372F">
            <w:pPr>
              <w:snapToGrid w:val="0"/>
              <w:spacing w:before="60" w:after="60" w:line="240" w:lineRule="auto"/>
              <w:rPr>
                <w:b/>
                <w:bCs/>
                <w:sz w:val="18"/>
                <w:szCs w:val="18"/>
              </w:rPr>
            </w:pPr>
          </w:p>
        </w:tc>
      </w:tr>
      <w:tr w:rsidR="00290F3E" w:rsidRPr="009B708D" w14:paraId="7A47654E" w14:textId="77777777" w:rsidTr="0008372F">
        <w:trPr>
          <w:cantSplit/>
        </w:trPr>
        <w:tc>
          <w:tcPr>
            <w:tcW w:w="412" w:type="pct"/>
          </w:tcPr>
          <w:p w14:paraId="3ECF9284" w14:textId="77777777" w:rsidR="00290F3E" w:rsidRPr="009B708D" w:rsidRDefault="00290F3E" w:rsidP="0008372F">
            <w:pPr>
              <w:snapToGrid w:val="0"/>
              <w:spacing w:before="60" w:after="60" w:line="240" w:lineRule="auto"/>
              <w:rPr>
                <w:b/>
                <w:bCs/>
                <w:sz w:val="18"/>
                <w:szCs w:val="18"/>
              </w:rPr>
            </w:pPr>
            <w:r w:rsidRPr="009B708D">
              <w:rPr>
                <w:sz w:val="18"/>
                <w:szCs w:val="18"/>
              </w:rPr>
              <w:t>Value</w:t>
            </w:r>
          </w:p>
        </w:tc>
        <w:tc>
          <w:tcPr>
            <w:tcW w:w="1060" w:type="pct"/>
          </w:tcPr>
          <w:p w14:paraId="3C34B070" w14:textId="77777777" w:rsidR="00290F3E" w:rsidRPr="009B708D" w:rsidRDefault="00290F3E" w:rsidP="0008372F">
            <w:pPr>
              <w:snapToGrid w:val="0"/>
              <w:spacing w:before="60" w:after="60" w:line="240" w:lineRule="auto"/>
              <w:rPr>
                <w:b/>
                <w:bCs/>
                <w:sz w:val="18"/>
                <w:szCs w:val="18"/>
              </w:rPr>
            </w:pPr>
            <w:r w:rsidRPr="009B708D">
              <w:rPr>
                <w:sz w:val="18"/>
                <w:szCs w:val="18"/>
              </w:rPr>
              <w:t>portrayalCatalogue</w:t>
            </w:r>
          </w:p>
        </w:tc>
        <w:tc>
          <w:tcPr>
            <w:tcW w:w="1216" w:type="pct"/>
          </w:tcPr>
          <w:p w14:paraId="4C619466" w14:textId="77777777" w:rsidR="00290F3E" w:rsidRPr="009B708D" w:rsidRDefault="00290F3E" w:rsidP="0008372F">
            <w:pPr>
              <w:snapToGrid w:val="0"/>
              <w:spacing w:before="60" w:after="60" w:line="240" w:lineRule="auto"/>
              <w:rPr>
                <w:b/>
                <w:bCs/>
                <w:sz w:val="18"/>
                <w:szCs w:val="18"/>
              </w:rPr>
            </w:pPr>
            <w:r w:rsidRPr="009B708D">
              <w:rPr>
                <w:sz w:val="18"/>
                <w:szCs w:val="18"/>
              </w:rPr>
              <w:t>S-100 Portrayal Catalogue</w:t>
            </w:r>
          </w:p>
        </w:tc>
        <w:tc>
          <w:tcPr>
            <w:tcW w:w="286" w:type="pct"/>
          </w:tcPr>
          <w:p w14:paraId="5686F37B" w14:textId="77777777" w:rsidR="00290F3E" w:rsidRPr="009B708D" w:rsidRDefault="00290F3E" w:rsidP="0008372F">
            <w:pPr>
              <w:snapToGrid w:val="0"/>
              <w:spacing w:before="60" w:after="60" w:line="240" w:lineRule="auto"/>
              <w:jc w:val="center"/>
              <w:rPr>
                <w:bCs/>
                <w:sz w:val="18"/>
                <w:szCs w:val="18"/>
              </w:rPr>
            </w:pPr>
            <w:r w:rsidRPr="009B708D">
              <w:rPr>
                <w:bCs/>
                <w:sz w:val="18"/>
                <w:szCs w:val="18"/>
              </w:rPr>
              <w:t>2</w:t>
            </w:r>
          </w:p>
        </w:tc>
        <w:tc>
          <w:tcPr>
            <w:tcW w:w="2025" w:type="pct"/>
          </w:tcPr>
          <w:p w14:paraId="12379B24" w14:textId="77777777" w:rsidR="00290F3E" w:rsidRPr="009B708D" w:rsidRDefault="00290F3E" w:rsidP="0008372F">
            <w:pPr>
              <w:snapToGrid w:val="0"/>
              <w:spacing w:before="60" w:after="60" w:line="240" w:lineRule="auto"/>
              <w:rPr>
                <w:b/>
                <w:bCs/>
                <w:sz w:val="18"/>
                <w:szCs w:val="18"/>
              </w:rPr>
            </w:pPr>
          </w:p>
        </w:tc>
      </w:tr>
      <w:tr w:rsidR="00290F3E" w:rsidRPr="009B708D" w14:paraId="2947007B" w14:textId="77777777" w:rsidTr="0008372F">
        <w:trPr>
          <w:cantSplit/>
        </w:trPr>
        <w:tc>
          <w:tcPr>
            <w:tcW w:w="412" w:type="pct"/>
          </w:tcPr>
          <w:p w14:paraId="20064824" w14:textId="77777777" w:rsidR="00290F3E" w:rsidRPr="009B708D" w:rsidRDefault="00290F3E" w:rsidP="0008372F">
            <w:pPr>
              <w:snapToGrid w:val="0"/>
              <w:spacing w:before="60" w:after="60" w:line="240" w:lineRule="auto"/>
              <w:rPr>
                <w:sz w:val="18"/>
                <w:szCs w:val="18"/>
              </w:rPr>
            </w:pPr>
            <w:r w:rsidRPr="009B708D">
              <w:rPr>
                <w:sz w:val="18"/>
                <w:szCs w:val="18"/>
              </w:rPr>
              <w:t>Value</w:t>
            </w:r>
          </w:p>
        </w:tc>
        <w:tc>
          <w:tcPr>
            <w:tcW w:w="1060" w:type="pct"/>
          </w:tcPr>
          <w:p w14:paraId="2C0A48A6" w14:textId="77777777" w:rsidR="00290F3E" w:rsidRPr="009B708D" w:rsidRDefault="00290F3E" w:rsidP="0008372F">
            <w:pPr>
              <w:snapToGrid w:val="0"/>
              <w:spacing w:before="60" w:after="60" w:line="240" w:lineRule="auto"/>
              <w:rPr>
                <w:sz w:val="18"/>
                <w:szCs w:val="18"/>
              </w:rPr>
            </w:pPr>
            <w:r w:rsidRPr="009B708D">
              <w:rPr>
                <w:sz w:val="18"/>
                <w:szCs w:val="18"/>
              </w:rPr>
              <w:t>interoperabilityCatalogue</w:t>
            </w:r>
          </w:p>
        </w:tc>
        <w:tc>
          <w:tcPr>
            <w:tcW w:w="1216" w:type="pct"/>
          </w:tcPr>
          <w:p w14:paraId="2191CB4B" w14:textId="77777777" w:rsidR="00290F3E" w:rsidRPr="009B708D" w:rsidRDefault="00290F3E" w:rsidP="0008372F">
            <w:pPr>
              <w:snapToGrid w:val="0"/>
              <w:spacing w:before="60" w:after="60" w:line="240" w:lineRule="auto"/>
              <w:rPr>
                <w:b/>
                <w:bCs/>
                <w:sz w:val="18"/>
                <w:szCs w:val="18"/>
              </w:rPr>
            </w:pPr>
            <w:r w:rsidRPr="009B708D">
              <w:rPr>
                <w:sz w:val="18"/>
                <w:szCs w:val="18"/>
              </w:rPr>
              <w:t>S-100 Interoperability Catalogue</w:t>
            </w:r>
          </w:p>
        </w:tc>
        <w:tc>
          <w:tcPr>
            <w:tcW w:w="286" w:type="pct"/>
          </w:tcPr>
          <w:p w14:paraId="7130BE8E" w14:textId="77777777" w:rsidR="00290F3E" w:rsidRPr="009B708D" w:rsidRDefault="00290F3E" w:rsidP="0008372F">
            <w:pPr>
              <w:snapToGrid w:val="0"/>
              <w:spacing w:before="60" w:after="60" w:line="240" w:lineRule="auto"/>
              <w:jc w:val="center"/>
              <w:rPr>
                <w:bCs/>
                <w:sz w:val="18"/>
                <w:szCs w:val="18"/>
              </w:rPr>
            </w:pPr>
            <w:r w:rsidRPr="009B708D">
              <w:rPr>
                <w:bCs/>
                <w:sz w:val="18"/>
                <w:szCs w:val="18"/>
              </w:rPr>
              <w:t>3</w:t>
            </w:r>
          </w:p>
        </w:tc>
        <w:tc>
          <w:tcPr>
            <w:tcW w:w="2025" w:type="pct"/>
          </w:tcPr>
          <w:p w14:paraId="760B4445" w14:textId="77777777" w:rsidR="00290F3E" w:rsidRPr="009B708D" w:rsidRDefault="00290F3E" w:rsidP="0008372F">
            <w:pPr>
              <w:snapToGrid w:val="0"/>
              <w:spacing w:before="60" w:after="60" w:line="240" w:lineRule="auto"/>
              <w:rPr>
                <w:b/>
                <w:bCs/>
                <w:sz w:val="18"/>
                <w:szCs w:val="18"/>
              </w:rPr>
            </w:pPr>
          </w:p>
        </w:tc>
      </w:tr>
    </w:tbl>
    <w:p w14:paraId="23EA3A70" w14:textId="524733F8" w:rsidR="00290F3E" w:rsidRDefault="00290F3E" w:rsidP="00290F3E">
      <w:pPr>
        <w:spacing w:line="240" w:lineRule="auto"/>
      </w:pPr>
    </w:p>
    <w:p w14:paraId="21BD6B98" w14:textId="7B13BDF2" w:rsidR="0072171B" w:rsidRDefault="001453A2" w:rsidP="0072171B">
      <w:pPr>
        <w:pStyle w:val="Heading3"/>
        <w:spacing w:afterLines="50" w:after="120"/>
      </w:pPr>
      <w:bookmarkStart w:id="242" w:name="_Toc225291194"/>
      <w:r>
        <w:t>Miscellaneous metadata types</w:t>
      </w:r>
      <w:bookmarkEnd w:id="242"/>
    </w:p>
    <w:p w14:paraId="3E96A8A4" w14:textId="70102BC1" w:rsidR="00290F3E" w:rsidRPr="001453A2" w:rsidRDefault="001453A2" w:rsidP="001453A2">
      <w:pPr>
        <w:pStyle w:val="Heading4"/>
        <w:rPr>
          <w:rFonts w:eastAsia="Times New Roman"/>
        </w:rPr>
      </w:pPr>
      <w:bookmarkStart w:id="243" w:name="_Toc225291195"/>
      <w:r>
        <w:t>MD_MaintenanceInformation</w:t>
      </w:r>
      <w:bookmarkEnd w:id="2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7"/>
        <w:gridCol w:w="3068"/>
        <w:gridCol w:w="3049"/>
        <w:gridCol w:w="608"/>
        <w:gridCol w:w="2908"/>
        <w:gridCol w:w="3428"/>
      </w:tblGrid>
      <w:tr w:rsidR="00290F3E" w:rsidRPr="009B708D" w14:paraId="507FE4E2" w14:textId="77777777" w:rsidTr="0008372F">
        <w:trPr>
          <w:cantSplit/>
        </w:trPr>
        <w:tc>
          <w:tcPr>
            <w:tcW w:w="390" w:type="pct"/>
            <w:shd w:val="clear" w:color="auto" w:fill="D9D9D9" w:themeFill="background1" w:themeFillShade="D9"/>
          </w:tcPr>
          <w:p w14:paraId="34D0702C" w14:textId="77777777" w:rsidR="00290F3E" w:rsidRPr="009B708D" w:rsidRDefault="00290F3E" w:rsidP="0008372F">
            <w:pPr>
              <w:keepNext/>
              <w:keepLines/>
              <w:snapToGrid w:val="0"/>
              <w:spacing w:before="60" w:after="60" w:line="240" w:lineRule="auto"/>
              <w:rPr>
                <w:b/>
                <w:sz w:val="18"/>
                <w:szCs w:val="18"/>
              </w:rPr>
            </w:pPr>
            <w:r w:rsidRPr="009B708D">
              <w:rPr>
                <w:b/>
                <w:sz w:val="18"/>
                <w:szCs w:val="18"/>
              </w:rPr>
              <w:t>Role Name</w:t>
            </w:r>
          </w:p>
        </w:tc>
        <w:tc>
          <w:tcPr>
            <w:tcW w:w="1104" w:type="pct"/>
            <w:shd w:val="clear" w:color="auto" w:fill="D9D9D9" w:themeFill="background1" w:themeFillShade="D9"/>
          </w:tcPr>
          <w:p w14:paraId="3B6C2499" w14:textId="77777777" w:rsidR="00290F3E" w:rsidRPr="009B708D" w:rsidRDefault="00290F3E" w:rsidP="0008372F">
            <w:pPr>
              <w:keepNext/>
              <w:keepLines/>
              <w:snapToGrid w:val="0"/>
              <w:spacing w:before="60" w:after="60" w:line="240" w:lineRule="auto"/>
              <w:rPr>
                <w:b/>
                <w:sz w:val="18"/>
                <w:szCs w:val="18"/>
              </w:rPr>
            </w:pPr>
            <w:r w:rsidRPr="009B708D">
              <w:rPr>
                <w:b/>
                <w:sz w:val="18"/>
                <w:szCs w:val="18"/>
              </w:rPr>
              <w:t>Name</w:t>
            </w:r>
          </w:p>
        </w:tc>
        <w:tc>
          <w:tcPr>
            <w:tcW w:w="1234" w:type="pct"/>
            <w:shd w:val="clear" w:color="auto" w:fill="D9D9D9" w:themeFill="background1" w:themeFillShade="D9"/>
          </w:tcPr>
          <w:p w14:paraId="3EC4C88A" w14:textId="77777777" w:rsidR="00290F3E" w:rsidRPr="009B708D" w:rsidRDefault="00290F3E" w:rsidP="0008372F">
            <w:pPr>
              <w:keepNext/>
              <w:keepLines/>
              <w:snapToGrid w:val="0"/>
              <w:spacing w:before="60" w:after="60" w:line="240" w:lineRule="auto"/>
              <w:rPr>
                <w:b/>
                <w:sz w:val="18"/>
                <w:szCs w:val="18"/>
              </w:rPr>
            </w:pPr>
            <w:r w:rsidRPr="009B708D">
              <w:rPr>
                <w:b/>
                <w:sz w:val="18"/>
                <w:szCs w:val="18"/>
              </w:rPr>
              <w:t>Description</w:t>
            </w:r>
          </w:p>
        </w:tc>
        <w:tc>
          <w:tcPr>
            <w:tcW w:w="290" w:type="pct"/>
            <w:shd w:val="clear" w:color="auto" w:fill="D9D9D9" w:themeFill="background1" w:themeFillShade="D9"/>
          </w:tcPr>
          <w:p w14:paraId="1E4E3080" w14:textId="77777777" w:rsidR="00290F3E" w:rsidRPr="009B708D" w:rsidRDefault="00290F3E" w:rsidP="0008372F">
            <w:pPr>
              <w:keepNext/>
              <w:keepLines/>
              <w:snapToGrid w:val="0"/>
              <w:spacing w:before="60" w:after="60" w:line="240" w:lineRule="auto"/>
              <w:jc w:val="center"/>
              <w:rPr>
                <w:b/>
                <w:sz w:val="18"/>
                <w:szCs w:val="18"/>
              </w:rPr>
            </w:pPr>
            <w:r w:rsidRPr="009B708D">
              <w:rPr>
                <w:b/>
                <w:sz w:val="18"/>
                <w:szCs w:val="18"/>
              </w:rPr>
              <w:t>Mult</w:t>
            </w:r>
          </w:p>
        </w:tc>
        <w:tc>
          <w:tcPr>
            <w:tcW w:w="879" w:type="pct"/>
            <w:shd w:val="clear" w:color="auto" w:fill="D9D9D9" w:themeFill="background1" w:themeFillShade="D9"/>
          </w:tcPr>
          <w:p w14:paraId="38A75439" w14:textId="77777777" w:rsidR="00290F3E" w:rsidRPr="009B708D" w:rsidRDefault="00290F3E" w:rsidP="0008372F">
            <w:pPr>
              <w:keepNext/>
              <w:keepLines/>
              <w:snapToGrid w:val="0"/>
              <w:spacing w:before="60" w:after="60" w:line="240" w:lineRule="auto"/>
              <w:rPr>
                <w:b/>
                <w:sz w:val="18"/>
                <w:szCs w:val="18"/>
              </w:rPr>
            </w:pPr>
            <w:r w:rsidRPr="009B708D">
              <w:rPr>
                <w:b/>
                <w:sz w:val="18"/>
                <w:szCs w:val="18"/>
              </w:rPr>
              <w:t>Type</w:t>
            </w:r>
          </w:p>
        </w:tc>
        <w:tc>
          <w:tcPr>
            <w:tcW w:w="1104" w:type="pct"/>
            <w:shd w:val="clear" w:color="auto" w:fill="D9D9D9" w:themeFill="background1" w:themeFillShade="D9"/>
          </w:tcPr>
          <w:p w14:paraId="0656F19E" w14:textId="77777777" w:rsidR="00290F3E" w:rsidRPr="009B708D" w:rsidRDefault="00290F3E" w:rsidP="0008372F">
            <w:pPr>
              <w:keepNext/>
              <w:keepLines/>
              <w:snapToGrid w:val="0"/>
              <w:spacing w:before="60" w:after="60" w:line="240" w:lineRule="auto"/>
              <w:rPr>
                <w:b/>
                <w:sz w:val="18"/>
                <w:szCs w:val="18"/>
              </w:rPr>
            </w:pPr>
            <w:r w:rsidRPr="009B708D">
              <w:rPr>
                <w:b/>
                <w:sz w:val="18"/>
                <w:szCs w:val="18"/>
              </w:rPr>
              <w:t>Remarks</w:t>
            </w:r>
          </w:p>
        </w:tc>
      </w:tr>
      <w:tr w:rsidR="00290F3E" w:rsidRPr="009B708D" w14:paraId="11B10BE5" w14:textId="77777777" w:rsidTr="0008372F">
        <w:trPr>
          <w:cantSplit/>
          <w:trHeight w:val="305"/>
        </w:trPr>
        <w:tc>
          <w:tcPr>
            <w:tcW w:w="390" w:type="pct"/>
          </w:tcPr>
          <w:p w14:paraId="557C8B91" w14:textId="77777777" w:rsidR="00290F3E" w:rsidRPr="009B708D" w:rsidRDefault="00290F3E" w:rsidP="0008372F">
            <w:pPr>
              <w:snapToGrid w:val="0"/>
              <w:spacing w:before="60" w:after="60" w:line="240" w:lineRule="auto"/>
              <w:rPr>
                <w:sz w:val="18"/>
                <w:szCs w:val="18"/>
              </w:rPr>
            </w:pPr>
            <w:r w:rsidRPr="009B708D">
              <w:rPr>
                <w:sz w:val="18"/>
                <w:szCs w:val="18"/>
              </w:rPr>
              <w:t>Class</w:t>
            </w:r>
          </w:p>
        </w:tc>
        <w:tc>
          <w:tcPr>
            <w:tcW w:w="1104" w:type="pct"/>
          </w:tcPr>
          <w:p w14:paraId="26030EDF" w14:textId="77777777" w:rsidR="00290F3E" w:rsidRPr="009B708D" w:rsidRDefault="00290F3E" w:rsidP="0008372F">
            <w:pPr>
              <w:snapToGrid w:val="0"/>
              <w:spacing w:before="60" w:after="60" w:line="240" w:lineRule="auto"/>
              <w:rPr>
                <w:sz w:val="18"/>
                <w:szCs w:val="18"/>
              </w:rPr>
            </w:pPr>
            <w:r w:rsidRPr="009B708D">
              <w:rPr>
                <w:sz w:val="18"/>
                <w:szCs w:val="18"/>
              </w:rPr>
              <w:t>MD_MaintenanceInformation</w:t>
            </w:r>
          </w:p>
        </w:tc>
        <w:tc>
          <w:tcPr>
            <w:tcW w:w="1234" w:type="pct"/>
          </w:tcPr>
          <w:p w14:paraId="5E5E48A4" w14:textId="77777777" w:rsidR="00290F3E" w:rsidRPr="009B708D" w:rsidRDefault="00290F3E" w:rsidP="0008372F">
            <w:pPr>
              <w:snapToGrid w:val="0"/>
              <w:spacing w:before="60" w:after="60" w:line="240" w:lineRule="auto"/>
              <w:rPr>
                <w:sz w:val="18"/>
                <w:szCs w:val="18"/>
              </w:rPr>
            </w:pPr>
            <w:r w:rsidRPr="009B708D">
              <w:rPr>
                <w:sz w:val="18"/>
                <w:szCs w:val="18"/>
              </w:rPr>
              <w:t>Information about the scope and frequency of updating</w:t>
            </w:r>
          </w:p>
        </w:tc>
        <w:tc>
          <w:tcPr>
            <w:tcW w:w="290" w:type="pct"/>
          </w:tcPr>
          <w:p w14:paraId="6215AE4B" w14:textId="77777777" w:rsidR="00290F3E" w:rsidRPr="009B708D" w:rsidRDefault="00290F3E" w:rsidP="0008372F">
            <w:pPr>
              <w:snapToGrid w:val="0"/>
              <w:spacing w:before="60" w:after="60" w:line="240" w:lineRule="auto"/>
              <w:jc w:val="center"/>
              <w:rPr>
                <w:sz w:val="18"/>
                <w:szCs w:val="18"/>
              </w:rPr>
            </w:pPr>
            <w:r w:rsidRPr="009B708D">
              <w:rPr>
                <w:sz w:val="18"/>
                <w:szCs w:val="18"/>
              </w:rPr>
              <w:t>-</w:t>
            </w:r>
          </w:p>
        </w:tc>
        <w:tc>
          <w:tcPr>
            <w:tcW w:w="879" w:type="pct"/>
          </w:tcPr>
          <w:p w14:paraId="74CC509B" w14:textId="77777777" w:rsidR="00290F3E" w:rsidRPr="009B708D" w:rsidRDefault="00290F3E" w:rsidP="0008372F">
            <w:pPr>
              <w:snapToGrid w:val="0"/>
              <w:spacing w:before="60" w:after="60" w:line="240" w:lineRule="auto"/>
              <w:rPr>
                <w:sz w:val="18"/>
                <w:szCs w:val="18"/>
              </w:rPr>
            </w:pPr>
            <w:r w:rsidRPr="009B708D">
              <w:rPr>
                <w:sz w:val="18"/>
                <w:szCs w:val="18"/>
              </w:rPr>
              <w:t>-</w:t>
            </w:r>
          </w:p>
        </w:tc>
        <w:tc>
          <w:tcPr>
            <w:tcW w:w="1104" w:type="pct"/>
            <w:vAlign w:val="center"/>
          </w:tcPr>
          <w:p w14:paraId="5D3D3096" w14:textId="77777777" w:rsidR="00290F3E" w:rsidRPr="009B708D" w:rsidRDefault="00290F3E" w:rsidP="0008372F">
            <w:pPr>
              <w:snapToGrid w:val="0"/>
              <w:spacing w:before="60" w:line="240" w:lineRule="auto"/>
              <w:rPr>
                <w:sz w:val="18"/>
                <w:szCs w:val="18"/>
              </w:rPr>
            </w:pPr>
            <w:r w:rsidRPr="009B708D">
              <w:rPr>
                <w:sz w:val="18"/>
                <w:szCs w:val="18"/>
              </w:rPr>
              <w:t>S-100 restricts the ISO 19115-class to:</w:t>
            </w:r>
          </w:p>
          <w:p w14:paraId="0F7DC216" w14:textId="77777777" w:rsidR="00290F3E" w:rsidRPr="009B708D" w:rsidRDefault="00290F3E" w:rsidP="00B70783">
            <w:pPr>
              <w:pStyle w:val="ListParagraph"/>
              <w:numPr>
                <w:ilvl w:val="0"/>
                <w:numId w:val="25"/>
              </w:numPr>
              <w:suppressAutoHyphens w:val="0"/>
              <w:snapToGrid w:val="0"/>
              <w:spacing w:line="240" w:lineRule="auto"/>
              <w:rPr>
                <w:sz w:val="18"/>
                <w:szCs w:val="18"/>
              </w:rPr>
            </w:pPr>
            <w:r w:rsidRPr="009B708D">
              <w:rPr>
                <w:sz w:val="18"/>
                <w:szCs w:val="18"/>
              </w:rPr>
              <w:t>prohibit maintenanceScope, maintenanceNote, and contact attributes;</w:t>
            </w:r>
          </w:p>
          <w:p w14:paraId="668B866E" w14:textId="586770F3" w:rsidR="00290F3E" w:rsidRPr="009B708D" w:rsidRDefault="00290F3E" w:rsidP="00B70783">
            <w:pPr>
              <w:pStyle w:val="ListParagraph"/>
              <w:numPr>
                <w:ilvl w:val="0"/>
                <w:numId w:val="25"/>
              </w:numPr>
              <w:suppressAutoHyphens w:val="0"/>
              <w:snapToGrid w:val="0"/>
              <w:spacing w:after="60" w:line="240" w:lineRule="auto"/>
              <w:rPr>
                <w:sz w:val="18"/>
                <w:szCs w:val="18"/>
              </w:rPr>
            </w:pPr>
            <w:r w:rsidRPr="009B708D">
              <w:rPr>
                <w:sz w:val="18"/>
                <w:szCs w:val="18"/>
              </w:rPr>
              <w:t>define restrictions on maintenanceAndUpdateFrequency, maintenanceDate, and userDefinedMaintenanceFrequency attributes</w:t>
            </w:r>
          </w:p>
        </w:tc>
      </w:tr>
      <w:tr w:rsidR="00290F3E" w:rsidRPr="009B708D" w14:paraId="53BEB3EB" w14:textId="77777777" w:rsidTr="0008372F">
        <w:trPr>
          <w:cantSplit/>
          <w:trHeight w:val="277"/>
        </w:trPr>
        <w:tc>
          <w:tcPr>
            <w:tcW w:w="390" w:type="pct"/>
          </w:tcPr>
          <w:p w14:paraId="5022132D" w14:textId="77777777" w:rsidR="00290F3E" w:rsidRPr="009B708D" w:rsidRDefault="00290F3E" w:rsidP="0008372F">
            <w:pPr>
              <w:snapToGrid w:val="0"/>
              <w:spacing w:before="60" w:after="60" w:line="240" w:lineRule="auto"/>
              <w:rPr>
                <w:sz w:val="18"/>
                <w:szCs w:val="18"/>
              </w:rPr>
            </w:pPr>
            <w:r w:rsidRPr="009B708D">
              <w:rPr>
                <w:sz w:val="18"/>
                <w:szCs w:val="18"/>
              </w:rPr>
              <w:t>Attribute</w:t>
            </w:r>
          </w:p>
        </w:tc>
        <w:tc>
          <w:tcPr>
            <w:tcW w:w="1104" w:type="pct"/>
          </w:tcPr>
          <w:p w14:paraId="46468E06" w14:textId="77777777" w:rsidR="00290F3E" w:rsidRPr="009B708D" w:rsidRDefault="00290F3E" w:rsidP="0008372F">
            <w:pPr>
              <w:snapToGrid w:val="0"/>
              <w:spacing w:before="60" w:after="60" w:line="240" w:lineRule="auto"/>
              <w:rPr>
                <w:sz w:val="18"/>
                <w:szCs w:val="18"/>
              </w:rPr>
            </w:pPr>
            <w:r w:rsidRPr="009B708D">
              <w:rPr>
                <w:sz w:val="18"/>
                <w:szCs w:val="18"/>
              </w:rPr>
              <w:t>maintenanceAndUpdateFrequency</w:t>
            </w:r>
          </w:p>
        </w:tc>
        <w:tc>
          <w:tcPr>
            <w:tcW w:w="1234" w:type="pct"/>
          </w:tcPr>
          <w:p w14:paraId="1BC34C81" w14:textId="77777777" w:rsidR="00290F3E" w:rsidRPr="009B708D" w:rsidRDefault="00290F3E" w:rsidP="0008372F">
            <w:pPr>
              <w:snapToGrid w:val="0"/>
              <w:spacing w:before="60" w:after="60" w:line="240" w:lineRule="auto"/>
              <w:rPr>
                <w:sz w:val="18"/>
                <w:szCs w:val="18"/>
              </w:rPr>
            </w:pPr>
            <w:r w:rsidRPr="009B708D">
              <w:rPr>
                <w:sz w:val="18"/>
                <w:szCs w:val="18"/>
              </w:rPr>
              <w:t>Frequency with which changes and additions are made to the resource after the initial resource is completed</w:t>
            </w:r>
          </w:p>
        </w:tc>
        <w:tc>
          <w:tcPr>
            <w:tcW w:w="290" w:type="pct"/>
          </w:tcPr>
          <w:p w14:paraId="2E5ABFEA" w14:textId="77777777" w:rsidR="00290F3E" w:rsidRPr="009B708D" w:rsidRDefault="00290F3E" w:rsidP="0008372F">
            <w:pPr>
              <w:snapToGrid w:val="0"/>
              <w:spacing w:before="60" w:after="60" w:line="240" w:lineRule="auto"/>
              <w:jc w:val="center"/>
              <w:rPr>
                <w:sz w:val="18"/>
                <w:szCs w:val="18"/>
              </w:rPr>
            </w:pPr>
            <w:r w:rsidRPr="009B708D">
              <w:rPr>
                <w:sz w:val="18"/>
                <w:szCs w:val="18"/>
              </w:rPr>
              <w:t>0..1</w:t>
            </w:r>
          </w:p>
        </w:tc>
        <w:tc>
          <w:tcPr>
            <w:tcW w:w="879" w:type="pct"/>
          </w:tcPr>
          <w:p w14:paraId="6A813FAF" w14:textId="77777777" w:rsidR="00290F3E" w:rsidRPr="009B708D" w:rsidRDefault="00290F3E" w:rsidP="0008372F">
            <w:pPr>
              <w:snapToGrid w:val="0"/>
              <w:spacing w:before="60" w:after="60" w:line="240" w:lineRule="auto"/>
              <w:rPr>
                <w:sz w:val="18"/>
                <w:szCs w:val="18"/>
              </w:rPr>
            </w:pPr>
            <w:r w:rsidRPr="009B708D">
              <w:rPr>
                <w:sz w:val="18"/>
                <w:szCs w:val="18"/>
              </w:rPr>
              <w:t>MD_MaintenanceFrequencyCode (codelist)</w:t>
            </w:r>
          </w:p>
        </w:tc>
        <w:tc>
          <w:tcPr>
            <w:tcW w:w="1104" w:type="pct"/>
            <w:vAlign w:val="center"/>
          </w:tcPr>
          <w:p w14:paraId="7B7507F1" w14:textId="2312B347" w:rsidR="00290F3E" w:rsidRPr="009B708D" w:rsidRDefault="00290F3E" w:rsidP="0008372F">
            <w:pPr>
              <w:snapToGrid w:val="0"/>
              <w:spacing w:before="60" w:after="60" w:line="240" w:lineRule="auto"/>
              <w:rPr>
                <w:sz w:val="18"/>
                <w:szCs w:val="18"/>
              </w:rPr>
            </w:pPr>
            <w:r w:rsidRPr="009B708D">
              <w:rPr>
                <w:sz w:val="18"/>
                <w:szCs w:val="18"/>
              </w:rPr>
              <w:t>Must be populated if userDefinedMaintenanceFrequency is not present, otherwise optional. See Table MD_MaintenanceFrequencyCode in this Part for values allowed in S-100 metadata</w:t>
            </w:r>
          </w:p>
        </w:tc>
      </w:tr>
      <w:tr w:rsidR="00290F3E" w:rsidRPr="009B708D" w14:paraId="2F807DAE" w14:textId="77777777" w:rsidTr="0008372F">
        <w:trPr>
          <w:cantSplit/>
          <w:trHeight w:val="277"/>
        </w:trPr>
        <w:tc>
          <w:tcPr>
            <w:tcW w:w="390" w:type="pct"/>
          </w:tcPr>
          <w:p w14:paraId="56091284" w14:textId="77777777" w:rsidR="00290F3E" w:rsidRPr="009B708D" w:rsidRDefault="00290F3E" w:rsidP="0008372F">
            <w:pPr>
              <w:snapToGrid w:val="0"/>
              <w:spacing w:before="60" w:after="60" w:line="240" w:lineRule="auto"/>
              <w:rPr>
                <w:sz w:val="18"/>
                <w:szCs w:val="18"/>
              </w:rPr>
            </w:pPr>
            <w:r w:rsidRPr="009B708D">
              <w:rPr>
                <w:sz w:val="18"/>
                <w:szCs w:val="18"/>
              </w:rPr>
              <w:lastRenderedPageBreak/>
              <w:t>Attribute</w:t>
            </w:r>
          </w:p>
        </w:tc>
        <w:tc>
          <w:tcPr>
            <w:tcW w:w="1104" w:type="pct"/>
          </w:tcPr>
          <w:p w14:paraId="35182B1E" w14:textId="77777777" w:rsidR="00290F3E" w:rsidRPr="009B708D" w:rsidRDefault="00290F3E" w:rsidP="0008372F">
            <w:pPr>
              <w:snapToGrid w:val="0"/>
              <w:spacing w:before="60" w:after="60" w:line="240" w:lineRule="auto"/>
              <w:rPr>
                <w:sz w:val="18"/>
                <w:szCs w:val="18"/>
              </w:rPr>
            </w:pPr>
            <w:r w:rsidRPr="009B708D">
              <w:rPr>
                <w:sz w:val="18"/>
                <w:szCs w:val="18"/>
              </w:rPr>
              <w:t>maintenanceDate</w:t>
            </w:r>
          </w:p>
        </w:tc>
        <w:tc>
          <w:tcPr>
            <w:tcW w:w="1234" w:type="pct"/>
          </w:tcPr>
          <w:p w14:paraId="7B3AFD94" w14:textId="77777777" w:rsidR="00290F3E" w:rsidRPr="009B708D" w:rsidRDefault="00290F3E" w:rsidP="0008372F">
            <w:pPr>
              <w:snapToGrid w:val="0"/>
              <w:spacing w:before="60" w:after="60" w:line="240" w:lineRule="auto"/>
              <w:rPr>
                <w:sz w:val="18"/>
                <w:szCs w:val="18"/>
              </w:rPr>
            </w:pPr>
            <w:r w:rsidRPr="009B708D">
              <w:rPr>
                <w:sz w:val="18"/>
                <w:szCs w:val="18"/>
              </w:rPr>
              <w:t>Date information associated with maintenance of the resource</w:t>
            </w:r>
          </w:p>
        </w:tc>
        <w:tc>
          <w:tcPr>
            <w:tcW w:w="290" w:type="pct"/>
          </w:tcPr>
          <w:p w14:paraId="211F153F" w14:textId="77777777" w:rsidR="00290F3E" w:rsidRPr="009B708D" w:rsidRDefault="00290F3E" w:rsidP="0008372F">
            <w:pPr>
              <w:snapToGrid w:val="0"/>
              <w:spacing w:before="60" w:after="60" w:line="240" w:lineRule="auto"/>
              <w:jc w:val="center"/>
              <w:rPr>
                <w:sz w:val="18"/>
                <w:szCs w:val="18"/>
              </w:rPr>
            </w:pPr>
            <w:r w:rsidRPr="009B708D">
              <w:rPr>
                <w:sz w:val="18"/>
                <w:szCs w:val="18"/>
              </w:rPr>
              <w:t>0..1</w:t>
            </w:r>
          </w:p>
        </w:tc>
        <w:tc>
          <w:tcPr>
            <w:tcW w:w="879" w:type="pct"/>
          </w:tcPr>
          <w:p w14:paraId="407EDCBE" w14:textId="77777777" w:rsidR="00290F3E" w:rsidRPr="009B708D" w:rsidRDefault="00290F3E" w:rsidP="0008372F">
            <w:pPr>
              <w:snapToGrid w:val="0"/>
              <w:spacing w:before="60" w:after="60" w:line="240" w:lineRule="auto"/>
              <w:rPr>
                <w:sz w:val="18"/>
                <w:szCs w:val="18"/>
              </w:rPr>
            </w:pPr>
            <w:r w:rsidRPr="009B708D">
              <w:rPr>
                <w:sz w:val="18"/>
                <w:szCs w:val="18"/>
              </w:rPr>
              <w:t>CI_Date</w:t>
            </w:r>
          </w:p>
        </w:tc>
        <w:tc>
          <w:tcPr>
            <w:tcW w:w="1104" w:type="pct"/>
            <w:vAlign w:val="center"/>
          </w:tcPr>
          <w:p w14:paraId="5DE72A1B" w14:textId="77777777" w:rsidR="00290F3E" w:rsidRPr="009B708D" w:rsidRDefault="00290F3E" w:rsidP="0008372F">
            <w:pPr>
              <w:snapToGrid w:val="0"/>
              <w:spacing w:before="60" w:after="60" w:line="240" w:lineRule="auto"/>
              <w:rPr>
                <w:sz w:val="18"/>
                <w:szCs w:val="18"/>
              </w:rPr>
            </w:pPr>
            <w:r w:rsidRPr="009B708D">
              <w:rPr>
                <w:sz w:val="18"/>
                <w:szCs w:val="18"/>
              </w:rPr>
              <w:t>Exactly one of maintenanceDate and userDefinedMaintenanceFrequency must be populated</w:t>
            </w:r>
          </w:p>
          <w:p w14:paraId="084739C9" w14:textId="77777777" w:rsidR="00290F3E" w:rsidRPr="009B708D" w:rsidRDefault="00290F3E" w:rsidP="0008372F">
            <w:pPr>
              <w:snapToGrid w:val="0"/>
              <w:spacing w:before="60" w:after="60" w:line="240" w:lineRule="auto"/>
              <w:rPr>
                <w:sz w:val="18"/>
                <w:szCs w:val="18"/>
              </w:rPr>
            </w:pPr>
            <w:r w:rsidRPr="009B708D">
              <w:rPr>
                <w:sz w:val="18"/>
                <w:szCs w:val="18"/>
              </w:rPr>
              <w:t>Allowed value for dateType: nextUpdate</w:t>
            </w:r>
          </w:p>
        </w:tc>
      </w:tr>
      <w:tr w:rsidR="00290F3E" w:rsidRPr="009B708D" w14:paraId="559D1197" w14:textId="77777777" w:rsidTr="0008372F">
        <w:trPr>
          <w:cantSplit/>
          <w:trHeight w:val="277"/>
        </w:trPr>
        <w:tc>
          <w:tcPr>
            <w:tcW w:w="390" w:type="pct"/>
          </w:tcPr>
          <w:p w14:paraId="6F6255BF" w14:textId="77777777" w:rsidR="00290F3E" w:rsidRPr="009B708D" w:rsidRDefault="00290F3E" w:rsidP="0008372F">
            <w:pPr>
              <w:snapToGrid w:val="0"/>
              <w:spacing w:before="60" w:after="60" w:line="240" w:lineRule="auto"/>
              <w:rPr>
                <w:sz w:val="18"/>
                <w:szCs w:val="18"/>
              </w:rPr>
            </w:pPr>
            <w:r w:rsidRPr="009B708D">
              <w:rPr>
                <w:sz w:val="18"/>
                <w:szCs w:val="18"/>
              </w:rPr>
              <w:t>Attribute</w:t>
            </w:r>
          </w:p>
        </w:tc>
        <w:tc>
          <w:tcPr>
            <w:tcW w:w="1104" w:type="pct"/>
          </w:tcPr>
          <w:p w14:paraId="2A8082EA" w14:textId="77777777" w:rsidR="00290F3E" w:rsidRPr="009B708D" w:rsidRDefault="00290F3E" w:rsidP="0008372F">
            <w:pPr>
              <w:snapToGrid w:val="0"/>
              <w:spacing w:before="60" w:after="60" w:line="240" w:lineRule="auto"/>
              <w:rPr>
                <w:sz w:val="18"/>
                <w:szCs w:val="18"/>
              </w:rPr>
            </w:pPr>
            <w:bookmarkStart w:id="244" w:name="_Hlk86073999"/>
            <w:r w:rsidRPr="009B708D">
              <w:rPr>
                <w:sz w:val="18"/>
                <w:szCs w:val="18"/>
              </w:rPr>
              <w:t>userDefinedMaintenanceFrequency</w:t>
            </w:r>
            <w:bookmarkEnd w:id="244"/>
          </w:p>
        </w:tc>
        <w:tc>
          <w:tcPr>
            <w:tcW w:w="1234" w:type="pct"/>
          </w:tcPr>
          <w:p w14:paraId="1F2B0EAC" w14:textId="77777777" w:rsidR="00290F3E" w:rsidRPr="009B708D" w:rsidRDefault="00290F3E" w:rsidP="0008372F">
            <w:pPr>
              <w:snapToGrid w:val="0"/>
              <w:spacing w:before="60" w:after="60" w:line="240" w:lineRule="auto"/>
              <w:rPr>
                <w:sz w:val="18"/>
                <w:szCs w:val="18"/>
              </w:rPr>
            </w:pPr>
            <w:r w:rsidRPr="009B708D">
              <w:rPr>
                <w:sz w:val="18"/>
                <w:szCs w:val="18"/>
              </w:rPr>
              <w:t>Maintenance period other than those defined</w:t>
            </w:r>
          </w:p>
        </w:tc>
        <w:tc>
          <w:tcPr>
            <w:tcW w:w="290" w:type="pct"/>
          </w:tcPr>
          <w:p w14:paraId="51DE90C9" w14:textId="77777777" w:rsidR="00290F3E" w:rsidRPr="009B708D" w:rsidRDefault="00290F3E" w:rsidP="0008372F">
            <w:pPr>
              <w:snapToGrid w:val="0"/>
              <w:spacing w:before="60" w:after="60" w:line="240" w:lineRule="auto"/>
              <w:jc w:val="center"/>
              <w:rPr>
                <w:sz w:val="18"/>
                <w:szCs w:val="18"/>
              </w:rPr>
            </w:pPr>
            <w:r w:rsidRPr="009B708D">
              <w:rPr>
                <w:sz w:val="18"/>
                <w:szCs w:val="18"/>
              </w:rPr>
              <w:t>0..1</w:t>
            </w:r>
          </w:p>
        </w:tc>
        <w:tc>
          <w:tcPr>
            <w:tcW w:w="879" w:type="pct"/>
          </w:tcPr>
          <w:p w14:paraId="6265409D" w14:textId="77777777" w:rsidR="00290F3E" w:rsidRPr="009B708D" w:rsidRDefault="00290F3E" w:rsidP="0008372F">
            <w:pPr>
              <w:snapToGrid w:val="0"/>
              <w:spacing w:before="60" w:after="60" w:line="240" w:lineRule="auto"/>
              <w:rPr>
                <w:sz w:val="18"/>
                <w:szCs w:val="18"/>
              </w:rPr>
            </w:pPr>
            <w:r w:rsidRPr="009B708D">
              <w:rPr>
                <w:sz w:val="18"/>
                <w:szCs w:val="18"/>
              </w:rPr>
              <w:t>TM_PeriodDuration</w:t>
            </w:r>
          </w:p>
        </w:tc>
        <w:tc>
          <w:tcPr>
            <w:tcW w:w="1104" w:type="pct"/>
            <w:vAlign w:val="center"/>
          </w:tcPr>
          <w:p w14:paraId="616CBFD1" w14:textId="77777777" w:rsidR="00290F3E" w:rsidRPr="009B708D" w:rsidRDefault="00290F3E" w:rsidP="0008372F">
            <w:pPr>
              <w:snapToGrid w:val="0"/>
              <w:spacing w:before="60" w:after="60" w:line="240" w:lineRule="auto"/>
              <w:rPr>
                <w:sz w:val="18"/>
                <w:szCs w:val="18"/>
              </w:rPr>
            </w:pPr>
            <w:r w:rsidRPr="009B708D">
              <w:rPr>
                <w:sz w:val="18"/>
                <w:szCs w:val="18"/>
              </w:rPr>
              <w:t>Exactly one of maintenanceDate and userDefinedMaintenanceFrequency must be populated</w:t>
            </w:r>
          </w:p>
          <w:p w14:paraId="2407ADA3" w14:textId="77777777" w:rsidR="00290F3E" w:rsidRPr="009B708D" w:rsidRDefault="00290F3E" w:rsidP="0008372F">
            <w:pPr>
              <w:snapToGrid w:val="0"/>
              <w:spacing w:before="60" w:after="60" w:line="240" w:lineRule="auto"/>
              <w:rPr>
                <w:sz w:val="18"/>
                <w:szCs w:val="18"/>
              </w:rPr>
            </w:pPr>
            <w:r w:rsidRPr="009B708D">
              <w:rPr>
                <w:sz w:val="18"/>
                <w:szCs w:val="18"/>
              </w:rPr>
              <w:t>Only positive durations allowed</w:t>
            </w:r>
          </w:p>
        </w:tc>
      </w:tr>
    </w:tbl>
    <w:p w14:paraId="05B8C3B9" w14:textId="51B0426C" w:rsidR="00290F3E" w:rsidRDefault="00290F3E" w:rsidP="00290F3E">
      <w:pPr>
        <w:spacing w:line="240" w:lineRule="auto"/>
      </w:pPr>
    </w:p>
    <w:p w14:paraId="1C3938F8" w14:textId="57F4766E" w:rsidR="00290F3E" w:rsidRPr="00D0154E" w:rsidRDefault="00D0154E" w:rsidP="00D0154E">
      <w:pPr>
        <w:pStyle w:val="Heading4"/>
        <w:rPr>
          <w:rFonts w:eastAsia="Times New Roman"/>
        </w:rPr>
      </w:pPr>
      <w:bookmarkStart w:id="245" w:name="_Toc225291196"/>
      <w:r>
        <w:t>MD_MaintenanceFrequencyCode</w:t>
      </w:r>
      <w:bookmarkEnd w:id="245"/>
    </w:p>
    <w:p w14:paraId="5A4B54BD" w14:textId="77777777" w:rsidR="00290F3E" w:rsidRPr="00470DC3" w:rsidRDefault="00290F3E" w:rsidP="00290F3E">
      <w:pPr>
        <w:spacing w:after="120" w:line="240" w:lineRule="auto"/>
        <w:rPr>
          <w:sz w:val="22"/>
          <w:szCs w:val="22"/>
        </w:rPr>
      </w:pPr>
      <w:bookmarkStart w:id="246" w:name="_Hlk86169388"/>
      <w:r w:rsidRPr="00470DC3">
        <w:rPr>
          <w:sz w:val="22"/>
          <w:szCs w:val="22"/>
        </w:rPr>
        <w:t>S-100 uses a subset of the values allowed in ISO 19115-1.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37"/>
        <w:gridCol w:w="3020"/>
        <w:gridCol w:w="3363"/>
        <w:gridCol w:w="794"/>
        <w:gridCol w:w="5534"/>
      </w:tblGrid>
      <w:tr w:rsidR="00290F3E" w:rsidRPr="009B708D" w14:paraId="474423C2" w14:textId="77777777" w:rsidTr="0008372F">
        <w:trPr>
          <w:cantSplit/>
        </w:trPr>
        <w:tc>
          <w:tcPr>
            <w:tcW w:w="422" w:type="pct"/>
            <w:shd w:val="clear" w:color="auto" w:fill="D9D9D9" w:themeFill="background1" w:themeFillShade="D9"/>
          </w:tcPr>
          <w:bookmarkEnd w:id="246"/>
          <w:p w14:paraId="16FEBDEA" w14:textId="77777777" w:rsidR="00290F3E" w:rsidRPr="009B708D" w:rsidRDefault="00290F3E" w:rsidP="0008372F">
            <w:pPr>
              <w:snapToGrid w:val="0"/>
              <w:spacing w:before="60" w:after="60" w:line="240" w:lineRule="auto"/>
              <w:rPr>
                <w:b/>
                <w:sz w:val="18"/>
                <w:szCs w:val="18"/>
              </w:rPr>
            </w:pPr>
            <w:r w:rsidRPr="009B708D">
              <w:rPr>
                <w:b/>
                <w:sz w:val="18"/>
                <w:szCs w:val="18"/>
              </w:rPr>
              <w:t>Role Name</w:t>
            </w:r>
          </w:p>
        </w:tc>
        <w:tc>
          <w:tcPr>
            <w:tcW w:w="1088" w:type="pct"/>
            <w:shd w:val="clear" w:color="auto" w:fill="D9D9D9" w:themeFill="background1" w:themeFillShade="D9"/>
          </w:tcPr>
          <w:p w14:paraId="45C87906" w14:textId="77777777" w:rsidR="00290F3E" w:rsidRPr="009B708D" w:rsidRDefault="00290F3E" w:rsidP="0008372F">
            <w:pPr>
              <w:snapToGrid w:val="0"/>
              <w:spacing w:before="60" w:after="60" w:line="240" w:lineRule="auto"/>
              <w:rPr>
                <w:b/>
                <w:sz w:val="18"/>
                <w:szCs w:val="18"/>
              </w:rPr>
            </w:pPr>
            <w:r w:rsidRPr="009B708D">
              <w:rPr>
                <w:b/>
                <w:sz w:val="18"/>
                <w:szCs w:val="18"/>
              </w:rPr>
              <w:t>Name</w:t>
            </w:r>
          </w:p>
        </w:tc>
        <w:tc>
          <w:tcPr>
            <w:tcW w:w="1211" w:type="pct"/>
            <w:shd w:val="clear" w:color="auto" w:fill="D9D9D9" w:themeFill="background1" w:themeFillShade="D9"/>
          </w:tcPr>
          <w:p w14:paraId="36D7ABCE" w14:textId="77777777" w:rsidR="00290F3E" w:rsidRPr="009B708D" w:rsidRDefault="00290F3E" w:rsidP="0008372F">
            <w:pPr>
              <w:snapToGrid w:val="0"/>
              <w:spacing w:before="60" w:after="60" w:line="240" w:lineRule="auto"/>
              <w:rPr>
                <w:b/>
                <w:sz w:val="18"/>
                <w:szCs w:val="18"/>
              </w:rPr>
            </w:pPr>
            <w:r w:rsidRPr="009B708D">
              <w:rPr>
                <w:b/>
                <w:sz w:val="18"/>
                <w:szCs w:val="18"/>
              </w:rPr>
              <w:t>Description</w:t>
            </w:r>
          </w:p>
        </w:tc>
        <w:tc>
          <w:tcPr>
            <w:tcW w:w="290" w:type="pct"/>
            <w:shd w:val="clear" w:color="auto" w:fill="D9D9D9" w:themeFill="background1" w:themeFillShade="D9"/>
          </w:tcPr>
          <w:p w14:paraId="0AE6C266" w14:textId="77777777" w:rsidR="00290F3E" w:rsidRPr="009B708D" w:rsidRDefault="00290F3E" w:rsidP="0008372F">
            <w:pPr>
              <w:snapToGrid w:val="0"/>
              <w:spacing w:before="60" w:after="60" w:line="240" w:lineRule="auto"/>
              <w:jc w:val="center"/>
              <w:rPr>
                <w:b/>
                <w:sz w:val="18"/>
                <w:szCs w:val="18"/>
              </w:rPr>
            </w:pPr>
            <w:r w:rsidRPr="009B708D">
              <w:rPr>
                <w:b/>
                <w:sz w:val="18"/>
                <w:szCs w:val="18"/>
              </w:rPr>
              <w:t>Code</w:t>
            </w:r>
          </w:p>
        </w:tc>
        <w:tc>
          <w:tcPr>
            <w:tcW w:w="1990" w:type="pct"/>
            <w:shd w:val="clear" w:color="auto" w:fill="D9D9D9" w:themeFill="background1" w:themeFillShade="D9"/>
          </w:tcPr>
          <w:p w14:paraId="51BC7E3F" w14:textId="77777777" w:rsidR="00290F3E" w:rsidRPr="009B708D" w:rsidRDefault="00290F3E" w:rsidP="0008372F">
            <w:pPr>
              <w:snapToGrid w:val="0"/>
              <w:spacing w:before="60" w:after="60" w:line="240" w:lineRule="auto"/>
              <w:rPr>
                <w:b/>
                <w:sz w:val="18"/>
                <w:szCs w:val="18"/>
              </w:rPr>
            </w:pPr>
            <w:r w:rsidRPr="009B708D">
              <w:rPr>
                <w:b/>
                <w:sz w:val="18"/>
                <w:szCs w:val="18"/>
              </w:rPr>
              <w:t>Remarks</w:t>
            </w:r>
          </w:p>
        </w:tc>
      </w:tr>
      <w:tr w:rsidR="00290F3E" w:rsidRPr="009B708D" w14:paraId="764871A4" w14:textId="77777777" w:rsidTr="0008372F">
        <w:trPr>
          <w:cantSplit/>
        </w:trPr>
        <w:tc>
          <w:tcPr>
            <w:tcW w:w="422" w:type="pct"/>
          </w:tcPr>
          <w:p w14:paraId="1C1CA065" w14:textId="77777777" w:rsidR="00290F3E" w:rsidRPr="009B708D" w:rsidRDefault="00290F3E" w:rsidP="0008372F">
            <w:pPr>
              <w:snapToGrid w:val="0"/>
              <w:spacing w:before="60" w:after="60" w:line="240" w:lineRule="auto"/>
              <w:rPr>
                <w:sz w:val="18"/>
                <w:szCs w:val="18"/>
              </w:rPr>
            </w:pPr>
            <w:r w:rsidRPr="009B708D">
              <w:rPr>
                <w:bCs/>
                <w:sz w:val="18"/>
                <w:szCs w:val="18"/>
              </w:rPr>
              <w:t>Enumeration</w:t>
            </w:r>
          </w:p>
        </w:tc>
        <w:tc>
          <w:tcPr>
            <w:tcW w:w="1088" w:type="pct"/>
          </w:tcPr>
          <w:p w14:paraId="11421125" w14:textId="77777777" w:rsidR="00290F3E" w:rsidRPr="009B708D" w:rsidRDefault="00290F3E" w:rsidP="0008372F">
            <w:pPr>
              <w:snapToGrid w:val="0"/>
              <w:spacing w:before="60" w:after="60" w:line="240" w:lineRule="auto"/>
              <w:rPr>
                <w:sz w:val="18"/>
                <w:szCs w:val="18"/>
              </w:rPr>
            </w:pPr>
            <w:r w:rsidRPr="009B708D">
              <w:rPr>
                <w:bCs/>
                <w:sz w:val="18"/>
                <w:szCs w:val="18"/>
              </w:rPr>
              <w:t>MD_MaintenanceFrequencyCode</w:t>
            </w:r>
          </w:p>
        </w:tc>
        <w:tc>
          <w:tcPr>
            <w:tcW w:w="1211" w:type="pct"/>
          </w:tcPr>
          <w:p w14:paraId="2E9872BD" w14:textId="77777777" w:rsidR="00290F3E" w:rsidRPr="009B708D" w:rsidRDefault="00290F3E" w:rsidP="0008372F">
            <w:pPr>
              <w:snapToGrid w:val="0"/>
              <w:spacing w:before="60" w:after="60" w:line="240" w:lineRule="auto"/>
              <w:rPr>
                <w:sz w:val="18"/>
                <w:szCs w:val="18"/>
              </w:rPr>
            </w:pPr>
            <w:r w:rsidRPr="009B708D">
              <w:rPr>
                <w:bCs/>
                <w:sz w:val="18"/>
                <w:szCs w:val="18"/>
              </w:rPr>
              <w:t>Frequency with which modifications and deletions are made to the data after it is first produced</w:t>
            </w:r>
          </w:p>
        </w:tc>
        <w:tc>
          <w:tcPr>
            <w:tcW w:w="290" w:type="pct"/>
          </w:tcPr>
          <w:p w14:paraId="29767C47" w14:textId="77777777" w:rsidR="00290F3E" w:rsidRPr="009B708D" w:rsidRDefault="00290F3E" w:rsidP="0008372F">
            <w:pPr>
              <w:snapToGrid w:val="0"/>
              <w:spacing w:before="60" w:after="60" w:line="240" w:lineRule="auto"/>
              <w:jc w:val="center"/>
              <w:rPr>
                <w:sz w:val="18"/>
                <w:szCs w:val="18"/>
              </w:rPr>
            </w:pPr>
            <w:r w:rsidRPr="009B708D">
              <w:rPr>
                <w:bCs/>
                <w:sz w:val="18"/>
                <w:szCs w:val="18"/>
              </w:rPr>
              <w:t>-</w:t>
            </w:r>
          </w:p>
        </w:tc>
        <w:tc>
          <w:tcPr>
            <w:tcW w:w="1990" w:type="pct"/>
          </w:tcPr>
          <w:p w14:paraId="418A6B70" w14:textId="77777777" w:rsidR="00290F3E" w:rsidRPr="009B708D" w:rsidRDefault="00290F3E" w:rsidP="0008372F">
            <w:pPr>
              <w:snapToGrid w:val="0"/>
              <w:spacing w:before="60" w:after="60" w:line="240" w:lineRule="auto"/>
              <w:rPr>
                <w:sz w:val="18"/>
                <w:szCs w:val="18"/>
              </w:rPr>
            </w:pPr>
            <w:r w:rsidRPr="009B708D">
              <w:rPr>
                <w:bCs/>
                <w:sz w:val="18"/>
                <w:szCs w:val="18"/>
              </w:rPr>
              <w:t>S-100 is restricted to only the following values from the ISO 19115-1 codelist. The conditions for the use of a particular value are described in its Remarks</w:t>
            </w:r>
          </w:p>
        </w:tc>
      </w:tr>
      <w:tr w:rsidR="00290F3E" w:rsidRPr="009B708D" w14:paraId="382CC899" w14:textId="77777777" w:rsidTr="0008372F">
        <w:trPr>
          <w:cantSplit/>
        </w:trPr>
        <w:tc>
          <w:tcPr>
            <w:tcW w:w="422" w:type="pct"/>
          </w:tcPr>
          <w:p w14:paraId="543C8522" w14:textId="77777777" w:rsidR="00290F3E" w:rsidRPr="009B708D" w:rsidRDefault="00290F3E" w:rsidP="0008372F">
            <w:pPr>
              <w:snapToGrid w:val="0"/>
              <w:spacing w:before="60" w:after="60" w:line="240" w:lineRule="auto"/>
              <w:rPr>
                <w:sz w:val="18"/>
                <w:szCs w:val="18"/>
              </w:rPr>
            </w:pPr>
            <w:r w:rsidRPr="009B708D">
              <w:rPr>
                <w:bCs/>
                <w:sz w:val="18"/>
                <w:szCs w:val="18"/>
              </w:rPr>
              <w:t>Value</w:t>
            </w:r>
          </w:p>
        </w:tc>
        <w:tc>
          <w:tcPr>
            <w:tcW w:w="1088" w:type="pct"/>
          </w:tcPr>
          <w:p w14:paraId="30CC3A33" w14:textId="77777777" w:rsidR="00290F3E" w:rsidRPr="009B708D" w:rsidRDefault="00290F3E" w:rsidP="0008372F">
            <w:pPr>
              <w:snapToGrid w:val="0"/>
              <w:spacing w:before="60" w:after="60" w:line="240" w:lineRule="auto"/>
              <w:rPr>
                <w:sz w:val="18"/>
                <w:szCs w:val="18"/>
              </w:rPr>
            </w:pPr>
            <w:r w:rsidRPr="009B708D">
              <w:rPr>
                <w:bCs/>
                <w:sz w:val="18"/>
                <w:szCs w:val="18"/>
              </w:rPr>
              <w:t>asNeeded</w:t>
            </w:r>
          </w:p>
        </w:tc>
        <w:tc>
          <w:tcPr>
            <w:tcW w:w="1211" w:type="pct"/>
          </w:tcPr>
          <w:p w14:paraId="25E18FFE" w14:textId="77777777" w:rsidR="00290F3E" w:rsidRPr="009B708D" w:rsidRDefault="00290F3E" w:rsidP="0008372F">
            <w:pPr>
              <w:snapToGrid w:val="0"/>
              <w:spacing w:before="60" w:after="60" w:line="240" w:lineRule="auto"/>
              <w:rPr>
                <w:sz w:val="18"/>
                <w:szCs w:val="18"/>
              </w:rPr>
            </w:pPr>
            <w:r w:rsidRPr="009B708D">
              <w:rPr>
                <w:bCs/>
                <w:sz w:val="18"/>
                <w:szCs w:val="18"/>
              </w:rPr>
              <w:t>Resource is updated as deemed necessary</w:t>
            </w:r>
          </w:p>
        </w:tc>
        <w:tc>
          <w:tcPr>
            <w:tcW w:w="290" w:type="pct"/>
          </w:tcPr>
          <w:p w14:paraId="595DD877" w14:textId="77777777" w:rsidR="00290F3E" w:rsidRPr="009B708D" w:rsidRDefault="00290F3E" w:rsidP="0008372F">
            <w:pPr>
              <w:snapToGrid w:val="0"/>
              <w:spacing w:before="60" w:after="60" w:line="240" w:lineRule="auto"/>
              <w:jc w:val="center"/>
              <w:rPr>
                <w:sz w:val="18"/>
                <w:szCs w:val="18"/>
              </w:rPr>
            </w:pPr>
            <w:r w:rsidRPr="009B708D">
              <w:rPr>
                <w:bCs/>
                <w:sz w:val="18"/>
                <w:szCs w:val="18"/>
              </w:rPr>
              <w:t>1</w:t>
            </w:r>
          </w:p>
        </w:tc>
        <w:tc>
          <w:tcPr>
            <w:tcW w:w="1990" w:type="pct"/>
          </w:tcPr>
          <w:p w14:paraId="00463B3B" w14:textId="77777777" w:rsidR="00290F3E" w:rsidRPr="009B708D" w:rsidRDefault="00290F3E" w:rsidP="0008372F">
            <w:pPr>
              <w:spacing w:before="60" w:after="60" w:line="240" w:lineRule="auto"/>
              <w:rPr>
                <w:bCs/>
                <w:sz w:val="18"/>
                <w:szCs w:val="18"/>
              </w:rPr>
            </w:pPr>
            <w:r w:rsidRPr="009B708D">
              <w:rPr>
                <w:bCs/>
                <w:sz w:val="18"/>
                <w:szCs w:val="18"/>
              </w:rPr>
              <w:t>Use only for datasets which normally use a regular interval for update or supersession, but will have the next update issued at an interval different from the usual</w:t>
            </w:r>
          </w:p>
          <w:p w14:paraId="215AEC6D" w14:textId="77777777" w:rsidR="00290F3E" w:rsidRPr="009B708D" w:rsidRDefault="00290F3E" w:rsidP="0008372F">
            <w:pPr>
              <w:snapToGrid w:val="0"/>
              <w:spacing w:before="60" w:after="60" w:line="240" w:lineRule="auto"/>
              <w:rPr>
                <w:sz w:val="18"/>
                <w:szCs w:val="18"/>
              </w:rPr>
            </w:pPr>
            <w:r w:rsidRPr="009B708D">
              <w:rPr>
                <w:bCs/>
                <w:sz w:val="18"/>
                <w:szCs w:val="18"/>
              </w:rPr>
              <w:t>Allowed if and only if userDefinedMaintenanceFrequency is not populated</w:t>
            </w:r>
          </w:p>
        </w:tc>
      </w:tr>
      <w:tr w:rsidR="00290F3E" w:rsidRPr="009B708D" w14:paraId="725E1201" w14:textId="77777777" w:rsidTr="0008372F">
        <w:trPr>
          <w:cantSplit/>
        </w:trPr>
        <w:tc>
          <w:tcPr>
            <w:tcW w:w="422" w:type="pct"/>
          </w:tcPr>
          <w:p w14:paraId="291863E2" w14:textId="77777777" w:rsidR="00290F3E" w:rsidRPr="009B708D" w:rsidRDefault="00290F3E" w:rsidP="0008372F">
            <w:pPr>
              <w:snapToGrid w:val="0"/>
              <w:spacing w:before="60" w:after="60" w:line="240" w:lineRule="auto"/>
              <w:rPr>
                <w:sz w:val="18"/>
                <w:szCs w:val="18"/>
              </w:rPr>
            </w:pPr>
            <w:r w:rsidRPr="009B708D">
              <w:rPr>
                <w:bCs/>
                <w:sz w:val="18"/>
                <w:szCs w:val="18"/>
              </w:rPr>
              <w:t>Value</w:t>
            </w:r>
          </w:p>
        </w:tc>
        <w:tc>
          <w:tcPr>
            <w:tcW w:w="1088" w:type="pct"/>
          </w:tcPr>
          <w:p w14:paraId="27BCA7D3" w14:textId="77777777" w:rsidR="00290F3E" w:rsidRPr="009B708D" w:rsidRDefault="00290F3E" w:rsidP="0008372F">
            <w:pPr>
              <w:snapToGrid w:val="0"/>
              <w:spacing w:before="60" w:after="60" w:line="240" w:lineRule="auto"/>
              <w:rPr>
                <w:sz w:val="18"/>
                <w:szCs w:val="18"/>
              </w:rPr>
            </w:pPr>
            <w:r w:rsidRPr="009B708D">
              <w:rPr>
                <w:bCs/>
                <w:sz w:val="18"/>
                <w:szCs w:val="18"/>
              </w:rPr>
              <w:t>irregular</w:t>
            </w:r>
          </w:p>
        </w:tc>
        <w:tc>
          <w:tcPr>
            <w:tcW w:w="1211" w:type="pct"/>
          </w:tcPr>
          <w:p w14:paraId="0B7F1183" w14:textId="77777777" w:rsidR="00290F3E" w:rsidRPr="009B708D" w:rsidRDefault="00290F3E" w:rsidP="0008372F">
            <w:pPr>
              <w:snapToGrid w:val="0"/>
              <w:spacing w:before="60" w:after="60" w:line="240" w:lineRule="auto"/>
              <w:rPr>
                <w:sz w:val="18"/>
                <w:szCs w:val="18"/>
              </w:rPr>
            </w:pPr>
            <w:r w:rsidRPr="009B708D">
              <w:rPr>
                <w:bCs/>
                <w:sz w:val="18"/>
                <w:szCs w:val="18"/>
              </w:rPr>
              <w:t>Resource is updated in intervals that are uneven in duration</w:t>
            </w:r>
          </w:p>
        </w:tc>
        <w:tc>
          <w:tcPr>
            <w:tcW w:w="290" w:type="pct"/>
          </w:tcPr>
          <w:p w14:paraId="24CF897C" w14:textId="77777777" w:rsidR="00290F3E" w:rsidRPr="009B708D" w:rsidRDefault="00290F3E" w:rsidP="0008372F">
            <w:pPr>
              <w:snapToGrid w:val="0"/>
              <w:spacing w:before="60" w:after="60" w:line="240" w:lineRule="auto"/>
              <w:jc w:val="center"/>
              <w:rPr>
                <w:sz w:val="18"/>
                <w:szCs w:val="18"/>
              </w:rPr>
            </w:pPr>
            <w:r w:rsidRPr="009B708D">
              <w:rPr>
                <w:bCs/>
                <w:sz w:val="18"/>
                <w:szCs w:val="18"/>
              </w:rPr>
              <w:t>2</w:t>
            </w:r>
          </w:p>
        </w:tc>
        <w:tc>
          <w:tcPr>
            <w:tcW w:w="1990" w:type="pct"/>
          </w:tcPr>
          <w:p w14:paraId="48DA2B0B" w14:textId="77777777" w:rsidR="00290F3E" w:rsidRPr="009B708D" w:rsidRDefault="00290F3E" w:rsidP="0008372F">
            <w:pPr>
              <w:spacing w:before="60" w:after="60" w:line="240" w:lineRule="auto"/>
              <w:rPr>
                <w:bCs/>
                <w:sz w:val="18"/>
                <w:szCs w:val="18"/>
              </w:rPr>
            </w:pPr>
            <w:r w:rsidRPr="009B708D">
              <w:rPr>
                <w:bCs/>
                <w:sz w:val="18"/>
                <w:szCs w:val="18"/>
              </w:rPr>
              <w:t>Use only for datasets which do not use a regular schedule for update or supersession</w:t>
            </w:r>
          </w:p>
          <w:p w14:paraId="74B22C65" w14:textId="77777777" w:rsidR="00290F3E" w:rsidRPr="009B708D" w:rsidRDefault="00290F3E" w:rsidP="0008372F">
            <w:pPr>
              <w:snapToGrid w:val="0"/>
              <w:spacing w:before="60" w:after="60" w:line="240" w:lineRule="auto"/>
              <w:rPr>
                <w:sz w:val="18"/>
                <w:szCs w:val="18"/>
              </w:rPr>
            </w:pPr>
            <w:r w:rsidRPr="009B708D">
              <w:rPr>
                <w:bCs/>
                <w:sz w:val="18"/>
                <w:szCs w:val="18"/>
              </w:rPr>
              <w:t>Allowed if and only if userDefinedMaintenanceFrequency is not populated</w:t>
            </w:r>
          </w:p>
        </w:tc>
      </w:tr>
    </w:tbl>
    <w:p w14:paraId="1DE59F2F" w14:textId="7840F706" w:rsidR="00290F3E" w:rsidRDefault="00290F3E" w:rsidP="00290F3E">
      <w:pPr>
        <w:spacing w:line="240" w:lineRule="auto"/>
      </w:pPr>
    </w:p>
    <w:p w14:paraId="0D189A6E" w14:textId="7222A95C" w:rsidR="00290F3E" w:rsidRPr="00E73094" w:rsidRDefault="00E73094" w:rsidP="00E73094">
      <w:pPr>
        <w:pStyle w:val="Heading4"/>
        <w:rPr>
          <w:rFonts w:eastAsia="Times New Roman"/>
        </w:rPr>
      </w:pPr>
      <w:bookmarkStart w:id="247" w:name="_Toc225291197"/>
      <w:r w:rsidRPr="00382BE3">
        <w:t>PT_Locale</w:t>
      </w:r>
      <w:bookmarkEnd w:id="24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44"/>
        <w:gridCol w:w="4818"/>
        <w:gridCol w:w="711"/>
        <w:gridCol w:w="2126"/>
        <w:gridCol w:w="3177"/>
      </w:tblGrid>
      <w:tr w:rsidR="00E17372" w:rsidRPr="009B708D" w14:paraId="30C7532F" w14:textId="77777777" w:rsidTr="00E17372">
        <w:trPr>
          <w:cantSplit/>
        </w:trPr>
        <w:tc>
          <w:tcPr>
            <w:tcW w:w="456" w:type="pct"/>
            <w:shd w:val="clear" w:color="auto" w:fill="D9D9D9" w:themeFill="background1" w:themeFillShade="D9"/>
          </w:tcPr>
          <w:p w14:paraId="03E924F6" w14:textId="77777777" w:rsidR="00290F3E" w:rsidRPr="009B708D" w:rsidRDefault="00290F3E" w:rsidP="0008372F">
            <w:pPr>
              <w:snapToGrid w:val="0"/>
              <w:spacing w:before="60" w:after="60" w:line="240" w:lineRule="auto"/>
              <w:rPr>
                <w:b/>
                <w:bCs/>
                <w:sz w:val="18"/>
                <w:szCs w:val="18"/>
              </w:rPr>
            </w:pPr>
            <w:r w:rsidRPr="009B708D">
              <w:rPr>
                <w:b/>
                <w:sz w:val="18"/>
                <w:szCs w:val="18"/>
              </w:rPr>
              <w:t>Role Name</w:t>
            </w:r>
          </w:p>
        </w:tc>
        <w:tc>
          <w:tcPr>
            <w:tcW w:w="661" w:type="pct"/>
            <w:shd w:val="clear" w:color="auto" w:fill="D9D9D9" w:themeFill="background1" w:themeFillShade="D9"/>
          </w:tcPr>
          <w:p w14:paraId="223BB148" w14:textId="77777777" w:rsidR="00290F3E" w:rsidRPr="009B708D" w:rsidRDefault="00290F3E" w:rsidP="0008372F">
            <w:pPr>
              <w:snapToGrid w:val="0"/>
              <w:spacing w:before="60" w:after="60" w:line="240" w:lineRule="auto"/>
              <w:rPr>
                <w:b/>
                <w:bCs/>
                <w:sz w:val="18"/>
                <w:szCs w:val="18"/>
              </w:rPr>
            </w:pPr>
            <w:r w:rsidRPr="009B708D">
              <w:rPr>
                <w:b/>
                <w:sz w:val="18"/>
                <w:szCs w:val="18"/>
              </w:rPr>
              <w:t>Name</w:t>
            </w:r>
          </w:p>
        </w:tc>
        <w:tc>
          <w:tcPr>
            <w:tcW w:w="1727" w:type="pct"/>
            <w:shd w:val="clear" w:color="auto" w:fill="D9D9D9" w:themeFill="background1" w:themeFillShade="D9"/>
          </w:tcPr>
          <w:p w14:paraId="670CEEAC" w14:textId="77777777" w:rsidR="00290F3E" w:rsidRPr="009B708D" w:rsidRDefault="00290F3E" w:rsidP="0008372F">
            <w:pPr>
              <w:snapToGrid w:val="0"/>
              <w:spacing w:before="60" w:after="60" w:line="240" w:lineRule="auto"/>
              <w:rPr>
                <w:b/>
                <w:bCs/>
                <w:sz w:val="18"/>
                <w:szCs w:val="18"/>
              </w:rPr>
            </w:pPr>
            <w:r w:rsidRPr="009B708D">
              <w:rPr>
                <w:b/>
                <w:sz w:val="18"/>
                <w:szCs w:val="18"/>
              </w:rPr>
              <w:t>Description</w:t>
            </w:r>
          </w:p>
        </w:tc>
        <w:tc>
          <w:tcPr>
            <w:tcW w:w="255" w:type="pct"/>
            <w:shd w:val="clear" w:color="auto" w:fill="D9D9D9" w:themeFill="background1" w:themeFillShade="D9"/>
          </w:tcPr>
          <w:p w14:paraId="762D1C51" w14:textId="77777777" w:rsidR="00290F3E" w:rsidRPr="009B708D" w:rsidRDefault="00290F3E" w:rsidP="0008372F">
            <w:pPr>
              <w:snapToGrid w:val="0"/>
              <w:spacing w:before="60" w:after="60" w:line="240" w:lineRule="auto"/>
              <w:jc w:val="center"/>
              <w:rPr>
                <w:b/>
                <w:bCs/>
                <w:sz w:val="18"/>
                <w:szCs w:val="18"/>
              </w:rPr>
            </w:pPr>
            <w:r w:rsidRPr="009B708D">
              <w:rPr>
                <w:b/>
                <w:sz w:val="18"/>
                <w:szCs w:val="18"/>
              </w:rPr>
              <w:t>Mult</w:t>
            </w:r>
          </w:p>
        </w:tc>
        <w:tc>
          <w:tcPr>
            <w:tcW w:w="762" w:type="pct"/>
            <w:shd w:val="clear" w:color="auto" w:fill="D9D9D9" w:themeFill="background1" w:themeFillShade="D9"/>
          </w:tcPr>
          <w:p w14:paraId="3BA4357B" w14:textId="77777777" w:rsidR="00290F3E" w:rsidRPr="009B708D" w:rsidRDefault="00290F3E" w:rsidP="0008372F">
            <w:pPr>
              <w:snapToGrid w:val="0"/>
              <w:spacing w:before="60" w:after="60" w:line="240" w:lineRule="auto"/>
              <w:rPr>
                <w:b/>
                <w:bCs/>
                <w:sz w:val="18"/>
                <w:szCs w:val="18"/>
              </w:rPr>
            </w:pPr>
            <w:r w:rsidRPr="009B708D">
              <w:rPr>
                <w:b/>
                <w:sz w:val="18"/>
                <w:szCs w:val="18"/>
              </w:rPr>
              <w:t>Type</w:t>
            </w:r>
          </w:p>
        </w:tc>
        <w:tc>
          <w:tcPr>
            <w:tcW w:w="1139" w:type="pct"/>
            <w:shd w:val="clear" w:color="auto" w:fill="D9D9D9" w:themeFill="background1" w:themeFillShade="D9"/>
          </w:tcPr>
          <w:p w14:paraId="25A47272" w14:textId="77777777" w:rsidR="00290F3E" w:rsidRPr="009B708D" w:rsidRDefault="00290F3E" w:rsidP="0008372F">
            <w:pPr>
              <w:snapToGrid w:val="0"/>
              <w:spacing w:before="60" w:after="60" w:line="240" w:lineRule="auto"/>
              <w:rPr>
                <w:b/>
                <w:bCs/>
                <w:sz w:val="18"/>
                <w:szCs w:val="18"/>
              </w:rPr>
            </w:pPr>
            <w:r w:rsidRPr="009B708D">
              <w:rPr>
                <w:b/>
                <w:sz w:val="18"/>
                <w:szCs w:val="18"/>
              </w:rPr>
              <w:t>Remarks</w:t>
            </w:r>
          </w:p>
        </w:tc>
      </w:tr>
      <w:tr w:rsidR="00E17372" w:rsidRPr="009B708D" w14:paraId="2862B7D7" w14:textId="77777777" w:rsidTr="00E17372">
        <w:trPr>
          <w:cantSplit/>
        </w:trPr>
        <w:tc>
          <w:tcPr>
            <w:tcW w:w="456" w:type="pct"/>
          </w:tcPr>
          <w:p w14:paraId="69CF0EC2" w14:textId="77777777" w:rsidR="00290F3E" w:rsidRPr="009B708D" w:rsidRDefault="00290F3E" w:rsidP="0008372F">
            <w:pPr>
              <w:snapToGrid w:val="0"/>
              <w:spacing w:before="60" w:after="60" w:line="240" w:lineRule="auto"/>
              <w:rPr>
                <w:b/>
                <w:bCs/>
                <w:sz w:val="18"/>
                <w:szCs w:val="18"/>
              </w:rPr>
            </w:pPr>
            <w:r w:rsidRPr="009B708D">
              <w:rPr>
                <w:sz w:val="18"/>
                <w:szCs w:val="18"/>
              </w:rPr>
              <w:t>Class</w:t>
            </w:r>
          </w:p>
        </w:tc>
        <w:tc>
          <w:tcPr>
            <w:tcW w:w="661" w:type="pct"/>
          </w:tcPr>
          <w:p w14:paraId="47761CC4" w14:textId="77777777" w:rsidR="00290F3E" w:rsidRPr="009B708D" w:rsidRDefault="00290F3E" w:rsidP="0008372F">
            <w:pPr>
              <w:snapToGrid w:val="0"/>
              <w:spacing w:before="60" w:after="60" w:line="240" w:lineRule="auto"/>
              <w:rPr>
                <w:b/>
                <w:bCs/>
                <w:sz w:val="18"/>
                <w:szCs w:val="18"/>
              </w:rPr>
            </w:pPr>
            <w:r w:rsidRPr="009B708D">
              <w:rPr>
                <w:sz w:val="18"/>
                <w:szCs w:val="18"/>
              </w:rPr>
              <w:t>PT_Locale</w:t>
            </w:r>
          </w:p>
        </w:tc>
        <w:tc>
          <w:tcPr>
            <w:tcW w:w="1727" w:type="pct"/>
          </w:tcPr>
          <w:p w14:paraId="193A6173" w14:textId="77777777" w:rsidR="00290F3E" w:rsidRPr="009B708D" w:rsidRDefault="00290F3E" w:rsidP="0008372F">
            <w:pPr>
              <w:snapToGrid w:val="0"/>
              <w:spacing w:before="60" w:after="60" w:line="240" w:lineRule="auto"/>
              <w:rPr>
                <w:b/>
                <w:bCs/>
                <w:sz w:val="18"/>
                <w:szCs w:val="18"/>
              </w:rPr>
            </w:pPr>
            <w:r w:rsidRPr="009B708D">
              <w:rPr>
                <w:sz w:val="18"/>
                <w:szCs w:val="18"/>
              </w:rPr>
              <w:t>description of a locale</w:t>
            </w:r>
          </w:p>
        </w:tc>
        <w:tc>
          <w:tcPr>
            <w:tcW w:w="255" w:type="pct"/>
          </w:tcPr>
          <w:p w14:paraId="6FB92EDF" w14:textId="77777777" w:rsidR="00290F3E" w:rsidRPr="009B708D" w:rsidRDefault="00290F3E" w:rsidP="0008372F">
            <w:pPr>
              <w:snapToGrid w:val="0"/>
              <w:spacing w:before="60" w:after="60" w:line="240" w:lineRule="auto"/>
              <w:jc w:val="center"/>
              <w:rPr>
                <w:b/>
                <w:bCs/>
                <w:sz w:val="18"/>
                <w:szCs w:val="18"/>
              </w:rPr>
            </w:pPr>
            <w:r w:rsidRPr="009B708D">
              <w:rPr>
                <w:sz w:val="18"/>
                <w:szCs w:val="18"/>
              </w:rPr>
              <w:t>-</w:t>
            </w:r>
          </w:p>
        </w:tc>
        <w:tc>
          <w:tcPr>
            <w:tcW w:w="762" w:type="pct"/>
          </w:tcPr>
          <w:p w14:paraId="2E4826C3" w14:textId="77777777" w:rsidR="00290F3E" w:rsidRPr="009B708D" w:rsidRDefault="00290F3E" w:rsidP="0008372F">
            <w:pPr>
              <w:snapToGrid w:val="0"/>
              <w:spacing w:before="60" w:after="60" w:line="240" w:lineRule="auto"/>
              <w:rPr>
                <w:b/>
                <w:bCs/>
                <w:sz w:val="18"/>
                <w:szCs w:val="18"/>
              </w:rPr>
            </w:pPr>
            <w:r w:rsidRPr="009B708D">
              <w:rPr>
                <w:sz w:val="18"/>
                <w:szCs w:val="18"/>
              </w:rPr>
              <w:t>-</w:t>
            </w:r>
          </w:p>
        </w:tc>
        <w:tc>
          <w:tcPr>
            <w:tcW w:w="1139" w:type="pct"/>
          </w:tcPr>
          <w:p w14:paraId="2103C329" w14:textId="77777777" w:rsidR="00290F3E" w:rsidRPr="009B708D" w:rsidRDefault="00290F3E" w:rsidP="0008372F">
            <w:pPr>
              <w:snapToGrid w:val="0"/>
              <w:spacing w:before="60" w:after="60" w:line="240" w:lineRule="auto"/>
              <w:rPr>
                <w:b/>
                <w:bCs/>
                <w:sz w:val="18"/>
                <w:szCs w:val="18"/>
              </w:rPr>
            </w:pPr>
            <w:r w:rsidRPr="009B708D">
              <w:rPr>
                <w:sz w:val="18"/>
                <w:szCs w:val="18"/>
              </w:rPr>
              <w:t>From ISO 19115-1</w:t>
            </w:r>
          </w:p>
        </w:tc>
      </w:tr>
      <w:tr w:rsidR="00E17372" w:rsidRPr="009B708D" w14:paraId="33D3E440" w14:textId="77777777" w:rsidTr="00E17372">
        <w:trPr>
          <w:cantSplit/>
        </w:trPr>
        <w:tc>
          <w:tcPr>
            <w:tcW w:w="456" w:type="pct"/>
          </w:tcPr>
          <w:p w14:paraId="6E337291" w14:textId="762E6786" w:rsidR="00290F3E" w:rsidRPr="009B708D" w:rsidRDefault="005C1082" w:rsidP="0008372F">
            <w:pPr>
              <w:snapToGrid w:val="0"/>
              <w:spacing w:before="60" w:after="60" w:line="240" w:lineRule="auto"/>
              <w:rPr>
                <w:b/>
                <w:bCs/>
                <w:sz w:val="18"/>
                <w:szCs w:val="18"/>
              </w:rPr>
            </w:pPr>
            <w:r>
              <w:rPr>
                <w:sz w:val="18"/>
                <w:szCs w:val="18"/>
              </w:rPr>
              <w:t>Attribute</w:t>
            </w:r>
          </w:p>
        </w:tc>
        <w:tc>
          <w:tcPr>
            <w:tcW w:w="661" w:type="pct"/>
          </w:tcPr>
          <w:p w14:paraId="46BF1F1C" w14:textId="77777777" w:rsidR="00290F3E" w:rsidRPr="009B708D" w:rsidRDefault="00290F3E" w:rsidP="0008372F">
            <w:pPr>
              <w:snapToGrid w:val="0"/>
              <w:spacing w:before="60" w:after="60" w:line="240" w:lineRule="auto"/>
              <w:rPr>
                <w:b/>
                <w:bCs/>
                <w:sz w:val="18"/>
                <w:szCs w:val="18"/>
              </w:rPr>
            </w:pPr>
            <w:r w:rsidRPr="009B708D">
              <w:rPr>
                <w:sz w:val="18"/>
                <w:szCs w:val="18"/>
              </w:rPr>
              <w:t>language</w:t>
            </w:r>
          </w:p>
        </w:tc>
        <w:tc>
          <w:tcPr>
            <w:tcW w:w="1727" w:type="pct"/>
          </w:tcPr>
          <w:p w14:paraId="2D194785" w14:textId="77777777" w:rsidR="00290F3E" w:rsidRPr="009B708D" w:rsidRDefault="00290F3E" w:rsidP="0008372F">
            <w:pPr>
              <w:snapToGrid w:val="0"/>
              <w:spacing w:before="60" w:after="60" w:line="240" w:lineRule="auto"/>
              <w:rPr>
                <w:b/>
                <w:bCs/>
                <w:sz w:val="18"/>
                <w:szCs w:val="18"/>
              </w:rPr>
            </w:pPr>
            <w:r w:rsidRPr="009B708D">
              <w:rPr>
                <w:sz w:val="18"/>
                <w:szCs w:val="18"/>
              </w:rPr>
              <w:t>designation of the locale language</w:t>
            </w:r>
          </w:p>
        </w:tc>
        <w:tc>
          <w:tcPr>
            <w:tcW w:w="255" w:type="pct"/>
          </w:tcPr>
          <w:p w14:paraId="3DD984B2" w14:textId="77777777" w:rsidR="00290F3E" w:rsidRPr="009B708D" w:rsidRDefault="00290F3E" w:rsidP="0008372F">
            <w:pPr>
              <w:snapToGrid w:val="0"/>
              <w:spacing w:before="60" w:after="60" w:line="240" w:lineRule="auto"/>
              <w:jc w:val="center"/>
              <w:rPr>
                <w:b/>
                <w:bCs/>
                <w:sz w:val="18"/>
                <w:szCs w:val="18"/>
              </w:rPr>
            </w:pPr>
            <w:r w:rsidRPr="009B708D">
              <w:rPr>
                <w:sz w:val="18"/>
                <w:szCs w:val="18"/>
              </w:rPr>
              <w:t>1</w:t>
            </w:r>
          </w:p>
        </w:tc>
        <w:tc>
          <w:tcPr>
            <w:tcW w:w="762" w:type="pct"/>
          </w:tcPr>
          <w:p w14:paraId="5CC47029" w14:textId="77777777" w:rsidR="00290F3E" w:rsidRPr="009B708D" w:rsidRDefault="00290F3E" w:rsidP="0008372F">
            <w:pPr>
              <w:snapToGrid w:val="0"/>
              <w:spacing w:before="60" w:after="60" w:line="240" w:lineRule="auto"/>
              <w:rPr>
                <w:b/>
                <w:bCs/>
                <w:sz w:val="18"/>
                <w:szCs w:val="18"/>
              </w:rPr>
            </w:pPr>
            <w:r w:rsidRPr="009B708D">
              <w:rPr>
                <w:sz w:val="18"/>
                <w:szCs w:val="18"/>
              </w:rPr>
              <w:t>LanguageCode</w:t>
            </w:r>
          </w:p>
        </w:tc>
        <w:tc>
          <w:tcPr>
            <w:tcW w:w="1139" w:type="pct"/>
          </w:tcPr>
          <w:p w14:paraId="770FCA61" w14:textId="0D1FAF19" w:rsidR="00290F3E" w:rsidRPr="009B708D" w:rsidRDefault="00290F3E" w:rsidP="0008372F">
            <w:pPr>
              <w:snapToGrid w:val="0"/>
              <w:spacing w:before="60" w:after="60" w:line="240" w:lineRule="auto"/>
              <w:rPr>
                <w:b/>
                <w:bCs/>
                <w:sz w:val="18"/>
                <w:szCs w:val="18"/>
              </w:rPr>
            </w:pPr>
            <w:r w:rsidRPr="009B708D">
              <w:rPr>
                <w:sz w:val="18"/>
                <w:szCs w:val="18"/>
              </w:rPr>
              <w:t>ISO 639-2</w:t>
            </w:r>
            <w:r w:rsidR="00864BF6">
              <w:rPr>
                <w:sz w:val="18"/>
                <w:szCs w:val="18"/>
              </w:rPr>
              <w:t>/T</w:t>
            </w:r>
            <w:r w:rsidRPr="009B708D">
              <w:rPr>
                <w:sz w:val="18"/>
                <w:szCs w:val="18"/>
              </w:rPr>
              <w:t xml:space="preserve"> 3-letter language codes.</w:t>
            </w:r>
          </w:p>
        </w:tc>
      </w:tr>
      <w:tr w:rsidR="00E17372" w:rsidRPr="009B708D" w14:paraId="1843DE2E" w14:textId="77777777" w:rsidTr="00E17372">
        <w:trPr>
          <w:cantSplit/>
        </w:trPr>
        <w:tc>
          <w:tcPr>
            <w:tcW w:w="456" w:type="pct"/>
          </w:tcPr>
          <w:p w14:paraId="62E82C36" w14:textId="7AFA619B" w:rsidR="00290F3E" w:rsidRPr="005C1082" w:rsidRDefault="005C1082" w:rsidP="0008372F">
            <w:pPr>
              <w:snapToGrid w:val="0"/>
              <w:spacing w:before="60" w:after="60" w:line="240" w:lineRule="auto"/>
              <w:rPr>
                <w:rFonts w:eastAsiaTheme="minorEastAsia"/>
                <w:sz w:val="18"/>
                <w:szCs w:val="18"/>
                <w:lang w:eastAsia="zh-TW"/>
              </w:rPr>
            </w:pPr>
            <w:r w:rsidRPr="005C1082">
              <w:rPr>
                <w:rFonts w:eastAsiaTheme="minorEastAsia" w:hint="eastAsia"/>
                <w:sz w:val="18"/>
                <w:szCs w:val="18"/>
                <w:lang w:eastAsia="zh-TW"/>
              </w:rPr>
              <w:t>A</w:t>
            </w:r>
            <w:r w:rsidRPr="005C1082">
              <w:rPr>
                <w:rFonts w:eastAsiaTheme="minorEastAsia"/>
                <w:sz w:val="18"/>
                <w:szCs w:val="18"/>
                <w:lang w:eastAsia="zh-TW"/>
              </w:rPr>
              <w:t>ttribute</w:t>
            </w:r>
          </w:p>
        </w:tc>
        <w:tc>
          <w:tcPr>
            <w:tcW w:w="661" w:type="pct"/>
          </w:tcPr>
          <w:p w14:paraId="7FF4FFF6" w14:textId="77777777" w:rsidR="00290F3E" w:rsidRPr="009B708D" w:rsidRDefault="00290F3E" w:rsidP="0008372F">
            <w:pPr>
              <w:snapToGrid w:val="0"/>
              <w:spacing w:before="60" w:after="60" w:line="240" w:lineRule="auto"/>
              <w:rPr>
                <w:b/>
                <w:bCs/>
                <w:sz w:val="18"/>
                <w:szCs w:val="18"/>
              </w:rPr>
            </w:pPr>
            <w:r w:rsidRPr="009B708D">
              <w:rPr>
                <w:sz w:val="18"/>
                <w:szCs w:val="18"/>
              </w:rPr>
              <w:t>country</w:t>
            </w:r>
          </w:p>
        </w:tc>
        <w:tc>
          <w:tcPr>
            <w:tcW w:w="1727" w:type="pct"/>
          </w:tcPr>
          <w:p w14:paraId="750C733B" w14:textId="77777777" w:rsidR="00290F3E" w:rsidRPr="009B708D" w:rsidRDefault="00290F3E" w:rsidP="0008372F">
            <w:pPr>
              <w:snapToGrid w:val="0"/>
              <w:spacing w:before="60" w:after="60" w:line="240" w:lineRule="auto"/>
              <w:rPr>
                <w:b/>
                <w:bCs/>
                <w:sz w:val="18"/>
                <w:szCs w:val="18"/>
              </w:rPr>
            </w:pPr>
            <w:r w:rsidRPr="009B708D">
              <w:rPr>
                <w:sz w:val="18"/>
                <w:szCs w:val="18"/>
              </w:rPr>
              <w:t>designation of the specific country of the locale language</w:t>
            </w:r>
          </w:p>
        </w:tc>
        <w:tc>
          <w:tcPr>
            <w:tcW w:w="255" w:type="pct"/>
          </w:tcPr>
          <w:p w14:paraId="79AD89CD" w14:textId="77777777" w:rsidR="00290F3E" w:rsidRPr="009B708D" w:rsidRDefault="00290F3E" w:rsidP="0008372F">
            <w:pPr>
              <w:snapToGrid w:val="0"/>
              <w:spacing w:before="60" w:after="60" w:line="240" w:lineRule="auto"/>
              <w:jc w:val="center"/>
              <w:rPr>
                <w:b/>
                <w:bCs/>
                <w:sz w:val="18"/>
                <w:szCs w:val="18"/>
              </w:rPr>
            </w:pPr>
            <w:r w:rsidRPr="009B708D">
              <w:rPr>
                <w:sz w:val="18"/>
                <w:szCs w:val="18"/>
              </w:rPr>
              <w:t>0..1</w:t>
            </w:r>
          </w:p>
        </w:tc>
        <w:tc>
          <w:tcPr>
            <w:tcW w:w="762" w:type="pct"/>
          </w:tcPr>
          <w:p w14:paraId="118C88EB" w14:textId="77777777" w:rsidR="00290F3E" w:rsidRPr="009B708D" w:rsidRDefault="00290F3E" w:rsidP="0008372F">
            <w:pPr>
              <w:snapToGrid w:val="0"/>
              <w:spacing w:before="60" w:after="60" w:line="240" w:lineRule="auto"/>
              <w:rPr>
                <w:b/>
                <w:bCs/>
                <w:sz w:val="18"/>
                <w:szCs w:val="18"/>
              </w:rPr>
            </w:pPr>
            <w:r w:rsidRPr="009B708D">
              <w:rPr>
                <w:sz w:val="18"/>
                <w:szCs w:val="18"/>
              </w:rPr>
              <w:t>CountryCode</w:t>
            </w:r>
          </w:p>
        </w:tc>
        <w:tc>
          <w:tcPr>
            <w:tcW w:w="1139" w:type="pct"/>
          </w:tcPr>
          <w:p w14:paraId="576D5432" w14:textId="2838B603" w:rsidR="00290F3E" w:rsidRPr="009B708D" w:rsidRDefault="00290F3E" w:rsidP="0008372F">
            <w:pPr>
              <w:snapToGrid w:val="0"/>
              <w:spacing w:before="60" w:after="60" w:line="240" w:lineRule="auto"/>
              <w:rPr>
                <w:b/>
                <w:bCs/>
                <w:sz w:val="18"/>
                <w:szCs w:val="18"/>
              </w:rPr>
            </w:pPr>
            <w:r w:rsidRPr="009B708D">
              <w:rPr>
                <w:sz w:val="18"/>
                <w:szCs w:val="18"/>
              </w:rPr>
              <w:t>ISO 3166-</w:t>
            </w:r>
            <w:r w:rsidR="00EE3B19">
              <w:rPr>
                <w:sz w:val="18"/>
                <w:szCs w:val="18"/>
              </w:rPr>
              <w:t>1</w:t>
            </w:r>
            <w:r w:rsidRPr="009B708D">
              <w:rPr>
                <w:sz w:val="18"/>
                <w:szCs w:val="18"/>
              </w:rPr>
              <w:t xml:space="preserve"> 2-letter country codes</w:t>
            </w:r>
          </w:p>
        </w:tc>
      </w:tr>
      <w:tr w:rsidR="00E17372" w:rsidRPr="009B708D" w14:paraId="7FEDCDFE" w14:textId="77777777" w:rsidTr="00E17372">
        <w:trPr>
          <w:cantSplit/>
        </w:trPr>
        <w:tc>
          <w:tcPr>
            <w:tcW w:w="456" w:type="pct"/>
          </w:tcPr>
          <w:p w14:paraId="7EAF4048" w14:textId="6DFE043D" w:rsidR="00290F3E" w:rsidRPr="005C1082" w:rsidRDefault="005C1082" w:rsidP="0008372F">
            <w:pPr>
              <w:snapToGrid w:val="0"/>
              <w:spacing w:before="60" w:after="60" w:line="240" w:lineRule="auto"/>
              <w:rPr>
                <w:rFonts w:eastAsiaTheme="minorEastAsia"/>
                <w:sz w:val="18"/>
                <w:szCs w:val="18"/>
                <w:lang w:eastAsia="zh-TW"/>
              </w:rPr>
            </w:pPr>
            <w:r w:rsidRPr="005C1082">
              <w:rPr>
                <w:rFonts w:eastAsiaTheme="minorEastAsia" w:hint="eastAsia"/>
                <w:sz w:val="18"/>
                <w:szCs w:val="18"/>
                <w:lang w:eastAsia="zh-TW"/>
              </w:rPr>
              <w:lastRenderedPageBreak/>
              <w:t>A</w:t>
            </w:r>
            <w:r w:rsidRPr="005C1082">
              <w:rPr>
                <w:rFonts w:eastAsiaTheme="minorEastAsia"/>
                <w:sz w:val="18"/>
                <w:szCs w:val="18"/>
                <w:lang w:eastAsia="zh-TW"/>
              </w:rPr>
              <w:t>ttribute</w:t>
            </w:r>
          </w:p>
        </w:tc>
        <w:tc>
          <w:tcPr>
            <w:tcW w:w="661" w:type="pct"/>
          </w:tcPr>
          <w:p w14:paraId="2442057E" w14:textId="77777777" w:rsidR="00290F3E" w:rsidRPr="009B708D" w:rsidRDefault="00290F3E" w:rsidP="0008372F">
            <w:pPr>
              <w:snapToGrid w:val="0"/>
              <w:spacing w:before="60" w:after="60" w:line="240" w:lineRule="auto"/>
              <w:rPr>
                <w:b/>
                <w:bCs/>
                <w:sz w:val="18"/>
                <w:szCs w:val="18"/>
              </w:rPr>
            </w:pPr>
            <w:r w:rsidRPr="009B708D">
              <w:rPr>
                <w:sz w:val="18"/>
                <w:szCs w:val="18"/>
              </w:rPr>
              <w:t>characterEncoding</w:t>
            </w:r>
          </w:p>
        </w:tc>
        <w:tc>
          <w:tcPr>
            <w:tcW w:w="1727" w:type="pct"/>
          </w:tcPr>
          <w:p w14:paraId="13D965A7" w14:textId="77777777" w:rsidR="00290F3E" w:rsidRPr="009B708D" w:rsidRDefault="00290F3E" w:rsidP="0008372F">
            <w:pPr>
              <w:snapToGrid w:val="0"/>
              <w:spacing w:before="60" w:after="60" w:line="240" w:lineRule="auto"/>
              <w:rPr>
                <w:b/>
                <w:bCs/>
                <w:sz w:val="18"/>
                <w:szCs w:val="18"/>
              </w:rPr>
            </w:pPr>
            <w:r w:rsidRPr="009B708D">
              <w:rPr>
                <w:sz w:val="18"/>
                <w:szCs w:val="18"/>
              </w:rPr>
              <w:t>designation of the character set to be used to encode the textual value of the locale</w:t>
            </w:r>
          </w:p>
        </w:tc>
        <w:tc>
          <w:tcPr>
            <w:tcW w:w="255" w:type="pct"/>
          </w:tcPr>
          <w:p w14:paraId="161D77F6" w14:textId="77777777" w:rsidR="00290F3E" w:rsidRPr="009B708D" w:rsidRDefault="00290F3E" w:rsidP="0008372F">
            <w:pPr>
              <w:snapToGrid w:val="0"/>
              <w:spacing w:before="60" w:after="60" w:line="240" w:lineRule="auto"/>
              <w:jc w:val="center"/>
              <w:rPr>
                <w:b/>
                <w:bCs/>
                <w:sz w:val="18"/>
                <w:szCs w:val="18"/>
              </w:rPr>
            </w:pPr>
            <w:r w:rsidRPr="009B708D">
              <w:rPr>
                <w:sz w:val="18"/>
                <w:szCs w:val="18"/>
              </w:rPr>
              <w:t>1</w:t>
            </w:r>
          </w:p>
        </w:tc>
        <w:tc>
          <w:tcPr>
            <w:tcW w:w="762" w:type="pct"/>
          </w:tcPr>
          <w:p w14:paraId="038FC601" w14:textId="77777777" w:rsidR="00290F3E" w:rsidRPr="009B708D" w:rsidRDefault="00290F3E" w:rsidP="0008372F">
            <w:pPr>
              <w:snapToGrid w:val="0"/>
              <w:spacing w:before="60" w:after="60" w:line="240" w:lineRule="auto"/>
              <w:rPr>
                <w:b/>
                <w:bCs/>
                <w:sz w:val="18"/>
                <w:szCs w:val="18"/>
              </w:rPr>
            </w:pPr>
            <w:r w:rsidRPr="009B708D">
              <w:rPr>
                <w:sz w:val="18"/>
                <w:szCs w:val="18"/>
              </w:rPr>
              <w:t>MD_CharacterSetCode</w:t>
            </w:r>
          </w:p>
        </w:tc>
        <w:tc>
          <w:tcPr>
            <w:tcW w:w="1139" w:type="pct"/>
          </w:tcPr>
          <w:p w14:paraId="3DABB93A" w14:textId="77777777" w:rsidR="00290F3E" w:rsidRPr="009B708D" w:rsidRDefault="00290F3E" w:rsidP="0008372F">
            <w:pPr>
              <w:snapToGrid w:val="0"/>
              <w:spacing w:before="60" w:after="60" w:line="240" w:lineRule="auto"/>
              <w:rPr>
                <w:b/>
                <w:bCs/>
                <w:sz w:val="18"/>
                <w:szCs w:val="18"/>
              </w:rPr>
            </w:pPr>
            <w:r w:rsidRPr="009B708D">
              <w:rPr>
                <w:sz w:val="18"/>
                <w:szCs w:val="18"/>
              </w:rPr>
              <w:t>UTF-8 is used in S-100</w:t>
            </w:r>
          </w:p>
        </w:tc>
      </w:tr>
    </w:tbl>
    <w:p w14:paraId="05BC036A" w14:textId="3977E637" w:rsidR="00290F3E" w:rsidRDefault="00290F3E" w:rsidP="00290F3E">
      <w:pPr>
        <w:spacing w:after="120" w:line="240" w:lineRule="auto"/>
      </w:pPr>
      <w:bookmarkStart w:id="248" w:name="_Toc225065171"/>
      <w:bookmarkStart w:id="249" w:name="_Toc439685328"/>
      <w:bookmarkStart w:id="250" w:name="_Toc225648314"/>
    </w:p>
    <w:p w14:paraId="1259296D" w14:textId="48EE9F04" w:rsidR="00DB3D5D" w:rsidRPr="00E73094" w:rsidRDefault="00DB3D5D" w:rsidP="00DB3D5D">
      <w:pPr>
        <w:pStyle w:val="Heading4"/>
        <w:rPr>
          <w:rFonts w:eastAsia="Times New Roman"/>
        </w:rPr>
      </w:pPr>
      <w:bookmarkStart w:id="251" w:name="_Toc225291198"/>
      <w:r>
        <w:t>EX_GeographicBoundingBox</w:t>
      </w:r>
      <w:bookmarkEnd w:id="251"/>
    </w:p>
    <w:p w14:paraId="3DEFB813" w14:textId="77777777" w:rsidR="00290F3E" w:rsidRPr="00470DC3" w:rsidRDefault="00290F3E" w:rsidP="00290F3E">
      <w:pPr>
        <w:spacing w:after="120" w:line="240" w:lineRule="auto"/>
        <w:rPr>
          <w:sz w:val="22"/>
          <w:szCs w:val="22"/>
        </w:rPr>
      </w:pPr>
      <w:r w:rsidRPr="00470DC3">
        <w:rPr>
          <w:sz w:val="22"/>
          <w:szCs w:val="22"/>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00" w:firstRow="0" w:lastRow="0" w:firstColumn="0" w:lastColumn="0" w:noHBand="0" w:noVBand="0"/>
      </w:tblPr>
      <w:tblGrid>
        <w:gridCol w:w="1348"/>
        <w:gridCol w:w="2717"/>
        <w:gridCol w:w="3760"/>
        <w:gridCol w:w="990"/>
        <w:gridCol w:w="809"/>
        <w:gridCol w:w="4324"/>
      </w:tblGrid>
      <w:tr w:rsidR="00290F3E" w:rsidRPr="00EA68F3" w14:paraId="06879BA1" w14:textId="77777777" w:rsidTr="0008372F">
        <w:trPr>
          <w:cantSplit/>
          <w:trHeight w:val="173"/>
          <w:tblHeader/>
          <w:jc w:val="center"/>
        </w:trPr>
        <w:tc>
          <w:tcPr>
            <w:tcW w:w="483" w:type="pct"/>
            <w:shd w:val="clear" w:color="auto" w:fill="D9D9D9" w:themeFill="background1" w:themeFillShade="D9"/>
          </w:tcPr>
          <w:p w14:paraId="30757E88" w14:textId="77777777" w:rsidR="00290F3E" w:rsidRPr="00EA68F3" w:rsidRDefault="00290F3E" w:rsidP="0008372F">
            <w:pPr>
              <w:snapToGrid w:val="0"/>
              <w:spacing w:after="60" w:line="240" w:lineRule="auto"/>
              <w:rPr>
                <w:b/>
                <w:sz w:val="18"/>
                <w:szCs w:val="18"/>
              </w:rPr>
            </w:pPr>
            <w:r w:rsidRPr="00EA68F3">
              <w:rPr>
                <w:b/>
                <w:sz w:val="18"/>
                <w:szCs w:val="18"/>
              </w:rPr>
              <w:t>Role Name</w:t>
            </w:r>
          </w:p>
        </w:tc>
        <w:tc>
          <w:tcPr>
            <w:tcW w:w="974" w:type="pct"/>
            <w:shd w:val="clear" w:color="auto" w:fill="D9D9D9" w:themeFill="background1" w:themeFillShade="D9"/>
            <w:vAlign w:val="center"/>
          </w:tcPr>
          <w:p w14:paraId="2683E1C7" w14:textId="77777777" w:rsidR="00290F3E" w:rsidRPr="00EA68F3" w:rsidRDefault="00290F3E" w:rsidP="0008372F">
            <w:pPr>
              <w:snapToGrid w:val="0"/>
              <w:spacing w:after="60" w:line="240" w:lineRule="auto"/>
              <w:rPr>
                <w:b/>
                <w:sz w:val="18"/>
                <w:szCs w:val="18"/>
              </w:rPr>
            </w:pPr>
            <w:r w:rsidRPr="00EA68F3">
              <w:rPr>
                <w:b/>
                <w:sz w:val="18"/>
                <w:szCs w:val="18"/>
              </w:rPr>
              <w:t>Name</w:t>
            </w:r>
          </w:p>
        </w:tc>
        <w:tc>
          <w:tcPr>
            <w:tcW w:w="1348" w:type="pct"/>
            <w:shd w:val="clear" w:color="auto" w:fill="D9D9D9" w:themeFill="background1" w:themeFillShade="D9"/>
            <w:vAlign w:val="center"/>
          </w:tcPr>
          <w:p w14:paraId="2C7955E0" w14:textId="77777777" w:rsidR="00290F3E" w:rsidRPr="00EA68F3" w:rsidRDefault="00290F3E" w:rsidP="0008372F">
            <w:pPr>
              <w:snapToGrid w:val="0"/>
              <w:spacing w:after="60" w:line="240" w:lineRule="auto"/>
              <w:rPr>
                <w:b/>
                <w:sz w:val="18"/>
                <w:szCs w:val="18"/>
              </w:rPr>
            </w:pPr>
            <w:r w:rsidRPr="00EA68F3">
              <w:rPr>
                <w:b/>
                <w:sz w:val="18"/>
                <w:szCs w:val="18"/>
              </w:rPr>
              <w:t>Description</w:t>
            </w:r>
          </w:p>
        </w:tc>
        <w:tc>
          <w:tcPr>
            <w:tcW w:w="355" w:type="pct"/>
            <w:shd w:val="clear" w:color="auto" w:fill="D9D9D9" w:themeFill="background1" w:themeFillShade="D9"/>
            <w:vAlign w:val="center"/>
          </w:tcPr>
          <w:p w14:paraId="45E05043" w14:textId="77777777" w:rsidR="00290F3E" w:rsidRPr="00EA68F3" w:rsidRDefault="00290F3E" w:rsidP="0008372F">
            <w:pPr>
              <w:snapToGrid w:val="0"/>
              <w:spacing w:after="60" w:line="240" w:lineRule="auto"/>
              <w:jc w:val="center"/>
              <w:rPr>
                <w:b/>
                <w:sz w:val="18"/>
                <w:szCs w:val="18"/>
              </w:rPr>
            </w:pPr>
            <w:r w:rsidRPr="00EA68F3">
              <w:rPr>
                <w:b/>
                <w:sz w:val="18"/>
                <w:szCs w:val="18"/>
              </w:rPr>
              <w:t>Mult</w:t>
            </w:r>
          </w:p>
        </w:tc>
        <w:tc>
          <w:tcPr>
            <w:tcW w:w="290" w:type="pct"/>
            <w:shd w:val="clear" w:color="auto" w:fill="D9D9D9" w:themeFill="background1" w:themeFillShade="D9"/>
            <w:vAlign w:val="center"/>
          </w:tcPr>
          <w:p w14:paraId="4973E4AB" w14:textId="77777777" w:rsidR="00290F3E" w:rsidRPr="00EA68F3" w:rsidRDefault="00290F3E" w:rsidP="0008372F">
            <w:pPr>
              <w:snapToGrid w:val="0"/>
              <w:spacing w:after="60" w:line="240" w:lineRule="auto"/>
              <w:rPr>
                <w:b/>
                <w:sz w:val="18"/>
                <w:szCs w:val="18"/>
              </w:rPr>
            </w:pPr>
            <w:r w:rsidRPr="00EA68F3">
              <w:rPr>
                <w:b/>
                <w:sz w:val="18"/>
                <w:szCs w:val="18"/>
              </w:rPr>
              <w:t>Type</w:t>
            </w:r>
          </w:p>
        </w:tc>
        <w:tc>
          <w:tcPr>
            <w:tcW w:w="1550" w:type="pct"/>
            <w:shd w:val="clear" w:color="auto" w:fill="D9D9D9" w:themeFill="background1" w:themeFillShade="D9"/>
            <w:vAlign w:val="center"/>
          </w:tcPr>
          <w:p w14:paraId="7E185526" w14:textId="77777777" w:rsidR="00290F3E" w:rsidRPr="00EA68F3" w:rsidRDefault="00290F3E" w:rsidP="0008372F">
            <w:pPr>
              <w:snapToGrid w:val="0"/>
              <w:spacing w:after="60" w:line="240" w:lineRule="auto"/>
              <w:rPr>
                <w:b/>
                <w:sz w:val="18"/>
                <w:szCs w:val="18"/>
              </w:rPr>
            </w:pPr>
            <w:r w:rsidRPr="00EA68F3">
              <w:rPr>
                <w:b/>
                <w:sz w:val="18"/>
                <w:szCs w:val="18"/>
              </w:rPr>
              <w:t>Remarks</w:t>
            </w:r>
          </w:p>
        </w:tc>
      </w:tr>
      <w:tr w:rsidR="00290F3E" w:rsidRPr="00EA68F3" w14:paraId="3AA10930" w14:textId="77777777" w:rsidTr="0008372F">
        <w:trPr>
          <w:cantSplit/>
          <w:trHeight w:val="173"/>
          <w:jc w:val="center"/>
        </w:trPr>
        <w:tc>
          <w:tcPr>
            <w:tcW w:w="483" w:type="pct"/>
          </w:tcPr>
          <w:p w14:paraId="1B6A16AE" w14:textId="77777777" w:rsidR="00290F3E" w:rsidRPr="00EA68F3" w:rsidRDefault="00290F3E" w:rsidP="0008372F">
            <w:pPr>
              <w:snapToGrid w:val="0"/>
              <w:spacing w:after="60" w:line="240" w:lineRule="auto"/>
              <w:rPr>
                <w:sz w:val="18"/>
                <w:szCs w:val="18"/>
              </w:rPr>
            </w:pPr>
            <w:r w:rsidRPr="00EA68F3">
              <w:rPr>
                <w:sz w:val="18"/>
                <w:szCs w:val="18"/>
              </w:rPr>
              <w:t>Class</w:t>
            </w:r>
          </w:p>
        </w:tc>
        <w:tc>
          <w:tcPr>
            <w:tcW w:w="974" w:type="pct"/>
            <w:tcMar>
              <w:left w:w="58" w:type="dxa"/>
              <w:right w:w="58" w:type="dxa"/>
            </w:tcMar>
            <w:vAlign w:val="center"/>
          </w:tcPr>
          <w:p w14:paraId="4FF4C49C" w14:textId="77777777" w:rsidR="00290F3E" w:rsidRPr="00EA68F3" w:rsidRDefault="00290F3E" w:rsidP="0008372F">
            <w:pPr>
              <w:snapToGrid w:val="0"/>
              <w:spacing w:after="60" w:line="240" w:lineRule="auto"/>
              <w:rPr>
                <w:sz w:val="18"/>
                <w:szCs w:val="18"/>
              </w:rPr>
            </w:pPr>
            <w:r w:rsidRPr="00EA68F3">
              <w:rPr>
                <w:sz w:val="18"/>
                <w:szCs w:val="18"/>
              </w:rPr>
              <w:t>EX_GeographicBoundingBox</w:t>
            </w:r>
          </w:p>
        </w:tc>
        <w:tc>
          <w:tcPr>
            <w:tcW w:w="1348" w:type="pct"/>
            <w:tcMar>
              <w:left w:w="58" w:type="dxa"/>
              <w:right w:w="58" w:type="dxa"/>
            </w:tcMar>
            <w:vAlign w:val="center"/>
          </w:tcPr>
          <w:p w14:paraId="7C2785BC" w14:textId="77777777" w:rsidR="00290F3E" w:rsidRPr="00EA68F3" w:rsidRDefault="00290F3E" w:rsidP="0008372F">
            <w:pPr>
              <w:snapToGrid w:val="0"/>
              <w:spacing w:after="60" w:line="240" w:lineRule="auto"/>
              <w:rPr>
                <w:sz w:val="18"/>
                <w:szCs w:val="18"/>
              </w:rPr>
            </w:pPr>
            <w:r w:rsidRPr="00EA68F3">
              <w:rPr>
                <w:sz w:val="18"/>
                <w:szCs w:val="18"/>
              </w:rPr>
              <w:t>geographic position of the dataset</w:t>
            </w:r>
          </w:p>
        </w:tc>
        <w:tc>
          <w:tcPr>
            <w:tcW w:w="355" w:type="pct"/>
            <w:tcMar>
              <w:left w:w="58" w:type="dxa"/>
              <w:right w:w="58" w:type="dxa"/>
            </w:tcMar>
            <w:vAlign w:val="center"/>
          </w:tcPr>
          <w:p w14:paraId="1342812C" w14:textId="77777777" w:rsidR="00290F3E" w:rsidRPr="00EA68F3" w:rsidRDefault="00290F3E" w:rsidP="0008372F">
            <w:pPr>
              <w:snapToGrid w:val="0"/>
              <w:spacing w:after="60" w:line="240" w:lineRule="auto"/>
              <w:jc w:val="center"/>
              <w:rPr>
                <w:sz w:val="18"/>
                <w:szCs w:val="18"/>
              </w:rPr>
            </w:pPr>
            <w:r w:rsidRPr="00EA68F3">
              <w:rPr>
                <w:sz w:val="18"/>
                <w:szCs w:val="18"/>
              </w:rPr>
              <w:t>-</w:t>
            </w:r>
          </w:p>
        </w:tc>
        <w:tc>
          <w:tcPr>
            <w:tcW w:w="290" w:type="pct"/>
            <w:tcMar>
              <w:left w:w="58" w:type="dxa"/>
              <w:right w:w="58" w:type="dxa"/>
            </w:tcMar>
            <w:vAlign w:val="center"/>
          </w:tcPr>
          <w:p w14:paraId="796242D5" w14:textId="77777777" w:rsidR="00290F3E" w:rsidRPr="00EA68F3" w:rsidRDefault="00290F3E" w:rsidP="0008372F">
            <w:pPr>
              <w:snapToGrid w:val="0"/>
              <w:spacing w:after="60" w:line="240" w:lineRule="auto"/>
              <w:rPr>
                <w:sz w:val="18"/>
                <w:szCs w:val="18"/>
              </w:rPr>
            </w:pPr>
            <w:r w:rsidRPr="00EA68F3">
              <w:rPr>
                <w:sz w:val="18"/>
                <w:szCs w:val="18"/>
              </w:rPr>
              <w:t>-</w:t>
            </w:r>
          </w:p>
        </w:tc>
        <w:tc>
          <w:tcPr>
            <w:tcW w:w="1550" w:type="pct"/>
            <w:tcMar>
              <w:left w:w="58" w:type="dxa"/>
              <w:right w:w="58" w:type="dxa"/>
            </w:tcMar>
            <w:vAlign w:val="center"/>
          </w:tcPr>
          <w:p w14:paraId="49AADB04" w14:textId="77777777" w:rsidR="00290F3E" w:rsidRPr="00EA68F3" w:rsidRDefault="00290F3E" w:rsidP="0008372F">
            <w:pPr>
              <w:snapToGrid w:val="0"/>
              <w:spacing w:after="60" w:line="240" w:lineRule="auto"/>
              <w:rPr>
                <w:sz w:val="18"/>
                <w:szCs w:val="18"/>
              </w:rPr>
            </w:pPr>
            <w:r w:rsidRPr="00EA68F3">
              <w:rPr>
                <w:sz w:val="18"/>
                <w:szCs w:val="18"/>
              </w:rPr>
              <w:t>Defined in ISO 19115-1: geographic position of the resource</w:t>
            </w:r>
          </w:p>
        </w:tc>
      </w:tr>
      <w:tr w:rsidR="00290F3E" w:rsidRPr="00EA68F3" w14:paraId="7AFCA77B" w14:textId="77777777" w:rsidTr="0008372F">
        <w:trPr>
          <w:cantSplit/>
          <w:trHeight w:val="173"/>
          <w:jc w:val="center"/>
        </w:trPr>
        <w:tc>
          <w:tcPr>
            <w:tcW w:w="483" w:type="pct"/>
          </w:tcPr>
          <w:p w14:paraId="4EEA3D05" w14:textId="77777777" w:rsidR="00290F3E" w:rsidRPr="00EA68F3" w:rsidRDefault="00290F3E" w:rsidP="0008372F">
            <w:pPr>
              <w:snapToGrid w:val="0"/>
              <w:spacing w:after="60" w:line="240" w:lineRule="auto"/>
              <w:rPr>
                <w:sz w:val="18"/>
                <w:szCs w:val="18"/>
              </w:rPr>
            </w:pPr>
            <w:r w:rsidRPr="00EA68F3">
              <w:rPr>
                <w:sz w:val="18"/>
                <w:szCs w:val="18"/>
              </w:rPr>
              <w:t>Attribute</w:t>
            </w:r>
          </w:p>
        </w:tc>
        <w:tc>
          <w:tcPr>
            <w:tcW w:w="974" w:type="pct"/>
            <w:tcMar>
              <w:left w:w="58" w:type="dxa"/>
              <w:right w:w="58" w:type="dxa"/>
            </w:tcMar>
            <w:vAlign w:val="center"/>
          </w:tcPr>
          <w:p w14:paraId="0B33C6B5" w14:textId="77777777" w:rsidR="00290F3E" w:rsidRPr="00EA68F3" w:rsidRDefault="00290F3E" w:rsidP="0008372F">
            <w:pPr>
              <w:snapToGrid w:val="0"/>
              <w:spacing w:after="60" w:line="240" w:lineRule="auto"/>
              <w:rPr>
                <w:sz w:val="18"/>
                <w:szCs w:val="18"/>
              </w:rPr>
            </w:pPr>
            <w:r w:rsidRPr="00EA68F3">
              <w:rPr>
                <w:sz w:val="18"/>
                <w:szCs w:val="18"/>
              </w:rPr>
              <w:t>westBoundLongitude</w:t>
            </w:r>
          </w:p>
        </w:tc>
        <w:tc>
          <w:tcPr>
            <w:tcW w:w="1348" w:type="pct"/>
            <w:tcMar>
              <w:left w:w="58" w:type="dxa"/>
              <w:right w:w="58" w:type="dxa"/>
            </w:tcMar>
            <w:vAlign w:val="center"/>
          </w:tcPr>
          <w:p w14:paraId="5C5AB1B8" w14:textId="77777777" w:rsidR="00290F3E" w:rsidRPr="00EA68F3" w:rsidRDefault="00290F3E" w:rsidP="0008372F">
            <w:pPr>
              <w:snapToGrid w:val="0"/>
              <w:spacing w:after="60" w:line="240" w:lineRule="auto"/>
              <w:rPr>
                <w:sz w:val="18"/>
                <w:szCs w:val="18"/>
              </w:rPr>
            </w:pPr>
            <w:r w:rsidRPr="00EA68F3">
              <w:rPr>
                <w:sz w:val="18"/>
                <w:szCs w:val="18"/>
              </w:rPr>
              <w:t>western-most coordinate of the limit of the dataset extent, expressed in longitude in decimal degrees (positive east)</w:t>
            </w:r>
          </w:p>
        </w:tc>
        <w:tc>
          <w:tcPr>
            <w:tcW w:w="355" w:type="pct"/>
            <w:tcMar>
              <w:left w:w="58" w:type="dxa"/>
              <w:right w:w="58" w:type="dxa"/>
            </w:tcMar>
            <w:vAlign w:val="center"/>
          </w:tcPr>
          <w:p w14:paraId="1E60C0E1" w14:textId="77777777" w:rsidR="00290F3E" w:rsidRPr="00EA68F3" w:rsidRDefault="00290F3E" w:rsidP="0008372F">
            <w:pPr>
              <w:snapToGrid w:val="0"/>
              <w:spacing w:after="60" w:line="240" w:lineRule="auto"/>
              <w:jc w:val="center"/>
              <w:rPr>
                <w:sz w:val="18"/>
                <w:szCs w:val="18"/>
              </w:rPr>
            </w:pPr>
            <w:r w:rsidRPr="00EA68F3">
              <w:rPr>
                <w:sz w:val="18"/>
                <w:szCs w:val="18"/>
              </w:rPr>
              <w:t>1</w:t>
            </w:r>
          </w:p>
        </w:tc>
        <w:tc>
          <w:tcPr>
            <w:tcW w:w="290" w:type="pct"/>
            <w:tcMar>
              <w:left w:w="58" w:type="dxa"/>
              <w:right w:w="58" w:type="dxa"/>
            </w:tcMar>
            <w:vAlign w:val="center"/>
          </w:tcPr>
          <w:p w14:paraId="00D433D6" w14:textId="77777777" w:rsidR="00290F3E" w:rsidRPr="00EA68F3" w:rsidRDefault="00290F3E" w:rsidP="0008372F">
            <w:pPr>
              <w:snapToGrid w:val="0"/>
              <w:spacing w:after="60" w:line="240" w:lineRule="auto"/>
              <w:rPr>
                <w:sz w:val="18"/>
                <w:szCs w:val="18"/>
              </w:rPr>
            </w:pPr>
            <w:r w:rsidRPr="00EA68F3">
              <w:rPr>
                <w:sz w:val="18"/>
                <w:szCs w:val="18"/>
              </w:rPr>
              <w:t>Real</w:t>
            </w:r>
          </w:p>
        </w:tc>
        <w:tc>
          <w:tcPr>
            <w:tcW w:w="1550" w:type="pct"/>
            <w:tcMar>
              <w:left w:w="58" w:type="dxa"/>
              <w:right w:w="58" w:type="dxa"/>
            </w:tcMar>
            <w:vAlign w:val="center"/>
          </w:tcPr>
          <w:p w14:paraId="67D53FC7" w14:textId="77777777" w:rsidR="00290F3E" w:rsidRPr="00EA68F3" w:rsidRDefault="00290F3E" w:rsidP="0008372F">
            <w:pPr>
              <w:snapToGrid w:val="0"/>
              <w:spacing w:after="60" w:line="240" w:lineRule="auto"/>
              <w:rPr>
                <w:sz w:val="18"/>
                <w:szCs w:val="18"/>
              </w:rPr>
            </w:pPr>
            <w:r w:rsidRPr="00EA68F3">
              <w:rPr>
                <w:sz w:val="18"/>
                <w:szCs w:val="18"/>
              </w:rPr>
              <w:t>Arc degrees</w:t>
            </w:r>
          </w:p>
        </w:tc>
      </w:tr>
      <w:tr w:rsidR="00290F3E" w:rsidRPr="00EA68F3" w14:paraId="3E20C8E9" w14:textId="77777777" w:rsidTr="0008372F">
        <w:trPr>
          <w:cantSplit/>
          <w:trHeight w:val="173"/>
          <w:jc w:val="center"/>
        </w:trPr>
        <w:tc>
          <w:tcPr>
            <w:tcW w:w="483" w:type="pct"/>
          </w:tcPr>
          <w:p w14:paraId="49B21E75" w14:textId="77777777" w:rsidR="00290F3E" w:rsidRPr="00EA68F3" w:rsidRDefault="00290F3E" w:rsidP="0008372F">
            <w:pPr>
              <w:snapToGrid w:val="0"/>
              <w:spacing w:after="60" w:line="240" w:lineRule="auto"/>
              <w:rPr>
                <w:sz w:val="18"/>
                <w:szCs w:val="18"/>
              </w:rPr>
            </w:pPr>
            <w:r w:rsidRPr="00EA68F3">
              <w:rPr>
                <w:sz w:val="18"/>
                <w:szCs w:val="18"/>
              </w:rPr>
              <w:t>Attribute</w:t>
            </w:r>
          </w:p>
        </w:tc>
        <w:tc>
          <w:tcPr>
            <w:tcW w:w="974" w:type="pct"/>
            <w:tcMar>
              <w:left w:w="58" w:type="dxa"/>
              <w:right w:w="58" w:type="dxa"/>
            </w:tcMar>
            <w:vAlign w:val="center"/>
          </w:tcPr>
          <w:p w14:paraId="5147433F" w14:textId="77777777" w:rsidR="00290F3E" w:rsidRPr="00EA68F3" w:rsidRDefault="00290F3E" w:rsidP="0008372F">
            <w:pPr>
              <w:snapToGrid w:val="0"/>
              <w:spacing w:after="60" w:line="240" w:lineRule="auto"/>
              <w:rPr>
                <w:sz w:val="18"/>
                <w:szCs w:val="18"/>
              </w:rPr>
            </w:pPr>
            <w:r w:rsidRPr="00EA68F3">
              <w:rPr>
                <w:sz w:val="18"/>
                <w:szCs w:val="18"/>
              </w:rPr>
              <w:t>eastBoundLongitude</w:t>
            </w:r>
          </w:p>
        </w:tc>
        <w:tc>
          <w:tcPr>
            <w:tcW w:w="1348" w:type="pct"/>
            <w:tcMar>
              <w:left w:w="58" w:type="dxa"/>
              <w:right w:w="58" w:type="dxa"/>
            </w:tcMar>
            <w:vAlign w:val="center"/>
          </w:tcPr>
          <w:p w14:paraId="35EBB270" w14:textId="77777777" w:rsidR="00290F3E" w:rsidRPr="00EA68F3" w:rsidRDefault="00290F3E" w:rsidP="0008372F">
            <w:pPr>
              <w:snapToGrid w:val="0"/>
              <w:spacing w:after="60" w:line="240" w:lineRule="auto"/>
              <w:rPr>
                <w:sz w:val="18"/>
                <w:szCs w:val="18"/>
              </w:rPr>
            </w:pPr>
            <w:r w:rsidRPr="00EA68F3">
              <w:rPr>
                <w:sz w:val="18"/>
                <w:szCs w:val="18"/>
              </w:rPr>
              <w:t>eastern-most coordinate of the limit of the dataset extent, expressed in longitude in decimal degrees (positive east)</w:t>
            </w:r>
          </w:p>
        </w:tc>
        <w:tc>
          <w:tcPr>
            <w:tcW w:w="355" w:type="pct"/>
            <w:tcMar>
              <w:left w:w="58" w:type="dxa"/>
              <w:right w:w="58" w:type="dxa"/>
            </w:tcMar>
            <w:vAlign w:val="center"/>
          </w:tcPr>
          <w:p w14:paraId="2E293167" w14:textId="77777777" w:rsidR="00290F3E" w:rsidRPr="00EA68F3" w:rsidRDefault="00290F3E" w:rsidP="0008372F">
            <w:pPr>
              <w:snapToGrid w:val="0"/>
              <w:spacing w:after="60" w:line="240" w:lineRule="auto"/>
              <w:jc w:val="center"/>
              <w:rPr>
                <w:sz w:val="18"/>
                <w:szCs w:val="18"/>
              </w:rPr>
            </w:pPr>
            <w:r w:rsidRPr="00EA68F3">
              <w:rPr>
                <w:sz w:val="18"/>
                <w:szCs w:val="18"/>
              </w:rPr>
              <w:t>1</w:t>
            </w:r>
          </w:p>
        </w:tc>
        <w:tc>
          <w:tcPr>
            <w:tcW w:w="290" w:type="pct"/>
            <w:tcMar>
              <w:left w:w="58" w:type="dxa"/>
              <w:right w:w="58" w:type="dxa"/>
            </w:tcMar>
            <w:vAlign w:val="center"/>
          </w:tcPr>
          <w:p w14:paraId="7D591787" w14:textId="77777777" w:rsidR="00290F3E" w:rsidRPr="00EA68F3" w:rsidRDefault="00290F3E" w:rsidP="0008372F">
            <w:pPr>
              <w:snapToGrid w:val="0"/>
              <w:spacing w:after="60" w:line="240" w:lineRule="auto"/>
              <w:rPr>
                <w:sz w:val="18"/>
                <w:szCs w:val="18"/>
              </w:rPr>
            </w:pPr>
            <w:r w:rsidRPr="00EA68F3">
              <w:rPr>
                <w:sz w:val="18"/>
                <w:szCs w:val="18"/>
              </w:rPr>
              <w:t>Real</w:t>
            </w:r>
          </w:p>
        </w:tc>
        <w:tc>
          <w:tcPr>
            <w:tcW w:w="1550" w:type="pct"/>
            <w:tcMar>
              <w:left w:w="58" w:type="dxa"/>
              <w:right w:w="58" w:type="dxa"/>
            </w:tcMar>
            <w:vAlign w:val="center"/>
          </w:tcPr>
          <w:p w14:paraId="5DE89173" w14:textId="77777777" w:rsidR="00290F3E" w:rsidRPr="00EA68F3" w:rsidRDefault="00290F3E" w:rsidP="0008372F">
            <w:pPr>
              <w:snapToGrid w:val="0"/>
              <w:spacing w:after="60" w:line="240" w:lineRule="auto"/>
              <w:rPr>
                <w:sz w:val="18"/>
                <w:szCs w:val="18"/>
              </w:rPr>
            </w:pPr>
            <w:r w:rsidRPr="00EA68F3">
              <w:rPr>
                <w:sz w:val="18"/>
                <w:szCs w:val="18"/>
              </w:rPr>
              <w:t>Arc degrees</w:t>
            </w:r>
          </w:p>
        </w:tc>
      </w:tr>
      <w:tr w:rsidR="00290F3E" w:rsidRPr="00EA68F3" w14:paraId="4CD3A3E8" w14:textId="77777777" w:rsidTr="0008372F">
        <w:trPr>
          <w:cantSplit/>
          <w:trHeight w:val="173"/>
          <w:jc w:val="center"/>
        </w:trPr>
        <w:tc>
          <w:tcPr>
            <w:tcW w:w="483" w:type="pct"/>
          </w:tcPr>
          <w:p w14:paraId="0AC86E36" w14:textId="77777777" w:rsidR="00290F3E" w:rsidRPr="00EA68F3" w:rsidRDefault="00290F3E" w:rsidP="0008372F">
            <w:pPr>
              <w:snapToGrid w:val="0"/>
              <w:spacing w:after="60" w:line="240" w:lineRule="auto"/>
              <w:rPr>
                <w:sz w:val="18"/>
                <w:szCs w:val="18"/>
              </w:rPr>
            </w:pPr>
            <w:r w:rsidRPr="00EA68F3">
              <w:rPr>
                <w:sz w:val="18"/>
                <w:szCs w:val="18"/>
              </w:rPr>
              <w:t>Attribute</w:t>
            </w:r>
          </w:p>
        </w:tc>
        <w:tc>
          <w:tcPr>
            <w:tcW w:w="974" w:type="pct"/>
            <w:tcMar>
              <w:left w:w="58" w:type="dxa"/>
              <w:right w:w="58" w:type="dxa"/>
            </w:tcMar>
            <w:vAlign w:val="center"/>
          </w:tcPr>
          <w:p w14:paraId="4638BFBF" w14:textId="77777777" w:rsidR="00290F3E" w:rsidRPr="00EA68F3" w:rsidRDefault="00290F3E" w:rsidP="0008372F">
            <w:pPr>
              <w:snapToGrid w:val="0"/>
              <w:spacing w:after="60" w:line="240" w:lineRule="auto"/>
              <w:rPr>
                <w:sz w:val="18"/>
                <w:szCs w:val="18"/>
              </w:rPr>
            </w:pPr>
            <w:r w:rsidRPr="00EA68F3">
              <w:rPr>
                <w:sz w:val="18"/>
                <w:szCs w:val="18"/>
              </w:rPr>
              <w:t>southBoundLatitude</w:t>
            </w:r>
          </w:p>
        </w:tc>
        <w:tc>
          <w:tcPr>
            <w:tcW w:w="1348" w:type="pct"/>
            <w:tcMar>
              <w:left w:w="58" w:type="dxa"/>
              <w:right w:w="58" w:type="dxa"/>
            </w:tcMar>
            <w:vAlign w:val="center"/>
          </w:tcPr>
          <w:p w14:paraId="0A20C9B9" w14:textId="77777777" w:rsidR="00290F3E" w:rsidRPr="00EA68F3" w:rsidRDefault="00290F3E" w:rsidP="0008372F">
            <w:pPr>
              <w:snapToGrid w:val="0"/>
              <w:spacing w:after="60" w:line="240" w:lineRule="auto"/>
              <w:rPr>
                <w:sz w:val="18"/>
                <w:szCs w:val="18"/>
              </w:rPr>
            </w:pPr>
            <w:r w:rsidRPr="00EA68F3">
              <w:rPr>
                <w:sz w:val="18"/>
                <w:szCs w:val="18"/>
              </w:rPr>
              <w:t>southern-most coordinate of the limit of the dataset extent, expressed in latitude in decimal degrees (positive north)</w:t>
            </w:r>
          </w:p>
        </w:tc>
        <w:tc>
          <w:tcPr>
            <w:tcW w:w="355" w:type="pct"/>
            <w:tcMar>
              <w:left w:w="58" w:type="dxa"/>
              <w:right w:w="58" w:type="dxa"/>
            </w:tcMar>
            <w:vAlign w:val="center"/>
          </w:tcPr>
          <w:p w14:paraId="26E76EB0" w14:textId="77777777" w:rsidR="00290F3E" w:rsidRPr="00EA68F3" w:rsidRDefault="00290F3E" w:rsidP="0008372F">
            <w:pPr>
              <w:snapToGrid w:val="0"/>
              <w:spacing w:after="60" w:line="240" w:lineRule="auto"/>
              <w:jc w:val="center"/>
              <w:rPr>
                <w:sz w:val="18"/>
                <w:szCs w:val="18"/>
              </w:rPr>
            </w:pPr>
            <w:r w:rsidRPr="00EA68F3">
              <w:rPr>
                <w:sz w:val="18"/>
                <w:szCs w:val="18"/>
              </w:rPr>
              <w:t>1</w:t>
            </w:r>
          </w:p>
        </w:tc>
        <w:tc>
          <w:tcPr>
            <w:tcW w:w="290" w:type="pct"/>
            <w:tcMar>
              <w:left w:w="58" w:type="dxa"/>
              <w:right w:w="58" w:type="dxa"/>
            </w:tcMar>
            <w:vAlign w:val="center"/>
          </w:tcPr>
          <w:p w14:paraId="178E1D6C" w14:textId="77777777" w:rsidR="00290F3E" w:rsidRPr="00EA68F3" w:rsidRDefault="00290F3E" w:rsidP="0008372F">
            <w:pPr>
              <w:snapToGrid w:val="0"/>
              <w:spacing w:after="60" w:line="240" w:lineRule="auto"/>
              <w:rPr>
                <w:sz w:val="18"/>
                <w:szCs w:val="18"/>
              </w:rPr>
            </w:pPr>
            <w:r w:rsidRPr="00EA68F3">
              <w:rPr>
                <w:sz w:val="18"/>
                <w:szCs w:val="18"/>
              </w:rPr>
              <w:t>Real</w:t>
            </w:r>
          </w:p>
        </w:tc>
        <w:tc>
          <w:tcPr>
            <w:tcW w:w="1550" w:type="pct"/>
            <w:tcMar>
              <w:left w:w="58" w:type="dxa"/>
              <w:right w:w="58" w:type="dxa"/>
            </w:tcMar>
            <w:vAlign w:val="center"/>
          </w:tcPr>
          <w:p w14:paraId="420B76A6" w14:textId="77777777" w:rsidR="00290F3E" w:rsidRPr="00EA68F3" w:rsidRDefault="00290F3E" w:rsidP="0008372F">
            <w:pPr>
              <w:snapToGrid w:val="0"/>
              <w:spacing w:after="60" w:line="240" w:lineRule="auto"/>
              <w:rPr>
                <w:sz w:val="18"/>
                <w:szCs w:val="18"/>
              </w:rPr>
            </w:pPr>
            <w:r w:rsidRPr="00EA68F3">
              <w:rPr>
                <w:sz w:val="18"/>
                <w:szCs w:val="18"/>
              </w:rPr>
              <w:t>Arc degrees</w:t>
            </w:r>
          </w:p>
        </w:tc>
      </w:tr>
      <w:tr w:rsidR="00290F3E" w:rsidRPr="00EA68F3" w14:paraId="089DCF1C" w14:textId="77777777" w:rsidTr="0008372F">
        <w:trPr>
          <w:cantSplit/>
          <w:trHeight w:val="173"/>
          <w:jc w:val="center"/>
        </w:trPr>
        <w:tc>
          <w:tcPr>
            <w:tcW w:w="483" w:type="pct"/>
          </w:tcPr>
          <w:p w14:paraId="6E43E0CE" w14:textId="77777777" w:rsidR="00290F3E" w:rsidRPr="00EA68F3" w:rsidRDefault="00290F3E" w:rsidP="0008372F">
            <w:pPr>
              <w:snapToGrid w:val="0"/>
              <w:spacing w:after="60" w:line="240" w:lineRule="auto"/>
              <w:rPr>
                <w:sz w:val="18"/>
                <w:szCs w:val="18"/>
              </w:rPr>
            </w:pPr>
            <w:r w:rsidRPr="00EA68F3">
              <w:rPr>
                <w:sz w:val="18"/>
                <w:szCs w:val="18"/>
              </w:rPr>
              <w:t>Attribute</w:t>
            </w:r>
          </w:p>
        </w:tc>
        <w:tc>
          <w:tcPr>
            <w:tcW w:w="974" w:type="pct"/>
            <w:tcMar>
              <w:left w:w="58" w:type="dxa"/>
              <w:right w:w="58" w:type="dxa"/>
            </w:tcMar>
            <w:vAlign w:val="center"/>
          </w:tcPr>
          <w:p w14:paraId="3D1443C2" w14:textId="77777777" w:rsidR="00290F3E" w:rsidRPr="00EA68F3" w:rsidRDefault="00290F3E" w:rsidP="0008372F">
            <w:pPr>
              <w:snapToGrid w:val="0"/>
              <w:spacing w:after="60" w:line="240" w:lineRule="auto"/>
              <w:rPr>
                <w:sz w:val="18"/>
                <w:szCs w:val="18"/>
              </w:rPr>
            </w:pPr>
            <w:r w:rsidRPr="00EA68F3">
              <w:rPr>
                <w:sz w:val="18"/>
                <w:szCs w:val="18"/>
              </w:rPr>
              <w:t>northBoundLatitude</w:t>
            </w:r>
          </w:p>
        </w:tc>
        <w:tc>
          <w:tcPr>
            <w:tcW w:w="1348" w:type="pct"/>
            <w:tcMar>
              <w:left w:w="58" w:type="dxa"/>
              <w:right w:w="58" w:type="dxa"/>
            </w:tcMar>
            <w:vAlign w:val="center"/>
          </w:tcPr>
          <w:p w14:paraId="4D784C4E" w14:textId="77777777" w:rsidR="00290F3E" w:rsidRPr="00EA68F3" w:rsidRDefault="00290F3E" w:rsidP="0008372F">
            <w:pPr>
              <w:snapToGrid w:val="0"/>
              <w:spacing w:after="60" w:line="240" w:lineRule="auto"/>
              <w:rPr>
                <w:sz w:val="18"/>
                <w:szCs w:val="18"/>
              </w:rPr>
            </w:pPr>
            <w:r w:rsidRPr="00EA68F3">
              <w:rPr>
                <w:sz w:val="18"/>
                <w:szCs w:val="18"/>
              </w:rPr>
              <w:t>northern-most, coordinate of the limit of the dataset extent expressed in latitude in decimal degrees (positive north)</w:t>
            </w:r>
          </w:p>
        </w:tc>
        <w:tc>
          <w:tcPr>
            <w:tcW w:w="355" w:type="pct"/>
            <w:tcMar>
              <w:left w:w="58" w:type="dxa"/>
              <w:right w:w="58" w:type="dxa"/>
            </w:tcMar>
            <w:vAlign w:val="center"/>
          </w:tcPr>
          <w:p w14:paraId="1B143C95" w14:textId="77777777" w:rsidR="00290F3E" w:rsidRPr="00EA68F3" w:rsidRDefault="00290F3E" w:rsidP="0008372F">
            <w:pPr>
              <w:snapToGrid w:val="0"/>
              <w:spacing w:after="60" w:line="240" w:lineRule="auto"/>
              <w:jc w:val="center"/>
              <w:rPr>
                <w:sz w:val="18"/>
                <w:szCs w:val="18"/>
              </w:rPr>
            </w:pPr>
            <w:r w:rsidRPr="00EA68F3">
              <w:rPr>
                <w:sz w:val="18"/>
                <w:szCs w:val="18"/>
              </w:rPr>
              <w:t>1</w:t>
            </w:r>
          </w:p>
        </w:tc>
        <w:tc>
          <w:tcPr>
            <w:tcW w:w="290" w:type="pct"/>
            <w:tcMar>
              <w:left w:w="58" w:type="dxa"/>
              <w:right w:w="58" w:type="dxa"/>
            </w:tcMar>
            <w:vAlign w:val="center"/>
          </w:tcPr>
          <w:p w14:paraId="7264D759" w14:textId="77777777" w:rsidR="00290F3E" w:rsidRPr="00EA68F3" w:rsidRDefault="00290F3E" w:rsidP="0008372F">
            <w:pPr>
              <w:snapToGrid w:val="0"/>
              <w:spacing w:after="60" w:line="240" w:lineRule="auto"/>
              <w:rPr>
                <w:sz w:val="18"/>
                <w:szCs w:val="18"/>
              </w:rPr>
            </w:pPr>
            <w:r w:rsidRPr="00EA68F3">
              <w:rPr>
                <w:sz w:val="18"/>
                <w:szCs w:val="18"/>
              </w:rPr>
              <w:t>Real</w:t>
            </w:r>
          </w:p>
        </w:tc>
        <w:tc>
          <w:tcPr>
            <w:tcW w:w="1550" w:type="pct"/>
            <w:tcMar>
              <w:left w:w="58" w:type="dxa"/>
              <w:right w:w="58" w:type="dxa"/>
            </w:tcMar>
            <w:vAlign w:val="center"/>
          </w:tcPr>
          <w:p w14:paraId="21A66C84" w14:textId="77777777" w:rsidR="00290F3E" w:rsidRPr="00EA68F3" w:rsidRDefault="00290F3E" w:rsidP="0008372F">
            <w:pPr>
              <w:snapToGrid w:val="0"/>
              <w:spacing w:after="60" w:line="240" w:lineRule="auto"/>
              <w:rPr>
                <w:sz w:val="18"/>
                <w:szCs w:val="18"/>
              </w:rPr>
            </w:pPr>
            <w:r w:rsidRPr="00EA68F3">
              <w:rPr>
                <w:sz w:val="18"/>
                <w:szCs w:val="18"/>
              </w:rPr>
              <w:t>Arc degrees</w:t>
            </w:r>
          </w:p>
        </w:tc>
      </w:tr>
    </w:tbl>
    <w:p w14:paraId="291F1FC4" w14:textId="4961F7B1" w:rsidR="00290F3E" w:rsidRDefault="00290F3E" w:rsidP="00290F3E">
      <w:pPr>
        <w:spacing w:after="120" w:line="240" w:lineRule="auto"/>
      </w:pPr>
    </w:p>
    <w:p w14:paraId="6A7142B7" w14:textId="77777777" w:rsidR="00290F3E" w:rsidRDefault="00290F3E" w:rsidP="00290F3E">
      <w:pPr>
        <w:spacing w:after="120" w:line="240" w:lineRule="auto"/>
        <w:sectPr w:rsidR="00290F3E" w:rsidSect="009A49CC">
          <w:pgSz w:w="16838" w:h="11906" w:orient="landscape"/>
          <w:pgMar w:top="1418" w:right="1440" w:bottom="1400" w:left="1440" w:header="709" w:footer="709" w:gutter="0"/>
          <w:cols w:space="720"/>
          <w:docGrid w:linePitch="326"/>
        </w:sectPr>
      </w:pPr>
    </w:p>
    <w:p w14:paraId="42161B1D" w14:textId="14B8BA92" w:rsidR="00290F3E" w:rsidRPr="008A6F2A" w:rsidRDefault="00983475" w:rsidP="00983475">
      <w:pPr>
        <w:pStyle w:val="Heading2"/>
      </w:pPr>
      <w:bookmarkStart w:id="252" w:name="_Toc225291199"/>
      <w:r w:rsidRPr="008A6F2A">
        <w:rPr>
          <w:lang w:eastAsia="en-GB"/>
        </w:rPr>
        <w:lastRenderedPageBreak/>
        <w:t>Language</w:t>
      </w:r>
      <w:bookmarkEnd w:id="248"/>
      <w:bookmarkEnd w:id="249"/>
      <w:bookmarkEnd w:id="250"/>
      <w:bookmarkEnd w:id="252"/>
    </w:p>
    <w:p w14:paraId="651B0545" w14:textId="2E4EF9DD" w:rsidR="00290F3E" w:rsidRPr="006A2104" w:rsidRDefault="00290F3E" w:rsidP="00290F3E">
      <w:pPr>
        <w:autoSpaceDE w:val="0"/>
        <w:autoSpaceDN w:val="0"/>
        <w:adjustRightInd w:val="0"/>
        <w:spacing w:after="120" w:line="240" w:lineRule="auto"/>
        <w:rPr>
          <w:sz w:val="22"/>
          <w:szCs w:val="22"/>
          <w:lang w:eastAsia="en-GB"/>
        </w:rPr>
      </w:pPr>
      <w:r w:rsidRPr="006A2104">
        <w:rPr>
          <w:rFonts w:eastAsia="Times New Roman"/>
          <w:sz w:val="22"/>
          <w:szCs w:val="22"/>
          <w:lang w:eastAsia="en-GB"/>
        </w:rPr>
        <w:t>The exchange language must be English.  Other languages may be used as a supplementary option</w:t>
      </w:r>
      <w:r w:rsidRPr="006A2104">
        <w:rPr>
          <w:sz w:val="22"/>
          <w:szCs w:val="22"/>
          <w:lang w:eastAsia="en-GB"/>
        </w:rPr>
        <w:t xml:space="preserve">. National geographic names can be left in their original national language using the complex attribute </w:t>
      </w:r>
      <w:r w:rsidRPr="006A2104">
        <w:rPr>
          <w:b/>
          <w:sz w:val="22"/>
          <w:szCs w:val="22"/>
          <w:lang w:eastAsia="en-GB"/>
        </w:rPr>
        <w:t>feature name</w:t>
      </w:r>
      <w:r w:rsidRPr="006A2104">
        <w:rPr>
          <w:sz w:val="22"/>
          <w:szCs w:val="22"/>
          <w:lang w:eastAsia="en-GB"/>
        </w:rPr>
        <w:t xml:space="preserve">. </w:t>
      </w:r>
    </w:p>
    <w:p w14:paraId="58A60AD2" w14:textId="77777777" w:rsidR="00290F3E" w:rsidRPr="006A2104" w:rsidRDefault="00290F3E" w:rsidP="00290F3E">
      <w:pPr>
        <w:autoSpaceDE w:val="0"/>
        <w:autoSpaceDN w:val="0"/>
        <w:adjustRightInd w:val="0"/>
        <w:spacing w:after="120" w:line="240" w:lineRule="auto"/>
        <w:rPr>
          <w:sz w:val="22"/>
          <w:szCs w:val="22"/>
        </w:rPr>
      </w:pPr>
      <w:r w:rsidRPr="006A2104">
        <w:rPr>
          <w:sz w:val="22"/>
          <w:szCs w:val="22"/>
          <w:lang w:eastAsia="en-GB"/>
        </w:rPr>
        <w:t xml:space="preserve">Character strings must be encoded using the character set defined in ISO 10646-1, in Unicode Transformation Format-8 (UTF-8).  </w:t>
      </w:r>
      <w:r w:rsidRPr="006A2104">
        <w:rPr>
          <w:rFonts w:hint="eastAsia"/>
          <w:sz w:val="22"/>
          <w:szCs w:val="22"/>
        </w:rPr>
        <w:t>A BOM (byte order mark)</w:t>
      </w:r>
      <w:r w:rsidRPr="006A2104">
        <w:rPr>
          <w:sz w:val="22"/>
          <w:szCs w:val="22"/>
        </w:rPr>
        <w:t xml:space="preserve"> </w:t>
      </w:r>
      <w:r w:rsidRPr="006A2104">
        <w:rPr>
          <w:rFonts w:hint="eastAsia"/>
          <w:sz w:val="22"/>
          <w:szCs w:val="22"/>
        </w:rPr>
        <w:t>must not be used.</w:t>
      </w:r>
      <w:bookmarkStart w:id="253" w:name="_Toc225648365"/>
      <w:bookmarkStart w:id="254" w:name="_Toc225065222"/>
      <w:r w:rsidRPr="006A2104">
        <w:rPr>
          <w:sz w:val="22"/>
          <w:szCs w:val="22"/>
          <w:lang w:eastAsia="en-GB"/>
        </w:rPr>
        <w:br w:type="page"/>
      </w:r>
    </w:p>
    <w:p w14:paraId="74FA038F" w14:textId="77777777" w:rsidR="00290F3E" w:rsidRPr="006A2104" w:rsidRDefault="00290F3E" w:rsidP="00290F3E">
      <w:pPr>
        <w:autoSpaceDE w:val="0"/>
        <w:autoSpaceDN w:val="0"/>
        <w:adjustRightInd w:val="0"/>
        <w:spacing w:line="240" w:lineRule="auto"/>
        <w:rPr>
          <w:sz w:val="22"/>
          <w:szCs w:val="22"/>
          <w:lang w:eastAsia="en-GB"/>
        </w:rPr>
        <w:sectPr w:rsidR="00290F3E" w:rsidRPr="006A2104" w:rsidSect="00C6342C">
          <w:pgSz w:w="11906" w:h="16838"/>
          <w:pgMar w:top="1440" w:right="1400" w:bottom="1440" w:left="1418" w:header="709" w:footer="709" w:gutter="0"/>
          <w:cols w:space="720"/>
          <w:docGrid w:linePitch="272"/>
        </w:sectPr>
      </w:pPr>
    </w:p>
    <w:p w14:paraId="1BC5583E" w14:textId="77777777" w:rsidR="0092133B" w:rsidRPr="00E61AD8" w:rsidRDefault="0092133B" w:rsidP="0092133B">
      <w:pPr>
        <w:spacing w:after="120" w:line="240" w:lineRule="auto"/>
      </w:pPr>
      <w:bookmarkStart w:id="255" w:name="_Toc422820157"/>
      <w:bookmarkStart w:id="256" w:name="MPADomain_Objects"/>
      <w:bookmarkStart w:id="257" w:name="BKM_380CDCDB_E5F6_4778_A967_94A75F143207"/>
      <w:bookmarkStart w:id="258" w:name="BKM_7BB8ABEA_0B4C_4c3c_9D0F_4177E3377A18"/>
      <w:bookmarkStart w:id="259" w:name="_Ref409605001"/>
      <w:bookmarkEnd w:id="253"/>
      <w:bookmarkEnd w:id="254"/>
      <w:bookmarkEnd w:id="255"/>
    </w:p>
    <w:p w14:paraId="7CD70D26" w14:textId="77777777" w:rsidR="0092133B" w:rsidRPr="00E61AD8" w:rsidRDefault="0092133B" w:rsidP="0092133B">
      <w:pPr>
        <w:spacing w:after="120" w:line="240" w:lineRule="auto"/>
      </w:pPr>
    </w:p>
    <w:p w14:paraId="612067B5" w14:textId="77777777" w:rsidR="0092133B" w:rsidRPr="00E61AD8" w:rsidRDefault="0092133B" w:rsidP="0092133B">
      <w:pPr>
        <w:spacing w:after="120" w:line="240" w:lineRule="auto"/>
      </w:pPr>
    </w:p>
    <w:p w14:paraId="3337832A" w14:textId="77777777" w:rsidR="0092133B" w:rsidRPr="00E61AD8" w:rsidRDefault="0092133B" w:rsidP="0092133B">
      <w:pPr>
        <w:spacing w:after="120" w:line="240" w:lineRule="auto"/>
      </w:pPr>
    </w:p>
    <w:p w14:paraId="73AFB81F" w14:textId="77777777" w:rsidR="0092133B" w:rsidRPr="00E61AD8" w:rsidRDefault="0092133B" w:rsidP="0092133B">
      <w:pPr>
        <w:spacing w:after="120" w:line="240" w:lineRule="auto"/>
      </w:pPr>
    </w:p>
    <w:p w14:paraId="3737839C" w14:textId="77777777" w:rsidR="0092133B" w:rsidRPr="00E61AD8" w:rsidRDefault="0092133B" w:rsidP="0092133B">
      <w:pPr>
        <w:spacing w:after="120" w:line="240" w:lineRule="auto"/>
      </w:pPr>
    </w:p>
    <w:p w14:paraId="67C0C55F" w14:textId="77777777" w:rsidR="0092133B" w:rsidRPr="00E61AD8" w:rsidRDefault="0092133B" w:rsidP="0092133B">
      <w:pPr>
        <w:spacing w:after="120" w:line="240" w:lineRule="auto"/>
      </w:pPr>
    </w:p>
    <w:p w14:paraId="3E14C171" w14:textId="77777777" w:rsidR="0092133B" w:rsidRPr="00E61AD8" w:rsidRDefault="0092133B" w:rsidP="0092133B">
      <w:pPr>
        <w:spacing w:after="120" w:line="240" w:lineRule="auto"/>
      </w:pPr>
    </w:p>
    <w:p w14:paraId="3D4DEA50" w14:textId="77777777" w:rsidR="0092133B" w:rsidRPr="00E61AD8" w:rsidRDefault="0092133B" w:rsidP="0092133B">
      <w:pPr>
        <w:spacing w:after="120" w:line="240" w:lineRule="auto"/>
      </w:pPr>
    </w:p>
    <w:p w14:paraId="7122C5DE" w14:textId="77777777" w:rsidR="0092133B" w:rsidRPr="00E61AD8" w:rsidRDefault="0092133B" w:rsidP="0092133B">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line="240" w:lineRule="auto"/>
        <w:rPr>
          <w:rFonts w:eastAsia="Times New Roman"/>
          <w:sz w:val="22"/>
          <w:lang w:val="en-AU" w:eastAsia="en-GB"/>
        </w:rPr>
      </w:pPr>
      <w:r w:rsidRPr="00E61AD8">
        <w:rPr>
          <w:rFonts w:eastAsia="Times New Roman"/>
          <w:sz w:val="22"/>
          <w:lang w:val="en-AU" w:eastAsia="en-GB"/>
        </w:rPr>
        <w:tab/>
        <w:t>Page intentionally left blank</w:t>
      </w:r>
    </w:p>
    <w:bookmarkEnd w:id="256"/>
    <w:bookmarkEnd w:id="257"/>
    <w:bookmarkEnd w:id="258"/>
    <w:bookmarkEnd w:id="259"/>
    <w:p w14:paraId="5E0DC870" w14:textId="77777777" w:rsidR="0092133B" w:rsidRPr="00E61AD8" w:rsidRDefault="0092133B" w:rsidP="0092133B"/>
    <w:sectPr w:rsidR="0092133B" w:rsidRPr="00E61AD8">
      <w:headerReference w:type="first" r:id="rId46"/>
      <w:footerReference w:type="first" r:id="rId47"/>
      <w:type w:val="continuous"/>
      <w:pgSz w:w="11906" w:h="16838"/>
      <w:pgMar w:top="1418" w:right="1400" w:bottom="1440" w:left="1400" w:header="720" w:footer="720" w:gutter="0"/>
      <w:cols w:space="720"/>
      <w:docGrid w:linePitch="272"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FC71C" w14:textId="77777777" w:rsidR="00EF6E57" w:rsidRDefault="00EF6E57">
      <w:pPr>
        <w:spacing w:line="240" w:lineRule="auto"/>
      </w:pPr>
      <w:r>
        <w:separator/>
      </w:r>
    </w:p>
  </w:endnote>
  <w:endnote w:type="continuationSeparator" w:id="0">
    <w:p w14:paraId="476D32D5" w14:textId="77777777" w:rsidR="00EF6E57" w:rsidRDefault="00EF6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imes">
    <w:altName w:val="Times New Roman"/>
    <w:panose1 w:val="02020603050405020304"/>
    <w:charset w:val="00"/>
    <w:family w:val="roman"/>
    <w:pitch w:val="variable"/>
    <w:sig w:usb0="E0002AFF" w:usb1="C0007841"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50510" w14:textId="1E5C1E1D" w:rsidR="00A0444E" w:rsidRPr="00B0346A" w:rsidRDefault="00A0444E" w:rsidP="00B0346A">
    <w:pPr>
      <w:tabs>
        <w:tab w:val="center" w:pos="4395"/>
        <w:tab w:val="right" w:pos="8931"/>
      </w:tabs>
      <w:suppressAutoHyphens w:val="0"/>
      <w:spacing w:line="220" w:lineRule="exact"/>
      <w:jc w:val="center"/>
      <w:rPr>
        <w:rFonts w:eastAsia="MS Mincho"/>
        <w:color w:val="auto"/>
        <w:sz w:val="16"/>
        <w:szCs w:val="20"/>
        <w:lang w:val="en-GB" w:eastAsia="ja-JP"/>
      </w:rPr>
    </w:pPr>
    <w:r w:rsidRPr="0014568C">
      <w:rPr>
        <w:rFonts w:eastAsia="MS Mincho"/>
        <w:color w:val="auto"/>
        <w:sz w:val="16"/>
        <w:szCs w:val="20"/>
        <w:lang w:val="en-GB" w:eastAsia="ja-JP"/>
      </w:rPr>
      <w:t>S-1</w:t>
    </w:r>
    <w:r>
      <w:rPr>
        <w:rFonts w:eastAsia="MS Mincho"/>
        <w:color w:val="auto"/>
        <w:sz w:val="16"/>
        <w:szCs w:val="20"/>
        <w:lang w:val="en-GB" w:eastAsia="ja-JP"/>
      </w:rPr>
      <w:t>23</w:t>
    </w:r>
    <w:r w:rsidRPr="0014568C">
      <w:rPr>
        <w:rFonts w:eastAsia="MS Mincho"/>
        <w:color w:val="auto"/>
        <w:sz w:val="16"/>
        <w:szCs w:val="20"/>
        <w:lang w:val="en-GB" w:eastAsia="ja-JP"/>
      </w:rPr>
      <w:tab/>
    </w:r>
    <w:r>
      <w:rPr>
        <w:rFonts w:eastAsia="MS Mincho"/>
        <w:color w:val="auto"/>
        <w:sz w:val="16"/>
        <w:szCs w:val="20"/>
        <w:lang w:val="en-GB" w:eastAsia="ja-JP"/>
      </w:rPr>
      <w:t xml:space="preserve"> </w:t>
    </w:r>
    <w:r w:rsidR="00397BE7">
      <w:rPr>
        <w:rFonts w:eastAsia="MS Mincho"/>
        <w:color w:val="auto"/>
        <w:sz w:val="16"/>
        <w:szCs w:val="20"/>
        <w:lang w:val="en-GB" w:eastAsia="ja-JP"/>
      </w:rPr>
      <w:t>March</w:t>
    </w:r>
    <w:r w:rsidR="00740147">
      <w:rPr>
        <w:rFonts w:asciiTheme="minorEastAsia" w:eastAsiaTheme="minorEastAsia" w:hAnsiTheme="minorEastAsia" w:hint="eastAsia"/>
        <w:color w:val="auto"/>
        <w:sz w:val="16"/>
        <w:szCs w:val="20"/>
        <w:lang w:val="en-GB" w:eastAsia="zh-TW"/>
      </w:rPr>
      <w:t xml:space="preserve"> </w:t>
    </w:r>
    <w:r w:rsidR="00740147">
      <w:rPr>
        <w:rFonts w:eastAsia="MS Mincho"/>
        <w:color w:val="auto"/>
        <w:sz w:val="16"/>
        <w:szCs w:val="20"/>
        <w:lang w:val="en-GB" w:eastAsia="ja-JP"/>
      </w:rPr>
      <w:t>202</w:t>
    </w:r>
    <w:r w:rsidR="0050539E">
      <w:rPr>
        <w:rFonts w:eastAsia="MS Mincho"/>
        <w:color w:val="auto"/>
        <w:sz w:val="16"/>
        <w:szCs w:val="20"/>
        <w:lang w:val="en-GB" w:eastAsia="ja-JP"/>
      </w:rPr>
      <w:t>6</w:t>
    </w:r>
    <w:r w:rsidRPr="0014568C">
      <w:rPr>
        <w:rFonts w:eastAsia="MS Mincho"/>
        <w:color w:val="auto"/>
        <w:sz w:val="16"/>
        <w:szCs w:val="20"/>
        <w:lang w:val="en-GB" w:eastAsia="ja-JP"/>
      </w:rPr>
      <w:tab/>
      <w:t xml:space="preserve">Edition </w:t>
    </w:r>
    <w:r w:rsidR="00121D95">
      <w:rPr>
        <w:rFonts w:eastAsia="MS Mincho"/>
        <w:color w:val="auto"/>
        <w:sz w:val="16"/>
        <w:szCs w:val="20"/>
        <w:lang w:val="en-GB" w:eastAsia="ja-JP"/>
      </w:rPr>
      <w:t>2</w:t>
    </w:r>
    <w:r w:rsidRPr="0014568C">
      <w:rPr>
        <w:rFonts w:eastAsia="MS Mincho"/>
        <w:color w:val="auto"/>
        <w:sz w:val="16"/>
        <w:szCs w:val="20"/>
        <w:lang w:val="en-GB" w:eastAsia="ja-JP"/>
      </w:rPr>
      <w:t>.</w:t>
    </w:r>
    <w:r w:rsidR="00121D95">
      <w:rPr>
        <w:rFonts w:eastAsia="MS Mincho"/>
        <w:color w:val="auto"/>
        <w:sz w:val="16"/>
        <w:szCs w:val="20"/>
        <w:lang w:val="en-GB" w:eastAsia="ja-JP"/>
      </w:rPr>
      <w:t>0</w:t>
    </w:r>
    <w:r w:rsidRPr="0014568C">
      <w:rPr>
        <w:rFonts w:eastAsia="MS Mincho"/>
        <w:color w:val="auto"/>
        <w:sz w:val="16"/>
        <w:szCs w:val="20"/>
        <w:lang w:val="en-GB" w:eastAsia="ja-JP"/>
      </w:rPr>
      <w:t>.0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E287A" w14:textId="644538A7" w:rsidR="00A0444E" w:rsidRDefault="00A0444E" w:rsidP="00B0346A">
    <w:pPr>
      <w:tabs>
        <w:tab w:val="center" w:pos="4395"/>
        <w:tab w:val="right" w:pos="8931"/>
      </w:tabs>
    </w:pPr>
    <w:r w:rsidRPr="0014568C">
      <w:rPr>
        <w:rFonts w:eastAsia="MS Mincho"/>
        <w:color w:val="auto"/>
        <w:sz w:val="16"/>
        <w:szCs w:val="20"/>
        <w:lang w:val="en-GB" w:eastAsia="ja-JP"/>
      </w:rPr>
      <w:t>S-1</w:t>
    </w:r>
    <w:r>
      <w:rPr>
        <w:rFonts w:eastAsia="MS Mincho"/>
        <w:color w:val="auto"/>
        <w:sz w:val="16"/>
        <w:szCs w:val="20"/>
        <w:lang w:val="en-GB" w:eastAsia="ja-JP"/>
      </w:rPr>
      <w:t>23</w:t>
    </w:r>
    <w:r w:rsidRPr="0014568C">
      <w:rPr>
        <w:rFonts w:eastAsia="MS Mincho"/>
        <w:color w:val="auto"/>
        <w:sz w:val="16"/>
        <w:szCs w:val="20"/>
        <w:lang w:val="en-GB" w:eastAsia="ja-JP"/>
      </w:rPr>
      <w:tab/>
    </w:r>
    <w:r w:rsidR="00832EF5">
      <w:rPr>
        <w:rFonts w:eastAsia="MS Mincho"/>
        <w:color w:val="auto"/>
        <w:sz w:val="16"/>
        <w:szCs w:val="20"/>
        <w:lang w:val="en-GB" w:eastAsia="ja-JP"/>
      </w:rPr>
      <w:t>March</w:t>
    </w:r>
    <w:r>
      <w:rPr>
        <w:rFonts w:eastAsia="MS Mincho"/>
        <w:color w:val="auto"/>
        <w:sz w:val="16"/>
        <w:szCs w:val="20"/>
        <w:lang w:val="en-GB" w:eastAsia="ja-JP"/>
      </w:rPr>
      <w:t xml:space="preserve"> 20</w:t>
    </w:r>
    <w:r w:rsidR="000B6355">
      <w:rPr>
        <w:rFonts w:eastAsia="MS Mincho"/>
        <w:color w:val="auto"/>
        <w:sz w:val="16"/>
        <w:szCs w:val="20"/>
        <w:lang w:val="en-GB" w:eastAsia="ja-JP"/>
      </w:rPr>
      <w:t>2</w:t>
    </w:r>
    <w:r w:rsidR="00D00A00">
      <w:rPr>
        <w:rFonts w:eastAsia="MS Mincho"/>
        <w:color w:val="auto"/>
        <w:sz w:val="16"/>
        <w:szCs w:val="20"/>
        <w:lang w:val="en-GB" w:eastAsia="ja-JP"/>
      </w:rPr>
      <w:t>6</w:t>
    </w:r>
    <w:r w:rsidRPr="0014568C">
      <w:rPr>
        <w:rFonts w:eastAsia="MS Mincho"/>
        <w:color w:val="auto"/>
        <w:sz w:val="16"/>
        <w:szCs w:val="20"/>
        <w:lang w:val="en-GB" w:eastAsia="ja-JP"/>
      </w:rPr>
      <w:tab/>
      <w:t xml:space="preserve">Edition </w:t>
    </w:r>
    <w:r w:rsidR="00607450">
      <w:rPr>
        <w:rFonts w:eastAsia="MS Mincho"/>
        <w:color w:val="auto"/>
        <w:sz w:val="16"/>
        <w:szCs w:val="20"/>
        <w:lang w:val="en-GB" w:eastAsia="ja-JP"/>
      </w:rPr>
      <w:t>2</w:t>
    </w:r>
    <w:r w:rsidRPr="0014568C">
      <w:rPr>
        <w:rFonts w:eastAsia="MS Mincho"/>
        <w:color w:val="auto"/>
        <w:sz w:val="16"/>
        <w:szCs w:val="20"/>
        <w:lang w:val="en-GB" w:eastAsia="ja-JP"/>
      </w:rPr>
      <w:t>.</w:t>
    </w:r>
    <w:r w:rsidR="00607450">
      <w:rPr>
        <w:rFonts w:eastAsia="MS Mincho"/>
        <w:color w:val="auto"/>
        <w:sz w:val="16"/>
        <w:szCs w:val="20"/>
        <w:lang w:val="en-GB" w:eastAsia="ja-JP"/>
      </w:rPr>
      <w:t>0.</w:t>
    </w:r>
    <w:r w:rsidRPr="0014568C">
      <w:rPr>
        <w:rFonts w:eastAsia="MS Mincho"/>
        <w:color w:val="auto"/>
        <w:sz w:val="16"/>
        <w:szCs w:val="20"/>
        <w:lang w:val="en-GB" w:eastAsia="ja-JP"/>
      </w:rPr>
      <w:t>0</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7AAB8" w14:textId="78431DBA" w:rsidR="00290F3E" w:rsidRPr="00D01CAB" w:rsidRDefault="00D01CAB" w:rsidP="00D01CAB">
    <w:pPr>
      <w:tabs>
        <w:tab w:val="center" w:pos="4395"/>
        <w:tab w:val="right" w:pos="8931"/>
      </w:tabs>
    </w:pPr>
    <w:r w:rsidRPr="0014568C">
      <w:rPr>
        <w:rFonts w:eastAsia="MS Mincho"/>
        <w:color w:val="auto"/>
        <w:sz w:val="16"/>
        <w:szCs w:val="20"/>
        <w:lang w:val="en-GB" w:eastAsia="ja-JP"/>
      </w:rPr>
      <w:t>S-1</w:t>
    </w:r>
    <w:r>
      <w:rPr>
        <w:rFonts w:eastAsia="MS Mincho"/>
        <w:color w:val="auto"/>
        <w:sz w:val="16"/>
        <w:szCs w:val="20"/>
        <w:lang w:val="en-GB" w:eastAsia="ja-JP"/>
      </w:rPr>
      <w:t>23</w:t>
    </w:r>
    <w:r w:rsidRPr="0014568C">
      <w:rPr>
        <w:rFonts w:eastAsia="MS Mincho"/>
        <w:color w:val="auto"/>
        <w:sz w:val="16"/>
        <w:szCs w:val="20"/>
        <w:lang w:val="en-GB" w:eastAsia="ja-JP"/>
      </w:rPr>
      <w:tab/>
    </w:r>
    <w:r>
      <w:rPr>
        <w:rFonts w:eastAsia="MS Mincho"/>
        <w:color w:val="auto"/>
        <w:sz w:val="16"/>
        <w:szCs w:val="20"/>
        <w:lang w:val="en-GB" w:eastAsia="ja-JP"/>
      </w:rPr>
      <w:t>January 2026</w:t>
    </w:r>
    <w:r w:rsidRPr="0014568C">
      <w:rPr>
        <w:rFonts w:eastAsia="MS Mincho"/>
        <w:color w:val="auto"/>
        <w:sz w:val="16"/>
        <w:szCs w:val="20"/>
        <w:lang w:val="en-GB" w:eastAsia="ja-JP"/>
      </w:rPr>
      <w:tab/>
      <w:t xml:space="preserve">Edition </w:t>
    </w:r>
    <w:r>
      <w:rPr>
        <w:rFonts w:eastAsia="MS Mincho"/>
        <w:color w:val="auto"/>
        <w:sz w:val="16"/>
        <w:szCs w:val="20"/>
        <w:lang w:val="en-GB" w:eastAsia="ja-JP"/>
      </w:rPr>
      <w:t>2</w:t>
    </w:r>
    <w:r w:rsidRPr="0014568C">
      <w:rPr>
        <w:rFonts w:eastAsia="MS Mincho"/>
        <w:color w:val="auto"/>
        <w:sz w:val="16"/>
        <w:szCs w:val="20"/>
        <w:lang w:val="en-GB" w:eastAsia="ja-JP"/>
      </w:rPr>
      <w:t>.</w:t>
    </w:r>
    <w:r>
      <w:rPr>
        <w:rFonts w:eastAsia="MS Mincho"/>
        <w:color w:val="auto"/>
        <w:sz w:val="16"/>
        <w:szCs w:val="20"/>
        <w:lang w:val="en-GB" w:eastAsia="ja-JP"/>
      </w:rPr>
      <w:t>0.</w:t>
    </w:r>
    <w:r w:rsidRPr="0014568C">
      <w:rPr>
        <w:rFonts w:eastAsia="MS Mincho"/>
        <w:color w:val="auto"/>
        <w:sz w:val="16"/>
        <w:szCs w:val="20"/>
        <w:lang w:val="en-GB" w:eastAsia="ja-JP"/>
      </w:rPr>
      <w:t>0</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B324C" w14:textId="77777777" w:rsidR="00A0444E" w:rsidRDefault="00A0444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74391E" w14:textId="77777777" w:rsidR="00EF6E57" w:rsidRDefault="00EF6E57">
      <w:pPr>
        <w:spacing w:line="240" w:lineRule="auto"/>
      </w:pPr>
      <w:r>
        <w:separator/>
      </w:r>
    </w:p>
  </w:footnote>
  <w:footnote w:type="continuationSeparator" w:id="0">
    <w:p w14:paraId="6290C9AC" w14:textId="77777777" w:rsidR="00EF6E57" w:rsidRDefault="00EF6E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C06419" w14:textId="7EC8F17F" w:rsidR="00A0444E" w:rsidRPr="00B0346A" w:rsidRDefault="00A0444E" w:rsidP="00B0346A">
    <w:pPr>
      <w:tabs>
        <w:tab w:val="center" w:pos="4395"/>
        <w:tab w:val="right" w:pos="8640"/>
      </w:tabs>
      <w:spacing w:line="240" w:lineRule="auto"/>
      <w:ind w:right="360" w:firstLine="360"/>
      <w:rPr>
        <w:rFonts w:eastAsia="Times New Roman"/>
        <w:sz w:val="16"/>
        <w:szCs w:val="16"/>
        <w:lang w:eastAsia="en-US"/>
      </w:rPr>
    </w:pPr>
    <w:r>
      <w:rPr>
        <w:rFonts w:eastAsia="Times New Roman"/>
        <w:sz w:val="16"/>
        <w:szCs w:val="16"/>
        <w:lang w:eastAsia="en-US"/>
      </w:rPr>
      <w:fldChar w:fldCharType="begin"/>
    </w:r>
    <w:r>
      <w:rPr>
        <w:rFonts w:eastAsia="Times New Roman"/>
        <w:sz w:val="16"/>
        <w:szCs w:val="16"/>
        <w:lang w:eastAsia="en-US"/>
      </w:rPr>
      <w:instrText xml:space="preserve"> PAGE </w:instrText>
    </w:r>
    <w:r>
      <w:rPr>
        <w:rFonts w:eastAsia="Times New Roman"/>
        <w:sz w:val="16"/>
        <w:szCs w:val="16"/>
        <w:lang w:eastAsia="en-US"/>
      </w:rPr>
      <w:fldChar w:fldCharType="separate"/>
    </w:r>
    <w:r w:rsidR="00785C29">
      <w:rPr>
        <w:rFonts w:eastAsia="Times New Roman"/>
        <w:noProof/>
        <w:sz w:val="16"/>
        <w:szCs w:val="16"/>
        <w:lang w:eastAsia="en-US"/>
      </w:rPr>
      <w:t>ii</w:t>
    </w:r>
    <w:r>
      <w:rPr>
        <w:rFonts w:eastAsia="Times New Roman"/>
        <w:sz w:val="16"/>
        <w:szCs w:val="16"/>
        <w:lang w:eastAsia="en-US"/>
      </w:rPr>
      <w:fldChar w:fldCharType="end"/>
    </w:r>
    <w:r>
      <w:rPr>
        <w:rFonts w:eastAsia="Times New Roman"/>
        <w:sz w:val="16"/>
        <w:szCs w:val="16"/>
        <w:lang w:eastAsia="en-US"/>
      </w:rPr>
      <w:tab/>
      <w:t>Marine Radio Services Product Specification</w:t>
    </w:r>
    <w:r>
      <w:rPr>
        <w:rFonts w:eastAsia="Times New Roman"/>
        <w:sz w:val="16"/>
        <w:szCs w:val="16"/>
        <w:lang w:eastAsia="en-US"/>
      </w:rP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C0E96" w14:textId="17942384" w:rsidR="00A0444E" w:rsidRPr="00B0346A" w:rsidRDefault="00A0444E" w:rsidP="00B0346A">
    <w:pPr>
      <w:tabs>
        <w:tab w:val="center" w:pos="4395"/>
        <w:tab w:val="left" w:pos="8647"/>
        <w:tab w:val="right" w:pos="13750"/>
      </w:tabs>
      <w:spacing w:line="240" w:lineRule="auto"/>
      <w:ind w:right="157"/>
      <w:rPr>
        <w:rFonts w:eastAsia="Times New Roman"/>
        <w:sz w:val="16"/>
        <w:szCs w:val="16"/>
        <w:lang w:eastAsia="en-US"/>
      </w:rPr>
    </w:pPr>
    <w:r w:rsidRPr="00D922BD">
      <w:rPr>
        <w:rStyle w:val="PageNumber"/>
        <w:sz w:val="16"/>
        <w:szCs w:val="16"/>
      </w:rPr>
      <w:tab/>
    </w:r>
    <w:r>
      <w:rPr>
        <w:rStyle w:val="PageNumber"/>
        <w:sz w:val="16"/>
        <w:szCs w:val="16"/>
      </w:rPr>
      <w:t xml:space="preserve">Marine </w:t>
    </w:r>
    <w:r>
      <w:rPr>
        <w:rFonts w:eastAsia="Times New Roman"/>
        <w:sz w:val="16"/>
        <w:szCs w:val="16"/>
        <w:lang w:eastAsia="en-US"/>
      </w:rPr>
      <w:t>Radio Services Product Specification</w:t>
    </w:r>
    <w:r>
      <w:rPr>
        <w:rFonts w:eastAsia="Times New Roman"/>
        <w:sz w:val="16"/>
        <w:szCs w:val="16"/>
        <w:lang w:eastAsia="en-US"/>
      </w:rPr>
      <w:tab/>
    </w:r>
    <w:r>
      <w:rPr>
        <w:rFonts w:eastAsia="Times New Roman"/>
        <w:sz w:val="16"/>
        <w:szCs w:val="16"/>
        <w:lang w:eastAsia="en-US"/>
      </w:rPr>
      <w:fldChar w:fldCharType="begin"/>
    </w:r>
    <w:r>
      <w:rPr>
        <w:rFonts w:eastAsia="Times New Roman"/>
        <w:sz w:val="16"/>
        <w:szCs w:val="16"/>
        <w:lang w:eastAsia="en-US"/>
      </w:rPr>
      <w:instrText xml:space="preserve"> PAGE </w:instrText>
    </w:r>
    <w:r>
      <w:rPr>
        <w:rFonts w:eastAsia="Times New Roman"/>
        <w:sz w:val="16"/>
        <w:szCs w:val="16"/>
        <w:lang w:eastAsia="en-US"/>
      </w:rPr>
      <w:fldChar w:fldCharType="separate"/>
    </w:r>
    <w:r w:rsidR="00785C29">
      <w:rPr>
        <w:rFonts w:eastAsia="Times New Roman"/>
        <w:noProof/>
        <w:sz w:val="16"/>
        <w:szCs w:val="16"/>
        <w:lang w:eastAsia="en-US"/>
      </w:rPr>
      <w:t>19</w:t>
    </w:r>
    <w:r>
      <w:rPr>
        <w:rFonts w:eastAsia="Times New Roman"/>
        <w:sz w:val="16"/>
        <w:szCs w:val="16"/>
        <w:lang w:eastAsia="en-US"/>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48945" w14:textId="47BF8735" w:rsidR="00290F3E" w:rsidRPr="00D922BD" w:rsidRDefault="00290F3E" w:rsidP="00985790">
    <w:pPr>
      <w:tabs>
        <w:tab w:val="center" w:pos="6946"/>
        <w:tab w:val="right" w:pos="13892"/>
      </w:tabs>
      <w:spacing w:line="240" w:lineRule="auto"/>
      <w:ind w:right="357" w:firstLine="357"/>
      <w:rPr>
        <w:rFonts w:eastAsia="Times New Roman"/>
        <w:sz w:val="16"/>
        <w:szCs w:val="16"/>
        <w:lang w:eastAsia="en-US"/>
      </w:rPr>
    </w:pPr>
    <w:r>
      <w:rPr>
        <w:rFonts w:eastAsia="Times New Roman"/>
        <w:sz w:val="16"/>
        <w:szCs w:val="16"/>
        <w:lang w:eastAsia="en-US"/>
      </w:rPr>
      <w:fldChar w:fldCharType="begin"/>
    </w:r>
    <w:r>
      <w:rPr>
        <w:rFonts w:eastAsia="Times New Roman"/>
        <w:sz w:val="16"/>
        <w:szCs w:val="16"/>
        <w:lang w:eastAsia="en-US"/>
      </w:rPr>
      <w:instrText xml:space="preserve"> PAGE </w:instrText>
    </w:r>
    <w:r>
      <w:rPr>
        <w:rFonts w:eastAsia="Times New Roman"/>
        <w:sz w:val="16"/>
        <w:szCs w:val="16"/>
        <w:lang w:eastAsia="en-US"/>
      </w:rPr>
      <w:fldChar w:fldCharType="separate"/>
    </w:r>
    <w:r w:rsidR="00785C29">
      <w:rPr>
        <w:rFonts w:eastAsia="Times New Roman"/>
        <w:noProof/>
        <w:sz w:val="16"/>
        <w:szCs w:val="16"/>
        <w:lang w:eastAsia="en-US"/>
      </w:rPr>
      <w:t>20</w:t>
    </w:r>
    <w:r>
      <w:rPr>
        <w:rFonts w:eastAsia="Times New Roman"/>
        <w:sz w:val="16"/>
        <w:szCs w:val="16"/>
        <w:lang w:eastAsia="en-US"/>
      </w:rPr>
      <w:fldChar w:fldCharType="end"/>
    </w:r>
    <w:r>
      <w:rPr>
        <w:rFonts w:eastAsia="Times New Roman"/>
        <w:sz w:val="16"/>
        <w:szCs w:val="16"/>
        <w:lang w:eastAsia="en-US"/>
      </w:rPr>
      <w:tab/>
      <w:t>M</w:t>
    </w:r>
    <w:r w:rsidR="00067B27">
      <w:rPr>
        <w:rFonts w:eastAsia="Times New Roman"/>
        <w:sz w:val="16"/>
        <w:szCs w:val="16"/>
        <w:lang w:eastAsia="en-US"/>
      </w:rPr>
      <w:t>RS</w:t>
    </w:r>
    <w:r>
      <w:rPr>
        <w:rFonts w:eastAsia="Times New Roman"/>
        <w:sz w:val="16"/>
        <w:szCs w:val="16"/>
        <w:lang w:eastAsia="en-US"/>
      </w:rPr>
      <w:t xml:space="preserve"> Product Specification</w:t>
    </w:r>
    <w:r>
      <w:rPr>
        <w:rFonts w:eastAsia="Times New Roman"/>
        <w:sz w:val="16"/>
        <w:szCs w:val="16"/>
        <w:lang w:eastAsia="en-US"/>
      </w:rPr>
      <w:tab/>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01ADDE" w14:textId="77777777" w:rsidR="00A0444E" w:rsidRDefault="00A0444E"/>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EE967136"/>
    <w:lvl w:ilvl="0">
      <w:start w:val="1"/>
      <w:numFmt w:val="decimal"/>
      <w:pStyle w:val="Heading1"/>
      <w:lvlText w:val="%1"/>
      <w:lvlJc w:val="left"/>
      <w:pPr>
        <w:tabs>
          <w:tab w:val="num" w:pos="0"/>
        </w:tabs>
        <w:ind w:left="432" w:hanging="432"/>
      </w:pPr>
      <w:rPr>
        <w:rFonts w:hint="default"/>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0"/>
        </w:tabs>
        <w:ind w:left="576" w:hanging="576"/>
      </w:pPr>
      <w:rPr>
        <w:rFonts w:hint="default"/>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0"/>
        </w:tabs>
        <w:ind w:left="720" w:hanging="720"/>
      </w:pPr>
      <w:rPr>
        <w:rFonts w:hint="default"/>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0"/>
        </w:tabs>
        <w:ind w:left="864" w:hanging="864"/>
      </w:pPr>
      <w:rPr>
        <w:rFonts w:hint="default"/>
        <w:color w:val="auto"/>
        <w:u w:val="none"/>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 w15:restartNumberingAfterBreak="0">
    <w:nsid w:val="00000002"/>
    <w:multiLevelType w:val="multilevel"/>
    <w:tmpl w:val="00000002"/>
    <w:name w:val="WWNum12"/>
    <w:lvl w:ilvl="0">
      <w:start w:val="1"/>
      <w:numFmt w:val="bullet"/>
      <w:lvlText w:val=""/>
      <w:lvlJc w:val="left"/>
      <w:pPr>
        <w:tabs>
          <w:tab w:val="num" w:pos="780"/>
        </w:tabs>
        <w:ind w:left="780" w:hanging="360"/>
      </w:pPr>
      <w:rPr>
        <w:rFonts w:ascii="Symbol" w:hAnsi="Symbol"/>
      </w:rPr>
    </w:lvl>
    <w:lvl w:ilvl="1">
      <w:start w:val="1"/>
      <w:numFmt w:val="bullet"/>
      <w:lvlText w:val="o"/>
      <w:lvlJc w:val="left"/>
      <w:pPr>
        <w:tabs>
          <w:tab w:val="num" w:pos="1500"/>
        </w:tabs>
        <w:ind w:left="1500" w:hanging="360"/>
      </w:pPr>
      <w:rPr>
        <w:rFonts w:ascii="Courier New" w:hAnsi="Courier New" w:cs="Courier New"/>
      </w:rPr>
    </w:lvl>
    <w:lvl w:ilvl="2">
      <w:start w:val="1"/>
      <w:numFmt w:val="bullet"/>
      <w:lvlText w:val=""/>
      <w:lvlJc w:val="left"/>
      <w:pPr>
        <w:tabs>
          <w:tab w:val="num" w:pos="2220"/>
        </w:tabs>
        <w:ind w:left="2220" w:hanging="360"/>
      </w:pPr>
      <w:rPr>
        <w:rFonts w:ascii="Wingdings" w:hAnsi="Wingdings"/>
      </w:rPr>
    </w:lvl>
    <w:lvl w:ilvl="3">
      <w:start w:val="1"/>
      <w:numFmt w:val="bullet"/>
      <w:lvlText w:val=""/>
      <w:lvlJc w:val="left"/>
      <w:pPr>
        <w:tabs>
          <w:tab w:val="num" w:pos="2940"/>
        </w:tabs>
        <w:ind w:left="2940" w:hanging="360"/>
      </w:pPr>
      <w:rPr>
        <w:rFonts w:ascii="Symbol" w:hAnsi="Symbol"/>
      </w:rPr>
    </w:lvl>
    <w:lvl w:ilvl="4">
      <w:start w:val="1"/>
      <w:numFmt w:val="bullet"/>
      <w:lvlText w:val="o"/>
      <w:lvlJc w:val="left"/>
      <w:pPr>
        <w:tabs>
          <w:tab w:val="num" w:pos="3660"/>
        </w:tabs>
        <w:ind w:left="3660" w:hanging="360"/>
      </w:pPr>
      <w:rPr>
        <w:rFonts w:ascii="Courier New" w:hAnsi="Courier New" w:cs="Courier New"/>
      </w:rPr>
    </w:lvl>
    <w:lvl w:ilvl="5">
      <w:start w:val="1"/>
      <w:numFmt w:val="bullet"/>
      <w:lvlText w:val=""/>
      <w:lvlJc w:val="left"/>
      <w:pPr>
        <w:tabs>
          <w:tab w:val="num" w:pos="4380"/>
        </w:tabs>
        <w:ind w:left="4380" w:hanging="360"/>
      </w:pPr>
      <w:rPr>
        <w:rFonts w:ascii="Wingdings" w:hAnsi="Wingdings"/>
      </w:rPr>
    </w:lvl>
    <w:lvl w:ilvl="6">
      <w:start w:val="1"/>
      <w:numFmt w:val="bullet"/>
      <w:lvlText w:val=""/>
      <w:lvlJc w:val="left"/>
      <w:pPr>
        <w:tabs>
          <w:tab w:val="num" w:pos="5100"/>
        </w:tabs>
        <w:ind w:left="5100" w:hanging="360"/>
      </w:pPr>
      <w:rPr>
        <w:rFonts w:ascii="Symbol" w:hAnsi="Symbol"/>
      </w:rPr>
    </w:lvl>
    <w:lvl w:ilvl="7">
      <w:start w:val="1"/>
      <w:numFmt w:val="bullet"/>
      <w:lvlText w:val="o"/>
      <w:lvlJc w:val="left"/>
      <w:pPr>
        <w:tabs>
          <w:tab w:val="num" w:pos="5820"/>
        </w:tabs>
        <w:ind w:left="5820" w:hanging="360"/>
      </w:pPr>
      <w:rPr>
        <w:rFonts w:ascii="Courier New" w:hAnsi="Courier New" w:cs="Courier New"/>
      </w:rPr>
    </w:lvl>
    <w:lvl w:ilvl="8">
      <w:start w:val="1"/>
      <w:numFmt w:val="bullet"/>
      <w:lvlText w:val=""/>
      <w:lvlJc w:val="left"/>
      <w:pPr>
        <w:tabs>
          <w:tab w:val="num" w:pos="6540"/>
        </w:tabs>
        <w:ind w:left="6540" w:hanging="360"/>
      </w:pPr>
      <w:rPr>
        <w:rFonts w:ascii="Wingdings" w:hAnsi="Wingdings"/>
      </w:rPr>
    </w:lvl>
  </w:abstractNum>
  <w:abstractNum w:abstractNumId="2"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multilevel"/>
    <w:tmpl w:val="00000005"/>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8001F9E"/>
    <w:multiLevelType w:val="hybridMultilevel"/>
    <w:tmpl w:val="414439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6F2EB4"/>
    <w:multiLevelType w:val="hybridMultilevel"/>
    <w:tmpl w:val="F56A8DC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FD0AD5"/>
    <w:multiLevelType w:val="multilevel"/>
    <w:tmpl w:val="0BFD0AD5"/>
    <w:lvl w:ilvl="0">
      <w:start w:val="1"/>
      <w:numFmt w:val="bullet"/>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9" w15:restartNumberingAfterBreak="0">
    <w:nsid w:val="0C652111"/>
    <w:multiLevelType w:val="hybridMultilevel"/>
    <w:tmpl w:val="77B841F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15:restartNumberingAfterBreak="0">
    <w:nsid w:val="1329392C"/>
    <w:multiLevelType w:val="hybridMultilevel"/>
    <w:tmpl w:val="0654491A"/>
    <w:lvl w:ilvl="0" w:tplc="0413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21661C"/>
    <w:multiLevelType w:val="hybridMultilevel"/>
    <w:tmpl w:val="300807B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250C78"/>
    <w:multiLevelType w:val="multilevel"/>
    <w:tmpl w:val="14250C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96C7293"/>
    <w:multiLevelType w:val="hybridMultilevel"/>
    <w:tmpl w:val="627E0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E1B01"/>
    <w:multiLevelType w:val="hybridMultilevel"/>
    <w:tmpl w:val="526A2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B08FA"/>
    <w:multiLevelType w:val="hybridMultilevel"/>
    <w:tmpl w:val="3AECB8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2C36CC"/>
    <w:multiLevelType w:val="multilevel"/>
    <w:tmpl w:val="292C36C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065A8D"/>
    <w:multiLevelType w:val="hybridMultilevel"/>
    <w:tmpl w:val="4E744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74920"/>
    <w:multiLevelType w:val="hybridMultilevel"/>
    <w:tmpl w:val="11B0D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EE58FE"/>
    <w:multiLevelType w:val="multilevel"/>
    <w:tmpl w:val="779C36CA"/>
    <w:lvl w:ilvl="0">
      <w:start w:val="1"/>
      <w:numFmt w:val="upperLetter"/>
      <w:pStyle w:val="Style5"/>
      <w:lvlText w:val="Annex %1."/>
      <w:lvlJc w:val="left"/>
      <w:pPr>
        <w:ind w:left="360" w:hanging="360"/>
      </w:pPr>
      <w:rPr>
        <w:rFonts w:hint="default"/>
        <w:b/>
        <w:i w:val="0"/>
        <w:caps/>
        <w:strike w:val="0"/>
        <w:dstrike w:val="0"/>
        <w:color w:val="000000"/>
        <w:sz w:val="24"/>
        <w:szCs w:val="24"/>
        <w:u w:val="none" w:color="000000"/>
        <w:vertAlign w:val="baseline"/>
      </w:rPr>
    </w:lvl>
    <w:lvl w:ilvl="1">
      <w:start w:val="1"/>
      <w:numFmt w:val="decimal"/>
      <w:lvlRestart w:val="0"/>
      <w:lvlText w:val="%1-%2"/>
      <w:lvlJc w:val="left"/>
      <w:pPr>
        <w:ind w:left="567" w:hanging="567"/>
      </w:pPr>
      <w:rPr>
        <w:rFonts w:ascii="Arial" w:eastAsia="Arial" w:hAnsi="Arial" w:cs="Arial" w:hint="default"/>
        <w:b/>
        <w:i w:val="0"/>
        <w:strike w:val="0"/>
        <w:dstrike w:val="0"/>
        <w:color w:val="000000"/>
        <w:sz w:val="22"/>
        <w:szCs w:val="22"/>
        <w:u w:val="none" w:color="000000"/>
        <w:vertAlign w:val="baseline"/>
      </w:rPr>
    </w:lvl>
    <w:lvl w:ilvl="2">
      <w:start w:val="1"/>
      <w:numFmt w:val="decimal"/>
      <w:lvlText w:val="%1-%2.%3"/>
      <w:lvlJc w:val="left"/>
      <w:pPr>
        <w:ind w:left="709" w:hanging="709"/>
      </w:pPr>
      <w:rPr>
        <w:rFonts w:ascii="Arial" w:hAnsi="Arial" w:cs="Arial" w:hint="default"/>
        <w:b/>
        <w:i w:val="0"/>
        <w:strike w:val="0"/>
        <w:dstrike w:val="0"/>
        <w:color w:val="000000"/>
        <w:sz w:val="20"/>
        <w:szCs w:val="20"/>
        <w:u w:val="none" w:color="000000"/>
        <w:vertAlign w:val="baseline"/>
      </w:rPr>
    </w:lvl>
    <w:lvl w:ilvl="3">
      <w:start w:val="1"/>
      <w:numFmt w:val="decimal"/>
      <w:lvlText w:val="%4"/>
      <w:lvlJc w:val="left"/>
      <w:pPr>
        <w:ind w:left="1800" w:firstLine="0"/>
      </w:pPr>
      <w:rPr>
        <w:rFonts w:ascii="Arial" w:eastAsia="Arial" w:hAnsi="Arial" w:cs="Arial" w:hint="default"/>
        <w:b w:val="0"/>
        <w:i w:val="0"/>
        <w:strike w:val="0"/>
        <w:dstrike w:val="0"/>
        <w:color w:val="000000"/>
        <w:sz w:val="20"/>
        <w:szCs w:val="20"/>
        <w:u w:val="none" w:color="000000"/>
        <w:vertAlign w:val="baseline"/>
      </w:rPr>
    </w:lvl>
    <w:lvl w:ilvl="4">
      <w:start w:val="1"/>
      <w:numFmt w:val="lowerLetter"/>
      <w:lvlText w:val="%5"/>
      <w:lvlJc w:val="left"/>
      <w:pPr>
        <w:ind w:left="2520" w:firstLine="0"/>
      </w:pPr>
      <w:rPr>
        <w:rFonts w:ascii="Arial" w:eastAsia="Arial" w:hAnsi="Arial" w:cs="Arial" w:hint="default"/>
        <w:b w:val="0"/>
        <w:i w:val="0"/>
        <w:strike w:val="0"/>
        <w:dstrike w:val="0"/>
        <w:color w:val="000000"/>
        <w:sz w:val="20"/>
        <w:szCs w:val="20"/>
        <w:u w:val="none" w:color="000000"/>
        <w:vertAlign w:val="baseline"/>
      </w:rPr>
    </w:lvl>
    <w:lvl w:ilvl="5">
      <w:start w:val="1"/>
      <w:numFmt w:val="lowerRoman"/>
      <w:lvlText w:val="%6"/>
      <w:lvlJc w:val="left"/>
      <w:pPr>
        <w:ind w:left="3240" w:firstLine="0"/>
      </w:pPr>
      <w:rPr>
        <w:rFonts w:ascii="Arial" w:eastAsia="Arial" w:hAnsi="Arial" w:cs="Arial" w:hint="default"/>
        <w:b w:val="0"/>
        <w:i w:val="0"/>
        <w:strike w:val="0"/>
        <w:dstrike w:val="0"/>
        <w:color w:val="000000"/>
        <w:sz w:val="20"/>
        <w:szCs w:val="20"/>
        <w:u w:val="none" w:color="000000"/>
        <w:vertAlign w:val="baseline"/>
      </w:rPr>
    </w:lvl>
    <w:lvl w:ilvl="6">
      <w:start w:val="1"/>
      <w:numFmt w:val="decimal"/>
      <w:lvlText w:val="%7"/>
      <w:lvlJc w:val="left"/>
      <w:pPr>
        <w:ind w:left="3960" w:firstLine="0"/>
      </w:pPr>
      <w:rPr>
        <w:rFonts w:ascii="Arial" w:eastAsia="Arial" w:hAnsi="Arial" w:cs="Arial" w:hint="default"/>
        <w:b w:val="0"/>
        <w:i w:val="0"/>
        <w:strike w:val="0"/>
        <w:dstrike w:val="0"/>
        <w:color w:val="000000"/>
        <w:sz w:val="20"/>
        <w:szCs w:val="20"/>
        <w:u w:val="none" w:color="000000"/>
        <w:vertAlign w:val="baseline"/>
      </w:rPr>
    </w:lvl>
    <w:lvl w:ilvl="7">
      <w:start w:val="1"/>
      <w:numFmt w:val="lowerLetter"/>
      <w:lvlText w:val="%8"/>
      <w:lvlJc w:val="left"/>
      <w:pPr>
        <w:ind w:left="4680" w:firstLine="0"/>
      </w:pPr>
      <w:rPr>
        <w:rFonts w:ascii="Arial" w:eastAsia="Arial" w:hAnsi="Arial" w:cs="Arial" w:hint="default"/>
        <w:b w:val="0"/>
        <w:i w:val="0"/>
        <w:strike w:val="0"/>
        <w:dstrike w:val="0"/>
        <w:color w:val="000000"/>
        <w:sz w:val="20"/>
        <w:szCs w:val="20"/>
        <w:u w:val="none" w:color="000000"/>
        <w:vertAlign w:val="baseline"/>
      </w:rPr>
    </w:lvl>
    <w:lvl w:ilvl="8">
      <w:start w:val="1"/>
      <w:numFmt w:val="lowerRoman"/>
      <w:lvlText w:val="%9"/>
      <w:lvlJc w:val="left"/>
      <w:pPr>
        <w:ind w:left="5400" w:firstLine="0"/>
      </w:pPr>
      <w:rPr>
        <w:rFonts w:ascii="Arial" w:eastAsia="Arial" w:hAnsi="Arial" w:cs="Arial" w:hint="default"/>
        <w:b w:val="0"/>
        <w:i w:val="0"/>
        <w:strike w:val="0"/>
        <w:dstrike w:val="0"/>
        <w:color w:val="000000"/>
        <w:sz w:val="20"/>
        <w:szCs w:val="20"/>
        <w:u w:val="none" w:color="000000"/>
        <w:vertAlign w:val="baseline"/>
      </w:rPr>
    </w:lvl>
  </w:abstractNum>
  <w:abstractNum w:abstractNumId="20" w15:restartNumberingAfterBreak="0">
    <w:nsid w:val="39EC52CE"/>
    <w:multiLevelType w:val="hybridMultilevel"/>
    <w:tmpl w:val="F01AB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1A1C6A"/>
    <w:multiLevelType w:val="hybridMultilevel"/>
    <w:tmpl w:val="A5B0C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F55D0D"/>
    <w:multiLevelType w:val="hybridMultilevel"/>
    <w:tmpl w:val="F85A6176"/>
    <w:lvl w:ilvl="0" w:tplc="49DABAF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AFB294E"/>
    <w:multiLevelType w:val="hybridMultilevel"/>
    <w:tmpl w:val="87007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A27097"/>
    <w:multiLevelType w:val="hybridMultilevel"/>
    <w:tmpl w:val="22463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C6534D"/>
    <w:multiLevelType w:val="hybridMultilevel"/>
    <w:tmpl w:val="3470F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738B9"/>
    <w:multiLevelType w:val="hybridMultilevel"/>
    <w:tmpl w:val="500C5EA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74775829"/>
    <w:multiLevelType w:val="hybridMultilevel"/>
    <w:tmpl w:val="EE36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927C7B"/>
    <w:multiLevelType w:val="hybridMultilevel"/>
    <w:tmpl w:val="C232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4E211B"/>
    <w:multiLevelType w:val="hybridMultilevel"/>
    <w:tmpl w:val="747E9C1E"/>
    <w:lvl w:ilvl="0" w:tplc="ABD821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052D7D"/>
    <w:multiLevelType w:val="hybridMultilevel"/>
    <w:tmpl w:val="A5C4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EE6D2A"/>
    <w:multiLevelType w:val="multilevel"/>
    <w:tmpl w:val="7DEE6D2A"/>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5"/>
  </w:num>
  <w:num w:numId="3">
    <w:abstractNumId w:val="29"/>
  </w:num>
  <w:num w:numId="4">
    <w:abstractNumId w:val="15"/>
  </w:num>
  <w:num w:numId="5">
    <w:abstractNumId w:val="6"/>
  </w:num>
  <w:num w:numId="6">
    <w:abstractNumId w:val="27"/>
  </w:num>
  <w:num w:numId="7">
    <w:abstractNumId w:val="21"/>
  </w:num>
  <w:num w:numId="8">
    <w:abstractNumId w:val="16"/>
  </w:num>
  <w:num w:numId="9">
    <w:abstractNumId w:val="8"/>
  </w:num>
  <w:num w:numId="10">
    <w:abstractNumId w:val="20"/>
  </w:num>
  <w:num w:numId="11">
    <w:abstractNumId w:val="26"/>
  </w:num>
  <w:num w:numId="12">
    <w:abstractNumId w:val="30"/>
  </w:num>
  <w:num w:numId="13">
    <w:abstractNumId w:val="10"/>
  </w:num>
  <w:num w:numId="14">
    <w:abstractNumId w:val="9"/>
  </w:num>
  <w:num w:numId="15">
    <w:abstractNumId w:val="18"/>
  </w:num>
  <w:num w:numId="16">
    <w:abstractNumId w:val="13"/>
  </w:num>
  <w:num w:numId="17">
    <w:abstractNumId w:val="7"/>
  </w:num>
  <w:num w:numId="18">
    <w:abstractNumId w:val="24"/>
  </w:num>
  <w:num w:numId="19">
    <w:abstractNumId w:val="31"/>
  </w:num>
  <w:num w:numId="20">
    <w:abstractNumId w:val="28"/>
  </w:num>
  <w:num w:numId="21">
    <w:abstractNumId w:val="11"/>
  </w:num>
  <w:num w:numId="22">
    <w:abstractNumId w:val="12"/>
  </w:num>
  <w:num w:numId="23">
    <w:abstractNumId w:val="32"/>
  </w:num>
  <w:num w:numId="24">
    <w:abstractNumId w:val="22"/>
  </w:num>
  <w:num w:numId="25">
    <w:abstractNumId w:val="23"/>
  </w:num>
  <w:num w:numId="26">
    <w:abstractNumId w:val="19"/>
  </w:num>
  <w:num w:numId="27">
    <w:abstractNumId w:val="14"/>
  </w:num>
  <w:num w:numId="28">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7"/>
  <w:displayBackgroundShape/>
  <w:embedSystemFonts/>
  <w:bordersDoNotSurroundHeader/>
  <w:bordersDoNotSurroundFooter/>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05B"/>
    <w:rsid w:val="00000CDB"/>
    <w:rsid w:val="000016D6"/>
    <w:rsid w:val="00001F62"/>
    <w:rsid w:val="0000243C"/>
    <w:rsid w:val="00002763"/>
    <w:rsid w:val="0000311C"/>
    <w:rsid w:val="00003BAB"/>
    <w:rsid w:val="00004ABB"/>
    <w:rsid w:val="00004BC8"/>
    <w:rsid w:val="00005E10"/>
    <w:rsid w:val="00010583"/>
    <w:rsid w:val="00010D1B"/>
    <w:rsid w:val="000124A1"/>
    <w:rsid w:val="0001266C"/>
    <w:rsid w:val="000127A4"/>
    <w:rsid w:val="00013FA5"/>
    <w:rsid w:val="000146C0"/>
    <w:rsid w:val="000146F2"/>
    <w:rsid w:val="00015771"/>
    <w:rsid w:val="00015DE9"/>
    <w:rsid w:val="00016B75"/>
    <w:rsid w:val="00020206"/>
    <w:rsid w:val="000209E3"/>
    <w:rsid w:val="0002181B"/>
    <w:rsid w:val="000229D3"/>
    <w:rsid w:val="00023784"/>
    <w:rsid w:val="00024D9F"/>
    <w:rsid w:val="0002530A"/>
    <w:rsid w:val="00026129"/>
    <w:rsid w:val="00026C18"/>
    <w:rsid w:val="00030D20"/>
    <w:rsid w:val="00031210"/>
    <w:rsid w:val="00032415"/>
    <w:rsid w:val="00034016"/>
    <w:rsid w:val="00035324"/>
    <w:rsid w:val="00035602"/>
    <w:rsid w:val="0003582E"/>
    <w:rsid w:val="00035A88"/>
    <w:rsid w:val="000379CA"/>
    <w:rsid w:val="00037E4C"/>
    <w:rsid w:val="00040BA5"/>
    <w:rsid w:val="00044492"/>
    <w:rsid w:val="0004561F"/>
    <w:rsid w:val="00050C4E"/>
    <w:rsid w:val="00050DE6"/>
    <w:rsid w:val="000518DE"/>
    <w:rsid w:val="00051D53"/>
    <w:rsid w:val="00052C03"/>
    <w:rsid w:val="00053054"/>
    <w:rsid w:val="00053349"/>
    <w:rsid w:val="00053467"/>
    <w:rsid w:val="000534A7"/>
    <w:rsid w:val="00054615"/>
    <w:rsid w:val="00055430"/>
    <w:rsid w:val="00055F24"/>
    <w:rsid w:val="0005619F"/>
    <w:rsid w:val="00056C9E"/>
    <w:rsid w:val="00057375"/>
    <w:rsid w:val="0005780C"/>
    <w:rsid w:val="00061E05"/>
    <w:rsid w:val="0006356C"/>
    <w:rsid w:val="000641E2"/>
    <w:rsid w:val="00064A92"/>
    <w:rsid w:val="00064E55"/>
    <w:rsid w:val="00064F2B"/>
    <w:rsid w:val="00066071"/>
    <w:rsid w:val="00067B27"/>
    <w:rsid w:val="0007162E"/>
    <w:rsid w:val="000717C0"/>
    <w:rsid w:val="00072B21"/>
    <w:rsid w:val="000733DF"/>
    <w:rsid w:val="000735DF"/>
    <w:rsid w:val="000748ED"/>
    <w:rsid w:val="0007514C"/>
    <w:rsid w:val="00075D24"/>
    <w:rsid w:val="00076783"/>
    <w:rsid w:val="00076BE8"/>
    <w:rsid w:val="00077812"/>
    <w:rsid w:val="00077A79"/>
    <w:rsid w:val="000807C3"/>
    <w:rsid w:val="00080E3B"/>
    <w:rsid w:val="00081086"/>
    <w:rsid w:val="000811E0"/>
    <w:rsid w:val="000821E2"/>
    <w:rsid w:val="000823C4"/>
    <w:rsid w:val="00084083"/>
    <w:rsid w:val="00084C10"/>
    <w:rsid w:val="000850A4"/>
    <w:rsid w:val="00085FB8"/>
    <w:rsid w:val="00086248"/>
    <w:rsid w:val="00086E34"/>
    <w:rsid w:val="000876FB"/>
    <w:rsid w:val="00090059"/>
    <w:rsid w:val="00090377"/>
    <w:rsid w:val="00090FF4"/>
    <w:rsid w:val="00091219"/>
    <w:rsid w:val="00091CF9"/>
    <w:rsid w:val="000926A7"/>
    <w:rsid w:val="00092F54"/>
    <w:rsid w:val="00093489"/>
    <w:rsid w:val="00093735"/>
    <w:rsid w:val="00093B20"/>
    <w:rsid w:val="000948B4"/>
    <w:rsid w:val="000949B7"/>
    <w:rsid w:val="00094CB4"/>
    <w:rsid w:val="00096728"/>
    <w:rsid w:val="00097E91"/>
    <w:rsid w:val="000A0288"/>
    <w:rsid w:val="000A16EB"/>
    <w:rsid w:val="000A1F2C"/>
    <w:rsid w:val="000A2AEA"/>
    <w:rsid w:val="000A2C1A"/>
    <w:rsid w:val="000A2C1B"/>
    <w:rsid w:val="000A2FA8"/>
    <w:rsid w:val="000A3DAA"/>
    <w:rsid w:val="000A4F3F"/>
    <w:rsid w:val="000A7E1A"/>
    <w:rsid w:val="000B1F7B"/>
    <w:rsid w:val="000B2D0B"/>
    <w:rsid w:val="000B48F6"/>
    <w:rsid w:val="000B5092"/>
    <w:rsid w:val="000B5C9F"/>
    <w:rsid w:val="000B6355"/>
    <w:rsid w:val="000B6938"/>
    <w:rsid w:val="000B7B67"/>
    <w:rsid w:val="000C0FF5"/>
    <w:rsid w:val="000C217B"/>
    <w:rsid w:val="000C2280"/>
    <w:rsid w:val="000C42FB"/>
    <w:rsid w:val="000C45B4"/>
    <w:rsid w:val="000C5739"/>
    <w:rsid w:val="000C62F2"/>
    <w:rsid w:val="000C650E"/>
    <w:rsid w:val="000C7333"/>
    <w:rsid w:val="000D2E44"/>
    <w:rsid w:val="000D335A"/>
    <w:rsid w:val="000D34E4"/>
    <w:rsid w:val="000D3C84"/>
    <w:rsid w:val="000D3DF2"/>
    <w:rsid w:val="000D521E"/>
    <w:rsid w:val="000D5C70"/>
    <w:rsid w:val="000D7BC3"/>
    <w:rsid w:val="000D7FB3"/>
    <w:rsid w:val="000E017C"/>
    <w:rsid w:val="000E0BBA"/>
    <w:rsid w:val="000E1847"/>
    <w:rsid w:val="000E2742"/>
    <w:rsid w:val="000E2EA4"/>
    <w:rsid w:val="000E3653"/>
    <w:rsid w:val="000E5E87"/>
    <w:rsid w:val="000E7070"/>
    <w:rsid w:val="000F0826"/>
    <w:rsid w:val="000F1D3C"/>
    <w:rsid w:val="000F2682"/>
    <w:rsid w:val="000F30DA"/>
    <w:rsid w:val="000F6F2C"/>
    <w:rsid w:val="000F75F7"/>
    <w:rsid w:val="00100F5C"/>
    <w:rsid w:val="0010176C"/>
    <w:rsid w:val="00104963"/>
    <w:rsid w:val="00104C30"/>
    <w:rsid w:val="00104FE9"/>
    <w:rsid w:val="001050D1"/>
    <w:rsid w:val="001052E0"/>
    <w:rsid w:val="001069C1"/>
    <w:rsid w:val="0010759B"/>
    <w:rsid w:val="001113CE"/>
    <w:rsid w:val="0011316A"/>
    <w:rsid w:val="00114399"/>
    <w:rsid w:val="00114966"/>
    <w:rsid w:val="00114CCB"/>
    <w:rsid w:val="0011608F"/>
    <w:rsid w:val="00116535"/>
    <w:rsid w:val="00117241"/>
    <w:rsid w:val="00117769"/>
    <w:rsid w:val="001201ED"/>
    <w:rsid w:val="00120AA8"/>
    <w:rsid w:val="00120CA1"/>
    <w:rsid w:val="00121D95"/>
    <w:rsid w:val="00122536"/>
    <w:rsid w:val="00122AF3"/>
    <w:rsid w:val="00123E96"/>
    <w:rsid w:val="00125C1A"/>
    <w:rsid w:val="00125E54"/>
    <w:rsid w:val="00126E36"/>
    <w:rsid w:val="0012728C"/>
    <w:rsid w:val="00131897"/>
    <w:rsid w:val="001322C3"/>
    <w:rsid w:val="001334BC"/>
    <w:rsid w:val="0013551B"/>
    <w:rsid w:val="00135DE7"/>
    <w:rsid w:val="001402F5"/>
    <w:rsid w:val="00141409"/>
    <w:rsid w:val="00143D25"/>
    <w:rsid w:val="001453A2"/>
    <w:rsid w:val="00145411"/>
    <w:rsid w:val="00145816"/>
    <w:rsid w:val="00145A16"/>
    <w:rsid w:val="00146F60"/>
    <w:rsid w:val="00150E84"/>
    <w:rsid w:val="00152DBA"/>
    <w:rsid w:val="0015386F"/>
    <w:rsid w:val="0015487F"/>
    <w:rsid w:val="0015574E"/>
    <w:rsid w:val="00155BCC"/>
    <w:rsid w:val="00155F00"/>
    <w:rsid w:val="001560ED"/>
    <w:rsid w:val="00156F80"/>
    <w:rsid w:val="001576C9"/>
    <w:rsid w:val="00160042"/>
    <w:rsid w:val="00160370"/>
    <w:rsid w:val="00160C88"/>
    <w:rsid w:val="00160FE9"/>
    <w:rsid w:val="0016111D"/>
    <w:rsid w:val="00162318"/>
    <w:rsid w:val="00162629"/>
    <w:rsid w:val="0016285A"/>
    <w:rsid w:val="00162BCE"/>
    <w:rsid w:val="00162D09"/>
    <w:rsid w:val="001630D0"/>
    <w:rsid w:val="0016492D"/>
    <w:rsid w:val="00165207"/>
    <w:rsid w:val="00165737"/>
    <w:rsid w:val="001657C0"/>
    <w:rsid w:val="00170DB9"/>
    <w:rsid w:val="0017197E"/>
    <w:rsid w:val="00172853"/>
    <w:rsid w:val="00172C6B"/>
    <w:rsid w:val="0017361D"/>
    <w:rsid w:val="001742A4"/>
    <w:rsid w:val="00174785"/>
    <w:rsid w:val="0017674C"/>
    <w:rsid w:val="00177275"/>
    <w:rsid w:val="0018130B"/>
    <w:rsid w:val="00181EA4"/>
    <w:rsid w:val="00181FB9"/>
    <w:rsid w:val="00182224"/>
    <w:rsid w:val="00182528"/>
    <w:rsid w:val="0018283D"/>
    <w:rsid w:val="00182C14"/>
    <w:rsid w:val="00184294"/>
    <w:rsid w:val="0018441E"/>
    <w:rsid w:val="00184660"/>
    <w:rsid w:val="00185DE1"/>
    <w:rsid w:val="00191A11"/>
    <w:rsid w:val="00191CCC"/>
    <w:rsid w:val="00192159"/>
    <w:rsid w:val="00192941"/>
    <w:rsid w:val="001929D2"/>
    <w:rsid w:val="001930C6"/>
    <w:rsid w:val="0019549F"/>
    <w:rsid w:val="00196340"/>
    <w:rsid w:val="001973AF"/>
    <w:rsid w:val="00197CF0"/>
    <w:rsid w:val="00197DAD"/>
    <w:rsid w:val="001A18AE"/>
    <w:rsid w:val="001A1CF0"/>
    <w:rsid w:val="001A2271"/>
    <w:rsid w:val="001A22F4"/>
    <w:rsid w:val="001A3033"/>
    <w:rsid w:val="001A3638"/>
    <w:rsid w:val="001A42B0"/>
    <w:rsid w:val="001A4923"/>
    <w:rsid w:val="001A5A23"/>
    <w:rsid w:val="001A756B"/>
    <w:rsid w:val="001B0366"/>
    <w:rsid w:val="001B044F"/>
    <w:rsid w:val="001B4A10"/>
    <w:rsid w:val="001B50CB"/>
    <w:rsid w:val="001B600C"/>
    <w:rsid w:val="001B7E05"/>
    <w:rsid w:val="001C06B5"/>
    <w:rsid w:val="001C357D"/>
    <w:rsid w:val="001C6782"/>
    <w:rsid w:val="001C69D7"/>
    <w:rsid w:val="001C6B44"/>
    <w:rsid w:val="001C6B88"/>
    <w:rsid w:val="001D0ED6"/>
    <w:rsid w:val="001D1013"/>
    <w:rsid w:val="001D35A8"/>
    <w:rsid w:val="001D3A38"/>
    <w:rsid w:val="001D3A67"/>
    <w:rsid w:val="001D4D2C"/>
    <w:rsid w:val="001D6317"/>
    <w:rsid w:val="001D64FD"/>
    <w:rsid w:val="001D65EB"/>
    <w:rsid w:val="001E0395"/>
    <w:rsid w:val="001E1DC0"/>
    <w:rsid w:val="001E1FFD"/>
    <w:rsid w:val="001E24B5"/>
    <w:rsid w:val="001E4E7A"/>
    <w:rsid w:val="001E62C2"/>
    <w:rsid w:val="001E7F7B"/>
    <w:rsid w:val="001F0A9A"/>
    <w:rsid w:val="001F0ADF"/>
    <w:rsid w:val="001F3255"/>
    <w:rsid w:val="001F3969"/>
    <w:rsid w:val="001F625F"/>
    <w:rsid w:val="001F67A5"/>
    <w:rsid w:val="001F784E"/>
    <w:rsid w:val="001F7C1E"/>
    <w:rsid w:val="001F7C96"/>
    <w:rsid w:val="00201738"/>
    <w:rsid w:val="002041A3"/>
    <w:rsid w:val="002043F3"/>
    <w:rsid w:val="00204823"/>
    <w:rsid w:val="00204B20"/>
    <w:rsid w:val="0020559F"/>
    <w:rsid w:val="00205686"/>
    <w:rsid w:val="00205935"/>
    <w:rsid w:val="00205ECE"/>
    <w:rsid w:val="0020679E"/>
    <w:rsid w:val="00207891"/>
    <w:rsid w:val="0020793E"/>
    <w:rsid w:val="0021046F"/>
    <w:rsid w:val="00210BEE"/>
    <w:rsid w:val="002111DA"/>
    <w:rsid w:val="00211EE8"/>
    <w:rsid w:val="0021261C"/>
    <w:rsid w:val="0021454C"/>
    <w:rsid w:val="0021463C"/>
    <w:rsid w:val="0021627F"/>
    <w:rsid w:val="00217D27"/>
    <w:rsid w:val="00221A6C"/>
    <w:rsid w:val="0022337D"/>
    <w:rsid w:val="00223591"/>
    <w:rsid w:val="002235C6"/>
    <w:rsid w:val="00224C72"/>
    <w:rsid w:val="00225BAF"/>
    <w:rsid w:val="00227DFA"/>
    <w:rsid w:val="00227E60"/>
    <w:rsid w:val="00230121"/>
    <w:rsid w:val="00231587"/>
    <w:rsid w:val="0023299D"/>
    <w:rsid w:val="002344D7"/>
    <w:rsid w:val="00234CD6"/>
    <w:rsid w:val="00235FF3"/>
    <w:rsid w:val="00237F10"/>
    <w:rsid w:val="002412FE"/>
    <w:rsid w:val="002421CA"/>
    <w:rsid w:val="002432A2"/>
    <w:rsid w:val="0024335A"/>
    <w:rsid w:val="002435F3"/>
    <w:rsid w:val="00243EB7"/>
    <w:rsid w:val="002442DE"/>
    <w:rsid w:val="002451B8"/>
    <w:rsid w:val="0024670A"/>
    <w:rsid w:val="0025005B"/>
    <w:rsid w:val="00250613"/>
    <w:rsid w:val="002510EA"/>
    <w:rsid w:val="0025174B"/>
    <w:rsid w:val="00251A8C"/>
    <w:rsid w:val="002521F2"/>
    <w:rsid w:val="002522C2"/>
    <w:rsid w:val="00252ECE"/>
    <w:rsid w:val="00256476"/>
    <w:rsid w:val="00256614"/>
    <w:rsid w:val="00256CC9"/>
    <w:rsid w:val="00257278"/>
    <w:rsid w:val="0026009A"/>
    <w:rsid w:val="002601DA"/>
    <w:rsid w:val="00260267"/>
    <w:rsid w:val="002605AA"/>
    <w:rsid w:val="00261BBE"/>
    <w:rsid w:val="002622E1"/>
    <w:rsid w:val="00262CEF"/>
    <w:rsid w:val="00263BDA"/>
    <w:rsid w:val="0026660C"/>
    <w:rsid w:val="00267CCC"/>
    <w:rsid w:val="002702D4"/>
    <w:rsid w:val="00270AA0"/>
    <w:rsid w:val="0027127F"/>
    <w:rsid w:val="0027198A"/>
    <w:rsid w:val="00271B1D"/>
    <w:rsid w:val="00271C41"/>
    <w:rsid w:val="00272023"/>
    <w:rsid w:val="00272387"/>
    <w:rsid w:val="00272409"/>
    <w:rsid w:val="00274399"/>
    <w:rsid w:val="00274A90"/>
    <w:rsid w:val="00274C0B"/>
    <w:rsid w:val="00274E31"/>
    <w:rsid w:val="0027602D"/>
    <w:rsid w:val="0027638C"/>
    <w:rsid w:val="002765D9"/>
    <w:rsid w:val="002779A7"/>
    <w:rsid w:val="00280508"/>
    <w:rsid w:val="002824B3"/>
    <w:rsid w:val="002828DD"/>
    <w:rsid w:val="002866DA"/>
    <w:rsid w:val="002908E1"/>
    <w:rsid w:val="00290F3E"/>
    <w:rsid w:val="002918F3"/>
    <w:rsid w:val="0029207E"/>
    <w:rsid w:val="00292430"/>
    <w:rsid w:val="00292BFE"/>
    <w:rsid w:val="00293CCC"/>
    <w:rsid w:val="00294634"/>
    <w:rsid w:val="0029563D"/>
    <w:rsid w:val="00296665"/>
    <w:rsid w:val="00296AB4"/>
    <w:rsid w:val="0029778D"/>
    <w:rsid w:val="002A096B"/>
    <w:rsid w:val="002A404B"/>
    <w:rsid w:val="002A4446"/>
    <w:rsid w:val="002A444F"/>
    <w:rsid w:val="002A5C57"/>
    <w:rsid w:val="002A65DB"/>
    <w:rsid w:val="002A66AD"/>
    <w:rsid w:val="002A7D36"/>
    <w:rsid w:val="002B06D6"/>
    <w:rsid w:val="002B1502"/>
    <w:rsid w:val="002B52BA"/>
    <w:rsid w:val="002B6804"/>
    <w:rsid w:val="002C0080"/>
    <w:rsid w:val="002C0994"/>
    <w:rsid w:val="002C0FCF"/>
    <w:rsid w:val="002C1822"/>
    <w:rsid w:val="002C5634"/>
    <w:rsid w:val="002C5957"/>
    <w:rsid w:val="002C7068"/>
    <w:rsid w:val="002D0496"/>
    <w:rsid w:val="002D0944"/>
    <w:rsid w:val="002D1838"/>
    <w:rsid w:val="002D1933"/>
    <w:rsid w:val="002D1B0A"/>
    <w:rsid w:val="002D3131"/>
    <w:rsid w:val="002D372A"/>
    <w:rsid w:val="002D5625"/>
    <w:rsid w:val="002D6B8A"/>
    <w:rsid w:val="002E1123"/>
    <w:rsid w:val="002E28D1"/>
    <w:rsid w:val="002E4E72"/>
    <w:rsid w:val="002E52D4"/>
    <w:rsid w:val="002E5BB1"/>
    <w:rsid w:val="002E7071"/>
    <w:rsid w:val="002E76B6"/>
    <w:rsid w:val="002E76FE"/>
    <w:rsid w:val="002F0878"/>
    <w:rsid w:val="002F09E6"/>
    <w:rsid w:val="002F1833"/>
    <w:rsid w:val="002F4645"/>
    <w:rsid w:val="002F5394"/>
    <w:rsid w:val="002F5DE9"/>
    <w:rsid w:val="002F6B59"/>
    <w:rsid w:val="002F7BC4"/>
    <w:rsid w:val="002F7ED2"/>
    <w:rsid w:val="0030039B"/>
    <w:rsid w:val="0030235C"/>
    <w:rsid w:val="0030280D"/>
    <w:rsid w:val="00302A3D"/>
    <w:rsid w:val="0030333B"/>
    <w:rsid w:val="00303C3B"/>
    <w:rsid w:val="003059C3"/>
    <w:rsid w:val="003059C4"/>
    <w:rsid w:val="00306D47"/>
    <w:rsid w:val="00306EF8"/>
    <w:rsid w:val="00310AF7"/>
    <w:rsid w:val="00310E0C"/>
    <w:rsid w:val="00310E62"/>
    <w:rsid w:val="0031580D"/>
    <w:rsid w:val="00315929"/>
    <w:rsid w:val="00316041"/>
    <w:rsid w:val="00320E88"/>
    <w:rsid w:val="00321CBF"/>
    <w:rsid w:val="00321E32"/>
    <w:rsid w:val="003221EF"/>
    <w:rsid w:val="00322CCE"/>
    <w:rsid w:val="00323057"/>
    <w:rsid w:val="00326621"/>
    <w:rsid w:val="00331CC2"/>
    <w:rsid w:val="00332E9D"/>
    <w:rsid w:val="00333C0A"/>
    <w:rsid w:val="003352C5"/>
    <w:rsid w:val="0033626B"/>
    <w:rsid w:val="00337046"/>
    <w:rsid w:val="003373B5"/>
    <w:rsid w:val="00337911"/>
    <w:rsid w:val="00340171"/>
    <w:rsid w:val="00341954"/>
    <w:rsid w:val="00341F79"/>
    <w:rsid w:val="00343FE0"/>
    <w:rsid w:val="00344050"/>
    <w:rsid w:val="00345229"/>
    <w:rsid w:val="00345ED4"/>
    <w:rsid w:val="00346A53"/>
    <w:rsid w:val="0034751E"/>
    <w:rsid w:val="00347D4C"/>
    <w:rsid w:val="00351B5B"/>
    <w:rsid w:val="00352663"/>
    <w:rsid w:val="00352770"/>
    <w:rsid w:val="00353334"/>
    <w:rsid w:val="00353764"/>
    <w:rsid w:val="00353AEC"/>
    <w:rsid w:val="003543C1"/>
    <w:rsid w:val="003553CB"/>
    <w:rsid w:val="00356A66"/>
    <w:rsid w:val="00356CAB"/>
    <w:rsid w:val="00357946"/>
    <w:rsid w:val="00360D9F"/>
    <w:rsid w:val="00361C91"/>
    <w:rsid w:val="00362E28"/>
    <w:rsid w:val="00364E53"/>
    <w:rsid w:val="00365069"/>
    <w:rsid w:val="00367713"/>
    <w:rsid w:val="00367E63"/>
    <w:rsid w:val="00373E33"/>
    <w:rsid w:val="00373EA7"/>
    <w:rsid w:val="00373FAF"/>
    <w:rsid w:val="0037424F"/>
    <w:rsid w:val="00376B3E"/>
    <w:rsid w:val="00377EF6"/>
    <w:rsid w:val="003806FB"/>
    <w:rsid w:val="00380F6D"/>
    <w:rsid w:val="00381E5B"/>
    <w:rsid w:val="00383EC4"/>
    <w:rsid w:val="00384ACA"/>
    <w:rsid w:val="0038520B"/>
    <w:rsid w:val="0038554D"/>
    <w:rsid w:val="003864EE"/>
    <w:rsid w:val="00386EC6"/>
    <w:rsid w:val="00387C6C"/>
    <w:rsid w:val="003912BD"/>
    <w:rsid w:val="00391948"/>
    <w:rsid w:val="00392F23"/>
    <w:rsid w:val="0039345A"/>
    <w:rsid w:val="0039347A"/>
    <w:rsid w:val="00393D9D"/>
    <w:rsid w:val="0039506D"/>
    <w:rsid w:val="00396250"/>
    <w:rsid w:val="00397658"/>
    <w:rsid w:val="00397BE7"/>
    <w:rsid w:val="003A0DB4"/>
    <w:rsid w:val="003A294C"/>
    <w:rsid w:val="003A2960"/>
    <w:rsid w:val="003A3547"/>
    <w:rsid w:val="003A43D8"/>
    <w:rsid w:val="003A470F"/>
    <w:rsid w:val="003A48C6"/>
    <w:rsid w:val="003A74C3"/>
    <w:rsid w:val="003A76C3"/>
    <w:rsid w:val="003B03DB"/>
    <w:rsid w:val="003B1AB5"/>
    <w:rsid w:val="003B32B4"/>
    <w:rsid w:val="003B3BFD"/>
    <w:rsid w:val="003B3C91"/>
    <w:rsid w:val="003B456E"/>
    <w:rsid w:val="003B4E5E"/>
    <w:rsid w:val="003B547E"/>
    <w:rsid w:val="003B6437"/>
    <w:rsid w:val="003B6C6E"/>
    <w:rsid w:val="003B7301"/>
    <w:rsid w:val="003B7A7A"/>
    <w:rsid w:val="003B7DC6"/>
    <w:rsid w:val="003C0087"/>
    <w:rsid w:val="003C0451"/>
    <w:rsid w:val="003C11DD"/>
    <w:rsid w:val="003C122E"/>
    <w:rsid w:val="003C33AB"/>
    <w:rsid w:val="003C34B8"/>
    <w:rsid w:val="003C5C24"/>
    <w:rsid w:val="003C611C"/>
    <w:rsid w:val="003C6C2F"/>
    <w:rsid w:val="003C7054"/>
    <w:rsid w:val="003C7114"/>
    <w:rsid w:val="003C7C33"/>
    <w:rsid w:val="003D04F5"/>
    <w:rsid w:val="003D11C9"/>
    <w:rsid w:val="003D1B48"/>
    <w:rsid w:val="003D1BE0"/>
    <w:rsid w:val="003D21AB"/>
    <w:rsid w:val="003D273C"/>
    <w:rsid w:val="003D470E"/>
    <w:rsid w:val="003D5228"/>
    <w:rsid w:val="003D754A"/>
    <w:rsid w:val="003D7916"/>
    <w:rsid w:val="003D7D8D"/>
    <w:rsid w:val="003D7F39"/>
    <w:rsid w:val="003D7FBF"/>
    <w:rsid w:val="003E0D08"/>
    <w:rsid w:val="003E1194"/>
    <w:rsid w:val="003E1A08"/>
    <w:rsid w:val="003E2BE0"/>
    <w:rsid w:val="003E5ACC"/>
    <w:rsid w:val="003E73E4"/>
    <w:rsid w:val="003E76E0"/>
    <w:rsid w:val="003F02D9"/>
    <w:rsid w:val="003F03D9"/>
    <w:rsid w:val="003F13FA"/>
    <w:rsid w:val="003F259A"/>
    <w:rsid w:val="003F3668"/>
    <w:rsid w:val="003F3A4F"/>
    <w:rsid w:val="003F475F"/>
    <w:rsid w:val="003F5155"/>
    <w:rsid w:val="003F53D1"/>
    <w:rsid w:val="003F5A9B"/>
    <w:rsid w:val="003F5CC7"/>
    <w:rsid w:val="003F5E31"/>
    <w:rsid w:val="00400B76"/>
    <w:rsid w:val="004020A5"/>
    <w:rsid w:val="00402E90"/>
    <w:rsid w:val="00404855"/>
    <w:rsid w:val="004052CE"/>
    <w:rsid w:val="004076AD"/>
    <w:rsid w:val="00407D0C"/>
    <w:rsid w:val="00407E22"/>
    <w:rsid w:val="00410E7B"/>
    <w:rsid w:val="004117D1"/>
    <w:rsid w:val="004118E8"/>
    <w:rsid w:val="004119E6"/>
    <w:rsid w:val="00413662"/>
    <w:rsid w:val="0041456A"/>
    <w:rsid w:val="00415AD9"/>
    <w:rsid w:val="004205BC"/>
    <w:rsid w:val="004213BE"/>
    <w:rsid w:val="00422D49"/>
    <w:rsid w:val="004230FB"/>
    <w:rsid w:val="00423D5B"/>
    <w:rsid w:val="00424144"/>
    <w:rsid w:val="004266A4"/>
    <w:rsid w:val="004274FD"/>
    <w:rsid w:val="004306DF"/>
    <w:rsid w:val="0043254A"/>
    <w:rsid w:val="004325A9"/>
    <w:rsid w:val="004329C9"/>
    <w:rsid w:val="00433A42"/>
    <w:rsid w:val="00434BD8"/>
    <w:rsid w:val="00435AF2"/>
    <w:rsid w:val="00436373"/>
    <w:rsid w:val="0043647B"/>
    <w:rsid w:val="004364D4"/>
    <w:rsid w:val="00436CFD"/>
    <w:rsid w:val="0044037B"/>
    <w:rsid w:val="00440B35"/>
    <w:rsid w:val="00442EBF"/>
    <w:rsid w:val="00443544"/>
    <w:rsid w:val="004437B0"/>
    <w:rsid w:val="0044427D"/>
    <w:rsid w:val="00444B4C"/>
    <w:rsid w:val="0044686F"/>
    <w:rsid w:val="00446AAE"/>
    <w:rsid w:val="0044715C"/>
    <w:rsid w:val="004479D3"/>
    <w:rsid w:val="00450D5A"/>
    <w:rsid w:val="004512A5"/>
    <w:rsid w:val="00452B3F"/>
    <w:rsid w:val="00452CCC"/>
    <w:rsid w:val="00452EDA"/>
    <w:rsid w:val="00453F2E"/>
    <w:rsid w:val="0045512F"/>
    <w:rsid w:val="00455A78"/>
    <w:rsid w:val="00456E36"/>
    <w:rsid w:val="004576C6"/>
    <w:rsid w:val="004578AC"/>
    <w:rsid w:val="00457C94"/>
    <w:rsid w:val="00463C4D"/>
    <w:rsid w:val="00464B67"/>
    <w:rsid w:val="00465CC9"/>
    <w:rsid w:val="00466387"/>
    <w:rsid w:val="0046708A"/>
    <w:rsid w:val="004675A2"/>
    <w:rsid w:val="00467705"/>
    <w:rsid w:val="00467D77"/>
    <w:rsid w:val="004704B4"/>
    <w:rsid w:val="00470DC3"/>
    <w:rsid w:val="00472968"/>
    <w:rsid w:val="00472A98"/>
    <w:rsid w:val="0047333A"/>
    <w:rsid w:val="004739FB"/>
    <w:rsid w:val="00473B1A"/>
    <w:rsid w:val="0047627A"/>
    <w:rsid w:val="00476624"/>
    <w:rsid w:val="00476C1D"/>
    <w:rsid w:val="00477B43"/>
    <w:rsid w:val="0048043A"/>
    <w:rsid w:val="004833F7"/>
    <w:rsid w:val="00483A00"/>
    <w:rsid w:val="00485624"/>
    <w:rsid w:val="004864C8"/>
    <w:rsid w:val="00487D92"/>
    <w:rsid w:val="00487E5A"/>
    <w:rsid w:val="00491186"/>
    <w:rsid w:val="00491622"/>
    <w:rsid w:val="00491CD9"/>
    <w:rsid w:val="00493146"/>
    <w:rsid w:val="004937AA"/>
    <w:rsid w:val="004937AD"/>
    <w:rsid w:val="004937D1"/>
    <w:rsid w:val="0049444C"/>
    <w:rsid w:val="00494D1B"/>
    <w:rsid w:val="004969DE"/>
    <w:rsid w:val="00496A59"/>
    <w:rsid w:val="004979AE"/>
    <w:rsid w:val="00497E48"/>
    <w:rsid w:val="004A01F8"/>
    <w:rsid w:val="004A4E70"/>
    <w:rsid w:val="004A50FD"/>
    <w:rsid w:val="004A5908"/>
    <w:rsid w:val="004A6BF9"/>
    <w:rsid w:val="004A7330"/>
    <w:rsid w:val="004A7E88"/>
    <w:rsid w:val="004B055D"/>
    <w:rsid w:val="004B07D5"/>
    <w:rsid w:val="004B087B"/>
    <w:rsid w:val="004B112E"/>
    <w:rsid w:val="004B2445"/>
    <w:rsid w:val="004B2C4C"/>
    <w:rsid w:val="004B2F25"/>
    <w:rsid w:val="004B3F92"/>
    <w:rsid w:val="004B3F99"/>
    <w:rsid w:val="004B4160"/>
    <w:rsid w:val="004B5777"/>
    <w:rsid w:val="004B6F64"/>
    <w:rsid w:val="004B7D00"/>
    <w:rsid w:val="004C10DC"/>
    <w:rsid w:val="004C18DE"/>
    <w:rsid w:val="004C1AB1"/>
    <w:rsid w:val="004C1FA4"/>
    <w:rsid w:val="004C22C2"/>
    <w:rsid w:val="004C33B2"/>
    <w:rsid w:val="004C343D"/>
    <w:rsid w:val="004C452B"/>
    <w:rsid w:val="004C4967"/>
    <w:rsid w:val="004C639C"/>
    <w:rsid w:val="004C6647"/>
    <w:rsid w:val="004C6EA8"/>
    <w:rsid w:val="004D0DB5"/>
    <w:rsid w:val="004D2276"/>
    <w:rsid w:val="004D376D"/>
    <w:rsid w:val="004D43DD"/>
    <w:rsid w:val="004D4415"/>
    <w:rsid w:val="004D5A3D"/>
    <w:rsid w:val="004E19A8"/>
    <w:rsid w:val="004E1EC8"/>
    <w:rsid w:val="004E2488"/>
    <w:rsid w:val="004E2A0F"/>
    <w:rsid w:val="004E36F5"/>
    <w:rsid w:val="004E3E41"/>
    <w:rsid w:val="004E3FCF"/>
    <w:rsid w:val="004E46FD"/>
    <w:rsid w:val="004E5B2F"/>
    <w:rsid w:val="004E5BEF"/>
    <w:rsid w:val="004E5FA5"/>
    <w:rsid w:val="004E745F"/>
    <w:rsid w:val="004F021D"/>
    <w:rsid w:val="004F039A"/>
    <w:rsid w:val="004F0462"/>
    <w:rsid w:val="004F1949"/>
    <w:rsid w:val="004F1F8D"/>
    <w:rsid w:val="004F2E5A"/>
    <w:rsid w:val="004F38AE"/>
    <w:rsid w:val="004F4AF8"/>
    <w:rsid w:val="004F4D3D"/>
    <w:rsid w:val="004F4E98"/>
    <w:rsid w:val="004F5057"/>
    <w:rsid w:val="004F6248"/>
    <w:rsid w:val="004F6BA6"/>
    <w:rsid w:val="004F7C73"/>
    <w:rsid w:val="0050326C"/>
    <w:rsid w:val="0050348D"/>
    <w:rsid w:val="00504266"/>
    <w:rsid w:val="0050529E"/>
    <w:rsid w:val="0050539E"/>
    <w:rsid w:val="00507975"/>
    <w:rsid w:val="005101FB"/>
    <w:rsid w:val="00510428"/>
    <w:rsid w:val="00510B74"/>
    <w:rsid w:val="0051216F"/>
    <w:rsid w:val="00512A82"/>
    <w:rsid w:val="0051366A"/>
    <w:rsid w:val="00514296"/>
    <w:rsid w:val="00514B0E"/>
    <w:rsid w:val="00515AB5"/>
    <w:rsid w:val="00520C3D"/>
    <w:rsid w:val="00520C41"/>
    <w:rsid w:val="005222AF"/>
    <w:rsid w:val="0052421B"/>
    <w:rsid w:val="00525556"/>
    <w:rsid w:val="00526470"/>
    <w:rsid w:val="00526849"/>
    <w:rsid w:val="00527CB5"/>
    <w:rsid w:val="005304AB"/>
    <w:rsid w:val="00530D97"/>
    <w:rsid w:val="00532BA7"/>
    <w:rsid w:val="00533341"/>
    <w:rsid w:val="005348A9"/>
    <w:rsid w:val="00534D7F"/>
    <w:rsid w:val="00535CB4"/>
    <w:rsid w:val="005400CE"/>
    <w:rsid w:val="0054109F"/>
    <w:rsid w:val="00541161"/>
    <w:rsid w:val="00541952"/>
    <w:rsid w:val="00542537"/>
    <w:rsid w:val="005429D5"/>
    <w:rsid w:val="005438CC"/>
    <w:rsid w:val="00543B8D"/>
    <w:rsid w:val="00545364"/>
    <w:rsid w:val="0054747B"/>
    <w:rsid w:val="00550106"/>
    <w:rsid w:val="005501A3"/>
    <w:rsid w:val="00551FF7"/>
    <w:rsid w:val="005528BC"/>
    <w:rsid w:val="00552E48"/>
    <w:rsid w:val="0055308F"/>
    <w:rsid w:val="00553C29"/>
    <w:rsid w:val="005553CF"/>
    <w:rsid w:val="00555A73"/>
    <w:rsid w:val="00555D09"/>
    <w:rsid w:val="00557A23"/>
    <w:rsid w:val="0056090F"/>
    <w:rsid w:val="00561F1F"/>
    <w:rsid w:val="005629DF"/>
    <w:rsid w:val="005633EE"/>
    <w:rsid w:val="00564BAA"/>
    <w:rsid w:val="005667A0"/>
    <w:rsid w:val="00566979"/>
    <w:rsid w:val="00566CD6"/>
    <w:rsid w:val="00567D6E"/>
    <w:rsid w:val="00567E67"/>
    <w:rsid w:val="00570D0A"/>
    <w:rsid w:val="00570EFF"/>
    <w:rsid w:val="005729E1"/>
    <w:rsid w:val="005734C9"/>
    <w:rsid w:val="00574159"/>
    <w:rsid w:val="005741A1"/>
    <w:rsid w:val="00577547"/>
    <w:rsid w:val="005800FC"/>
    <w:rsid w:val="00580FC2"/>
    <w:rsid w:val="005814C9"/>
    <w:rsid w:val="00583462"/>
    <w:rsid w:val="00583920"/>
    <w:rsid w:val="00584052"/>
    <w:rsid w:val="005842B6"/>
    <w:rsid w:val="005844C0"/>
    <w:rsid w:val="005844D9"/>
    <w:rsid w:val="00585E1B"/>
    <w:rsid w:val="0058663B"/>
    <w:rsid w:val="00587A70"/>
    <w:rsid w:val="00590DB5"/>
    <w:rsid w:val="00590E10"/>
    <w:rsid w:val="005914B1"/>
    <w:rsid w:val="005915A0"/>
    <w:rsid w:val="005915B7"/>
    <w:rsid w:val="0059164C"/>
    <w:rsid w:val="00591761"/>
    <w:rsid w:val="00591952"/>
    <w:rsid w:val="00595EDD"/>
    <w:rsid w:val="005966FC"/>
    <w:rsid w:val="005970C8"/>
    <w:rsid w:val="005A0BE6"/>
    <w:rsid w:val="005A1CFA"/>
    <w:rsid w:val="005A4360"/>
    <w:rsid w:val="005A51D8"/>
    <w:rsid w:val="005A6C26"/>
    <w:rsid w:val="005A6FF5"/>
    <w:rsid w:val="005A785E"/>
    <w:rsid w:val="005A794B"/>
    <w:rsid w:val="005A7E4E"/>
    <w:rsid w:val="005B0EFE"/>
    <w:rsid w:val="005B2062"/>
    <w:rsid w:val="005B30E0"/>
    <w:rsid w:val="005B314F"/>
    <w:rsid w:val="005B3E32"/>
    <w:rsid w:val="005B431F"/>
    <w:rsid w:val="005B5AF1"/>
    <w:rsid w:val="005B5FE1"/>
    <w:rsid w:val="005B60DC"/>
    <w:rsid w:val="005B62DC"/>
    <w:rsid w:val="005B7380"/>
    <w:rsid w:val="005B74C2"/>
    <w:rsid w:val="005C06AB"/>
    <w:rsid w:val="005C1082"/>
    <w:rsid w:val="005C12E5"/>
    <w:rsid w:val="005C15B8"/>
    <w:rsid w:val="005C1949"/>
    <w:rsid w:val="005C2551"/>
    <w:rsid w:val="005C2BBF"/>
    <w:rsid w:val="005C3338"/>
    <w:rsid w:val="005C37BA"/>
    <w:rsid w:val="005C3866"/>
    <w:rsid w:val="005C4A3C"/>
    <w:rsid w:val="005C5A15"/>
    <w:rsid w:val="005C5DF4"/>
    <w:rsid w:val="005C63C5"/>
    <w:rsid w:val="005C6482"/>
    <w:rsid w:val="005C651C"/>
    <w:rsid w:val="005C6EC1"/>
    <w:rsid w:val="005C7E5E"/>
    <w:rsid w:val="005D037A"/>
    <w:rsid w:val="005D16F6"/>
    <w:rsid w:val="005D444A"/>
    <w:rsid w:val="005D5ADD"/>
    <w:rsid w:val="005D7200"/>
    <w:rsid w:val="005E0EB0"/>
    <w:rsid w:val="005E130A"/>
    <w:rsid w:val="005E154B"/>
    <w:rsid w:val="005E1BA8"/>
    <w:rsid w:val="005E2B23"/>
    <w:rsid w:val="005F201B"/>
    <w:rsid w:val="005F3686"/>
    <w:rsid w:val="005F4452"/>
    <w:rsid w:val="005F5116"/>
    <w:rsid w:val="005F5829"/>
    <w:rsid w:val="005F5ABB"/>
    <w:rsid w:val="005F6D1C"/>
    <w:rsid w:val="005F7107"/>
    <w:rsid w:val="00601C16"/>
    <w:rsid w:val="00603C49"/>
    <w:rsid w:val="00604C28"/>
    <w:rsid w:val="00605482"/>
    <w:rsid w:val="00605D89"/>
    <w:rsid w:val="00606F1F"/>
    <w:rsid w:val="00607450"/>
    <w:rsid w:val="00607F9A"/>
    <w:rsid w:val="0061259E"/>
    <w:rsid w:val="0061286B"/>
    <w:rsid w:val="00612893"/>
    <w:rsid w:val="00613898"/>
    <w:rsid w:val="00614012"/>
    <w:rsid w:val="0061421E"/>
    <w:rsid w:val="00614B4A"/>
    <w:rsid w:val="00615959"/>
    <w:rsid w:val="006161C9"/>
    <w:rsid w:val="006202F0"/>
    <w:rsid w:val="0062055E"/>
    <w:rsid w:val="00622862"/>
    <w:rsid w:val="0062321F"/>
    <w:rsid w:val="00625A86"/>
    <w:rsid w:val="00625AFD"/>
    <w:rsid w:val="00625EF7"/>
    <w:rsid w:val="00630720"/>
    <w:rsid w:val="006316DC"/>
    <w:rsid w:val="00631F96"/>
    <w:rsid w:val="0063287E"/>
    <w:rsid w:val="006337CB"/>
    <w:rsid w:val="00635738"/>
    <w:rsid w:val="006364E6"/>
    <w:rsid w:val="0063652A"/>
    <w:rsid w:val="00636840"/>
    <w:rsid w:val="00637853"/>
    <w:rsid w:val="00640BB9"/>
    <w:rsid w:val="0064141A"/>
    <w:rsid w:val="006419EE"/>
    <w:rsid w:val="0064279E"/>
    <w:rsid w:val="0064295D"/>
    <w:rsid w:val="006438B7"/>
    <w:rsid w:val="0064399E"/>
    <w:rsid w:val="00644D4D"/>
    <w:rsid w:val="00644FD4"/>
    <w:rsid w:val="006458F5"/>
    <w:rsid w:val="00645E60"/>
    <w:rsid w:val="00647A90"/>
    <w:rsid w:val="00647AB3"/>
    <w:rsid w:val="006505BB"/>
    <w:rsid w:val="0065193B"/>
    <w:rsid w:val="00651BAD"/>
    <w:rsid w:val="0065285F"/>
    <w:rsid w:val="00652A92"/>
    <w:rsid w:val="00652C7E"/>
    <w:rsid w:val="006532AB"/>
    <w:rsid w:val="00653E9B"/>
    <w:rsid w:val="00654DCE"/>
    <w:rsid w:val="0065782E"/>
    <w:rsid w:val="00657E4A"/>
    <w:rsid w:val="006604BF"/>
    <w:rsid w:val="00661950"/>
    <w:rsid w:val="006625D9"/>
    <w:rsid w:val="006626F8"/>
    <w:rsid w:val="00662B50"/>
    <w:rsid w:val="00663720"/>
    <w:rsid w:val="00663CC7"/>
    <w:rsid w:val="006643DC"/>
    <w:rsid w:val="00664A1C"/>
    <w:rsid w:val="00664D9B"/>
    <w:rsid w:val="00671556"/>
    <w:rsid w:val="00671AB6"/>
    <w:rsid w:val="006736F1"/>
    <w:rsid w:val="00673E6D"/>
    <w:rsid w:val="006744D2"/>
    <w:rsid w:val="00674C30"/>
    <w:rsid w:val="00677CE1"/>
    <w:rsid w:val="00681377"/>
    <w:rsid w:val="006817F7"/>
    <w:rsid w:val="0068204A"/>
    <w:rsid w:val="0068236E"/>
    <w:rsid w:val="00682B80"/>
    <w:rsid w:val="00682C00"/>
    <w:rsid w:val="0068349D"/>
    <w:rsid w:val="00684503"/>
    <w:rsid w:val="00684BAE"/>
    <w:rsid w:val="00684F39"/>
    <w:rsid w:val="00686533"/>
    <w:rsid w:val="00690412"/>
    <w:rsid w:val="006906A6"/>
    <w:rsid w:val="00690904"/>
    <w:rsid w:val="00690A70"/>
    <w:rsid w:val="00690E14"/>
    <w:rsid w:val="006910A0"/>
    <w:rsid w:val="006913D9"/>
    <w:rsid w:val="006926F8"/>
    <w:rsid w:val="0069594E"/>
    <w:rsid w:val="0069638E"/>
    <w:rsid w:val="00696653"/>
    <w:rsid w:val="00696E2F"/>
    <w:rsid w:val="006A02B3"/>
    <w:rsid w:val="006A06D0"/>
    <w:rsid w:val="006A0C24"/>
    <w:rsid w:val="006A1561"/>
    <w:rsid w:val="006A1EC1"/>
    <w:rsid w:val="006A2104"/>
    <w:rsid w:val="006A34B3"/>
    <w:rsid w:val="006A4342"/>
    <w:rsid w:val="006A4868"/>
    <w:rsid w:val="006A4EC1"/>
    <w:rsid w:val="006A5334"/>
    <w:rsid w:val="006A53F6"/>
    <w:rsid w:val="006A6806"/>
    <w:rsid w:val="006A6928"/>
    <w:rsid w:val="006A72C0"/>
    <w:rsid w:val="006A799E"/>
    <w:rsid w:val="006B068A"/>
    <w:rsid w:val="006B0CE2"/>
    <w:rsid w:val="006B1AF1"/>
    <w:rsid w:val="006B1C84"/>
    <w:rsid w:val="006B25A6"/>
    <w:rsid w:val="006B30C9"/>
    <w:rsid w:val="006B36C7"/>
    <w:rsid w:val="006B4BE6"/>
    <w:rsid w:val="006B503E"/>
    <w:rsid w:val="006B513F"/>
    <w:rsid w:val="006B5FF1"/>
    <w:rsid w:val="006B67BB"/>
    <w:rsid w:val="006B6EAF"/>
    <w:rsid w:val="006B73A8"/>
    <w:rsid w:val="006C1E45"/>
    <w:rsid w:val="006C2227"/>
    <w:rsid w:val="006C23C7"/>
    <w:rsid w:val="006C2BD2"/>
    <w:rsid w:val="006C31C6"/>
    <w:rsid w:val="006C3638"/>
    <w:rsid w:val="006C5533"/>
    <w:rsid w:val="006C5D0F"/>
    <w:rsid w:val="006C6483"/>
    <w:rsid w:val="006C7BAD"/>
    <w:rsid w:val="006D12D3"/>
    <w:rsid w:val="006D3616"/>
    <w:rsid w:val="006D58A3"/>
    <w:rsid w:val="006D58D8"/>
    <w:rsid w:val="006D59F7"/>
    <w:rsid w:val="006D76B6"/>
    <w:rsid w:val="006E06AA"/>
    <w:rsid w:val="006E0939"/>
    <w:rsid w:val="006E1ADD"/>
    <w:rsid w:val="006E2886"/>
    <w:rsid w:val="006E2D2C"/>
    <w:rsid w:val="006E3448"/>
    <w:rsid w:val="006E5399"/>
    <w:rsid w:val="006E686F"/>
    <w:rsid w:val="006E6B90"/>
    <w:rsid w:val="006E6DA9"/>
    <w:rsid w:val="006F094A"/>
    <w:rsid w:val="006F0FB4"/>
    <w:rsid w:val="006F1113"/>
    <w:rsid w:val="006F1B89"/>
    <w:rsid w:val="006F2CC1"/>
    <w:rsid w:val="006F5112"/>
    <w:rsid w:val="006F51A9"/>
    <w:rsid w:val="006F5685"/>
    <w:rsid w:val="006F5C6C"/>
    <w:rsid w:val="006F6B1E"/>
    <w:rsid w:val="00700977"/>
    <w:rsid w:val="00700A1D"/>
    <w:rsid w:val="00701529"/>
    <w:rsid w:val="00702C78"/>
    <w:rsid w:val="007048BC"/>
    <w:rsid w:val="00705C32"/>
    <w:rsid w:val="00705D1A"/>
    <w:rsid w:val="007060E7"/>
    <w:rsid w:val="0070620B"/>
    <w:rsid w:val="00710680"/>
    <w:rsid w:val="00710CB2"/>
    <w:rsid w:val="00711428"/>
    <w:rsid w:val="007126F6"/>
    <w:rsid w:val="00713601"/>
    <w:rsid w:val="00716097"/>
    <w:rsid w:val="0071625D"/>
    <w:rsid w:val="00716A6D"/>
    <w:rsid w:val="0071769A"/>
    <w:rsid w:val="007178B4"/>
    <w:rsid w:val="0072042F"/>
    <w:rsid w:val="00720652"/>
    <w:rsid w:val="0072171B"/>
    <w:rsid w:val="0072209B"/>
    <w:rsid w:val="00722628"/>
    <w:rsid w:val="007229D1"/>
    <w:rsid w:val="00725B50"/>
    <w:rsid w:val="00727247"/>
    <w:rsid w:val="00727E48"/>
    <w:rsid w:val="0073074F"/>
    <w:rsid w:val="00731336"/>
    <w:rsid w:val="007321AE"/>
    <w:rsid w:val="007321D4"/>
    <w:rsid w:val="0073282A"/>
    <w:rsid w:val="00732897"/>
    <w:rsid w:val="00733614"/>
    <w:rsid w:val="00734F32"/>
    <w:rsid w:val="00734FE6"/>
    <w:rsid w:val="007350A8"/>
    <w:rsid w:val="00737ABE"/>
    <w:rsid w:val="00740147"/>
    <w:rsid w:val="00740180"/>
    <w:rsid w:val="00740374"/>
    <w:rsid w:val="00740879"/>
    <w:rsid w:val="00740DC1"/>
    <w:rsid w:val="00743578"/>
    <w:rsid w:val="00743851"/>
    <w:rsid w:val="00743DDE"/>
    <w:rsid w:val="00745743"/>
    <w:rsid w:val="00745A0D"/>
    <w:rsid w:val="007504BB"/>
    <w:rsid w:val="007508E2"/>
    <w:rsid w:val="00751029"/>
    <w:rsid w:val="0075345A"/>
    <w:rsid w:val="007540DC"/>
    <w:rsid w:val="007546AA"/>
    <w:rsid w:val="00757695"/>
    <w:rsid w:val="00757A79"/>
    <w:rsid w:val="007610F8"/>
    <w:rsid w:val="00762439"/>
    <w:rsid w:val="00762B7C"/>
    <w:rsid w:val="00762C3D"/>
    <w:rsid w:val="0076338D"/>
    <w:rsid w:val="00763701"/>
    <w:rsid w:val="00764905"/>
    <w:rsid w:val="00766CD1"/>
    <w:rsid w:val="00767EC6"/>
    <w:rsid w:val="007715DE"/>
    <w:rsid w:val="007717F0"/>
    <w:rsid w:val="00771AF6"/>
    <w:rsid w:val="007724F6"/>
    <w:rsid w:val="007731B6"/>
    <w:rsid w:val="007757E8"/>
    <w:rsid w:val="0077692E"/>
    <w:rsid w:val="0077698C"/>
    <w:rsid w:val="007777FF"/>
    <w:rsid w:val="007779C0"/>
    <w:rsid w:val="00777AA0"/>
    <w:rsid w:val="0078221C"/>
    <w:rsid w:val="00783B9D"/>
    <w:rsid w:val="00785076"/>
    <w:rsid w:val="00785611"/>
    <w:rsid w:val="00785C29"/>
    <w:rsid w:val="007866CE"/>
    <w:rsid w:val="00787B88"/>
    <w:rsid w:val="00787E98"/>
    <w:rsid w:val="007902CA"/>
    <w:rsid w:val="00790884"/>
    <w:rsid w:val="007920FE"/>
    <w:rsid w:val="00793980"/>
    <w:rsid w:val="007947C7"/>
    <w:rsid w:val="007948BE"/>
    <w:rsid w:val="00794A43"/>
    <w:rsid w:val="00796197"/>
    <w:rsid w:val="0079708C"/>
    <w:rsid w:val="007A16DB"/>
    <w:rsid w:val="007A398C"/>
    <w:rsid w:val="007A4405"/>
    <w:rsid w:val="007A456A"/>
    <w:rsid w:val="007A45C7"/>
    <w:rsid w:val="007A5323"/>
    <w:rsid w:val="007A6C81"/>
    <w:rsid w:val="007B0026"/>
    <w:rsid w:val="007B1C45"/>
    <w:rsid w:val="007B1E5F"/>
    <w:rsid w:val="007B20A8"/>
    <w:rsid w:val="007B2ACC"/>
    <w:rsid w:val="007B2ACD"/>
    <w:rsid w:val="007B3FD7"/>
    <w:rsid w:val="007B4A05"/>
    <w:rsid w:val="007B5BB6"/>
    <w:rsid w:val="007B5CEC"/>
    <w:rsid w:val="007B6500"/>
    <w:rsid w:val="007B72AA"/>
    <w:rsid w:val="007B7304"/>
    <w:rsid w:val="007C07AE"/>
    <w:rsid w:val="007C0FAA"/>
    <w:rsid w:val="007C1584"/>
    <w:rsid w:val="007C23DA"/>
    <w:rsid w:val="007C4172"/>
    <w:rsid w:val="007C450E"/>
    <w:rsid w:val="007C519C"/>
    <w:rsid w:val="007C6842"/>
    <w:rsid w:val="007C7839"/>
    <w:rsid w:val="007C79BB"/>
    <w:rsid w:val="007D0773"/>
    <w:rsid w:val="007D0775"/>
    <w:rsid w:val="007D0DFC"/>
    <w:rsid w:val="007D1AA5"/>
    <w:rsid w:val="007D2C6A"/>
    <w:rsid w:val="007D2CA4"/>
    <w:rsid w:val="007D3F43"/>
    <w:rsid w:val="007D41A0"/>
    <w:rsid w:val="007D6CC5"/>
    <w:rsid w:val="007D7418"/>
    <w:rsid w:val="007D78FC"/>
    <w:rsid w:val="007E0AC1"/>
    <w:rsid w:val="007E162E"/>
    <w:rsid w:val="007E2465"/>
    <w:rsid w:val="007E25A9"/>
    <w:rsid w:val="007E2810"/>
    <w:rsid w:val="007E3187"/>
    <w:rsid w:val="007E3FBA"/>
    <w:rsid w:val="007E5E21"/>
    <w:rsid w:val="007E7185"/>
    <w:rsid w:val="007E7464"/>
    <w:rsid w:val="007F2138"/>
    <w:rsid w:val="007F279A"/>
    <w:rsid w:val="007F4043"/>
    <w:rsid w:val="007F5616"/>
    <w:rsid w:val="007F5BCF"/>
    <w:rsid w:val="007F652D"/>
    <w:rsid w:val="007F663F"/>
    <w:rsid w:val="007F6FB3"/>
    <w:rsid w:val="00800A81"/>
    <w:rsid w:val="0080175B"/>
    <w:rsid w:val="008033B4"/>
    <w:rsid w:val="0080360A"/>
    <w:rsid w:val="00803720"/>
    <w:rsid w:val="0080503A"/>
    <w:rsid w:val="00810810"/>
    <w:rsid w:val="00810EF8"/>
    <w:rsid w:val="00811670"/>
    <w:rsid w:val="008127FE"/>
    <w:rsid w:val="008152CE"/>
    <w:rsid w:val="00815EBD"/>
    <w:rsid w:val="0081732C"/>
    <w:rsid w:val="00817D5C"/>
    <w:rsid w:val="00820DF1"/>
    <w:rsid w:val="0082199F"/>
    <w:rsid w:val="00821C17"/>
    <w:rsid w:val="008224DA"/>
    <w:rsid w:val="00822A64"/>
    <w:rsid w:val="00822A9E"/>
    <w:rsid w:val="00823730"/>
    <w:rsid w:val="008239B5"/>
    <w:rsid w:val="008245A0"/>
    <w:rsid w:val="00824862"/>
    <w:rsid w:val="0082543D"/>
    <w:rsid w:val="008254E8"/>
    <w:rsid w:val="00826FFF"/>
    <w:rsid w:val="008273B9"/>
    <w:rsid w:val="00827455"/>
    <w:rsid w:val="0082764B"/>
    <w:rsid w:val="0082766D"/>
    <w:rsid w:val="00827A34"/>
    <w:rsid w:val="00827DF5"/>
    <w:rsid w:val="00827F39"/>
    <w:rsid w:val="008306DC"/>
    <w:rsid w:val="008308D8"/>
    <w:rsid w:val="00831EF4"/>
    <w:rsid w:val="00832593"/>
    <w:rsid w:val="00832EF5"/>
    <w:rsid w:val="008340AC"/>
    <w:rsid w:val="008346E3"/>
    <w:rsid w:val="00835A52"/>
    <w:rsid w:val="00835B09"/>
    <w:rsid w:val="0083603C"/>
    <w:rsid w:val="00836C15"/>
    <w:rsid w:val="00836EF0"/>
    <w:rsid w:val="00837FDC"/>
    <w:rsid w:val="00841C21"/>
    <w:rsid w:val="008422E0"/>
    <w:rsid w:val="00844243"/>
    <w:rsid w:val="008445B1"/>
    <w:rsid w:val="00844FC4"/>
    <w:rsid w:val="0084514B"/>
    <w:rsid w:val="008454CC"/>
    <w:rsid w:val="008456F0"/>
    <w:rsid w:val="0084632E"/>
    <w:rsid w:val="00846D0E"/>
    <w:rsid w:val="00846D1C"/>
    <w:rsid w:val="00846F8A"/>
    <w:rsid w:val="00847388"/>
    <w:rsid w:val="008505DE"/>
    <w:rsid w:val="008517A0"/>
    <w:rsid w:val="00851CEB"/>
    <w:rsid w:val="008523BD"/>
    <w:rsid w:val="008525F3"/>
    <w:rsid w:val="00852D6D"/>
    <w:rsid w:val="008539EC"/>
    <w:rsid w:val="00853CE3"/>
    <w:rsid w:val="00854D8A"/>
    <w:rsid w:val="00860E3C"/>
    <w:rsid w:val="008612F6"/>
    <w:rsid w:val="00861B37"/>
    <w:rsid w:val="00861C3C"/>
    <w:rsid w:val="008623FF"/>
    <w:rsid w:val="008626B6"/>
    <w:rsid w:val="00862ED7"/>
    <w:rsid w:val="00863BA7"/>
    <w:rsid w:val="00863C79"/>
    <w:rsid w:val="00863F87"/>
    <w:rsid w:val="00864BF6"/>
    <w:rsid w:val="00866801"/>
    <w:rsid w:val="0086682F"/>
    <w:rsid w:val="00867176"/>
    <w:rsid w:val="0086739D"/>
    <w:rsid w:val="00867632"/>
    <w:rsid w:val="0087005D"/>
    <w:rsid w:val="0087052E"/>
    <w:rsid w:val="00871E13"/>
    <w:rsid w:val="0087504A"/>
    <w:rsid w:val="008769F9"/>
    <w:rsid w:val="00876E86"/>
    <w:rsid w:val="00881FD1"/>
    <w:rsid w:val="00883136"/>
    <w:rsid w:val="008831D3"/>
    <w:rsid w:val="00883A9E"/>
    <w:rsid w:val="0088492C"/>
    <w:rsid w:val="008873D7"/>
    <w:rsid w:val="008874BB"/>
    <w:rsid w:val="00890384"/>
    <w:rsid w:val="00890B67"/>
    <w:rsid w:val="008913BD"/>
    <w:rsid w:val="00892CEC"/>
    <w:rsid w:val="00893DA1"/>
    <w:rsid w:val="008948AD"/>
    <w:rsid w:val="00894B1B"/>
    <w:rsid w:val="008956F2"/>
    <w:rsid w:val="0089649D"/>
    <w:rsid w:val="00896F7D"/>
    <w:rsid w:val="008A1599"/>
    <w:rsid w:val="008A2052"/>
    <w:rsid w:val="008A259D"/>
    <w:rsid w:val="008A3549"/>
    <w:rsid w:val="008A3A1D"/>
    <w:rsid w:val="008A3D8E"/>
    <w:rsid w:val="008A4B52"/>
    <w:rsid w:val="008A51E2"/>
    <w:rsid w:val="008A60D1"/>
    <w:rsid w:val="008A6EB9"/>
    <w:rsid w:val="008A6EF3"/>
    <w:rsid w:val="008B0C01"/>
    <w:rsid w:val="008B14F1"/>
    <w:rsid w:val="008B174E"/>
    <w:rsid w:val="008B1869"/>
    <w:rsid w:val="008B1FC1"/>
    <w:rsid w:val="008B2D15"/>
    <w:rsid w:val="008B3A39"/>
    <w:rsid w:val="008B6D41"/>
    <w:rsid w:val="008B6D97"/>
    <w:rsid w:val="008B721A"/>
    <w:rsid w:val="008B7F5A"/>
    <w:rsid w:val="008C0E4A"/>
    <w:rsid w:val="008C0E4C"/>
    <w:rsid w:val="008C19C5"/>
    <w:rsid w:val="008C1A9F"/>
    <w:rsid w:val="008C2026"/>
    <w:rsid w:val="008C2721"/>
    <w:rsid w:val="008C444F"/>
    <w:rsid w:val="008C4990"/>
    <w:rsid w:val="008C49C0"/>
    <w:rsid w:val="008C4A24"/>
    <w:rsid w:val="008C565B"/>
    <w:rsid w:val="008C6326"/>
    <w:rsid w:val="008C6347"/>
    <w:rsid w:val="008C6C27"/>
    <w:rsid w:val="008D1076"/>
    <w:rsid w:val="008D12EA"/>
    <w:rsid w:val="008D16C1"/>
    <w:rsid w:val="008D28B2"/>
    <w:rsid w:val="008D2D4A"/>
    <w:rsid w:val="008D314A"/>
    <w:rsid w:val="008D55C6"/>
    <w:rsid w:val="008D5A91"/>
    <w:rsid w:val="008D5AC1"/>
    <w:rsid w:val="008D643B"/>
    <w:rsid w:val="008D68C3"/>
    <w:rsid w:val="008D6A7E"/>
    <w:rsid w:val="008D7287"/>
    <w:rsid w:val="008D73EC"/>
    <w:rsid w:val="008D7AD6"/>
    <w:rsid w:val="008E0B01"/>
    <w:rsid w:val="008E1033"/>
    <w:rsid w:val="008E1388"/>
    <w:rsid w:val="008E1445"/>
    <w:rsid w:val="008E1541"/>
    <w:rsid w:val="008E260C"/>
    <w:rsid w:val="008E321D"/>
    <w:rsid w:val="008E33C4"/>
    <w:rsid w:val="008E58F5"/>
    <w:rsid w:val="008E6754"/>
    <w:rsid w:val="008E68D8"/>
    <w:rsid w:val="008E6ABA"/>
    <w:rsid w:val="008E73DE"/>
    <w:rsid w:val="008E7C90"/>
    <w:rsid w:val="008E7CCF"/>
    <w:rsid w:val="008F00D3"/>
    <w:rsid w:val="008F056F"/>
    <w:rsid w:val="008F2608"/>
    <w:rsid w:val="008F4B5C"/>
    <w:rsid w:val="008F6AB4"/>
    <w:rsid w:val="008F6F4D"/>
    <w:rsid w:val="008F712D"/>
    <w:rsid w:val="008F7185"/>
    <w:rsid w:val="008F71D1"/>
    <w:rsid w:val="00900B9E"/>
    <w:rsid w:val="0090142F"/>
    <w:rsid w:val="009014C9"/>
    <w:rsid w:val="00901B00"/>
    <w:rsid w:val="009021A1"/>
    <w:rsid w:val="00902802"/>
    <w:rsid w:val="0090314E"/>
    <w:rsid w:val="00903705"/>
    <w:rsid w:val="009065D4"/>
    <w:rsid w:val="00907336"/>
    <w:rsid w:val="00907945"/>
    <w:rsid w:val="00907DCF"/>
    <w:rsid w:val="00910859"/>
    <w:rsid w:val="0091217A"/>
    <w:rsid w:val="0091255C"/>
    <w:rsid w:val="00912CD5"/>
    <w:rsid w:val="00913F0D"/>
    <w:rsid w:val="00915F8D"/>
    <w:rsid w:val="009164AC"/>
    <w:rsid w:val="0091669C"/>
    <w:rsid w:val="00917A85"/>
    <w:rsid w:val="00920691"/>
    <w:rsid w:val="00920772"/>
    <w:rsid w:val="0092133B"/>
    <w:rsid w:val="00921C48"/>
    <w:rsid w:val="009220C9"/>
    <w:rsid w:val="00922A1E"/>
    <w:rsid w:val="00923F7E"/>
    <w:rsid w:val="00924093"/>
    <w:rsid w:val="009245F7"/>
    <w:rsid w:val="00925E23"/>
    <w:rsid w:val="009267EA"/>
    <w:rsid w:val="0093050E"/>
    <w:rsid w:val="009312F0"/>
    <w:rsid w:val="00934847"/>
    <w:rsid w:val="009355B3"/>
    <w:rsid w:val="00935826"/>
    <w:rsid w:val="0093615C"/>
    <w:rsid w:val="0093644D"/>
    <w:rsid w:val="00937807"/>
    <w:rsid w:val="00940ECE"/>
    <w:rsid w:val="00940ED3"/>
    <w:rsid w:val="00941E19"/>
    <w:rsid w:val="00943185"/>
    <w:rsid w:val="00943212"/>
    <w:rsid w:val="0094367F"/>
    <w:rsid w:val="00945466"/>
    <w:rsid w:val="00945939"/>
    <w:rsid w:val="00946193"/>
    <w:rsid w:val="0095050C"/>
    <w:rsid w:val="00950C76"/>
    <w:rsid w:val="00951003"/>
    <w:rsid w:val="009512D4"/>
    <w:rsid w:val="00953F9E"/>
    <w:rsid w:val="00954379"/>
    <w:rsid w:val="009546A0"/>
    <w:rsid w:val="0095508C"/>
    <w:rsid w:val="00955C67"/>
    <w:rsid w:val="00956FD1"/>
    <w:rsid w:val="009619E2"/>
    <w:rsid w:val="00961FDE"/>
    <w:rsid w:val="0096228B"/>
    <w:rsid w:val="00963489"/>
    <w:rsid w:val="00964144"/>
    <w:rsid w:val="00965338"/>
    <w:rsid w:val="00967079"/>
    <w:rsid w:val="009673E4"/>
    <w:rsid w:val="00970A93"/>
    <w:rsid w:val="00970FB9"/>
    <w:rsid w:val="009713DB"/>
    <w:rsid w:val="009714D0"/>
    <w:rsid w:val="009715BC"/>
    <w:rsid w:val="00971D10"/>
    <w:rsid w:val="00973E3E"/>
    <w:rsid w:val="00974302"/>
    <w:rsid w:val="00974F7B"/>
    <w:rsid w:val="00977C1D"/>
    <w:rsid w:val="009812AF"/>
    <w:rsid w:val="00981FE9"/>
    <w:rsid w:val="009820FC"/>
    <w:rsid w:val="00982165"/>
    <w:rsid w:val="0098270F"/>
    <w:rsid w:val="009827FD"/>
    <w:rsid w:val="00982A6B"/>
    <w:rsid w:val="00982A9A"/>
    <w:rsid w:val="00983313"/>
    <w:rsid w:val="0098332A"/>
    <w:rsid w:val="00983475"/>
    <w:rsid w:val="00985051"/>
    <w:rsid w:val="009856FA"/>
    <w:rsid w:val="0098610F"/>
    <w:rsid w:val="00986166"/>
    <w:rsid w:val="00986647"/>
    <w:rsid w:val="0098683D"/>
    <w:rsid w:val="00987345"/>
    <w:rsid w:val="009908FD"/>
    <w:rsid w:val="009921B0"/>
    <w:rsid w:val="0099462D"/>
    <w:rsid w:val="00994C8C"/>
    <w:rsid w:val="00994D87"/>
    <w:rsid w:val="00996112"/>
    <w:rsid w:val="00996CE9"/>
    <w:rsid w:val="00997AAF"/>
    <w:rsid w:val="009A13FB"/>
    <w:rsid w:val="009A164D"/>
    <w:rsid w:val="009A1683"/>
    <w:rsid w:val="009A19D5"/>
    <w:rsid w:val="009A1AF8"/>
    <w:rsid w:val="009A1D75"/>
    <w:rsid w:val="009A298F"/>
    <w:rsid w:val="009A2A0E"/>
    <w:rsid w:val="009A34F7"/>
    <w:rsid w:val="009A49CC"/>
    <w:rsid w:val="009A55F4"/>
    <w:rsid w:val="009A6009"/>
    <w:rsid w:val="009A60E6"/>
    <w:rsid w:val="009A7F43"/>
    <w:rsid w:val="009A7FE2"/>
    <w:rsid w:val="009B0639"/>
    <w:rsid w:val="009B066C"/>
    <w:rsid w:val="009B0A32"/>
    <w:rsid w:val="009B131B"/>
    <w:rsid w:val="009B1642"/>
    <w:rsid w:val="009B188D"/>
    <w:rsid w:val="009B2D8B"/>
    <w:rsid w:val="009B2FFA"/>
    <w:rsid w:val="009B31F6"/>
    <w:rsid w:val="009B32C5"/>
    <w:rsid w:val="009B36A6"/>
    <w:rsid w:val="009B4D13"/>
    <w:rsid w:val="009B5304"/>
    <w:rsid w:val="009B530C"/>
    <w:rsid w:val="009B53DF"/>
    <w:rsid w:val="009B5AFA"/>
    <w:rsid w:val="009B64A0"/>
    <w:rsid w:val="009B681C"/>
    <w:rsid w:val="009B6D5A"/>
    <w:rsid w:val="009B76A6"/>
    <w:rsid w:val="009B7B79"/>
    <w:rsid w:val="009C091A"/>
    <w:rsid w:val="009C1006"/>
    <w:rsid w:val="009C1662"/>
    <w:rsid w:val="009C2E84"/>
    <w:rsid w:val="009C3EC8"/>
    <w:rsid w:val="009C4155"/>
    <w:rsid w:val="009C4EBD"/>
    <w:rsid w:val="009C533A"/>
    <w:rsid w:val="009C5C49"/>
    <w:rsid w:val="009C68F0"/>
    <w:rsid w:val="009C6EE2"/>
    <w:rsid w:val="009C7573"/>
    <w:rsid w:val="009D00A5"/>
    <w:rsid w:val="009D15A6"/>
    <w:rsid w:val="009D246B"/>
    <w:rsid w:val="009D26B4"/>
    <w:rsid w:val="009D49C0"/>
    <w:rsid w:val="009D4B31"/>
    <w:rsid w:val="009D597C"/>
    <w:rsid w:val="009D6AE0"/>
    <w:rsid w:val="009D726F"/>
    <w:rsid w:val="009E2CFA"/>
    <w:rsid w:val="009E3B03"/>
    <w:rsid w:val="009E504D"/>
    <w:rsid w:val="009E5D45"/>
    <w:rsid w:val="009E5DB5"/>
    <w:rsid w:val="009E60B8"/>
    <w:rsid w:val="009E6752"/>
    <w:rsid w:val="009E6D4A"/>
    <w:rsid w:val="009E74B3"/>
    <w:rsid w:val="009E796E"/>
    <w:rsid w:val="009F1519"/>
    <w:rsid w:val="009F21CB"/>
    <w:rsid w:val="009F3532"/>
    <w:rsid w:val="009F375A"/>
    <w:rsid w:val="009F5784"/>
    <w:rsid w:val="009F5A7C"/>
    <w:rsid w:val="009F66E8"/>
    <w:rsid w:val="009F7748"/>
    <w:rsid w:val="009F7775"/>
    <w:rsid w:val="00A001F8"/>
    <w:rsid w:val="00A005B2"/>
    <w:rsid w:val="00A00DE5"/>
    <w:rsid w:val="00A019FE"/>
    <w:rsid w:val="00A03875"/>
    <w:rsid w:val="00A03AB7"/>
    <w:rsid w:val="00A0444E"/>
    <w:rsid w:val="00A0485F"/>
    <w:rsid w:val="00A05647"/>
    <w:rsid w:val="00A07152"/>
    <w:rsid w:val="00A07311"/>
    <w:rsid w:val="00A101A4"/>
    <w:rsid w:val="00A12DF4"/>
    <w:rsid w:val="00A13F6A"/>
    <w:rsid w:val="00A1586F"/>
    <w:rsid w:val="00A16353"/>
    <w:rsid w:val="00A16A69"/>
    <w:rsid w:val="00A20511"/>
    <w:rsid w:val="00A21912"/>
    <w:rsid w:val="00A21C53"/>
    <w:rsid w:val="00A227FE"/>
    <w:rsid w:val="00A22C65"/>
    <w:rsid w:val="00A256CF"/>
    <w:rsid w:val="00A2572B"/>
    <w:rsid w:val="00A2772E"/>
    <w:rsid w:val="00A306DD"/>
    <w:rsid w:val="00A313DD"/>
    <w:rsid w:val="00A32290"/>
    <w:rsid w:val="00A3414E"/>
    <w:rsid w:val="00A3477E"/>
    <w:rsid w:val="00A3535F"/>
    <w:rsid w:val="00A353A0"/>
    <w:rsid w:val="00A37A2E"/>
    <w:rsid w:val="00A415D3"/>
    <w:rsid w:val="00A41B99"/>
    <w:rsid w:val="00A42488"/>
    <w:rsid w:val="00A434E8"/>
    <w:rsid w:val="00A43F11"/>
    <w:rsid w:val="00A45FFE"/>
    <w:rsid w:val="00A46B81"/>
    <w:rsid w:val="00A4744D"/>
    <w:rsid w:val="00A4749A"/>
    <w:rsid w:val="00A479AE"/>
    <w:rsid w:val="00A504F0"/>
    <w:rsid w:val="00A50E93"/>
    <w:rsid w:val="00A511D0"/>
    <w:rsid w:val="00A5155A"/>
    <w:rsid w:val="00A5350A"/>
    <w:rsid w:val="00A53835"/>
    <w:rsid w:val="00A556C2"/>
    <w:rsid w:val="00A5643D"/>
    <w:rsid w:val="00A56A6C"/>
    <w:rsid w:val="00A57111"/>
    <w:rsid w:val="00A577C9"/>
    <w:rsid w:val="00A60104"/>
    <w:rsid w:val="00A605E8"/>
    <w:rsid w:val="00A60768"/>
    <w:rsid w:val="00A61340"/>
    <w:rsid w:val="00A63186"/>
    <w:rsid w:val="00A6484C"/>
    <w:rsid w:val="00A6499C"/>
    <w:rsid w:val="00A65B67"/>
    <w:rsid w:val="00A66783"/>
    <w:rsid w:val="00A66995"/>
    <w:rsid w:val="00A669FC"/>
    <w:rsid w:val="00A66D2B"/>
    <w:rsid w:val="00A66E94"/>
    <w:rsid w:val="00A670ED"/>
    <w:rsid w:val="00A67613"/>
    <w:rsid w:val="00A677A1"/>
    <w:rsid w:val="00A703B3"/>
    <w:rsid w:val="00A70939"/>
    <w:rsid w:val="00A72E11"/>
    <w:rsid w:val="00A73E16"/>
    <w:rsid w:val="00A73F88"/>
    <w:rsid w:val="00A76347"/>
    <w:rsid w:val="00A8026F"/>
    <w:rsid w:val="00A8047B"/>
    <w:rsid w:val="00A80C76"/>
    <w:rsid w:val="00A8279B"/>
    <w:rsid w:val="00A82DFD"/>
    <w:rsid w:val="00A83813"/>
    <w:rsid w:val="00A83DBC"/>
    <w:rsid w:val="00A847E2"/>
    <w:rsid w:val="00A84F50"/>
    <w:rsid w:val="00A84F9F"/>
    <w:rsid w:val="00A853D1"/>
    <w:rsid w:val="00A861DA"/>
    <w:rsid w:val="00A86DC2"/>
    <w:rsid w:val="00A875AE"/>
    <w:rsid w:val="00A90807"/>
    <w:rsid w:val="00A91FE1"/>
    <w:rsid w:val="00A92855"/>
    <w:rsid w:val="00A92964"/>
    <w:rsid w:val="00A9383B"/>
    <w:rsid w:val="00A94230"/>
    <w:rsid w:val="00A96568"/>
    <w:rsid w:val="00A96AC5"/>
    <w:rsid w:val="00A97C87"/>
    <w:rsid w:val="00AA0A5E"/>
    <w:rsid w:val="00AA234F"/>
    <w:rsid w:val="00AA255F"/>
    <w:rsid w:val="00AA3DF5"/>
    <w:rsid w:val="00AA4CEE"/>
    <w:rsid w:val="00AA4FB3"/>
    <w:rsid w:val="00AA64A9"/>
    <w:rsid w:val="00AA6A0E"/>
    <w:rsid w:val="00AA72EE"/>
    <w:rsid w:val="00AB1662"/>
    <w:rsid w:val="00AB1759"/>
    <w:rsid w:val="00AB1E21"/>
    <w:rsid w:val="00AB247D"/>
    <w:rsid w:val="00AB2DF4"/>
    <w:rsid w:val="00AB3319"/>
    <w:rsid w:val="00AB33B7"/>
    <w:rsid w:val="00AB528D"/>
    <w:rsid w:val="00AB5937"/>
    <w:rsid w:val="00AB6B6A"/>
    <w:rsid w:val="00AB751A"/>
    <w:rsid w:val="00AB7EA5"/>
    <w:rsid w:val="00AC1167"/>
    <w:rsid w:val="00AC1434"/>
    <w:rsid w:val="00AC1624"/>
    <w:rsid w:val="00AC32A7"/>
    <w:rsid w:val="00AC4DA1"/>
    <w:rsid w:val="00AC63C7"/>
    <w:rsid w:val="00AC6C68"/>
    <w:rsid w:val="00AC6CA9"/>
    <w:rsid w:val="00AC78DA"/>
    <w:rsid w:val="00AD0923"/>
    <w:rsid w:val="00AD16D8"/>
    <w:rsid w:val="00AD26DC"/>
    <w:rsid w:val="00AD326B"/>
    <w:rsid w:val="00AD36EA"/>
    <w:rsid w:val="00AD4D45"/>
    <w:rsid w:val="00AD52DE"/>
    <w:rsid w:val="00AD574C"/>
    <w:rsid w:val="00AD594A"/>
    <w:rsid w:val="00AD59F1"/>
    <w:rsid w:val="00AD7453"/>
    <w:rsid w:val="00AD774C"/>
    <w:rsid w:val="00AE032F"/>
    <w:rsid w:val="00AE21E4"/>
    <w:rsid w:val="00AE26BA"/>
    <w:rsid w:val="00AE415D"/>
    <w:rsid w:val="00AE4F99"/>
    <w:rsid w:val="00AE6144"/>
    <w:rsid w:val="00AE7ACE"/>
    <w:rsid w:val="00AF0363"/>
    <w:rsid w:val="00AF07BB"/>
    <w:rsid w:val="00AF15CD"/>
    <w:rsid w:val="00AF204D"/>
    <w:rsid w:val="00AF3FB3"/>
    <w:rsid w:val="00AF4BBB"/>
    <w:rsid w:val="00B00B4E"/>
    <w:rsid w:val="00B01213"/>
    <w:rsid w:val="00B0346A"/>
    <w:rsid w:val="00B042B5"/>
    <w:rsid w:val="00B043C2"/>
    <w:rsid w:val="00B06A88"/>
    <w:rsid w:val="00B07C05"/>
    <w:rsid w:val="00B07D7E"/>
    <w:rsid w:val="00B07E1F"/>
    <w:rsid w:val="00B10710"/>
    <w:rsid w:val="00B107EE"/>
    <w:rsid w:val="00B11043"/>
    <w:rsid w:val="00B116A2"/>
    <w:rsid w:val="00B11E90"/>
    <w:rsid w:val="00B12E5B"/>
    <w:rsid w:val="00B1386C"/>
    <w:rsid w:val="00B13BD7"/>
    <w:rsid w:val="00B13C27"/>
    <w:rsid w:val="00B144A8"/>
    <w:rsid w:val="00B161B7"/>
    <w:rsid w:val="00B16C5D"/>
    <w:rsid w:val="00B16D69"/>
    <w:rsid w:val="00B1700B"/>
    <w:rsid w:val="00B200FC"/>
    <w:rsid w:val="00B24681"/>
    <w:rsid w:val="00B24897"/>
    <w:rsid w:val="00B25548"/>
    <w:rsid w:val="00B26D84"/>
    <w:rsid w:val="00B30588"/>
    <w:rsid w:val="00B30975"/>
    <w:rsid w:val="00B31699"/>
    <w:rsid w:val="00B31D27"/>
    <w:rsid w:val="00B331E1"/>
    <w:rsid w:val="00B33357"/>
    <w:rsid w:val="00B34B9D"/>
    <w:rsid w:val="00B35F92"/>
    <w:rsid w:val="00B367B3"/>
    <w:rsid w:val="00B36AB7"/>
    <w:rsid w:val="00B36F2C"/>
    <w:rsid w:val="00B37216"/>
    <w:rsid w:val="00B40D7F"/>
    <w:rsid w:val="00B44231"/>
    <w:rsid w:val="00B442E8"/>
    <w:rsid w:val="00B44F50"/>
    <w:rsid w:val="00B4513E"/>
    <w:rsid w:val="00B45B61"/>
    <w:rsid w:val="00B4669C"/>
    <w:rsid w:val="00B46946"/>
    <w:rsid w:val="00B47FCA"/>
    <w:rsid w:val="00B506AA"/>
    <w:rsid w:val="00B50B8F"/>
    <w:rsid w:val="00B52020"/>
    <w:rsid w:val="00B54660"/>
    <w:rsid w:val="00B56497"/>
    <w:rsid w:val="00B578B6"/>
    <w:rsid w:val="00B57E74"/>
    <w:rsid w:val="00B6080B"/>
    <w:rsid w:val="00B612A1"/>
    <w:rsid w:val="00B61DA7"/>
    <w:rsid w:val="00B6275C"/>
    <w:rsid w:val="00B63468"/>
    <w:rsid w:val="00B63566"/>
    <w:rsid w:val="00B6363E"/>
    <w:rsid w:val="00B636A8"/>
    <w:rsid w:val="00B64540"/>
    <w:rsid w:val="00B64E9F"/>
    <w:rsid w:val="00B655A0"/>
    <w:rsid w:val="00B65C19"/>
    <w:rsid w:val="00B676A6"/>
    <w:rsid w:val="00B70783"/>
    <w:rsid w:val="00B71321"/>
    <w:rsid w:val="00B74277"/>
    <w:rsid w:val="00B74E5D"/>
    <w:rsid w:val="00B75FCC"/>
    <w:rsid w:val="00B768F7"/>
    <w:rsid w:val="00B77B27"/>
    <w:rsid w:val="00B804F7"/>
    <w:rsid w:val="00B81D25"/>
    <w:rsid w:val="00B81DC4"/>
    <w:rsid w:val="00B8384B"/>
    <w:rsid w:val="00B83D99"/>
    <w:rsid w:val="00B83DCB"/>
    <w:rsid w:val="00B83E8C"/>
    <w:rsid w:val="00B84CC8"/>
    <w:rsid w:val="00B85242"/>
    <w:rsid w:val="00B904C3"/>
    <w:rsid w:val="00B904C5"/>
    <w:rsid w:val="00B906FD"/>
    <w:rsid w:val="00B91DCA"/>
    <w:rsid w:val="00B921EE"/>
    <w:rsid w:val="00B926D2"/>
    <w:rsid w:val="00B936BB"/>
    <w:rsid w:val="00B93DF5"/>
    <w:rsid w:val="00B93EDC"/>
    <w:rsid w:val="00B94F13"/>
    <w:rsid w:val="00B9500C"/>
    <w:rsid w:val="00B95182"/>
    <w:rsid w:val="00B960EC"/>
    <w:rsid w:val="00B965F8"/>
    <w:rsid w:val="00B968B1"/>
    <w:rsid w:val="00B97165"/>
    <w:rsid w:val="00BA0430"/>
    <w:rsid w:val="00BA091E"/>
    <w:rsid w:val="00BA09BD"/>
    <w:rsid w:val="00BA57AB"/>
    <w:rsid w:val="00BB032A"/>
    <w:rsid w:val="00BB1A77"/>
    <w:rsid w:val="00BB3B5B"/>
    <w:rsid w:val="00BB3B67"/>
    <w:rsid w:val="00BB3C93"/>
    <w:rsid w:val="00BB5DFE"/>
    <w:rsid w:val="00BB71D8"/>
    <w:rsid w:val="00BB740C"/>
    <w:rsid w:val="00BC034E"/>
    <w:rsid w:val="00BC08A9"/>
    <w:rsid w:val="00BC31E6"/>
    <w:rsid w:val="00BC3EBB"/>
    <w:rsid w:val="00BC46BB"/>
    <w:rsid w:val="00BC4E15"/>
    <w:rsid w:val="00BC4E51"/>
    <w:rsid w:val="00BC68DB"/>
    <w:rsid w:val="00BC6B7D"/>
    <w:rsid w:val="00BD0398"/>
    <w:rsid w:val="00BD0971"/>
    <w:rsid w:val="00BD0C63"/>
    <w:rsid w:val="00BD131B"/>
    <w:rsid w:val="00BD1566"/>
    <w:rsid w:val="00BD1634"/>
    <w:rsid w:val="00BD171B"/>
    <w:rsid w:val="00BD4F33"/>
    <w:rsid w:val="00BD653A"/>
    <w:rsid w:val="00BE0005"/>
    <w:rsid w:val="00BE1040"/>
    <w:rsid w:val="00BE1567"/>
    <w:rsid w:val="00BE2357"/>
    <w:rsid w:val="00BE25E1"/>
    <w:rsid w:val="00BE2867"/>
    <w:rsid w:val="00BE3251"/>
    <w:rsid w:val="00BE35A6"/>
    <w:rsid w:val="00BE386D"/>
    <w:rsid w:val="00BE4550"/>
    <w:rsid w:val="00BE72A1"/>
    <w:rsid w:val="00BE7DD1"/>
    <w:rsid w:val="00BF07BD"/>
    <w:rsid w:val="00BF0897"/>
    <w:rsid w:val="00BF09D2"/>
    <w:rsid w:val="00BF1358"/>
    <w:rsid w:val="00BF1795"/>
    <w:rsid w:val="00BF17ED"/>
    <w:rsid w:val="00BF210B"/>
    <w:rsid w:val="00BF3541"/>
    <w:rsid w:val="00BF361E"/>
    <w:rsid w:val="00BF3932"/>
    <w:rsid w:val="00BF6957"/>
    <w:rsid w:val="00C00081"/>
    <w:rsid w:val="00C00270"/>
    <w:rsid w:val="00C00371"/>
    <w:rsid w:val="00C012DC"/>
    <w:rsid w:val="00C01B91"/>
    <w:rsid w:val="00C022F5"/>
    <w:rsid w:val="00C02329"/>
    <w:rsid w:val="00C02960"/>
    <w:rsid w:val="00C03C04"/>
    <w:rsid w:val="00C04841"/>
    <w:rsid w:val="00C04D1F"/>
    <w:rsid w:val="00C0639B"/>
    <w:rsid w:val="00C06ED0"/>
    <w:rsid w:val="00C076D7"/>
    <w:rsid w:val="00C0777C"/>
    <w:rsid w:val="00C07DAE"/>
    <w:rsid w:val="00C1044D"/>
    <w:rsid w:val="00C10CBF"/>
    <w:rsid w:val="00C12E78"/>
    <w:rsid w:val="00C1361B"/>
    <w:rsid w:val="00C13CDD"/>
    <w:rsid w:val="00C13F52"/>
    <w:rsid w:val="00C147BC"/>
    <w:rsid w:val="00C14CE2"/>
    <w:rsid w:val="00C1522D"/>
    <w:rsid w:val="00C16DD9"/>
    <w:rsid w:val="00C17C9A"/>
    <w:rsid w:val="00C17FE6"/>
    <w:rsid w:val="00C2046A"/>
    <w:rsid w:val="00C206A7"/>
    <w:rsid w:val="00C20840"/>
    <w:rsid w:val="00C2108E"/>
    <w:rsid w:val="00C2201F"/>
    <w:rsid w:val="00C22D64"/>
    <w:rsid w:val="00C2475E"/>
    <w:rsid w:val="00C24AF2"/>
    <w:rsid w:val="00C2500B"/>
    <w:rsid w:val="00C33166"/>
    <w:rsid w:val="00C33AFC"/>
    <w:rsid w:val="00C34442"/>
    <w:rsid w:val="00C348F3"/>
    <w:rsid w:val="00C34C05"/>
    <w:rsid w:val="00C35964"/>
    <w:rsid w:val="00C35B80"/>
    <w:rsid w:val="00C36009"/>
    <w:rsid w:val="00C36AA1"/>
    <w:rsid w:val="00C40EC7"/>
    <w:rsid w:val="00C42D1E"/>
    <w:rsid w:val="00C435F8"/>
    <w:rsid w:val="00C44427"/>
    <w:rsid w:val="00C445A1"/>
    <w:rsid w:val="00C449BF"/>
    <w:rsid w:val="00C466C2"/>
    <w:rsid w:val="00C47332"/>
    <w:rsid w:val="00C50B87"/>
    <w:rsid w:val="00C50E4C"/>
    <w:rsid w:val="00C520A2"/>
    <w:rsid w:val="00C52386"/>
    <w:rsid w:val="00C52D72"/>
    <w:rsid w:val="00C53C08"/>
    <w:rsid w:val="00C54A4C"/>
    <w:rsid w:val="00C54FF1"/>
    <w:rsid w:val="00C55083"/>
    <w:rsid w:val="00C57011"/>
    <w:rsid w:val="00C5796E"/>
    <w:rsid w:val="00C60E1B"/>
    <w:rsid w:val="00C60F97"/>
    <w:rsid w:val="00C61311"/>
    <w:rsid w:val="00C617E7"/>
    <w:rsid w:val="00C6435C"/>
    <w:rsid w:val="00C6462B"/>
    <w:rsid w:val="00C64B83"/>
    <w:rsid w:val="00C6504D"/>
    <w:rsid w:val="00C65ACE"/>
    <w:rsid w:val="00C65D75"/>
    <w:rsid w:val="00C65FAE"/>
    <w:rsid w:val="00C67911"/>
    <w:rsid w:val="00C70D1E"/>
    <w:rsid w:val="00C72F19"/>
    <w:rsid w:val="00C74761"/>
    <w:rsid w:val="00C74C36"/>
    <w:rsid w:val="00C75395"/>
    <w:rsid w:val="00C7704E"/>
    <w:rsid w:val="00C77CD8"/>
    <w:rsid w:val="00C77FF6"/>
    <w:rsid w:val="00C80132"/>
    <w:rsid w:val="00C803E6"/>
    <w:rsid w:val="00C80FA4"/>
    <w:rsid w:val="00C81206"/>
    <w:rsid w:val="00C8190F"/>
    <w:rsid w:val="00C8275E"/>
    <w:rsid w:val="00C830D1"/>
    <w:rsid w:val="00C839D4"/>
    <w:rsid w:val="00C84940"/>
    <w:rsid w:val="00C84E04"/>
    <w:rsid w:val="00C867D7"/>
    <w:rsid w:val="00C87A5F"/>
    <w:rsid w:val="00C87BC5"/>
    <w:rsid w:val="00C87FAE"/>
    <w:rsid w:val="00C904DB"/>
    <w:rsid w:val="00C9090F"/>
    <w:rsid w:val="00C911DF"/>
    <w:rsid w:val="00C91250"/>
    <w:rsid w:val="00C9180C"/>
    <w:rsid w:val="00C9237F"/>
    <w:rsid w:val="00C94398"/>
    <w:rsid w:val="00C95525"/>
    <w:rsid w:val="00C95672"/>
    <w:rsid w:val="00CA0A65"/>
    <w:rsid w:val="00CA0CA4"/>
    <w:rsid w:val="00CA262B"/>
    <w:rsid w:val="00CA2C3D"/>
    <w:rsid w:val="00CA3021"/>
    <w:rsid w:val="00CA371D"/>
    <w:rsid w:val="00CA3DBB"/>
    <w:rsid w:val="00CA3FC4"/>
    <w:rsid w:val="00CA454A"/>
    <w:rsid w:val="00CA4D05"/>
    <w:rsid w:val="00CA61D1"/>
    <w:rsid w:val="00CA7319"/>
    <w:rsid w:val="00CA73A2"/>
    <w:rsid w:val="00CA797D"/>
    <w:rsid w:val="00CB107C"/>
    <w:rsid w:val="00CB1285"/>
    <w:rsid w:val="00CB1ADC"/>
    <w:rsid w:val="00CB3FCD"/>
    <w:rsid w:val="00CB49D4"/>
    <w:rsid w:val="00CB4AF9"/>
    <w:rsid w:val="00CB4D3B"/>
    <w:rsid w:val="00CB6907"/>
    <w:rsid w:val="00CB6E50"/>
    <w:rsid w:val="00CB7BAB"/>
    <w:rsid w:val="00CC0340"/>
    <w:rsid w:val="00CC1FC5"/>
    <w:rsid w:val="00CC205E"/>
    <w:rsid w:val="00CC248F"/>
    <w:rsid w:val="00CC4613"/>
    <w:rsid w:val="00CC4CC8"/>
    <w:rsid w:val="00CC6482"/>
    <w:rsid w:val="00CC7D2A"/>
    <w:rsid w:val="00CD00ED"/>
    <w:rsid w:val="00CD0AF6"/>
    <w:rsid w:val="00CD10A7"/>
    <w:rsid w:val="00CD1BF1"/>
    <w:rsid w:val="00CD2F0F"/>
    <w:rsid w:val="00CD331A"/>
    <w:rsid w:val="00CD4D61"/>
    <w:rsid w:val="00CD573C"/>
    <w:rsid w:val="00CD66B2"/>
    <w:rsid w:val="00CD77EE"/>
    <w:rsid w:val="00CD7BB1"/>
    <w:rsid w:val="00CD7C00"/>
    <w:rsid w:val="00CE103A"/>
    <w:rsid w:val="00CE182C"/>
    <w:rsid w:val="00CE49F8"/>
    <w:rsid w:val="00CE5048"/>
    <w:rsid w:val="00CE5601"/>
    <w:rsid w:val="00CE5912"/>
    <w:rsid w:val="00CE6C28"/>
    <w:rsid w:val="00CE7EC9"/>
    <w:rsid w:val="00CF0C3A"/>
    <w:rsid w:val="00CF1666"/>
    <w:rsid w:val="00CF18EE"/>
    <w:rsid w:val="00CF1F2E"/>
    <w:rsid w:val="00CF2218"/>
    <w:rsid w:val="00CF28BA"/>
    <w:rsid w:val="00CF2F32"/>
    <w:rsid w:val="00CF435E"/>
    <w:rsid w:val="00CF4696"/>
    <w:rsid w:val="00CF5DB3"/>
    <w:rsid w:val="00CF7218"/>
    <w:rsid w:val="00CF77A8"/>
    <w:rsid w:val="00CF7CA5"/>
    <w:rsid w:val="00D00363"/>
    <w:rsid w:val="00D00A00"/>
    <w:rsid w:val="00D00EDC"/>
    <w:rsid w:val="00D0124F"/>
    <w:rsid w:val="00D01486"/>
    <w:rsid w:val="00D0154E"/>
    <w:rsid w:val="00D018B0"/>
    <w:rsid w:val="00D019D8"/>
    <w:rsid w:val="00D01B81"/>
    <w:rsid w:val="00D01CAB"/>
    <w:rsid w:val="00D02409"/>
    <w:rsid w:val="00D02736"/>
    <w:rsid w:val="00D064A8"/>
    <w:rsid w:val="00D064DA"/>
    <w:rsid w:val="00D06C76"/>
    <w:rsid w:val="00D07BA1"/>
    <w:rsid w:val="00D1118A"/>
    <w:rsid w:val="00D11A24"/>
    <w:rsid w:val="00D11A95"/>
    <w:rsid w:val="00D1292E"/>
    <w:rsid w:val="00D13391"/>
    <w:rsid w:val="00D1347D"/>
    <w:rsid w:val="00D134B8"/>
    <w:rsid w:val="00D147BF"/>
    <w:rsid w:val="00D15380"/>
    <w:rsid w:val="00D17699"/>
    <w:rsid w:val="00D20718"/>
    <w:rsid w:val="00D24D1C"/>
    <w:rsid w:val="00D25258"/>
    <w:rsid w:val="00D2540C"/>
    <w:rsid w:val="00D25FDB"/>
    <w:rsid w:val="00D261F4"/>
    <w:rsid w:val="00D26248"/>
    <w:rsid w:val="00D267A6"/>
    <w:rsid w:val="00D27EA3"/>
    <w:rsid w:val="00D309BB"/>
    <w:rsid w:val="00D30A81"/>
    <w:rsid w:val="00D31297"/>
    <w:rsid w:val="00D3132C"/>
    <w:rsid w:val="00D32001"/>
    <w:rsid w:val="00D3438D"/>
    <w:rsid w:val="00D35697"/>
    <w:rsid w:val="00D35D5A"/>
    <w:rsid w:val="00D35D95"/>
    <w:rsid w:val="00D36E8A"/>
    <w:rsid w:val="00D370FD"/>
    <w:rsid w:val="00D403E4"/>
    <w:rsid w:val="00D40A36"/>
    <w:rsid w:val="00D40B1A"/>
    <w:rsid w:val="00D4160D"/>
    <w:rsid w:val="00D42722"/>
    <w:rsid w:val="00D43365"/>
    <w:rsid w:val="00D43A99"/>
    <w:rsid w:val="00D44C59"/>
    <w:rsid w:val="00D44F5B"/>
    <w:rsid w:val="00D45988"/>
    <w:rsid w:val="00D46165"/>
    <w:rsid w:val="00D467B0"/>
    <w:rsid w:val="00D47072"/>
    <w:rsid w:val="00D511DF"/>
    <w:rsid w:val="00D51615"/>
    <w:rsid w:val="00D51D8C"/>
    <w:rsid w:val="00D547F0"/>
    <w:rsid w:val="00D558C7"/>
    <w:rsid w:val="00D55E69"/>
    <w:rsid w:val="00D56F52"/>
    <w:rsid w:val="00D60ADD"/>
    <w:rsid w:val="00D6103E"/>
    <w:rsid w:val="00D617D3"/>
    <w:rsid w:val="00D618CC"/>
    <w:rsid w:val="00D61E4F"/>
    <w:rsid w:val="00D61FFB"/>
    <w:rsid w:val="00D6490A"/>
    <w:rsid w:val="00D65558"/>
    <w:rsid w:val="00D65723"/>
    <w:rsid w:val="00D66FDA"/>
    <w:rsid w:val="00D673A8"/>
    <w:rsid w:val="00D701E6"/>
    <w:rsid w:val="00D70218"/>
    <w:rsid w:val="00D72977"/>
    <w:rsid w:val="00D7344E"/>
    <w:rsid w:val="00D741DE"/>
    <w:rsid w:val="00D7458A"/>
    <w:rsid w:val="00D74B0B"/>
    <w:rsid w:val="00D755E6"/>
    <w:rsid w:val="00D75DB6"/>
    <w:rsid w:val="00D76947"/>
    <w:rsid w:val="00D805A6"/>
    <w:rsid w:val="00D80D33"/>
    <w:rsid w:val="00D81E18"/>
    <w:rsid w:val="00D82473"/>
    <w:rsid w:val="00D84E42"/>
    <w:rsid w:val="00D84EFF"/>
    <w:rsid w:val="00D86B1B"/>
    <w:rsid w:val="00D87556"/>
    <w:rsid w:val="00D87827"/>
    <w:rsid w:val="00D907ED"/>
    <w:rsid w:val="00D9101F"/>
    <w:rsid w:val="00D91B7B"/>
    <w:rsid w:val="00D9240B"/>
    <w:rsid w:val="00D9280C"/>
    <w:rsid w:val="00D92856"/>
    <w:rsid w:val="00D92906"/>
    <w:rsid w:val="00D935A2"/>
    <w:rsid w:val="00D93C8E"/>
    <w:rsid w:val="00D9426C"/>
    <w:rsid w:val="00D94F70"/>
    <w:rsid w:val="00D9510C"/>
    <w:rsid w:val="00D968EC"/>
    <w:rsid w:val="00D9751C"/>
    <w:rsid w:val="00DA059B"/>
    <w:rsid w:val="00DA06EE"/>
    <w:rsid w:val="00DA0A78"/>
    <w:rsid w:val="00DA29B6"/>
    <w:rsid w:val="00DA2BF8"/>
    <w:rsid w:val="00DA2C0D"/>
    <w:rsid w:val="00DA30B1"/>
    <w:rsid w:val="00DA3B56"/>
    <w:rsid w:val="00DA448B"/>
    <w:rsid w:val="00DA4A5A"/>
    <w:rsid w:val="00DA60FF"/>
    <w:rsid w:val="00DA6120"/>
    <w:rsid w:val="00DA6299"/>
    <w:rsid w:val="00DA68DC"/>
    <w:rsid w:val="00DA75D7"/>
    <w:rsid w:val="00DB0710"/>
    <w:rsid w:val="00DB0C4B"/>
    <w:rsid w:val="00DB231F"/>
    <w:rsid w:val="00DB3D5D"/>
    <w:rsid w:val="00DB4098"/>
    <w:rsid w:val="00DB48AD"/>
    <w:rsid w:val="00DB5436"/>
    <w:rsid w:val="00DB5C7C"/>
    <w:rsid w:val="00DB6DC6"/>
    <w:rsid w:val="00DB730B"/>
    <w:rsid w:val="00DB7320"/>
    <w:rsid w:val="00DB7C5A"/>
    <w:rsid w:val="00DB7FF5"/>
    <w:rsid w:val="00DC0615"/>
    <w:rsid w:val="00DC0A45"/>
    <w:rsid w:val="00DC0A56"/>
    <w:rsid w:val="00DC0D07"/>
    <w:rsid w:val="00DC293F"/>
    <w:rsid w:val="00DC2A12"/>
    <w:rsid w:val="00DC2F94"/>
    <w:rsid w:val="00DC3F7B"/>
    <w:rsid w:val="00DC48B1"/>
    <w:rsid w:val="00DC5A48"/>
    <w:rsid w:val="00DC5F18"/>
    <w:rsid w:val="00DC69F3"/>
    <w:rsid w:val="00DC78AF"/>
    <w:rsid w:val="00DD1839"/>
    <w:rsid w:val="00DD2080"/>
    <w:rsid w:val="00DD37A6"/>
    <w:rsid w:val="00DD3966"/>
    <w:rsid w:val="00DD4156"/>
    <w:rsid w:val="00DD53DC"/>
    <w:rsid w:val="00DD568E"/>
    <w:rsid w:val="00DD571E"/>
    <w:rsid w:val="00DD7187"/>
    <w:rsid w:val="00DD7ED4"/>
    <w:rsid w:val="00DE0302"/>
    <w:rsid w:val="00DE0A95"/>
    <w:rsid w:val="00DE160F"/>
    <w:rsid w:val="00DE1A98"/>
    <w:rsid w:val="00DE25AD"/>
    <w:rsid w:val="00DE394D"/>
    <w:rsid w:val="00DE3D4F"/>
    <w:rsid w:val="00DE47AC"/>
    <w:rsid w:val="00DE4FCE"/>
    <w:rsid w:val="00DE6ABC"/>
    <w:rsid w:val="00DE7677"/>
    <w:rsid w:val="00DE7703"/>
    <w:rsid w:val="00DF0BF9"/>
    <w:rsid w:val="00DF2E07"/>
    <w:rsid w:val="00DF3C2D"/>
    <w:rsid w:val="00DF4C18"/>
    <w:rsid w:val="00DF6099"/>
    <w:rsid w:val="00DF6B3A"/>
    <w:rsid w:val="00DF7050"/>
    <w:rsid w:val="00DF7591"/>
    <w:rsid w:val="00E00214"/>
    <w:rsid w:val="00E010E8"/>
    <w:rsid w:val="00E02A10"/>
    <w:rsid w:val="00E02DE9"/>
    <w:rsid w:val="00E02EFC"/>
    <w:rsid w:val="00E033AE"/>
    <w:rsid w:val="00E03B74"/>
    <w:rsid w:val="00E03C03"/>
    <w:rsid w:val="00E04E8E"/>
    <w:rsid w:val="00E05CB5"/>
    <w:rsid w:val="00E06104"/>
    <w:rsid w:val="00E06A39"/>
    <w:rsid w:val="00E10506"/>
    <w:rsid w:val="00E13612"/>
    <w:rsid w:val="00E13AB6"/>
    <w:rsid w:val="00E13F21"/>
    <w:rsid w:val="00E1495A"/>
    <w:rsid w:val="00E14CED"/>
    <w:rsid w:val="00E1606A"/>
    <w:rsid w:val="00E1666C"/>
    <w:rsid w:val="00E16C38"/>
    <w:rsid w:val="00E17372"/>
    <w:rsid w:val="00E1781D"/>
    <w:rsid w:val="00E17F39"/>
    <w:rsid w:val="00E2135D"/>
    <w:rsid w:val="00E22E6A"/>
    <w:rsid w:val="00E24D85"/>
    <w:rsid w:val="00E250D9"/>
    <w:rsid w:val="00E25D6A"/>
    <w:rsid w:val="00E265AC"/>
    <w:rsid w:val="00E26ED9"/>
    <w:rsid w:val="00E27D54"/>
    <w:rsid w:val="00E31974"/>
    <w:rsid w:val="00E31BF2"/>
    <w:rsid w:val="00E31F18"/>
    <w:rsid w:val="00E32BAB"/>
    <w:rsid w:val="00E33D8C"/>
    <w:rsid w:val="00E34132"/>
    <w:rsid w:val="00E34AAE"/>
    <w:rsid w:val="00E36131"/>
    <w:rsid w:val="00E366B1"/>
    <w:rsid w:val="00E36A88"/>
    <w:rsid w:val="00E3728F"/>
    <w:rsid w:val="00E37857"/>
    <w:rsid w:val="00E40317"/>
    <w:rsid w:val="00E41BB8"/>
    <w:rsid w:val="00E41E53"/>
    <w:rsid w:val="00E420BA"/>
    <w:rsid w:val="00E424BD"/>
    <w:rsid w:val="00E459A2"/>
    <w:rsid w:val="00E46BAB"/>
    <w:rsid w:val="00E46BDC"/>
    <w:rsid w:val="00E47FF0"/>
    <w:rsid w:val="00E50467"/>
    <w:rsid w:val="00E50727"/>
    <w:rsid w:val="00E50A80"/>
    <w:rsid w:val="00E50C29"/>
    <w:rsid w:val="00E51E15"/>
    <w:rsid w:val="00E530D1"/>
    <w:rsid w:val="00E5491F"/>
    <w:rsid w:val="00E55CCC"/>
    <w:rsid w:val="00E567D4"/>
    <w:rsid w:val="00E569B8"/>
    <w:rsid w:val="00E57ECA"/>
    <w:rsid w:val="00E57F16"/>
    <w:rsid w:val="00E60141"/>
    <w:rsid w:val="00E60C21"/>
    <w:rsid w:val="00E6572E"/>
    <w:rsid w:val="00E65772"/>
    <w:rsid w:val="00E65CB9"/>
    <w:rsid w:val="00E6694E"/>
    <w:rsid w:val="00E66B1A"/>
    <w:rsid w:val="00E66DA7"/>
    <w:rsid w:val="00E7051B"/>
    <w:rsid w:val="00E70A24"/>
    <w:rsid w:val="00E73094"/>
    <w:rsid w:val="00E73B9F"/>
    <w:rsid w:val="00E77031"/>
    <w:rsid w:val="00E77670"/>
    <w:rsid w:val="00E77BAE"/>
    <w:rsid w:val="00E77C73"/>
    <w:rsid w:val="00E77D75"/>
    <w:rsid w:val="00E807F7"/>
    <w:rsid w:val="00E80CE9"/>
    <w:rsid w:val="00E84503"/>
    <w:rsid w:val="00E84EDE"/>
    <w:rsid w:val="00E87031"/>
    <w:rsid w:val="00E87374"/>
    <w:rsid w:val="00E87B9C"/>
    <w:rsid w:val="00E90CE0"/>
    <w:rsid w:val="00E92587"/>
    <w:rsid w:val="00E94339"/>
    <w:rsid w:val="00E9560A"/>
    <w:rsid w:val="00E9601F"/>
    <w:rsid w:val="00E963CF"/>
    <w:rsid w:val="00E9668E"/>
    <w:rsid w:val="00E96A94"/>
    <w:rsid w:val="00E97472"/>
    <w:rsid w:val="00EA0CE1"/>
    <w:rsid w:val="00EA0D10"/>
    <w:rsid w:val="00EA173B"/>
    <w:rsid w:val="00EA1CD8"/>
    <w:rsid w:val="00EA3B05"/>
    <w:rsid w:val="00EA54D9"/>
    <w:rsid w:val="00EA5B5B"/>
    <w:rsid w:val="00EA7056"/>
    <w:rsid w:val="00EA7558"/>
    <w:rsid w:val="00EB060D"/>
    <w:rsid w:val="00EB0F11"/>
    <w:rsid w:val="00EB259C"/>
    <w:rsid w:val="00EB302B"/>
    <w:rsid w:val="00EB3B09"/>
    <w:rsid w:val="00EB3F03"/>
    <w:rsid w:val="00EB4C61"/>
    <w:rsid w:val="00EB552C"/>
    <w:rsid w:val="00EB56A4"/>
    <w:rsid w:val="00EB6BC3"/>
    <w:rsid w:val="00EB7998"/>
    <w:rsid w:val="00EB7DEA"/>
    <w:rsid w:val="00EC1275"/>
    <w:rsid w:val="00EC19BA"/>
    <w:rsid w:val="00EC44B6"/>
    <w:rsid w:val="00EC518E"/>
    <w:rsid w:val="00EC5A36"/>
    <w:rsid w:val="00EC63D3"/>
    <w:rsid w:val="00EC656D"/>
    <w:rsid w:val="00EC73FD"/>
    <w:rsid w:val="00EC7447"/>
    <w:rsid w:val="00EC792A"/>
    <w:rsid w:val="00ED11E0"/>
    <w:rsid w:val="00ED23E7"/>
    <w:rsid w:val="00ED3AF6"/>
    <w:rsid w:val="00ED47F2"/>
    <w:rsid w:val="00ED5473"/>
    <w:rsid w:val="00ED6B71"/>
    <w:rsid w:val="00ED75AD"/>
    <w:rsid w:val="00ED7B01"/>
    <w:rsid w:val="00EE00FD"/>
    <w:rsid w:val="00EE0EDB"/>
    <w:rsid w:val="00EE1EFD"/>
    <w:rsid w:val="00EE2063"/>
    <w:rsid w:val="00EE21E2"/>
    <w:rsid w:val="00EE30E9"/>
    <w:rsid w:val="00EE32EA"/>
    <w:rsid w:val="00EE3B19"/>
    <w:rsid w:val="00EE6B92"/>
    <w:rsid w:val="00EE7BDB"/>
    <w:rsid w:val="00EF0300"/>
    <w:rsid w:val="00EF083C"/>
    <w:rsid w:val="00EF1E40"/>
    <w:rsid w:val="00EF2A41"/>
    <w:rsid w:val="00EF4930"/>
    <w:rsid w:val="00EF4D93"/>
    <w:rsid w:val="00EF5099"/>
    <w:rsid w:val="00EF5F76"/>
    <w:rsid w:val="00EF61C1"/>
    <w:rsid w:val="00EF6E57"/>
    <w:rsid w:val="00F00041"/>
    <w:rsid w:val="00F00325"/>
    <w:rsid w:val="00F00D2D"/>
    <w:rsid w:val="00F00E02"/>
    <w:rsid w:val="00F02FB8"/>
    <w:rsid w:val="00F031E2"/>
    <w:rsid w:val="00F04B4D"/>
    <w:rsid w:val="00F05202"/>
    <w:rsid w:val="00F0531B"/>
    <w:rsid w:val="00F05986"/>
    <w:rsid w:val="00F063BB"/>
    <w:rsid w:val="00F0777F"/>
    <w:rsid w:val="00F109AE"/>
    <w:rsid w:val="00F117D0"/>
    <w:rsid w:val="00F127D7"/>
    <w:rsid w:val="00F12D3C"/>
    <w:rsid w:val="00F12E67"/>
    <w:rsid w:val="00F14959"/>
    <w:rsid w:val="00F149EA"/>
    <w:rsid w:val="00F14EF5"/>
    <w:rsid w:val="00F14F92"/>
    <w:rsid w:val="00F15349"/>
    <w:rsid w:val="00F16245"/>
    <w:rsid w:val="00F201B8"/>
    <w:rsid w:val="00F252B7"/>
    <w:rsid w:val="00F27891"/>
    <w:rsid w:val="00F27C6F"/>
    <w:rsid w:val="00F3195B"/>
    <w:rsid w:val="00F33002"/>
    <w:rsid w:val="00F333E0"/>
    <w:rsid w:val="00F347B6"/>
    <w:rsid w:val="00F37376"/>
    <w:rsid w:val="00F37A60"/>
    <w:rsid w:val="00F37D59"/>
    <w:rsid w:val="00F402D0"/>
    <w:rsid w:val="00F4044E"/>
    <w:rsid w:val="00F40486"/>
    <w:rsid w:val="00F40721"/>
    <w:rsid w:val="00F426AD"/>
    <w:rsid w:val="00F433B2"/>
    <w:rsid w:val="00F433D8"/>
    <w:rsid w:val="00F46631"/>
    <w:rsid w:val="00F466A0"/>
    <w:rsid w:val="00F46A40"/>
    <w:rsid w:val="00F47A04"/>
    <w:rsid w:val="00F47E33"/>
    <w:rsid w:val="00F50407"/>
    <w:rsid w:val="00F51FB8"/>
    <w:rsid w:val="00F53426"/>
    <w:rsid w:val="00F53756"/>
    <w:rsid w:val="00F54102"/>
    <w:rsid w:val="00F54BB3"/>
    <w:rsid w:val="00F54F1B"/>
    <w:rsid w:val="00F55F8B"/>
    <w:rsid w:val="00F60B57"/>
    <w:rsid w:val="00F60EEF"/>
    <w:rsid w:val="00F6110E"/>
    <w:rsid w:val="00F61698"/>
    <w:rsid w:val="00F61A9D"/>
    <w:rsid w:val="00F6369C"/>
    <w:rsid w:val="00F63AF4"/>
    <w:rsid w:val="00F63D5B"/>
    <w:rsid w:val="00F64101"/>
    <w:rsid w:val="00F6488E"/>
    <w:rsid w:val="00F64BA6"/>
    <w:rsid w:val="00F66248"/>
    <w:rsid w:val="00F66259"/>
    <w:rsid w:val="00F67101"/>
    <w:rsid w:val="00F67CF2"/>
    <w:rsid w:val="00F67EA2"/>
    <w:rsid w:val="00F703D2"/>
    <w:rsid w:val="00F7167A"/>
    <w:rsid w:val="00F7263F"/>
    <w:rsid w:val="00F7382B"/>
    <w:rsid w:val="00F74A97"/>
    <w:rsid w:val="00F75500"/>
    <w:rsid w:val="00F75CDA"/>
    <w:rsid w:val="00F771E8"/>
    <w:rsid w:val="00F77BB6"/>
    <w:rsid w:val="00F77BE5"/>
    <w:rsid w:val="00F80BCF"/>
    <w:rsid w:val="00F80DE4"/>
    <w:rsid w:val="00F8299F"/>
    <w:rsid w:val="00F82F21"/>
    <w:rsid w:val="00F8363E"/>
    <w:rsid w:val="00F8431A"/>
    <w:rsid w:val="00F84F3C"/>
    <w:rsid w:val="00F8582D"/>
    <w:rsid w:val="00F86246"/>
    <w:rsid w:val="00F86772"/>
    <w:rsid w:val="00F86953"/>
    <w:rsid w:val="00F86B36"/>
    <w:rsid w:val="00F8790C"/>
    <w:rsid w:val="00F91AA2"/>
    <w:rsid w:val="00F9224B"/>
    <w:rsid w:val="00F92311"/>
    <w:rsid w:val="00F94D6A"/>
    <w:rsid w:val="00F94EF5"/>
    <w:rsid w:val="00F94F0B"/>
    <w:rsid w:val="00F94FE9"/>
    <w:rsid w:val="00F9553E"/>
    <w:rsid w:val="00F97431"/>
    <w:rsid w:val="00F97BE6"/>
    <w:rsid w:val="00FA0519"/>
    <w:rsid w:val="00FA2B90"/>
    <w:rsid w:val="00FA2C0B"/>
    <w:rsid w:val="00FA2D66"/>
    <w:rsid w:val="00FA2DF3"/>
    <w:rsid w:val="00FA41E1"/>
    <w:rsid w:val="00FA4356"/>
    <w:rsid w:val="00FA5839"/>
    <w:rsid w:val="00FA5841"/>
    <w:rsid w:val="00FA59BD"/>
    <w:rsid w:val="00FA6385"/>
    <w:rsid w:val="00FA7072"/>
    <w:rsid w:val="00FA79E4"/>
    <w:rsid w:val="00FB08AC"/>
    <w:rsid w:val="00FB0AC8"/>
    <w:rsid w:val="00FB161E"/>
    <w:rsid w:val="00FB1B59"/>
    <w:rsid w:val="00FB28BC"/>
    <w:rsid w:val="00FB2D7A"/>
    <w:rsid w:val="00FB3F74"/>
    <w:rsid w:val="00FB5714"/>
    <w:rsid w:val="00FB6998"/>
    <w:rsid w:val="00FC25BA"/>
    <w:rsid w:val="00FC2F2F"/>
    <w:rsid w:val="00FC321A"/>
    <w:rsid w:val="00FC4AF0"/>
    <w:rsid w:val="00FC556B"/>
    <w:rsid w:val="00FD2525"/>
    <w:rsid w:val="00FD3701"/>
    <w:rsid w:val="00FD38D7"/>
    <w:rsid w:val="00FD673F"/>
    <w:rsid w:val="00FD73CF"/>
    <w:rsid w:val="00FD76E4"/>
    <w:rsid w:val="00FE11AC"/>
    <w:rsid w:val="00FE1365"/>
    <w:rsid w:val="00FE2B0A"/>
    <w:rsid w:val="00FE37A6"/>
    <w:rsid w:val="00FE3E7D"/>
    <w:rsid w:val="00FE5002"/>
    <w:rsid w:val="00FE570B"/>
    <w:rsid w:val="00FE6774"/>
    <w:rsid w:val="00FE6D91"/>
    <w:rsid w:val="00FF1627"/>
    <w:rsid w:val="00FF1786"/>
    <w:rsid w:val="00FF237A"/>
    <w:rsid w:val="00FF3CFE"/>
    <w:rsid w:val="00FF4490"/>
    <w:rsid w:val="00FF5078"/>
    <w:rsid w:val="00FF52FD"/>
    <w:rsid w:val="00FF5EC9"/>
    <w:rsid w:val="00FF7D6B"/>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3F200DE6"/>
  <w14:defaultImageDpi w14:val="32767"/>
  <w15:chartTrackingRefBased/>
  <w15:docId w15:val="{19846F4C-E43D-4D35-A7A0-8D3EEBD2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CA" w:eastAsia="en-CA"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qFormat="1"/>
    <w:lsdException w:name="footnote reference" w:semiHidden="1" w:uiPriority="0"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qFormat="1"/>
    <w:lsdException w:name="Body Text First Indent" w:semiHidden="1" w:uiPriority="0"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660C"/>
    <w:pPr>
      <w:suppressAutoHyphens/>
      <w:spacing w:line="100" w:lineRule="atLeast"/>
    </w:pPr>
    <w:rPr>
      <w:rFonts w:ascii="Arial" w:eastAsia="SimSun" w:hAnsi="Arial" w:cs="Arial"/>
      <w:color w:val="000000"/>
      <w:sz w:val="24"/>
      <w:szCs w:val="24"/>
      <w:lang w:val="en-US" w:eastAsia="ar-SA"/>
    </w:rPr>
  </w:style>
  <w:style w:type="paragraph" w:styleId="Heading1">
    <w:name w:val="heading 1"/>
    <w:basedOn w:val="Normal"/>
    <w:next w:val="BodyText"/>
    <w:link w:val="Heading1Char1"/>
    <w:qFormat/>
    <w:pPr>
      <w:keepNext/>
      <w:keepLines/>
      <w:numPr>
        <w:numId w:val="1"/>
      </w:numPr>
      <w:spacing w:before="100" w:after="100"/>
      <w:outlineLvl w:val="0"/>
    </w:pPr>
    <w:rPr>
      <w:b/>
      <w:szCs w:val="32"/>
    </w:rPr>
  </w:style>
  <w:style w:type="paragraph" w:styleId="Heading2">
    <w:name w:val="heading 2"/>
    <w:basedOn w:val="Heading1"/>
    <w:next w:val="BodyText"/>
    <w:link w:val="Heading2Char1"/>
    <w:qFormat/>
    <w:pPr>
      <w:numPr>
        <w:ilvl w:val="1"/>
      </w:numPr>
      <w:outlineLvl w:val="1"/>
    </w:pPr>
    <w:rPr>
      <w:sz w:val="22"/>
      <w:szCs w:val="22"/>
    </w:rPr>
  </w:style>
  <w:style w:type="paragraph" w:styleId="Heading3">
    <w:name w:val="heading 3"/>
    <w:basedOn w:val="Normal"/>
    <w:next w:val="BodyText"/>
    <w:link w:val="Heading3Char1"/>
    <w:qFormat/>
    <w:pPr>
      <w:keepNext/>
      <w:keepLines/>
      <w:numPr>
        <w:ilvl w:val="2"/>
        <w:numId w:val="1"/>
      </w:numPr>
      <w:spacing w:before="120"/>
      <w:outlineLvl w:val="2"/>
    </w:pPr>
    <w:rPr>
      <w:b/>
      <w:bCs/>
      <w:iCs/>
      <w:sz w:val="22"/>
      <w:lang w:val="en-CA"/>
    </w:rPr>
  </w:style>
  <w:style w:type="paragraph" w:styleId="Heading4">
    <w:name w:val="heading 4"/>
    <w:basedOn w:val="Normal"/>
    <w:next w:val="BodyText"/>
    <w:link w:val="Heading4Char1"/>
    <w:qFormat/>
    <w:pPr>
      <w:keepNext/>
      <w:keepLines/>
      <w:numPr>
        <w:ilvl w:val="3"/>
        <w:numId w:val="1"/>
      </w:numPr>
      <w:spacing w:before="120" w:after="120"/>
      <w:jc w:val="both"/>
      <w:outlineLvl w:val="3"/>
    </w:pPr>
    <w:rPr>
      <w:b/>
      <w:iCs/>
      <w:sz w:val="22"/>
    </w:rPr>
  </w:style>
  <w:style w:type="paragraph" w:styleId="Heading5">
    <w:name w:val="heading 5"/>
    <w:basedOn w:val="Normal"/>
    <w:next w:val="BodyText"/>
    <w:link w:val="Heading5Char1"/>
    <w:qFormat/>
    <w:rsid w:val="000E0BBA"/>
    <w:pPr>
      <w:keepNext/>
      <w:keepLines/>
      <w:numPr>
        <w:ilvl w:val="4"/>
        <w:numId w:val="1"/>
      </w:numPr>
      <w:spacing w:before="40"/>
      <w:outlineLvl w:val="4"/>
    </w:pPr>
    <w:rPr>
      <w:b/>
      <w:color w:val="2E74B5"/>
      <w:sz w:val="22"/>
    </w:rPr>
  </w:style>
  <w:style w:type="paragraph" w:styleId="Heading6">
    <w:name w:val="heading 6"/>
    <w:basedOn w:val="Normal"/>
    <w:next w:val="BodyText"/>
    <w:link w:val="Heading6Char1"/>
    <w:qFormat/>
    <w:pPr>
      <w:keepNext/>
      <w:keepLines/>
      <w:numPr>
        <w:ilvl w:val="5"/>
        <w:numId w:val="1"/>
      </w:numPr>
      <w:spacing w:before="40"/>
      <w:outlineLvl w:val="5"/>
    </w:pPr>
    <w:rPr>
      <w:rFonts w:ascii="Calibri Light" w:hAnsi="Calibri Light"/>
      <w:color w:val="1F4D78"/>
    </w:rPr>
  </w:style>
  <w:style w:type="paragraph" w:styleId="Heading7">
    <w:name w:val="heading 7"/>
    <w:basedOn w:val="Normal"/>
    <w:next w:val="BodyText"/>
    <w:link w:val="Heading7Char1"/>
    <w:qFormat/>
    <w:pPr>
      <w:keepNext/>
      <w:keepLines/>
      <w:numPr>
        <w:ilvl w:val="6"/>
        <w:numId w:val="1"/>
      </w:numPr>
      <w:spacing w:before="40"/>
      <w:outlineLvl w:val="6"/>
    </w:pPr>
    <w:rPr>
      <w:rFonts w:ascii="Calibri Light" w:hAnsi="Calibri Light"/>
      <w:i/>
      <w:iCs/>
      <w:color w:val="1F4D78"/>
    </w:rPr>
  </w:style>
  <w:style w:type="paragraph" w:styleId="Heading8">
    <w:name w:val="heading 8"/>
    <w:basedOn w:val="Normal"/>
    <w:next w:val="BodyText"/>
    <w:link w:val="Heading8Char1"/>
    <w:qFormat/>
    <w:pPr>
      <w:keepNext/>
      <w:keepLines/>
      <w:numPr>
        <w:ilvl w:val="7"/>
        <w:numId w:val="1"/>
      </w:numPr>
      <w:spacing w:before="40"/>
      <w:outlineLvl w:val="7"/>
    </w:pPr>
    <w:rPr>
      <w:rFonts w:ascii="Calibri Light" w:hAnsi="Calibri Light"/>
      <w:color w:val="272727"/>
      <w:sz w:val="21"/>
      <w:szCs w:val="21"/>
    </w:rPr>
  </w:style>
  <w:style w:type="paragraph" w:styleId="Heading9">
    <w:name w:val="heading 9"/>
    <w:basedOn w:val="Normal"/>
    <w:next w:val="BodyText"/>
    <w:link w:val="Heading9Char1"/>
    <w:qFormat/>
    <w:pPr>
      <w:keepNext/>
      <w:keepLines/>
      <w:numPr>
        <w:ilvl w:val="8"/>
        <w:numId w:val="1"/>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Char">
    <w:name w:val="Note Char"/>
    <w:basedOn w:val="DefaultParagraphFont"/>
    <w:rPr>
      <w:rFonts w:ascii="Times-Roman" w:hAnsi="Times-Roman" w:cs="Times-Roman"/>
      <w:b/>
      <w:color w:val="44546A"/>
      <w:sz w:val="16"/>
      <w:szCs w:val="18"/>
    </w:rPr>
  </w:style>
  <w:style w:type="character" w:customStyle="1" w:styleId="TitleChar">
    <w:name w:val="Title Char"/>
    <w:basedOn w:val="DefaultParagraphFont"/>
    <w:rPr>
      <w:rFonts w:ascii="Arial" w:hAnsi="Arial"/>
      <w:b/>
      <w:spacing w:val="-10"/>
      <w:kern w:val="1"/>
      <w:szCs w:val="56"/>
    </w:rPr>
  </w:style>
  <w:style w:type="character" w:customStyle="1" w:styleId="BalloonTextChar">
    <w:name w:val="Balloon Text Char"/>
    <w:basedOn w:val="DefaultParagraphFont"/>
    <w:rPr>
      <w:rFonts w:ascii="Segoe UI" w:hAnsi="Segoe UI" w:cs="Segoe UI"/>
      <w:sz w:val="18"/>
      <w:szCs w:val="18"/>
    </w:rPr>
  </w:style>
  <w:style w:type="character" w:customStyle="1" w:styleId="Heading1Char">
    <w:name w:val="Heading 1 Char"/>
    <w:basedOn w:val="DefaultParagraphFont"/>
    <w:rPr>
      <w:rFonts w:ascii="Arial" w:hAnsi="Arial"/>
      <w:b/>
      <w:sz w:val="24"/>
      <w:szCs w:val="32"/>
    </w:rPr>
  </w:style>
  <w:style w:type="character" w:customStyle="1" w:styleId="Heading2Char">
    <w:name w:val="Heading 2 Char"/>
    <w:basedOn w:val="DefaultParagraphFont"/>
    <w:rPr>
      <w:rFonts w:ascii="Arial" w:hAnsi="Arial"/>
      <w:b/>
    </w:rPr>
  </w:style>
  <w:style w:type="character" w:customStyle="1" w:styleId="Heading3Char">
    <w:name w:val="Heading 3 Char"/>
    <w:basedOn w:val="DefaultParagraphFont"/>
    <w:rPr>
      <w:rFonts w:ascii="Arial" w:hAnsi="Arial"/>
      <w:b/>
      <w:bCs/>
      <w:iCs/>
      <w:szCs w:val="24"/>
      <w:lang w:val="en-CA"/>
    </w:rPr>
  </w:style>
  <w:style w:type="character" w:customStyle="1" w:styleId="Heading4Char">
    <w:name w:val="Heading 4 Char"/>
    <w:basedOn w:val="DefaultParagraphFont"/>
    <w:rPr>
      <w:rFonts w:ascii="Arial" w:hAnsi="Arial"/>
      <w:b/>
      <w:iCs/>
    </w:rPr>
  </w:style>
  <w:style w:type="character" w:customStyle="1" w:styleId="Heading5Char">
    <w:name w:val="Heading 5 Char"/>
    <w:basedOn w:val="DefaultParagraphFont"/>
    <w:rPr>
      <w:rFonts w:ascii="Calibri Light" w:hAnsi="Calibri Light"/>
      <w:color w:val="2E74B5"/>
      <w:sz w:val="16"/>
    </w:rPr>
  </w:style>
  <w:style w:type="character" w:customStyle="1" w:styleId="Heading6Char">
    <w:name w:val="Heading 6 Char"/>
    <w:basedOn w:val="DefaultParagraphFont"/>
    <w:rPr>
      <w:rFonts w:ascii="Calibri Light" w:hAnsi="Calibri Light"/>
      <w:color w:val="1F4D78"/>
      <w:sz w:val="16"/>
    </w:rPr>
  </w:style>
  <w:style w:type="character" w:customStyle="1" w:styleId="Heading7Char">
    <w:name w:val="Heading 7 Char"/>
    <w:basedOn w:val="DefaultParagraphFont"/>
    <w:rPr>
      <w:rFonts w:ascii="Calibri Light" w:hAnsi="Calibri Light"/>
      <w:i/>
      <w:iCs/>
      <w:color w:val="1F4D78"/>
      <w:sz w:val="16"/>
    </w:rPr>
  </w:style>
  <w:style w:type="character" w:customStyle="1" w:styleId="Heading8Char">
    <w:name w:val="Heading 8 Char"/>
    <w:basedOn w:val="DefaultParagraphFont"/>
    <w:rPr>
      <w:rFonts w:ascii="Calibri Light" w:hAnsi="Calibri Light"/>
      <w:color w:val="272727"/>
      <w:sz w:val="21"/>
      <w:szCs w:val="21"/>
    </w:rPr>
  </w:style>
  <w:style w:type="character" w:customStyle="1" w:styleId="Heading9Char">
    <w:name w:val="Heading 9 Char"/>
    <w:basedOn w:val="DefaultParagraphFont"/>
    <w:rPr>
      <w:rFonts w:ascii="Calibri Light" w:hAnsi="Calibri Light"/>
      <w:i/>
      <w:iCs/>
      <w:color w:val="272727"/>
      <w:sz w:val="21"/>
      <w:szCs w:val="21"/>
    </w:rPr>
  </w:style>
  <w:style w:type="character" w:customStyle="1" w:styleId="CommentReference1">
    <w:name w:val="Comment Reference1"/>
    <w:basedOn w:val="DefaultParagraphFont"/>
    <w:rPr>
      <w:sz w:val="16"/>
      <w:szCs w:val="16"/>
    </w:rPr>
  </w:style>
  <w:style w:type="character" w:customStyle="1" w:styleId="templatetextChar">
    <w:name w:val="template text Char"/>
    <w:basedOn w:val="DefaultParagraphFont"/>
    <w:rPr>
      <w:rFonts w:ascii="Arial" w:hAnsi="Arial"/>
      <w:i/>
      <w:iCs/>
      <w:color w:val="FF0000"/>
      <w:sz w:val="18"/>
      <w:szCs w:val="20"/>
    </w:rPr>
  </w:style>
  <w:style w:type="character" w:customStyle="1" w:styleId="CommentTextChar">
    <w:name w:val="Comment Text Char"/>
    <w:basedOn w:val="DefaultParagraphFont"/>
    <w:rPr>
      <w:rFonts w:ascii="Arial" w:hAnsi="Arial"/>
      <w:sz w:val="20"/>
      <w:szCs w:val="20"/>
    </w:rPr>
  </w:style>
  <w:style w:type="character" w:customStyle="1" w:styleId="CommentSubjectChar">
    <w:name w:val="Comment Subject Char"/>
    <w:basedOn w:val="CommentTextChar"/>
    <w:rPr>
      <w:rFonts w:ascii="Arial" w:hAnsi="Arial"/>
      <w:b/>
      <w:bCs/>
      <w:sz w:val="20"/>
      <w:szCs w:val="20"/>
    </w:rPr>
  </w:style>
  <w:style w:type="character" w:customStyle="1" w:styleId="BodyTextChar">
    <w:name w:val="Body Text Char"/>
    <w:basedOn w:val="DefaultParagraphFont"/>
    <w:rPr>
      <w:rFonts w:ascii="Times New Roman" w:hAnsi="Times New Roman"/>
      <w:sz w:val="18"/>
    </w:rPr>
  </w:style>
  <w:style w:type="character" w:customStyle="1" w:styleId="apple-converted-space">
    <w:name w:val="apple-converted-space"/>
    <w:basedOn w:val="DefaultParagraphFont"/>
  </w:style>
  <w:style w:type="character" w:styleId="Hyperlink">
    <w:name w:val="Hyperlink"/>
    <w:basedOn w:val="DefaultParagraphFont"/>
    <w:uiPriority w:val="99"/>
    <w:qFormat/>
    <w:rPr>
      <w:color w:val="0000FF"/>
      <w:u w:val="single"/>
    </w:rPr>
  </w:style>
  <w:style w:type="character" w:customStyle="1" w:styleId="AnnexChar">
    <w:name w:val="Annex Char"/>
    <w:basedOn w:val="Heading1Char"/>
    <w:rPr>
      <w:rFonts w:ascii="Arial" w:hAnsi="Arial"/>
      <w:b/>
      <w:sz w:val="24"/>
      <w:szCs w:val="32"/>
    </w:rPr>
  </w:style>
  <w:style w:type="character" w:customStyle="1" w:styleId="HeaderChar">
    <w:name w:val="Header Char"/>
    <w:basedOn w:val="DefaultParagraphFont"/>
    <w:rPr>
      <w:rFonts w:ascii="Times New Roman" w:eastAsia="Times New Roman" w:hAnsi="Times New Roman" w:cs="Times New Roman"/>
      <w:sz w:val="24"/>
      <w:szCs w:val="24"/>
    </w:rPr>
  </w:style>
  <w:style w:type="character" w:customStyle="1" w:styleId="FooterChar">
    <w:name w:val="Footer Char"/>
    <w:basedOn w:val="DefaultParagraphFont"/>
    <w:uiPriority w:val="99"/>
    <w:rPr>
      <w:rFonts w:ascii="Times New Roman" w:eastAsia="Times New Roman" w:hAnsi="Times New Roman" w:cs="Times New Roman"/>
      <w:sz w:val="24"/>
      <w:szCs w:val="24"/>
    </w:rPr>
  </w:style>
  <w:style w:type="character" w:customStyle="1" w:styleId="PageNumber1">
    <w:name w:val="Page Number1"/>
    <w:basedOn w:val="DefaultParagraphFont"/>
  </w:style>
  <w:style w:type="character" w:customStyle="1" w:styleId="FootnoteTextChar">
    <w:name w:val="Footnote Text Char"/>
    <w:basedOn w:val="DefaultParagraphFont"/>
    <w:rPr>
      <w:rFonts w:ascii="Arial" w:eastAsia="Times New Roman" w:hAnsi="Arial" w:cs="Times New Roman"/>
      <w:sz w:val="16"/>
      <w:szCs w:val="20"/>
    </w:rPr>
  </w:style>
  <w:style w:type="character" w:customStyle="1" w:styleId="FootnoteReference1">
    <w:name w:val="Footnote Reference1"/>
    <w:rPr>
      <w:vertAlign w:val="superscript"/>
    </w:rPr>
  </w:style>
  <w:style w:type="character" w:customStyle="1" w:styleId="BodyTextIndentChar">
    <w:name w:val="Body Text Indent Char"/>
    <w:basedOn w:val="DefaultParagraphFont"/>
    <w:rPr>
      <w:rFonts w:ascii="Arial" w:eastAsia="Times New Roman" w:hAnsi="Arial" w:cs="Times New Roman"/>
      <w:sz w:val="20"/>
      <w:szCs w:val="20"/>
      <w:lang w:val="en-CA"/>
    </w:rPr>
  </w:style>
  <w:style w:type="character" w:customStyle="1" w:styleId="BodyText2Char">
    <w:name w:val="Body Text 2 Char"/>
    <w:basedOn w:val="DefaultParagraphFont"/>
    <w:rPr>
      <w:rFonts w:ascii="Arial" w:eastAsia="Times New Roman" w:hAnsi="Arial" w:cs="Times New Roman"/>
      <w:sz w:val="20"/>
      <w:szCs w:val="16"/>
      <w:lang w:val="en-CA"/>
    </w:rPr>
  </w:style>
  <w:style w:type="character" w:customStyle="1" w:styleId="BodyText3Char">
    <w:name w:val="Body Text 3 Char"/>
    <w:basedOn w:val="DefaultParagraphFont"/>
    <w:rPr>
      <w:rFonts w:ascii="Arial" w:eastAsia="Times New Roman" w:hAnsi="Arial" w:cs="Times New Roman"/>
      <w:sz w:val="16"/>
      <w:szCs w:val="10"/>
      <w:lang w:val="en-CA"/>
    </w:rPr>
  </w:style>
  <w:style w:type="character" w:customStyle="1" w:styleId="HTMLAddressChar">
    <w:name w:val="HTML Address Char"/>
    <w:basedOn w:val="DefaultParagraphFont"/>
    <w:rPr>
      <w:rFonts w:ascii="Arial" w:eastAsia="Times New Roman" w:hAnsi="Arial" w:cs="Times New Roman"/>
      <w:i/>
      <w:iCs/>
      <w:sz w:val="20"/>
      <w:szCs w:val="20"/>
    </w:rPr>
  </w:style>
  <w:style w:type="character" w:customStyle="1" w:styleId="DateChar">
    <w:name w:val="Date Char"/>
    <w:basedOn w:val="DefaultParagraphFont"/>
    <w:rPr>
      <w:rFonts w:ascii="Arial" w:eastAsia="Times New Roman" w:hAnsi="Arial" w:cs="Times New Roman"/>
      <w:sz w:val="20"/>
      <w:szCs w:val="20"/>
    </w:rPr>
  </w:style>
  <w:style w:type="character" w:customStyle="1" w:styleId="MessageHeaderChar">
    <w:name w:val="Message Header Char"/>
    <w:basedOn w:val="DefaultParagraphFont"/>
    <w:rPr>
      <w:rFonts w:ascii="Arial" w:eastAsia="Times New Roman" w:hAnsi="Arial" w:cs="Arial"/>
      <w:sz w:val="24"/>
      <w:szCs w:val="24"/>
    </w:rPr>
  </w:style>
  <w:style w:type="character" w:customStyle="1" w:styleId="DocumentMapChar">
    <w:name w:val="Document Map Char"/>
    <w:basedOn w:val="DefaultParagraphFont"/>
    <w:rPr>
      <w:rFonts w:ascii="Tahoma" w:eastAsia="Times New Roman" w:hAnsi="Tahoma" w:cs="Tahoma"/>
      <w:sz w:val="20"/>
      <w:szCs w:val="20"/>
    </w:rPr>
  </w:style>
  <w:style w:type="character" w:customStyle="1" w:styleId="ClosingChar">
    <w:name w:val="Closing Char"/>
    <w:basedOn w:val="DefaultParagraphFont"/>
    <w:rPr>
      <w:rFonts w:ascii="Arial" w:eastAsia="Times New Roman" w:hAnsi="Arial" w:cs="Times New Roman"/>
      <w:sz w:val="20"/>
      <w:szCs w:val="20"/>
    </w:rPr>
  </w:style>
  <w:style w:type="character" w:customStyle="1" w:styleId="EndnoteTextChar">
    <w:name w:val="Endnote Text Char"/>
    <w:basedOn w:val="DefaultParagraphFont"/>
    <w:rPr>
      <w:rFonts w:ascii="Arial" w:eastAsia="Times New Roman" w:hAnsi="Arial" w:cs="Times New Roman"/>
      <w:sz w:val="20"/>
      <w:szCs w:val="20"/>
    </w:rPr>
  </w:style>
  <w:style w:type="character" w:customStyle="1" w:styleId="HTMLPreformattedChar">
    <w:name w:val="HTML Preformatted Char"/>
    <w:basedOn w:val="DefaultParagraphFont"/>
    <w:rPr>
      <w:rFonts w:ascii="Courier New" w:eastAsia="Times New Roman" w:hAnsi="Courier New" w:cs="Courier New"/>
      <w:sz w:val="20"/>
      <w:szCs w:val="20"/>
    </w:rPr>
  </w:style>
  <w:style w:type="character" w:customStyle="1" w:styleId="BodyTextFirstIndentChar">
    <w:name w:val="Body Text First Indent Char"/>
    <w:basedOn w:val="BodyTextChar"/>
    <w:rPr>
      <w:rFonts w:ascii="Arial" w:eastAsia="Times New Roman" w:hAnsi="Arial" w:cs="Times New Roman"/>
      <w:sz w:val="18"/>
    </w:rPr>
  </w:style>
  <w:style w:type="character" w:customStyle="1" w:styleId="BodyTextIndent2Char">
    <w:name w:val="Body Text Indent 2 Char"/>
    <w:basedOn w:val="DefaultParagraphFont"/>
    <w:rPr>
      <w:rFonts w:ascii="Arial" w:eastAsia="Times New Roman" w:hAnsi="Arial" w:cs="Times New Roman"/>
      <w:sz w:val="20"/>
      <w:szCs w:val="20"/>
    </w:rPr>
  </w:style>
  <w:style w:type="character" w:customStyle="1" w:styleId="BodyTextIndent3Char">
    <w:name w:val="Body Text Indent 3 Char"/>
    <w:basedOn w:val="DefaultParagraphFont"/>
    <w:rPr>
      <w:rFonts w:ascii="Arial" w:eastAsia="Times New Roman" w:hAnsi="Arial" w:cs="Times New Roman"/>
      <w:sz w:val="16"/>
      <w:szCs w:val="16"/>
    </w:rPr>
  </w:style>
  <w:style w:type="character" w:customStyle="1" w:styleId="BodyTextFirstIndent2Char">
    <w:name w:val="Body Text First Indent 2 Char"/>
    <w:basedOn w:val="BodyTextIndentChar"/>
    <w:rPr>
      <w:rFonts w:ascii="Arial" w:eastAsia="Times New Roman" w:hAnsi="Arial" w:cs="Times New Roman"/>
      <w:sz w:val="20"/>
      <w:szCs w:val="20"/>
      <w:lang w:val="en-CA"/>
    </w:rPr>
  </w:style>
  <w:style w:type="character" w:customStyle="1" w:styleId="SalutationChar">
    <w:name w:val="Salutation Char"/>
    <w:basedOn w:val="DefaultParagraphFont"/>
    <w:rPr>
      <w:rFonts w:ascii="Arial" w:eastAsia="Times New Roman" w:hAnsi="Arial" w:cs="Times New Roman"/>
      <w:sz w:val="20"/>
      <w:szCs w:val="20"/>
    </w:rPr>
  </w:style>
  <w:style w:type="character" w:customStyle="1" w:styleId="SignatureChar">
    <w:name w:val="Signature Char"/>
    <w:basedOn w:val="DefaultParagraphFont"/>
    <w:rPr>
      <w:rFonts w:ascii="Arial" w:eastAsia="Times New Roman" w:hAnsi="Arial" w:cs="Times New Roman"/>
      <w:sz w:val="20"/>
      <w:szCs w:val="20"/>
    </w:rPr>
  </w:style>
  <w:style w:type="character" w:customStyle="1" w:styleId="E-mailSignatureChar">
    <w:name w:val="E-mail Signature Char"/>
    <w:basedOn w:val="DefaultParagraphFont"/>
    <w:rPr>
      <w:rFonts w:ascii="Arial" w:eastAsia="Times New Roman" w:hAnsi="Arial" w:cs="Times New Roman"/>
      <w:sz w:val="20"/>
      <w:szCs w:val="20"/>
    </w:rPr>
  </w:style>
  <w:style w:type="character" w:customStyle="1" w:styleId="SubtitleChar">
    <w:name w:val="Subtitle Char"/>
    <w:basedOn w:val="DefaultParagraphFont"/>
    <w:rPr>
      <w:rFonts w:ascii="Arial" w:eastAsia="Times New Roman" w:hAnsi="Arial" w:cs="Arial"/>
      <w:color w:val="365F91"/>
      <w:sz w:val="24"/>
      <w:szCs w:val="24"/>
    </w:rPr>
  </w:style>
  <w:style w:type="character" w:customStyle="1" w:styleId="PlainTextChar">
    <w:name w:val="Plain Text Char"/>
    <w:basedOn w:val="DefaultParagraphFont"/>
    <w:rPr>
      <w:rFonts w:ascii="Courier New" w:eastAsia="Times New Roman" w:hAnsi="Courier New" w:cs="Courier New"/>
      <w:sz w:val="20"/>
      <w:szCs w:val="20"/>
    </w:rPr>
  </w:style>
  <w:style w:type="character" w:customStyle="1" w:styleId="MacroTextChar">
    <w:name w:val="Macro Text Char"/>
    <w:basedOn w:val="DefaultParagraphFont"/>
    <w:rPr>
      <w:rFonts w:ascii="Courier New" w:eastAsia="Times New Roman" w:hAnsi="Courier New" w:cs="Courier New"/>
      <w:sz w:val="20"/>
      <w:szCs w:val="20"/>
    </w:rPr>
  </w:style>
  <w:style w:type="character" w:customStyle="1" w:styleId="NoteHeadingChar">
    <w:name w:val="Note Heading Char"/>
    <w:basedOn w:val="DefaultParagraphFont"/>
    <w:rPr>
      <w:rFonts w:ascii="Arial" w:eastAsia="Times New Roman" w:hAnsi="Arial" w:cs="Times New Roman"/>
      <w:sz w:val="20"/>
      <w:szCs w:val="20"/>
    </w:rPr>
  </w:style>
  <w:style w:type="character" w:styleId="FollowedHyperlink">
    <w:name w:val="FollowedHyperlink"/>
    <w:rPr>
      <w:color w:val="800080"/>
      <w:u w:val="single"/>
    </w:rPr>
  </w:style>
  <w:style w:type="character" w:styleId="Strong">
    <w:name w:val="Strong"/>
    <w:qFormat/>
    <w:rPr>
      <w:b/>
      <w:bCs/>
    </w:rPr>
  </w:style>
  <w:style w:type="character" w:customStyle="1" w:styleId="headercellChar">
    <w:name w:val="headercell Char"/>
    <w:rPr>
      <w:b/>
      <w:bCs/>
      <w:sz w:val="24"/>
      <w:szCs w:val="24"/>
      <w:lang w:val="fr-CA" w:eastAsia="ar-SA" w:bidi="ar-SA"/>
    </w:rPr>
  </w:style>
  <w:style w:type="character" w:customStyle="1" w:styleId="BodyChar">
    <w:name w:val="Body Char"/>
    <w:rPr>
      <w:rFonts w:ascii="Arial" w:eastAsia="Times New Roman" w:hAnsi="Arial" w:cs="Times New Roman"/>
      <w:szCs w:val="20"/>
      <w:lang w:val="en-CA"/>
    </w:rPr>
  </w:style>
  <w:style w:type="character" w:styleId="Emphasis">
    <w:name w:val="Emphasis"/>
    <w:qFormat/>
    <w:rPr>
      <w:b/>
      <w:bCs/>
      <w:i w:val="0"/>
      <w:iCs w:val="0"/>
    </w:rPr>
  </w:style>
  <w:style w:type="character" w:customStyle="1" w:styleId="highlightedsearchterm">
    <w:name w:val="highlightedsearchterm"/>
    <w:basedOn w:val="DefaultParagraphFont"/>
  </w:style>
  <w:style w:type="character" w:customStyle="1" w:styleId="propertytitle">
    <w:name w:val="propertytitle"/>
  </w:style>
  <w:style w:type="character" w:customStyle="1" w:styleId="ANNEXChar0">
    <w:name w:val="ANNEX Char"/>
    <w:basedOn w:val="Heading1Char"/>
    <w:rPr>
      <w:rFonts w:ascii="Arial" w:eastAsia="Times New Roman" w:hAnsi="Arial" w:cs="Arial"/>
      <w:b/>
      <w:kern w:val="1"/>
      <w:sz w:val="28"/>
      <w:szCs w:val="32"/>
      <w:lang w:val="en-CA"/>
    </w:rPr>
  </w:style>
  <w:style w:type="character" w:customStyle="1" w:styleId="AppH-FChar">
    <w:name w:val="AppH-F Char"/>
    <w:basedOn w:val="ANNEXChar0"/>
    <w:rPr>
      <w:rFonts w:ascii="Arial" w:eastAsia="Times New Roman" w:hAnsi="Arial" w:cs="Arial"/>
      <w:b/>
      <w:bCs/>
      <w:iCs/>
      <w:kern w:val="1"/>
      <w:sz w:val="28"/>
      <w:szCs w:val="32"/>
      <w:lang w:val="en-CA"/>
    </w:rPr>
  </w:style>
  <w:style w:type="character" w:customStyle="1" w:styleId="Annex-F-3Char">
    <w:name w:val="Annex-F-3 Char"/>
    <w:basedOn w:val="Heading4Char"/>
    <w:rPr>
      <w:rFonts w:ascii="Arial" w:hAnsi="Arial"/>
      <w:b/>
      <w:iCs/>
    </w:rPr>
  </w:style>
  <w:style w:type="character" w:customStyle="1" w:styleId="Annex-F-4Char">
    <w:name w:val="Annex-F-4 Char"/>
    <w:basedOn w:val="Annex-F-3Char"/>
    <w:rPr>
      <w:rFonts w:ascii="Arial" w:hAnsi="Arial"/>
      <w:b/>
      <w:iCs/>
    </w:rPr>
  </w:style>
  <w:style w:type="character" w:customStyle="1" w:styleId="Annex-F-7Char">
    <w:name w:val="Annex-F-7 Char"/>
    <w:basedOn w:val="Heading2Char"/>
    <w:rPr>
      <w:rFonts w:ascii="Arial" w:hAnsi="Arial" w:cs="Arial"/>
      <w:b/>
      <w:bCs/>
      <w:iCs/>
      <w:lang w:val="en-CA"/>
    </w:rPr>
  </w:style>
  <w:style w:type="character" w:customStyle="1" w:styleId="Annex-F-1Char">
    <w:name w:val="Annex-F-1 Char"/>
    <w:basedOn w:val="Annex-F-7Char"/>
    <w:rPr>
      <w:rFonts w:ascii="Arial" w:hAnsi="Arial" w:cs="Arial"/>
      <w:b/>
      <w:bCs/>
      <w:iCs/>
      <w:lang w:val="en-CA"/>
    </w:rPr>
  </w:style>
  <w:style w:type="character" w:customStyle="1" w:styleId="AppH-CChar">
    <w:name w:val="AppH-C Char"/>
    <w:basedOn w:val="Heading2Char"/>
    <w:rPr>
      <w:rFonts w:ascii="Arial" w:hAnsi="Arial" w:cs="Arial"/>
      <w:b/>
      <w:bCs/>
      <w:iCs/>
      <w:lang w:val="en-CA"/>
    </w:rPr>
  </w:style>
  <w:style w:type="character" w:customStyle="1" w:styleId="AppH-D-1Char">
    <w:name w:val="AppH-D-1 Char"/>
    <w:basedOn w:val="AppH-CChar"/>
    <w:rPr>
      <w:rFonts w:ascii="Arial" w:hAnsi="Arial" w:cs="Arial"/>
      <w:b/>
      <w:bCs/>
      <w:iCs/>
      <w:lang w:val="en-CA"/>
    </w:rPr>
  </w:style>
  <w:style w:type="character" w:customStyle="1" w:styleId="FieldLabel">
    <w:name w:val="Field Label"/>
    <w:rPr>
      <w:i/>
      <w:iCs/>
      <w:color w:val="004080"/>
      <w:sz w:val="20"/>
      <w:szCs w:val="20"/>
    </w:rPr>
  </w:style>
  <w:style w:type="character" w:customStyle="1" w:styleId="Objecttype">
    <w:name w:val="Object type"/>
    <w:rPr>
      <w:b/>
      <w:bCs/>
      <w:color w:val="000000"/>
      <w:sz w:val="20"/>
      <w:szCs w:val="20"/>
      <w:u w:val="single"/>
    </w:rPr>
  </w:style>
  <w:style w:type="character" w:customStyle="1" w:styleId="S122Heading1Char">
    <w:name w:val="S122Heading1 Char"/>
    <w:basedOn w:val="Heading1Char"/>
    <w:rPr>
      <w:rFonts w:ascii="Arial" w:hAnsi="Arial"/>
      <w:b/>
      <w:sz w:val="24"/>
      <w:szCs w:val="32"/>
    </w:rPr>
  </w:style>
  <w:style w:type="character" w:customStyle="1" w:styleId="S122Heading2Char">
    <w:name w:val="S122Heading2 Char"/>
    <w:basedOn w:val="Heading2Char"/>
    <w:rPr>
      <w:rFonts w:ascii="Arial" w:hAnsi="Arial"/>
      <w:b/>
    </w:rPr>
  </w:style>
  <w:style w:type="character" w:customStyle="1" w:styleId="S122Heading3Char">
    <w:name w:val="S122Heading3 Char"/>
    <w:basedOn w:val="Heading3Char"/>
    <w:rPr>
      <w:rFonts w:ascii="Arial" w:hAnsi="Arial"/>
      <w:b/>
      <w:bCs/>
      <w:iCs/>
      <w:szCs w:val="24"/>
      <w:lang w:val="en-CA"/>
    </w:rPr>
  </w:style>
  <w:style w:type="character" w:customStyle="1" w:styleId="ListParagraphChar">
    <w:name w:val="List Paragraph Char"/>
    <w:basedOn w:val="DefaultParagraphFont"/>
    <w:rPr>
      <w:rFonts w:ascii="Arial" w:hAnsi="Arial"/>
      <w:sz w:val="16"/>
    </w:rPr>
  </w:style>
  <w:style w:type="character" w:customStyle="1" w:styleId="Lev1HeadingChar">
    <w:name w:val="Lev1_Heading Char"/>
    <w:basedOn w:val="ListParagraphChar"/>
    <w:rPr>
      <w:rFonts w:ascii="Arial" w:hAnsi="Arial"/>
      <w:b/>
      <w:sz w:val="24"/>
      <w:szCs w:val="24"/>
    </w:rPr>
  </w:style>
  <w:style w:type="character" w:customStyle="1" w:styleId="Lev2HeadingChar">
    <w:name w:val="Lev2_Heading Char"/>
    <w:basedOn w:val="ListParagraphChar"/>
    <w:rPr>
      <w:rFonts w:ascii="Arial" w:hAnsi="Arial"/>
      <w:b/>
      <w:sz w:val="16"/>
      <w:szCs w:val="24"/>
    </w:rPr>
  </w:style>
  <w:style w:type="character" w:customStyle="1" w:styleId="Lev3HeadingChar">
    <w:name w:val="Lev3_Heading Char"/>
    <w:basedOn w:val="ListParagraphChar"/>
    <w:rPr>
      <w:rFonts w:ascii="Arial" w:hAnsi="Arial"/>
      <w:b/>
      <w:sz w:val="16"/>
      <w:szCs w:val="24"/>
    </w:rPr>
  </w:style>
  <w:style w:type="character" w:customStyle="1" w:styleId="Lev5HeadingChar">
    <w:name w:val="Lev5_Heading Char"/>
    <w:basedOn w:val="ListParagraphChar"/>
    <w:rPr>
      <w:rFonts w:ascii="Arial" w:hAnsi="Arial"/>
      <w:b/>
      <w:sz w:val="16"/>
      <w:szCs w:val="24"/>
    </w:rPr>
  </w:style>
  <w:style w:type="character" w:customStyle="1" w:styleId="Level5HeadingChar">
    <w:name w:val="Level5_Heading Char"/>
    <w:basedOn w:val="ListParagraphChar"/>
    <w:rPr>
      <w:rFonts w:ascii="Arial" w:hAnsi="Arial"/>
      <w:b/>
      <w:sz w:val="16"/>
      <w:szCs w:val="24"/>
    </w:rPr>
  </w:style>
  <w:style w:type="character" w:customStyle="1" w:styleId="Lev4HeadingChar">
    <w:name w:val="Lev4_Heading Char"/>
    <w:basedOn w:val="DefaultParagraphFont"/>
    <w:rPr>
      <w:rFonts w:ascii="Arial" w:hAnsi="Arial"/>
      <w:sz w:val="16"/>
    </w:rPr>
  </w:style>
  <w:style w:type="character" w:customStyle="1" w:styleId="Lev4-HeadingChar">
    <w:name w:val="Lev4-Heading Char"/>
    <w:basedOn w:val="Lev4HeadingChar"/>
    <w:rPr>
      <w:rFonts w:ascii="Arial" w:hAnsi="Arial"/>
      <w:b/>
      <w:sz w:val="16"/>
    </w:rPr>
  </w:style>
  <w:style w:type="character" w:customStyle="1" w:styleId="Defterms">
    <w:name w:val="Defterms"/>
    <w:basedOn w:val="DefaultParagraphFont"/>
    <w:qFormat/>
    <w:rPr>
      <w:color w:val="00000A"/>
      <w:lang w:val="fr-FR"/>
    </w:rPr>
  </w:style>
  <w:style w:type="character" w:customStyle="1" w:styleId="EndnoteReference1">
    <w:name w:val="Endnote Reference1"/>
    <w:basedOn w:val="DefaultParagraphFont"/>
    <w:rPr>
      <w:vertAlign w:val="superscript"/>
      <w:lang w:val="fr-FR"/>
    </w:rPr>
  </w:style>
  <w:style w:type="character" w:customStyle="1" w:styleId="ExtXref">
    <w:name w:val="ExtXref"/>
    <w:basedOn w:val="DefaultParagraphFont"/>
    <w:rPr>
      <w:color w:val="00000A"/>
      <w:lang w:val="fr-FR"/>
    </w:rPr>
  </w:style>
  <w:style w:type="character" w:customStyle="1" w:styleId="LineNumber1">
    <w:name w:val="Line Number1"/>
    <w:basedOn w:val="DefaultParagraphFont"/>
    <w:rPr>
      <w:lang w:val="fr-FR"/>
    </w:rPr>
  </w:style>
  <w:style w:type="character" w:customStyle="1" w:styleId="TableFootNoteXref">
    <w:name w:val="TableFootNoteXref"/>
    <w:rPr>
      <w:position w:val="8"/>
      <w:sz w:val="14"/>
      <w:lang w:val="fr-FR"/>
    </w:rPr>
  </w:style>
  <w:style w:type="character" w:customStyle="1" w:styleId="attr-list">
    <w:name w:val="attr-list"/>
  </w:style>
  <w:style w:type="character" w:customStyle="1" w:styleId="apple-style-span">
    <w:name w:val="apple-style-span"/>
    <w:basedOn w:val="DefaultParagraphFont"/>
  </w:style>
  <w:style w:type="character" w:customStyle="1" w:styleId="body">
    <w:name w:val="body"/>
    <w:basedOn w:val="DefaultParagraphFont"/>
  </w:style>
  <w:style w:type="character" w:customStyle="1" w:styleId="ListLabel1">
    <w:name w:val="ListLabel 1"/>
    <w:rPr>
      <w:b/>
      <w:i w:val="0"/>
      <w:sz w:val="28"/>
      <w:lang w:val="fr-CA"/>
    </w:rPr>
  </w:style>
  <w:style w:type="character" w:customStyle="1" w:styleId="ListLabel2">
    <w:name w:val="ListLabel 2"/>
    <w:rPr>
      <w:b/>
      <w:i w:val="0"/>
      <w:sz w:val="28"/>
    </w:rPr>
  </w:style>
  <w:style w:type="character" w:customStyle="1" w:styleId="ListLabel3">
    <w:name w:val="ListLabel 3"/>
    <w:rPr>
      <w:b/>
      <w:i w:val="0"/>
      <w:caps w:val="0"/>
      <w:smallCaps w:val="0"/>
      <w:strike w:val="0"/>
      <w:dstrike w:val="0"/>
      <w:color w:val="000000"/>
      <w:spacing w:val="0"/>
      <w:kern w:val="1"/>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
    <w:name w:val="ListLabel 4"/>
    <w:rPr>
      <w:b w:val="0"/>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
    <w:name w:val="ListLabel 5"/>
    <w:rPr>
      <w:rFonts w:cs="Arial"/>
      <w:b/>
      <w:sz w:val="22"/>
      <w:szCs w:val="22"/>
    </w:rPr>
  </w:style>
  <w:style w:type="character" w:customStyle="1" w:styleId="ListLabel6">
    <w:name w:val="ListLabel 6"/>
    <w:rPr>
      <w:rFonts w:cs="Courier New"/>
    </w:rPr>
  </w:style>
  <w:style w:type="character" w:customStyle="1" w:styleId="ListLabel7">
    <w:name w:val="ListLabel 7"/>
    <w:rPr>
      <w:sz w:val="22"/>
    </w:rPr>
  </w:style>
  <w:style w:type="character" w:customStyle="1" w:styleId="ListLabel8">
    <w:name w:val="ListLabel 8"/>
    <w:rPr>
      <w:sz w:val="24"/>
    </w:rPr>
  </w:style>
  <w:style w:type="character" w:customStyle="1" w:styleId="ListLabel9">
    <w:name w:val="ListLabel 9"/>
    <w:rPr>
      <w:b/>
      <w:bCs w:val="0"/>
      <w:i w:val="0"/>
      <w:caps w:val="0"/>
      <w:smallCaps w:val="0"/>
      <w:strike w:val="0"/>
      <w:dstrike w:val="0"/>
      <w:vanish w:val="0"/>
      <w:color w:val="000000"/>
      <w:spacing w:val="0"/>
      <w:kern w:val="1"/>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Bullets">
    <w:name w:val="Bullets"/>
    <w:rPr>
      <w:rFonts w:ascii="OpenSymbol" w:eastAsia="OpenSymbol" w:hAnsi="OpenSymbol" w:cs="Open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NumberingSymbols">
    <w:name w:val="Numbering Symbols"/>
  </w:style>
  <w:style w:type="character" w:styleId="CommentReference">
    <w:name w:val="annotation reference"/>
    <w:uiPriority w:val="99"/>
    <w:rPr>
      <w:sz w:val="16"/>
      <w:szCs w:val="16"/>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paragraph" w:customStyle="1" w:styleId="Heading">
    <w:name w:val="Heading"/>
    <w:basedOn w:val="Normal"/>
    <w:next w:val="BodyText"/>
    <w:pPr>
      <w:keepNext/>
      <w:spacing w:before="240" w:after="120"/>
    </w:pPr>
    <w:rPr>
      <w:rFonts w:eastAsia="Microsoft YaHei"/>
      <w:sz w:val="28"/>
      <w:szCs w:val="28"/>
    </w:rPr>
  </w:style>
  <w:style w:type="paragraph" w:styleId="BodyText">
    <w:name w:val="Body Text"/>
    <w:basedOn w:val="Normal"/>
    <w:link w:val="BodyTextChar1"/>
    <w:qFormat/>
    <w:rsid w:val="00F333E0"/>
    <w:rPr>
      <w:sz w:val="22"/>
    </w:rPr>
  </w:style>
  <w:style w:type="paragraph" w:styleId="List">
    <w:name w:val="List"/>
    <w:basedOn w:val="Normal"/>
    <w:pPr>
      <w:spacing w:before="200"/>
      <w:ind w:left="283" w:hanging="283"/>
    </w:pPr>
    <w:rPr>
      <w:rFonts w:eastAsia="Times New Roman" w:cs="Times New Roman"/>
      <w:sz w:val="20"/>
      <w:szCs w:val="20"/>
    </w:rPr>
  </w:style>
  <w:style w:type="paragraph" w:styleId="Caption">
    <w:name w:val="caption"/>
    <w:aliases w:val="Beschriftung table caption"/>
    <w:basedOn w:val="Normal"/>
    <w:qFormat/>
    <w:rsid w:val="00861C3C"/>
    <w:pPr>
      <w:suppressLineNumbers/>
      <w:spacing w:before="120" w:after="120"/>
    </w:pPr>
    <w:rPr>
      <w:iCs/>
      <w:sz w:val="22"/>
    </w:rPr>
  </w:style>
  <w:style w:type="paragraph" w:customStyle="1" w:styleId="Index">
    <w:name w:val="Index"/>
    <w:basedOn w:val="Normal"/>
    <w:pPr>
      <w:suppressLineNumbers/>
    </w:pPr>
  </w:style>
  <w:style w:type="paragraph" w:customStyle="1" w:styleId="Note">
    <w:name w:val="Note"/>
    <w:basedOn w:val="Normal"/>
    <w:pPr>
      <w:ind w:left="900"/>
    </w:pPr>
    <w:rPr>
      <w:rFonts w:ascii="Times-Roman" w:hAnsi="Times-Roman" w:cs="Times-Roman"/>
      <w:b/>
      <w:color w:val="44546A"/>
      <w:szCs w:val="18"/>
    </w:rPr>
  </w:style>
  <w:style w:type="paragraph" w:styleId="Title">
    <w:name w:val="Title"/>
    <w:basedOn w:val="Normal"/>
    <w:next w:val="Subtitle"/>
    <w:qFormat/>
    <w:pPr>
      <w:jc w:val="center"/>
    </w:pPr>
    <w:rPr>
      <w:b/>
      <w:bCs/>
      <w:spacing w:val="-10"/>
      <w:kern w:val="1"/>
      <w:sz w:val="36"/>
      <w:szCs w:val="56"/>
    </w:rPr>
  </w:style>
  <w:style w:type="paragraph" w:styleId="Subtitle">
    <w:name w:val="Subtitle"/>
    <w:basedOn w:val="Normal"/>
    <w:next w:val="BodyText"/>
    <w:qFormat/>
    <w:pPr>
      <w:keepNext/>
      <w:spacing w:after="120"/>
      <w:jc w:val="center"/>
    </w:pPr>
    <w:rPr>
      <w:rFonts w:eastAsia="Times New Roman"/>
      <w:i/>
      <w:iCs/>
      <w:color w:val="365F91"/>
    </w:rPr>
  </w:style>
  <w:style w:type="paragraph" w:styleId="BalloonText">
    <w:name w:val="Balloon Text"/>
    <w:basedOn w:val="Normal"/>
    <w:link w:val="BalloonTextChar1"/>
    <w:uiPriority w:val="99"/>
    <w:rPr>
      <w:rFonts w:ascii="Segoe UI" w:hAnsi="Segoe UI" w:cs="Segoe UI"/>
      <w:sz w:val="18"/>
      <w:szCs w:val="18"/>
    </w:rPr>
  </w:style>
  <w:style w:type="paragraph" w:styleId="ListParagraph">
    <w:name w:val="List Paragraph"/>
    <w:basedOn w:val="Normal"/>
    <w:uiPriority w:val="34"/>
    <w:qFormat/>
    <w:pPr>
      <w:ind w:left="720"/>
    </w:pPr>
  </w:style>
  <w:style w:type="paragraph" w:customStyle="1" w:styleId="templatetext">
    <w:name w:val="template text"/>
    <w:basedOn w:val="Normal"/>
    <w:pPr>
      <w:spacing w:after="120"/>
    </w:pPr>
    <w:rPr>
      <w:i/>
      <w:iCs/>
      <w:color w:val="FF0000"/>
      <w:sz w:val="18"/>
      <w:szCs w:val="20"/>
    </w:rPr>
  </w:style>
  <w:style w:type="paragraph" w:customStyle="1" w:styleId="CommentText1">
    <w:name w:val="Comment Text1"/>
    <w:basedOn w:val="Normal"/>
    <w:rPr>
      <w:sz w:val="20"/>
      <w:szCs w:val="20"/>
    </w:rPr>
  </w:style>
  <w:style w:type="paragraph" w:customStyle="1" w:styleId="CommentSubject1">
    <w:name w:val="Comment Subject1"/>
    <w:basedOn w:val="CommentText1"/>
    <w:rPr>
      <w:b/>
      <w:bCs/>
    </w:rPr>
  </w:style>
  <w:style w:type="paragraph" w:customStyle="1" w:styleId="ISOChange">
    <w:name w:val="ISO_Change"/>
    <w:basedOn w:val="Normal"/>
    <w:pPr>
      <w:spacing w:before="210" w:line="210" w:lineRule="exact"/>
    </w:pPr>
    <w:rPr>
      <w:rFonts w:eastAsia="Times New Roman" w:cs="Times New Roman"/>
      <w:sz w:val="18"/>
      <w:szCs w:val="20"/>
      <w:lang w:val="en-GB"/>
    </w:rPr>
  </w:style>
  <w:style w:type="paragraph" w:customStyle="1" w:styleId="NormReference">
    <w:name w:val="Norm Reference"/>
    <w:basedOn w:val="Normal"/>
    <w:pPr>
      <w:tabs>
        <w:tab w:val="left" w:pos="1418"/>
      </w:tabs>
      <w:spacing w:after="120"/>
      <w:ind w:left="1152" w:hanging="432"/>
    </w:pPr>
    <w:rPr>
      <w:rFonts w:eastAsia="Times New Roman"/>
      <w:szCs w:val="20"/>
      <w:lang w:val="en-CA"/>
    </w:rPr>
  </w:style>
  <w:style w:type="paragraph" w:styleId="Bibliography">
    <w:name w:val="Bibliography"/>
    <w:basedOn w:val="Normal"/>
  </w:style>
  <w:style w:type="paragraph" w:customStyle="1" w:styleId="CM7">
    <w:name w:val="CM7"/>
    <w:basedOn w:val="Normal"/>
    <w:pPr>
      <w:widowControl w:val="0"/>
    </w:pPr>
  </w:style>
  <w:style w:type="paragraph" w:customStyle="1" w:styleId="Term">
    <w:name w:val="Term"/>
    <w:basedOn w:val="BodyText"/>
    <w:pPr>
      <w:spacing w:before="240"/>
      <w:ind w:left="567"/>
    </w:pPr>
    <w:rPr>
      <w:rFonts w:eastAsia="Times New Roman" w:cs="Times New Roman"/>
      <w:szCs w:val="20"/>
      <w:lang w:val="en-GB"/>
    </w:rPr>
  </w:style>
  <w:style w:type="paragraph" w:customStyle="1" w:styleId="Caption1">
    <w:name w:val="Caption1"/>
    <w:basedOn w:val="Normal"/>
    <w:pPr>
      <w:spacing w:after="200"/>
    </w:pPr>
    <w:rPr>
      <w:rFonts w:ascii="Times New Roman" w:hAnsi="Times New Roman"/>
      <w:i/>
      <w:iCs/>
      <w:color w:val="44546A"/>
      <w:sz w:val="18"/>
      <w:szCs w:val="18"/>
    </w:rPr>
  </w:style>
  <w:style w:type="paragraph" w:customStyle="1" w:styleId="CM2">
    <w:name w:val="CM2"/>
    <w:basedOn w:val="Normal"/>
    <w:pPr>
      <w:widowControl w:val="0"/>
      <w:spacing w:line="186" w:lineRule="atLeast"/>
    </w:pPr>
  </w:style>
  <w:style w:type="paragraph" w:customStyle="1" w:styleId="Annex">
    <w:name w:val="Annex"/>
    <w:basedOn w:val="Heading1"/>
    <w:pPr>
      <w:numPr>
        <w:numId w:val="0"/>
      </w:numPr>
    </w:pPr>
  </w:style>
  <w:style w:type="paragraph" w:customStyle="1" w:styleId="Tabletitle">
    <w:name w:val="Table title"/>
    <w:basedOn w:val="Normal"/>
    <w:pPr>
      <w:keepNext/>
      <w:spacing w:before="60" w:after="60"/>
      <w:jc w:val="center"/>
    </w:pPr>
    <w:rPr>
      <w:rFonts w:eastAsia="MS Mincho" w:cs="Times New Roman"/>
      <w:b/>
      <w:szCs w:val="20"/>
      <w:lang w:val="de-DE"/>
    </w:rPr>
  </w:style>
  <w:style w:type="paragraph" w:customStyle="1" w:styleId="Tabletext">
    <w:name w:val="Table text"/>
    <w:basedOn w:val="Normal"/>
    <w:pPr>
      <w:spacing w:before="60" w:after="60"/>
      <w:jc w:val="both"/>
    </w:pPr>
    <w:rPr>
      <w:rFonts w:eastAsia="MS Mincho" w:cs="Times New Roman"/>
      <w:szCs w:val="16"/>
      <w:lang w:val="en-GB"/>
    </w:rPr>
  </w:style>
  <w:style w:type="paragraph" w:customStyle="1" w:styleId="Body0">
    <w:name w:val="Body"/>
    <w:basedOn w:val="Normal"/>
    <w:pPr>
      <w:spacing w:after="240"/>
      <w:ind w:left="567"/>
      <w:jc w:val="both"/>
    </w:pPr>
    <w:rPr>
      <w:rFonts w:eastAsia="Times New Roman" w:cs="Times New Roman"/>
      <w:sz w:val="22"/>
      <w:szCs w:val="20"/>
      <w:lang w:val="en-CA"/>
    </w:rPr>
  </w:style>
  <w:style w:type="paragraph" w:styleId="ListNumber">
    <w:name w:val="List Number"/>
    <w:basedOn w:val="Normal"/>
    <w:pPr>
      <w:tabs>
        <w:tab w:val="num" w:pos="0"/>
      </w:tabs>
      <w:ind w:left="432" w:hanging="432"/>
    </w:pPr>
    <w:rPr>
      <w:rFonts w:ascii="Times New Roman" w:eastAsia="Times New Roman" w:hAnsi="Times New Roman" w:cs="Times New Roman"/>
    </w:rPr>
  </w:style>
  <w:style w:type="paragraph" w:styleId="ListBullet">
    <w:name w:val="List Bullet"/>
    <w:basedOn w:val="Normal"/>
    <w:rPr>
      <w:rFonts w:eastAsia="Times New Roman" w:cs="Times New Roman"/>
      <w:sz w:val="22"/>
    </w:rPr>
  </w:style>
  <w:style w:type="paragraph" w:styleId="Header">
    <w:name w:val="header"/>
    <w:basedOn w:val="Normal"/>
    <w:link w:val="HeaderChar1"/>
    <w:uiPriority w:val="99"/>
    <w:pPr>
      <w:suppressLineNumbers/>
      <w:tabs>
        <w:tab w:val="center" w:pos="4320"/>
        <w:tab w:val="right" w:pos="8640"/>
      </w:tabs>
    </w:pPr>
    <w:rPr>
      <w:rFonts w:ascii="Times New Roman" w:eastAsia="Times New Roman" w:hAnsi="Times New Roman" w:cs="Times New Roman"/>
    </w:rPr>
  </w:style>
  <w:style w:type="paragraph" w:styleId="Footer">
    <w:name w:val="footer"/>
    <w:basedOn w:val="Normal"/>
    <w:link w:val="FooterChar2"/>
    <w:uiPriority w:val="99"/>
    <w:qFormat/>
    <w:pPr>
      <w:suppressLineNumbers/>
      <w:tabs>
        <w:tab w:val="center" w:pos="4320"/>
        <w:tab w:val="right" w:pos="8640"/>
      </w:tabs>
    </w:pPr>
    <w:rPr>
      <w:rFonts w:ascii="Times New Roman" w:eastAsia="Times New Roman" w:hAnsi="Times New Roman" w:cs="Times New Roman"/>
    </w:rPr>
  </w:style>
  <w:style w:type="paragraph" w:customStyle="1" w:styleId="FootnoteText1">
    <w:name w:val="Footnote Text1"/>
    <w:basedOn w:val="Normal"/>
    <w:rPr>
      <w:rFonts w:eastAsia="Times New Roman" w:cs="Times New Roman"/>
      <w:szCs w:val="20"/>
    </w:rPr>
  </w:style>
  <w:style w:type="paragraph" w:customStyle="1" w:styleId="a2">
    <w:name w:val="a2"/>
    <w:basedOn w:val="Heading2"/>
    <w:pPr>
      <w:keepLines w:val="0"/>
      <w:numPr>
        <w:ilvl w:val="0"/>
        <w:numId w:val="0"/>
      </w:numPr>
      <w:tabs>
        <w:tab w:val="left" w:pos="500"/>
        <w:tab w:val="left" w:pos="720"/>
      </w:tabs>
      <w:spacing w:before="270" w:after="240" w:line="270" w:lineRule="exact"/>
    </w:pPr>
    <w:rPr>
      <w:rFonts w:eastAsia="MS Mincho"/>
      <w:i/>
      <w:szCs w:val="20"/>
      <w:lang w:val="en-GB"/>
    </w:rPr>
  </w:style>
  <w:style w:type="paragraph" w:customStyle="1" w:styleId="a3">
    <w:name w:val="a3"/>
    <w:basedOn w:val="Heading3"/>
    <w:qFormat/>
    <w:pPr>
      <w:keepLines w:val="0"/>
      <w:numPr>
        <w:ilvl w:val="0"/>
        <w:numId w:val="0"/>
      </w:numPr>
      <w:tabs>
        <w:tab w:val="left" w:pos="640"/>
      </w:tabs>
      <w:spacing w:before="60" w:after="240" w:line="250" w:lineRule="exact"/>
    </w:pPr>
    <w:rPr>
      <w:rFonts w:eastAsia="MS Mincho"/>
      <w:szCs w:val="20"/>
      <w:lang w:val="en-GB"/>
    </w:rPr>
  </w:style>
  <w:style w:type="paragraph" w:customStyle="1" w:styleId="a4">
    <w:name w:val="a4"/>
    <w:basedOn w:val="Heading4"/>
    <w:qFormat/>
    <w:pPr>
      <w:keepLines w:val="0"/>
      <w:numPr>
        <w:ilvl w:val="0"/>
        <w:numId w:val="0"/>
      </w:numPr>
      <w:tabs>
        <w:tab w:val="left" w:pos="880"/>
      </w:tabs>
      <w:spacing w:before="60" w:after="240" w:line="230" w:lineRule="exact"/>
    </w:pPr>
    <w:rPr>
      <w:rFonts w:eastAsia="MS Mincho"/>
      <w:iCs w:val="0"/>
      <w:color w:val="365F91"/>
      <w:sz w:val="20"/>
      <w:szCs w:val="20"/>
      <w:lang w:val="en-GB"/>
    </w:rPr>
  </w:style>
  <w:style w:type="paragraph" w:customStyle="1" w:styleId="a5">
    <w:name w:val="a5"/>
    <w:basedOn w:val="Heading5"/>
    <w:qFormat/>
    <w:pPr>
      <w:keepLines w:val="0"/>
      <w:numPr>
        <w:ilvl w:val="0"/>
        <w:numId w:val="0"/>
      </w:numPr>
      <w:tabs>
        <w:tab w:val="left" w:pos="1140"/>
        <w:tab w:val="left" w:pos="1360"/>
      </w:tabs>
      <w:spacing w:before="60" w:after="240" w:line="230" w:lineRule="exact"/>
    </w:pPr>
    <w:rPr>
      <w:rFonts w:eastAsia="MS Mincho" w:cs="Times New Roman"/>
      <w:b w:val="0"/>
      <w:color w:val="00000A"/>
      <w:sz w:val="20"/>
      <w:szCs w:val="20"/>
      <w:lang w:val="en-GB"/>
    </w:rPr>
  </w:style>
  <w:style w:type="paragraph" w:customStyle="1" w:styleId="a6">
    <w:name w:val="a6"/>
    <w:basedOn w:val="Heading6"/>
    <w:pPr>
      <w:keepLines w:val="0"/>
      <w:numPr>
        <w:ilvl w:val="0"/>
        <w:numId w:val="0"/>
      </w:numPr>
      <w:tabs>
        <w:tab w:val="left" w:pos="1140"/>
        <w:tab w:val="left" w:pos="1360"/>
      </w:tabs>
      <w:spacing w:before="60" w:after="240" w:line="230" w:lineRule="exact"/>
    </w:pPr>
    <w:rPr>
      <w:rFonts w:ascii="Arial" w:eastAsia="MS Mincho" w:hAnsi="Arial" w:cs="Times New Roman"/>
      <w:b/>
      <w:bCs/>
      <w:color w:val="365F91"/>
      <w:sz w:val="20"/>
      <w:szCs w:val="20"/>
      <w:lang w:val="en-GB"/>
    </w:rPr>
  </w:style>
  <w:style w:type="paragraph" w:customStyle="1" w:styleId="ANNEX0">
    <w:name w:val="ANNEX"/>
    <w:basedOn w:val="Heading1"/>
    <w:qFormat/>
    <w:pPr>
      <w:keepLines w:val="0"/>
      <w:pageBreakBefore/>
      <w:spacing w:before="240" w:after="120"/>
      <w:ind w:left="1350" w:hanging="1350"/>
    </w:pPr>
    <w:rPr>
      <w:rFonts w:eastAsia="Times New Roman"/>
      <w:kern w:val="1"/>
      <w:sz w:val="28"/>
      <w:lang w:val="en-CA"/>
    </w:rPr>
  </w:style>
  <w:style w:type="paragraph" w:styleId="ListNumber2">
    <w:name w:val="List Number 2"/>
    <w:basedOn w:val="Normal"/>
    <w:pPr>
      <w:tabs>
        <w:tab w:val="left" w:pos="800"/>
        <w:tab w:val="left" w:pos="1080"/>
      </w:tabs>
      <w:spacing w:after="240" w:line="230" w:lineRule="atLeast"/>
      <w:ind w:left="800" w:hanging="400"/>
      <w:jc w:val="both"/>
    </w:pPr>
    <w:rPr>
      <w:rFonts w:eastAsia="MS Mincho" w:cs="Times New Roman"/>
      <w:sz w:val="20"/>
      <w:szCs w:val="20"/>
      <w:lang w:val="en-GB"/>
    </w:rPr>
  </w:style>
  <w:style w:type="paragraph" w:styleId="ListNumber3">
    <w:name w:val="List Number 3"/>
    <w:basedOn w:val="Normal"/>
    <w:pPr>
      <w:tabs>
        <w:tab w:val="left" w:pos="1800"/>
      </w:tabs>
      <w:spacing w:after="240" w:line="230" w:lineRule="atLeast"/>
      <w:ind w:left="1200" w:hanging="400"/>
      <w:jc w:val="both"/>
    </w:pPr>
    <w:rPr>
      <w:rFonts w:eastAsia="MS Mincho" w:cs="Times New Roman"/>
      <w:sz w:val="20"/>
      <w:szCs w:val="20"/>
      <w:lang w:val="en-GB"/>
    </w:rPr>
  </w:style>
  <w:style w:type="paragraph" w:styleId="ListNumber4">
    <w:name w:val="List Number 4"/>
    <w:basedOn w:val="Normal"/>
    <w:pPr>
      <w:tabs>
        <w:tab w:val="left" w:pos="1600"/>
        <w:tab w:val="left" w:pos="2520"/>
      </w:tabs>
      <w:spacing w:after="240" w:line="230" w:lineRule="atLeast"/>
      <w:ind w:left="1600" w:hanging="400"/>
      <w:jc w:val="both"/>
    </w:pPr>
    <w:rPr>
      <w:rFonts w:eastAsia="MS Mincho" w:cs="Times New Roman"/>
      <w:sz w:val="20"/>
      <w:szCs w:val="20"/>
      <w:lang w:val="en-GB"/>
    </w:rPr>
  </w:style>
  <w:style w:type="paragraph" w:customStyle="1" w:styleId="zzLn5">
    <w:name w:val="zzLn5"/>
    <w:basedOn w:val="Normal"/>
    <w:pPr>
      <w:tabs>
        <w:tab w:val="left" w:pos="3240"/>
      </w:tabs>
      <w:spacing w:after="240" w:line="230" w:lineRule="atLeast"/>
    </w:pPr>
    <w:rPr>
      <w:rFonts w:eastAsia="MS Mincho" w:cs="Times New Roman"/>
      <w:sz w:val="20"/>
      <w:szCs w:val="20"/>
      <w:lang w:val="en-GB"/>
    </w:rPr>
  </w:style>
  <w:style w:type="paragraph" w:customStyle="1" w:styleId="zzLn6">
    <w:name w:val="zzLn6"/>
    <w:basedOn w:val="Normal"/>
    <w:pPr>
      <w:tabs>
        <w:tab w:val="left" w:pos="3960"/>
      </w:tabs>
      <w:spacing w:after="240" w:line="230" w:lineRule="atLeast"/>
    </w:pPr>
    <w:rPr>
      <w:rFonts w:eastAsia="MS Mincho" w:cs="Times New Roman"/>
      <w:sz w:val="20"/>
      <w:szCs w:val="20"/>
      <w:lang w:val="en-GB"/>
    </w:rPr>
  </w:style>
  <w:style w:type="paragraph" w:customStyle="1" w:styleId="Bibliography1">
    <w:name w:val="Bibliography1"/>
    <w:basedOn w:val="Normal"/>
    <w:qFormat/>
    <w:pPr>
      <w:tabs>
        <w:tab w:val="left" w:pos="660"/>
      </w:tabs>
      <w:spacing w:after="240" w:line="230" w:lineRule="atLeast"/>
      <w:jc w:val="both"/>
    </w:pPr>
    <w:rPr>
      <w:rFonts w:eastAsia="Times New Roman" w:cs="Times New Roman"/>
      <w:sz w:val="20"/>
      <w:szCs w:val="20"/>
      <w:lang w:val="en-GB"/>
    </w:rPr>
  </w:style>
  <w:style w:type="paragraph" w:styleId="TOC7">
    <w:name w:val="toc 7"/>
    <w:basedOn w:val="Normal"/>
    <w:uiPriority w:val="39"/>
    <w:pPr>
      <w:tabs>
        <w:tab w:val="right" w:leader="dot" w:pos="8274"/>
      </w:tabs>
      <w:ind w:left="1200"/>
    </w:pPr>
    <w:rPr>
      <w:rFonts w:ascii="Times New Roman" w:eastAsia="Times New Roman" w:hAnsi="Times New Roman" w:cs="Times New Roman"/>
      <w:sz w:val="18"/>
      <w:szCs w:val="20"/>
    </w:rPr>
  </w:style>
  <w:style w:type="paragraph" w:styleId="TOC8">
    <w:name w:val="toc 8"/>
    <w:basedOn w:val="Normal"/>
    <w:uiPriority w:val="39"/>
    <w:pPr>
      <w:tabs>
        <w:tab w:val="right" w:leader="dot" w:pos="7991"/>
      </w:tabs>
      <w:ind w:left="1400"/>
    </w:pPr>
    <w:rPr>
      <w:rFonts w:ascii="Times New Roman" w:eastAsia="Times New Roman" w:hAnsi="Times New Roman" w:cs="Times New Roman"/>
      <w:sz w:val="18"/>
      <w:szCs w:val="20"/>
    </w:rPr>
  </w:style>
  <w:style w:type="paragraph" w:styleId="TOC1">
    <w:name w:val="toc 1"/>
    <w:basedOn w:val="Normal"/>
    <w:uiPriority w:val="39"/>
    <w:pPr>
      <w:tabs>
        <w:tab w:val="right" w:leader="dot" w:pos="9972"/>
      </w:tabs>
      <w:spacing w:before="120"/>
      <w:jc w:val="both"/>
    </w:pPr>
    <w:rPr>
      <w:rFonts w:eastAsia="Times New Roman" w:cs="Times New Roman"/>
      <w:b/>
      <w:sz w:val="20"/>
      <w:szCs w:val="20"/>
      <w:lang w:val="fr-CA"/>
    </w:rPr>
  </w:style>
  <w:style w:type="paragraph" w:styleId="TOC2">
    <w:name w:val="toc 2"/>
    <w:basedOn w:val="Normal"/>
    <w:uiPriority w:val="39"/>
    <w:pPr>
      <w:tabs>
        <w:tab w:val="right" w:leader="dot" w:pos="9689"/>
      </w:tabs>
      <w:ind w:left="200"/>
    </w:pPr>
    <w:rPr>
      <w:rFonts w:eastAsia="Times New Roman" w:cs="Times New Roman"/>
      <w:smallCaps/>
      <w:sz w:val="20"/>
      <w:szCs w:val="20"/>
    </w:rPr>
  </w:style>
  <w:style w:type="paragraph" w:styleId="TOC3">
    <w:name w:val="toc 3"/>
    <w:basedOn w:val="Normal"/>
    <w:uiPriority w:val="39"/>
    <w:pPr>
      <w:tabs>
        <w:tab w:val="right" w:leader="dot" w:pos="9406"/>
      </w:tabs>
      <w:ind w:left="400"/>
    </w:pPr>
    <w:rPr>
      <w:rFonts w:eastAsia="Times New Roman" w:cs="Times New Roman"/>
      <w:i/>
      <w:sz w:val="20"/>
      <w:szCs w:val="20"/>
    </w:rPr>
  </w:style>
  <w:style w:type="paragraph" w:styleId="TOC4">
    <w:name w:val="toc 4"/>
    <w:basedOn w:val="Normal"/>
    <w:uiPriority w:val="39"/>
    <w:rsid w:val="00D20718"/>
    <w:pPr>
      <w:tabs>
        <w:tab w:val="left" w:pos="1400"/>
        <w:tab w:val="right" w:leader="dot" w:pos="9123"/>
      </w:tabs>
      <w:ind w:left="600"/>
    </w:pPr>
    <w:rPr>
      <w:rFonts w:eastAsia="Arial"/>
      <w:noProof/>
      <w:color w:val="auto"/>
      <w:sz w:val="18"/>
      <w:szCs w:val="20"/>
      <w:lang w:val="en-CA"/>
    </w:rPr>
  </w:style>
  <w:style w:type="paragraph" w:styleId="TOC5">
    <w:name w:val="toc 5"/>
    <w:basedOn w:val="Normal"/>
    <w:uiPriority w:val="39"/>
    <w:pPr>
      <w:tabs>
        <w:tab w:val="right" w:leader="dot" w:pos="8840"/>
      </w:tabs>
      <w:ind w:left="800"/>
    </w:pPr>
    <w:rPr>
      <w:rFonts w:ascii="Times New Roman" w:eastAsia="Times New Roman" w:hAnsi="Times New Roman" w:cs="Times New Roman"/>
      <w:sz w:val="18"/>
      <w:szCs w:val="20"/>
    </w:rPr>
  </w:style>
  <w:style w:type="paragraph" w:styleId="TOC6">
    <w:name w:val="toc 6"/>
    <w:basedOn w:val="Normal"/>
    <w:uiPriority w:val="39"/>
    <w:pPr>
      <w:tabs>
        <w:tab w:val="right" w:leader="dot" w:pos="8557"/>
      </w:tabs>
      <w:ind w:left="1000"/>
    </w:pPr>
    <w:rPr>
      <w:rFonts w:ascii="Times New Roman" w:eastAsia="Times New Roman" w:hAnsi="Times New Roman" w:cs="Times New Roman"/>
      <w:sz w:val="18"/>
      <w:szCs w:val="20"/>
    </w:rPr>
  </w:style>
  <w:style w:type="paragraph" w:styleId="TOC9">
    <w:name w:val="toc 9"/>
    <w:basedOn w:val="Normal"/>
    <w:uiPriority w:val="39"/>
    <w:pPr>
      <w:tabs>
        <w:tab w:val="right" w:leader="dot" w:pos="7708"/>
      </w:tabs>
      <w:ind w:left="1600"/>
    </w:pPr>
    <w:rPr>
      <w:rFonts w:ascii="Times New Roman" w:eastAsia="Times New Roman" w:hAnsi="Times New Roman" w:cs="Times New Roman"/>
      <w:sz w:val="18"/>
      <w:szCs w:val="20"/>
    </w:rPr>
  </w:style>
  <w:style w:type="paragraph" w:customStyle="1" w:styleId="zzCopyright">
    <w:name w:val="zzCopyright"/>
    <w:basedOn w:val="Normal"/>
    <w:pPr>
      <w:pBdr>
        <w:top w:val="single" w:sz="4" w:space="1" w:color="0000FF"/>
        <w:left w:val="single" w:sz="4" w:space="4" w:color="0000FF"/>
        <w:bottom w:val="single" w:sz="4" w:space="1" w:color="0000FF"/>
        <w:right w:val="single" w:sz="4" w:space="4" w:color="0000FF"/>
      </w:pBdr>
      <w:tabs>
        <w:tab w:val="left" w:pos="514"/>
        <w:tab w:val="left" w:pos="9623"/>
      </w:tabs>
      <w:spacing w:before="200" w:line="230" w:lineRule="atLeast"/>
      <w:ind w:left="288" w:right="288"/>
      <w:jc w:val="both"/>
    </w:pPr>
    <w:rPr>
      <w:rFonts w:eastAsia="Times New Roman" w:cs="Times New Roman"/>
      <w:color w:val="0000FF"/>
      <w:sz w:val="20"/>
      <w:szCs w:val="20"/>
      <w:lang w:val="en-GB"/>
    </w:rPr>
  </w:style>
  <w:style w:type="paragraph" w:styleId="BodyTextIndent">
    <w:name w:val="Body Text Indent"/>
    <w:basedOn w:val="BodyText"/>
    <w:link w:val="BodyTextIndentChar1"/>
    <w:uiPriority w:val="99"/>
    <w:pPr>
      <w:spacing w:before="200"/>
      <w:ind w:left="567" w:firstLine="210"/>
    </w:pPr>
    <w:rPr>
      <w:rFonts w:eastAsia="Times New Roman" w:cs="Times New Roman"/>
    </w:rPr>
  </w:style>
  <w:style w:type="paragraph" w:styleId="BodyText2">
    <w:name w:val="Body Text 2"/>
    <w:basedOn w:val="Normal"/>
    <w:link w:val="BodyText2Char1"/>
    <w:uiPriority w:val="99"/>
    <w:qFormat/>
    <w:pPr>
      <w:spacing w:before="120" w:after="120"/>
      <w:jc w:val="center"/>
    </w:pPr>
    <w:rPr>
      <w:rFonts w:eastAsia="Times New Roman" w:cs="Times New Roman"/>
      <w:sz w:val="20"/>
      <w:szCs w:val="16"/>
      <w:lang w:val="en-CA"/>
    </w:rPr>
  </w:style>
  <w:style w:type="paragraph" w:styleId="BodyText3">
    <w:name w:val="Body Text 3"/>
    <w:basedOn w:val="Normal"/>
    <w:link w:val="BodyText3Char1"/>
    <w:uiPriority w:val="99"/>
    <w:pPr>
      <w:spacing w:before="120"/>
      <w:jc w:val="center"/>
    </w:pPr>
    <w:rPr>
      <w:rFonts w:eastAsia="Times New Roman" w:cs="Times New Roman"/>
      <w:szCs w:val="10"/>
      <w:lang w:val="en-CA"/>
    </w:rPr>
  </w:style>
  <w:style w:type="paragraph" w:customStyle="1" w:styleId="EnvelopeAddress1">
    <w:name w:val="Envelope Address1"/>
    <w:basedOn w:val="Normal"/>
    <w:pPr>
      <w:spacing w:before="200"/>
      <w:ind w:left="2835"/>
    </w:pPr>
    <w:rPr>
      <w:rFonts w:eastAsia="Times New Roman"/>
    </w:rPr>
  </w:style>
  <w:style w:type="paragraph" w:customStyle="1" w:styleId="EnvelopeReturn1">
    <w:name w:val="Envelope Return1"/>
    <w:basedOn w:val="Normal"/>
    <w:pPr>
      <w:spacing w:before="200"/>
    </w:pPr>
    <w:rPr>
      <w:rFonts w:eastAsia="Times New Roman"/>
      <w:sz w:val="20"/>
      <w:szCs w:val="20"/>
    </w:rPr>
  </w:style>
  <w:style w:type="paragraph" w:styleId="HTMLAddress">
    <w:name w:val="HTML Address"/>
    <w:basedOn w:val="Normal"/>
    <w:pPr>
      <w:spacing w:before="200"/>
    </w:pPr>
    <w:rPr>
      <w:rFonts w:eastAsia="Times New Roman" w:cs="Times New Roman"/>
      <w:i/>
      <w:iCs/>
      <w:sz w:val="20"/>
      <w:szCs w:val="20"/>
    </w:rPr>
  </w:style>
  <w:style w:type="paragraph" w:styleId="Date">
    <w:name w:val="Date"/>
    <w:basedOn w:val="Normal"/>
    <w:qFormat/>
    <w:pPr>
      <w:spacing w:before="200"/>
    </w:pPr>
    <w:rPr>
      <w:rFonts w:eastAsia="Times New Roman" w:cs="Times New Roman"/>
      <w:sz w:val="20"/>
      <w:szCs w:val="20"/>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hd w:val="clear" w:color="auto" w:fill="CCCCCC"/>
      <w:spacing w:before="200"/>
      <w:ind w:left="1134" w:hanging="1134"/>
    </w:pPr>
    <w:rPr>
      <w:rFonts w:eastAsia="Times New Roman"/>
    </w:rPr>
  </w:style>
  <w:style w:type="paragraph" w:styleId="DocumentMap">
    <w:name w:val="Document Map"/>
    <w:basedOn w:val="Normal"/>
    <w:qFormat/>
    <w:pPr>
      <w:shd w:val="clear" w:color="auto" w:fill="000080"/>
      <w:spacing w:before="200"/>
    </w:pPr>
    <w:rPr>
      <w:rFonts w:ascii="Tahoma" w:eastAsia="Times New Roman" w:hAnsi="Tahoma" w:cs="Tahoma"/>
      <w:sz w:val="20"/>
      <w:szCs w:val="20"/>
    </w:rPr>
  </w:style>
  <w:style w:type="paragraph" w:styleId="Closing">
    <w:name w:val="Closing"/>
    <w:basedOn w:val="Normal"/>
    <w:qFormat/>
    <w:pPr>
      <w:spacing w:before="200"/>
      <w:ind w:left="4252"/>
    </w:pPr>
    <w:rPr>
      <w:rFonts w:eastAsia="Times New Roman" w:cs="Times New Roman"/>
      <w:sz w:val="20"/>
      <w:szCs w:val="20"/>
    </w:rPr>
  </w:style>
  <w:style w:type="paragraph" w:customStyle="1" w:styleId="Index11">
    <w:name w:val="Index 11"/>
    <w:basedOn w:val="Normal"/>
    <w:pPr>
      <w:spacing w:before="200"/>
      <w:ind w:left="200" w:hanging="200"/>
    </w:pPr>
    <w:rPr>
      <w:rFonts w:eastAsia="Times New Roman" w:cs="Times New Roman"/>
      <w:sz w:val="20"/>
      <w:szCs w:val="20"/>
    </w:rPr>
  </w:style>
  <w:style w:type="paragraph" w:customStyle="1" w:styleId="Index21">
    <w:name w:val="Index 21"/>
    <w:basedOn w:val="Normal"/>
    <w:pPr>
      <w:spacing w:before="200"/>
      <w:ind w:left="400" w:hanging="200"/>
    </w:pPr>
    <w:rPr>
      <w:rFonts w:eastAsia="Times New Roman" w:cs="Times New Roman"/>
      <w:sz w:val="20"/>
      <w:szCs w:val="20"/>
    </w:rPr>
  </w:style>
  <w:style w:type="paragraph" w:customStyle="1" w:styleId="Index31">
    <w:name w:val="Index 31"/>
    <w:basedOn w:val="Normal"/>
    <w:pPr>
      <w:spacing w:before="200"/>
      <w:ind w:left="600" w:hanging="200"/>
    </w:pPr>
    <w:rPr>
      <w:rFonts w:eastAsia="Times New Roman" w:cs="Times New Roman"/>
      <w:sz w:val="20"/>
      <w:szCs w:val="20"/>
    </w:rPr>
  </w:style>
  <w:style w:type="paragraph" w:customStyle="1" w:styleId="Index41">
    <w:name w:val="Index 41"/>
    <w:basedOn w:val="Normal"/>
    <w:pPr>
      <w:spacing w:before="200"/>
      <w:ind w:left="800" w:hanging="200"/>
    </w:pPr>
    <w:rPr>
      <w:rFonts w:eastAsia="Times New Roman" w:cs="Times New Roman"/>
      <w:sz w:val="20"/>
      <w:szCs w:val="20"/>
    </w:rPr>
  </w:style>
  <w:style w:type="paragraph" w:customStyle="1" w:styleId="Index51">
    <w:name w:val="Index 51"/>
    <w:basedOn w:val="Normal"/>
    <w:pPr>
      <w:spacing w:before="200"/>
      <w:ind w:left="1000" w:hanging="200"/>
    </w:pPr>
    <w:rPr>
      <w:rFonts w:eastAsia="Times New Roman" w:cs="Times New Roman"/>
      <w:sz w:val="20"/>
      <w:szCs w:val="20"/>
    </w:rPr>
  </w:style>
  <w:style w:type="paragraph" w:customStyle="1" w:styleId="Index61">
    <w:name w:val="Index 61"/>
    <w:basedOn w:val="Normal"/>
    <w:pPr>
      <w:spacing w:before="200"/>
      <w:ind w:left="1200" w:hanging="200"/>
    </w:pPr>
    <w:rPr>
      <w:rFonts w:eastAsia="Times New Roman" w:cs="Times New Roman"/>
      <w:sz w:val="20"/>
      <w:szCs w:val="20"/>
    </w:rPr>
  </w:style>
  <w:style w:type="paragraph" w:customStyle="1" w:styleId="Index71">
    <w:name w:val="Index 71"/>
    <w:basedOn w:val="Normal"/>
    <w:pPr>
      <w:spacing w:before="200"/>
      <w:ind w:left="1400" w:hanging="200"/>
    </w:pPr>
    <w:rPr>
      <w:rFonts w:eastAsia="Times New Roman" w:cs="Times New Roman"/>
      <w:sz w:val="20"/>
      <w:szCs w:val="20"/>
    </w:rPr>
  </w:style>
  <w:style w:type="paragraph" w:customStyle="1" w:styleId="Index81">
    <w:name w:val="Index 81"/>
    <w:basedOn w:val="Normal"/>
    <w:pPr>
      <w:spacing w:before="200"/>
      <w:ind w:left="1600" w:hanging="200"/>
    </w:pPr>
    <w:rPr>
      <w:rFonts w:eastAsia="Times New Roman" w:cs="Times New Roman"/>
      <w:sz w:val="20"/>
      <w:szCs w:val="20"/>
    </w:rPr>
  </w:style>
  <w:style w:type="paragraph" w:customStyle="1" w:styleId="Index91">
    <w:name w:val="Index 91"/>
    <w:basedOn w:val="Normal"/>
    <w:pPr>
      <w:spacing w:before="200"/>
      <w:ind w:left="1800" w:hanging="200"/>
    </w:pPr>
    <w:rPr>
      <w:rFonts w:eastAsia="Times New Roman" w:cs="Times New Roman"/>
      <w:sz w:val="20"/>
      <w:szCs w:val="20"/>
    </w:rPr>
  </w:style>
  <w:style w:type="paragraph" w:styleId="List2">
    <w:name w:val="List 2"/>
    <w:basedOn w:val="Normal"/>
    <w:pPr>
      <w:spacing w:before="200" w:after="120"/>
      <w:ind w:left="566" w:hanging="283"/>
    </w:pPr>
    <w:rPr>
      <w:rFonts w:eastAsia="Times New Roman" w:cs="Times New Roman"/>
      <w:sz w:val="20"/>
      <w:szCs w:val="20"/>
    </w:rPr>
  </w:style>
  <w:style w:type="paragraph" w:styleId="List3">
    <w:name w:val="List 3"/>
    <w:basedOn w:val="Normal"/>
    <w:pPr>
      <w:spacing w:before="200" w:after="120"/>
      <w:ind w:left="849" w:hanging="283"/>
    </w:pPr>
    <w:rPr>
      <w:rFonts w:eastAsia="Times New Roman" w:cs="Times New Roman"/>
      <w:sz w:val="20"/>
      <w:szCs w:val="20"/>
    </w:rPr>
  </w:style>
  <w:style w:type="paragraph" w:styleId="List4">
    <w:name w:val="List 4"/>
    <w:basedOn w:val="Normal"/>
    <w:pPr>
      <w:spacing w:before="200" w:after="120"/>
      <w:ind w:left="1132" w:hanging="283"/>
    </w:pPr>
    <w:rPr>
      <w:rFonts w:eastAsia="Times New Roman" w:cs="Times New Roman"/>
      <w:sz w:val="20"/>
      <w:szCs w:val="20"/>
    </w:rPr>
  </w:style>
  <w:style w:type="paragraph" w:styleId="List5">
    <w:name w:val="List 5"/>
    <w:basedOn w:val="Normal"/>
    <w:pPr>
      <w:spacing w:before="200" w:after="120"/>
      <w:ind w:left="1415" w:hanging="283"/>
    </w:pPr>
    <w:rPr>
      <w:rFonts w:eastAsia="Times New Roman" w:cs="Times New Roman"/>
      <w:sz w:val="20"/>
      <w:szCs w:val="20"/>
    </w:rPr>
  </w:style>
  <w:style w:type="paragraph" w:styleId="ListNumber5">
    <w:name w:val="List Number 5"/>
    <w:basedOn w:val="Normal"/>
    <w:pPr>
      <w:tabs>
        <w:tab w:val="left" w:pos="1492"/>
      </w:tabs>
      <w:spacing w:before="200"/>
      <w:ind w:left="1492" w:hanging="360"/>
    </w:pPr>
    <w:rPr>
      <w:rFonts w:eastAsia="Times New Roman" w:cs="Times New Roman"/>
      <w:sz w:val="20"/>
      <w:szCs w:val="20"/>
    </w:rPr>
  </w:style>
  <w:style w:type="paragraph" w:styleId="ListBullet2">
    <w:name w:val="List Bullet 2"/>
    <w:basedOn w:val="Normal"/>
    <w:pPr>
      <w:tabs>
        <w:tab w:val="left" w:pos="643"/>
      </w:tabs>
      <w:spacing w:before="200"/>
      <w:ind w:left="643" w:hanging="360"/>
    </w:pPr>
    <w:rPr>
      <w:rFonts w:eastAsia="Times New Roman" w:cs="Times New Roman"/>
      <w:sz w:val="20"/>
      <w:szCs w:val="20"/>
    </w:rPr>
  </w:style>
  <w:style w:type="paragraph" w:styleId="ListBullet3">
    <w:name w:val="List Bullet 3"/>
    <w:basedOn w:val="Normal"/>
    <w:pPr>
      <w:tabs>
        <w:tab w:val="left" w:pos="926"/>
      </w:tabs>
      <w:spacing w:before="200"/>
      <w:ind w:left="926" w:hanging="360"/>
    </w:pPr>
    <w:rPr>
      <w:rFonts w:eastAsia="Times New Roman" w:cs="Times New Roman"/>
      <w:sz w:val="20"/>
      <w:szCs w:val="20"/>
    </w:rPr>
  </w:style>
  <w:style w:type="paragraph" w:styleId="ListBullet4">
    <w:name w:val="List Bullet 4"/>
    <w:basedOn w:val="Normal"/>
    <w:pPr>
      <w:tabs>
        <w:tab w:val="left" w:pos="1209"/>
      </w:tabs>
      <w:spacing w:before="200"/>
      <w:ind w:left="1209" w:hanging="360"/>
    </w:pPr>
    <w:rPr>
      <w:rFonts w:eastAsia="Times New Roman" w:cs="Times New Roman"/>
      <w:sz w:val="20"/>
      <w:szCs w:val="20"/>
    </w:rPr>
  </w:style>
  <w:style w:type="paragraph" w:styleId="ListBullet5">
    <w:name w:val="List Bullet 5"/>
    <w:basedOn w:val="Normal"/>
    <w:pPr>
      <w:tabs>
        <w:tab w:val="left" w:pos="1492"/>
      </w:tabs>
      <w:spacing w:before="200"/>
      <w:ind w:left="1492" w:hanging="360"/>
    </w:pPr>
    <w:rPr>
      <w:rFonts w:eastAsia="Times New Roman" w:cs="Times New Roman"/>
      <w:sz w:val="20"/>
      <w:szCs w:val="20"/>
    </w:rPr>
  </w:style>
  <w:style w:type="paragraph" w:styleId="ListContinue">
    <w:name w:val="List Continue"/>
    <w:basedOn w:val="Normal"/>
    <w:pPr>
      <w:spacing w:before="200" w:after="120"/>
      <w:ind w:left="283"/>
    </w:pPr>
    <w:rPr>
      <w:rFonts w:eastAsia="Times New Roman" w:cs="Times New Roman"/>
      <w:sz w:val="20"/>
      <w:szCs w:val="20"/>
    </w:rPr>
  </w:style>
  <w:style w:type="paragraph" w:styleId="ListContinue2">
    <w:name w:val="List Continue 2"/>
    <w:basedOn w:val="Normal"/>
    <w:pPr>
      <w:spacing w:before="200" w:after="120"/>
      <w:ind w:left="566"/>
    </w:pPr>
    <w:rPr>
      <w:rFonts w:eastAsia="Times New Roman" w:cs="Times New Roman"/>
      <w:sz w:val="20"/>
      <w:szCs w:val="20"/>
    </w:rPr>
  </w:style>
  <w:style w:type="paragraph" w:styleId="ListContinue3">
    <w:name w:val="List Continue 3"/>
    <w:basedOn w:val="Normal"/>
    <w:pPr>
      <w:spacing w:before="200" w:after="120"/>
      <w:ind w:left="849"/>
    </w:pPr>
    <w:rPr>
      <w:rFonts w:eastAsia="Times New Roman" w:cs="Times New Roman"/>
      <w:sz w:val="20"/>
      <w:szCs w:val="20"/>
    </w:rPr>
  </w:style>
  <w:style w:type="paragraph" w:styleId="ListContinue4">
    <w:name w:val="List Continue 4"/>
    <w:basedOn w:val="Normal"/>
    <w:pPr>
      <w:spacing w:before="200" w:after="120"/>
      <w:ind w:left="1132"/>
    </w:pPr>
    <w:rPr>
      <w:rFonts w:eastAsia="Times New Roman" w:cs="Times New Roman"/>
      <w:sz w:val="20"/>
      <w:szCs w:val="20"/>
    </w:rPr>
  </w:style>
  <w:style w:type="paragraph" w:styleId="ListContinue5">
    <w:name w:val="List Continue 5"/>
    <w:basedOn w:val="Normal"/>
    <w:pPr>
      <w:spacing w:before="200" w:after="120"/>
      <w:ind w:left="1415"/>
    </w:pPr>
    <w:rPr>
      <w:rFonts w:eastAsia="Times New Roman" w:cs="Times New Roman"/>
      <w:sz w:val="20"/>
      <w:szCs w:val="20"/>
    </w:rPr>
  </w:style>
  <w:style w:type="paragraph" w:styleId="NormalWeb">
    <w:name w:val="Normal (Web)"/>
    <w:basedOn w:val="Normal"/>
    <w:uiPriority w:val="99"/>
    <w:pPr>
      <w:spacing w:before="200"/>
    </w:pPr>
    <w:rPr>
      <w:rFonts w:ascii="Times New Roman" w:eastAsia="Times New Roman" w:hAnsi="Times New Roman" w:cs="Times New Roman"/>
    </w:rPr>
  </w:style>
  <w:style w:type="paragraph" w:styleId="BlockText">
    <w:name w:val="Block Text"/>
    <w:basedOn w:val="Normal"/>
    <w:pPr>
      <w:spacing w:before="200" w:after="120"/>
      <w:ind w:left="1440" w:right="1440"/>
    </w:pPr>
    <w:rPr>
      <w:rFonts w:eastAsia="Times New Roman" w:cs="Times New Roman"/>
      <w:sz w:val="20"/>
      <w:szCs w:val="20"/>
    </w:rPr>
  </w:style>
  <w:style w:type="paragraph" w:customStyle="1" w:styleId="EndnoteText1">
    <w:name w:val="Endnote Text1"/>
    <w:basedOn w:val="Normal"/>
    <w:pPr>
      <w:spacing w:before="200"/>
    </w:pPr>
    <w:rPr>
      <w:rFonts w:eastAsia="Times New Roman" w:cs="Times New Roman"/>
      <w:sz w:val="20"/>
      <w:szCs w:val="20"/>
    </w:rPr>
  </w:style>
  <w:style w:type="paragraph" w:styleId="HTMLPreformatted">
    <w:name w:val="HTML Preformatted"/>
    <w:basedOn w:val="Normal"/>
    <w:pPr>
      <w:spacing w:before="200"/>
    </w:pPr>
    <w:rPr>
      <w:rFonts w:ascii="Courier New" w:eastAsia="Times New Roman" w:hAnsi="Courier New" w:cs="Courier New"/>
      <w:sz w:val="20"/>
      <w:szCs w:val="20"/>
    </w:rPr>
  </w:style>
  <w:style w:type="paragraph" w:styleId="BodyTextIndent2">
    <w:name w:val="Body Text Indent 2"/>
    <w:basedOn w:val="Normal"/>
    <w:link w:val="BodyTextIndent2Char1"/>
    <w:uiPriority w:val="99"/>
    <w:pPr>
      <w:spacing w:before="200" w:after="120" w:line="480" w:lineRule="auto"/>
      <w:ind w:left="283"/>
    </w:pPr>
    <w:rPr>
      <w:rFonts w:eastAsia="Times New Roman" w:cs="Times New Roman"/>
      <w:sz w:val="20"/>
      <w:szCs w:val="20"/>
    </w:rPr>
  </w:style>
  <w:style w:type="paragraph" w:styleId="BodyTextIndent3">
    <w:name w:val="Body Text Indent 3"/>
    <w:basedOn w:val="Normal"/>
    <w:pPr>
      <w:spacing w:before="200" w:after="120"/>
      <w:ind w:left="283"/>
    </w:pPr>
    <w:rPr>
      <w:rFonts w:eastAsia="Times New Roman" w:cs="Times New Roman"/>
      <w:szCs w:val="16"/>
    </w:rPr>
  </w:style>
  <w:style w:type="paragraph" w:styleId="BodyTextFirstIndent2">
    <w:name w:val="Body Text First Indent 2"/>
    <w:basedOn w:val="BodyTextIndent"/>
    <w:qFormat/>
    <w:pPr>
      <w:ind w:left="283"/>
    </w:pPr>
  </w:style>
  <w:style w:type="paragraph" w:styleId="NormalIndent">
    <w:name w:val="Normal Indent"/>
    <w:basedOn w:val="Normal"/>
    <w:pPr>
      <w:spacing w:before="200"/>
      <w:ind w:left="708"/>
    </w:pPr>
    <w:rPr>
      <w:rFonts w:eastAsia="Times New Roman" w:cs="Times New Roman"/>
      <w:sz w:val="20"/>
      <w:szCs w:val="20"/>
    </w:rPr>
  </w:style>
  <w:style w:type="paragraph" w:customStyle="1" w:styleId="Complimentaryclose">
    <w:name w:val="Complimentary close"/>
    <w:basedOn w:val="Normal"/>
    <w:pPr>
      <w:suppressLineNumbers/>
      <w:spacing w:before="200"/>
    </w:pPr>
    <w:rPr>
      <w:rFonts w:eastAsia="Times New Roman" w:cs="Times New Roman"/>
      <w:sz w:val="20"/>
      <w:szCs w:val="20"/>
    </w:rPr>
  </w:style>
  <w:style w:type="paragraph" w:styleId="Signature">
    <w:name w:val="Signature"/>
    <w:basedOn w:val="Normal"/>
    <w:pPr>
      <w:suppressLineNumbers/>
      <w:spacing w:before="200"/>
      <w:ind w:left="4252"/>
    </w:pPr>
    <w:rPr>
      <w:rFonts w:eastAsia="Times New Roman" w:cs="Times New Roman"/>
      <w:sz w:val="20"/>
      <w:szCs w:val="20"/>
    </w:rPr>
  </w:style>
  <w:style w:type="paragraph" w:styleId="E-mailSignature">
    <w:name w:val="E-mail Signature"/>
    <w:basedOn w:val="Normal"/>
    <w:pPr>
      <w:spacing w:before="200"/>
    </w:pPr>
    <w:rPr>
      <w:rFonts w:eastAsia="Times New Roman" w:cs="Times New Roman"/>
      <w:sz w:val="20"/>
      <w:szCs w:val="20"/>
    </w:rPr>
  </w:style>
  <w:style w:type="paragraph" w:customStyle="1" w:styleId="TableofFigures1">
    <w:name w:val="Table of Figures1"/>
    <w:basedOn w:val="Normal"/>
    <w:pPr>
      <w:spacing w:before="200"/>
      <w:ind w:left="400" w:hanging="400"/>
    </w:pPr>
    <w:rPr>
      <w:rFonts w:eastAsia="Times New Roman" w:cs="Times New Roman"/>
      <w:sz w:val="20"/>
      <w:szCs w:val="20"/>
    </w:rPr>
  </w:style>
  <w:style w:type="paragraph" w:customStyle="1" w:styleId="TableofAuthorities1">
    <w:name w:val="Table of Authorities1"/>
    <w:basedOn w:val="Normal"/>
    <w:pPr>
      <w:spacing w:before="200"/>
      <w:ind w:left="200" w:hanging="200"/>
    </w:pPr>
    <w:rPr>
      <w:rFonts w:eastAsia="Times New Roman" w:cs="Times New Roman"/>
      <w:sz w:val="20"/>
      <w:szCs w:val="20"/>
    </w:rPr>
  </w:style>
  <w:style w:type="paragraph" w:styleId="PlainText">
    <w:name w:val="Plain Text"/>
    <w:basedOn w:val="Normal"/>
    <w:pPr>
      <w:spacing w:before="200"/>
    </w:pPr>
    <w:rPr>
      <w:rFonts w:ascii="Courier New" w:eastAsia="Times New Roman" w:hAnsi="Courier New" w:cs="Courier New"/>
      <w:sz w:val="20"/>
      <w:szCs w:val="20"/>
    </w:rPr>
  </w:style>
  <w:style w:type="paragraph" w:customStyle="1" w:styleId="MacroText1">
    <w:name w:val="Macro Text1"/>
    <w:pPr>
      <w:tabs>
        <w:tab w:val="left" w:pos="480"/>
        <w:tab w:val="left" w:pos="960"/>
        <w:tab w:val="left" w:pos="1440"/>
        <w:tab w:val="left" w:pos="1920"/>
        <w:tab w:val="left" w:pos="2400"/>
        <w:tab w:val="left" w:pos="2880"/>
        <w:tab w:val="left" w:pos="3360"/>
        <w:tab w:val="left" w:pos="3840"/>
        <w:tab w:val="left" w:pos="4320"/>
      </w:tabs>
      <w:suppressAutoHyphens/>
      <w:spacing w:before="200" w:line="100" w:lineRule="atLeast"/>
    </w:pPr>
    <w:rPr>
      <w:rFonts w:ascii="Courier New" w:hAnsi="Courier New" w:cs="Courier New"/>
      <w:lang w:val="en-US" w:eastAsia="ar-SA"/>
    </w:rPr>
  </w:style>
  <w:style w:type="paragraph" w:styleId="NoteHeading">
    <w:name w:val="Note Heading"/>
    <w:basedOn w:val="Normal"/>
    <w:pPr>
      <w:spacing w:before="200"/>
    </w:pPr>
    <w:rPr>
      <w:rFonts w:eastAsia="Times New Roman" w:cs="Times New Roman"/>
      <w:sz w:val="20"/>
      <w:szCs w:val="20"/>
    </w:rPr>
  </w:style>
  <w:style w:type="paragraph" w:customStyle="1" w:styleId="IndexHeading1">
    <w:name w:val="Index Heading1"/>
    <w:basedOn w:val="Normal"/>
    <w:pPr>
      <w:spacing w:before="200"/>
    </w:pPr>
    <w:rPr>
      <w:rFonts w:eastAsia="Times New Roman"/>
      <w:b/>
      <w:bCs/>
      <w:sz w:val="20"/>
      <w:szCs w:val="20"/>
    </w:rPr>
  </w:style>
  <w:style w:type="paragraph" w:customStyle="1" w:styleId="TOAHeading1">
    <w:name w:val="TOA Heading1"/>
    <w:basedOn w:val="Normal"/>
    <w:pPr>
      <w:spacing w:before="120"/>
    </w:pPr>
    <w:rPr>
      <w:rFonts w:eastAsia="Times New Roman"/>
      <w:b/>
      <w:bCs/>
    </w:rPr>
  </w:style>
  <w:style w:type="paragraph" w:customStyle="1" w:styleId="CM6">
    <w:name w:val="CM6"/>
    <w:basedOn w:val="Normal"/>
    <w:pPr>
      <w:spacing w:line="226" w:lineRule="atLeast"/>
    </w:pPr>
    <w:rPr>
      <w:rFonts w:eastAsia="Times New Roman" w:cs="Times New Roman"/>
      <w:color w:val="00000A"/>
    </w:rPr>
  </w:style>
  <w:style w:type="paragraph" w:customStyle="1" w:styleId="CM32">
    <w:name w:val="CM32"/>
    <w:basedOn w:val="Normal"/>
    <w:pPr>
      <w:spacing w:after="240"/>
    </w:pPr>
    <w:rPr>
      <w:rFonts w:eastAsia="Times New Roman" w:cs="Times New Roman"/>
      <w:color w:val="00000A"/>
    </w:rPr>
  </w:style>
  <w:style w:type="paragraph" w:customStyle="1" w:styleId="CM11">
    <w:name w:val="CM11"/>
    <w:basedOn w:val="Normal"/>
    <w:pPr>
      <w:spacing w:line="231" w:lineRule="atLeast"/>
    </w:pPr>
    <w:rPr>
      <w:rFonts w:eastAsia="Times New Roman" w:cs="Times New Roman"/>
      <w:color w:val="00000A"/>
    </w:rPr>
  </w:style>
  <w:style w:type="paragraph" w:customStyle="1" w:styleId="CM46">
    <w:name w:val="CM46"/>
    <w:basedOn w:val="Normal"/>
    <w:pPr>
      <w:spacing w:after="237"/>
    </w:pPr>
    <w:rPr>
      <w:rFonts w:eastAsia="Times New Roman" w:cs="Times New Roman"/>
      <w:color w:val="00000A"/>
    </w:rPr>
  </w:style>
  <w:style w:type="paragraph" w:customStyle="1" w:styleId="CM10">
    <w:name w:val="CM10"/>
    <w:basedOn w:val="Normal"/>
    <w:pPr>
      <w:spacing w:line="473" w:lineRule="atLeast"/>
    </w:pPr>
    <w:rPr>
      <w:rFonts w:eastAsia="Times New Roman" w:cs="Times New Roman"/>
      <w:color w:val="00000A"/>
    </w:rPr>
  </w:style>
  <w:style w:type="paragraph" w:customStyle="1" w:styleId="Style1">
    <w:name w:val="Style1"/>
    <w:basedOn w:val="Heading1"/>
    <w:pPr>
      <w:keepLines w:val="0"/>
      <w:numPr>
        <w:numId w:val="0"/>
      </w:numPr>
      <w:tabs>
        <w:tab w:val="left" w:pos="522"/>
      </w:tabs>
      <w:spacing w:before="360" w:after="120"/>
      <w:ind w:left="522"/>
    </w:pPr>
    <w:rPr>
      <w:rFonts w:eastAsia="Times New Roman"/>
      <w:bCs/>
      <w:kern w:val="1"/>
      <w:sz w:val="28"/>
      <w:lang w:val="en-CA"/>
    </w:rPr>
  </w:style>
  <w:style w:type="paragraph" w:customStyle="1" w:styleId="Style2">
    <w:name w:val="Style2"/>
    <w:basedOn w:val="Heading1"/>
    <w:pPr>
      <w:keepLines w:val="0"/>
      <w:numPr>
        <w:numId w:val="0"/>
      </w:numPr>
      <w:spacing w:before="360" w:after="120"/>
    </w:pPr>
    <w:rPr>
      <w:rFonts w:eastAsia="Times New Roman"/>
      <w:bCs/>
      <w:kern w:val="1"/>
      <w:sz w:val="28"/>
      <w:lang w:val="en-CA"/>
    </w:rPr>
  </w:style>
  <w:style w:type="paragraph" w:customStyle="1" w:styleId="Style3">
    <w:name w:val="Style3"/>
    <w:basedOn w:val="Style1"/>
  </w:style>
  <w:style w:type="paragraph" w:customStyle="1" w:styleId="headercell">
    <w:name w:val="headercell"/>
    <w:basedOn w:val="Normal"/>
    <w:pPr>
      <w:spacing w:before="100" w:after="100"/>
    </w:pPr>
    <w:rPr>
      <w:rFonts w:ascii="Times New Roman" w:eastAsia="Times New Roman" w:hAnsi="Times New Roman" w:cs="Times New Roman"/>
      <w:b/>
      <w:bCs/>
      <w:lang w:val="fr-CA"/>
    </w:rPr>
  </w:style>
  <w:style w:type="paragraph" w:customStyle="1" w:styleId="tableblack">
    <w:name w:val="tableblack"/>
    <w:basedOn w:val="Normal"/>
    <w:pPr>
      <w:pBdr>
        <w:top w:val="single" w:sz="6" w:space="0" w:color="000000"/>
        <w:left w:val="single" w:sz="6" w:space="0" w:color="000000"/>
        <w:bottom w:val="single" w:sz="6" w:space="0" w:color="000000"/>
        <w:right w:val="single" w:sz="6" w:space="0" w:color="000000"/>
      </w:pBdr>
      <w:spacing w:before="100" w:after="100"/>
    </w:pPr>
    <w:rPr>
      <w:rFonts w:ascii="Times New Roman" w:eastAsia="Times New Roman" w:hAnsi="Times New Roman" w:cs="Times New Roman"/>
      <w:lang w:val="fr-CA"/>
    </w:rPr>
  </w:style>
  <w:style w:type="paragraph" w:customStyle="1" w:styleId="tableattribute">
    <w:name w:val="tableattribute"/>
    <w:basedOn w:val="Normal"/>
    <w:pPr>
      <w:pBdr>
        <w:top w:val="double" w:sz="1" w:space="0" w:color="000000"/>
        <w:left w:val="double" w:sz="1" w:space="0" w:color="000000"/>
        <w:bottom w:val="double" w:sz="1" w:space="0" w:color="000000"/>
        <w:right w:val="double" w:sz="1" w:space="0" w:color="000000"/>
      </w:pBdr>
      <w:shd w:val="clear" w:color="auto" w:fill="FFFFFF"/>
      <w:spacing w:before="100" w:after="100"/>
    </w:pPr>
    <w:rPr>
      <w:rFonts w:ascii="Times New Roman" w:eastAsia="Times New Roman" w:hAnsi="Times New Roman" w:cs="Times New Roman"/>
      <w:lang w:val="fr-CA"/>
    </w:rPr>
  </w:style>
  <w:style w:type="paragraph" w:customStyle="1" w:styleId="tableclear">
    <w:name w:val="tableclear"/>
    <w:basedOn w:val="Normal"/>
    <w:pPr>
      <w:spacing w:before="100" w:after="100"/>
    </w:pPr>
    <w:rPr>
      <w:rFonts w:ascii="Times New Roman" w:eastAsia="Times New Roman" w:hAnsi="Times New Roman" w:cs="Times New Roman"/>
      <w:lang w:val="fr-CA"/>
    </w:rPr>
  </w:style>
  <w:style w:type="paragraph" w:customStyle="1" w:styleId="tablecopyright">
    <w:name w:val="tablecopyright"/>
    <w:basedOn w:val="Normal"/>
    <w:pPr>
      <w:pBdr>
        <w:top w:val="single" w:sz="12" w:space="0" w:color="0000FF"/>
        <w:left w:val="single" w:sz="12" w:space="0" w:color="0000FF"/>
        <w:bottom w:val="single" w:sz="12" w:space="0" w:color="0000FF"/>
        <w:right w:val="single" w:sz="12" w:space="0" w:color="0000FF"/>
      </w:pBdr>
      <w:spacing w:before="100" w:after="100"/>
    </w:pPr>
    <w:rPr>
      <w:rFonts w:eastAsia="Times New Roman"/>
      <w:b/>
      <w:bCs/>
      <w:color w:val="0B77FD"/>
      <w:sz w:val="18"/>
      <w:szCs w:val="18"/>
      <w:lang w:val="fr-CA"/>
    </w:rPr>
  </w:style>
  <w:style w:type="paragraph" w:customStyle="1" w:styleId="tdabstrait">
    <w:name w:val="tdabstrait"/>
    <w:basedOn w:val="Normal"/>
    <w:pPr>
      <w:pBdr>
        <w:top w:val="single" w:sz="6" w:space="2" w:color="000000"/>
        <w:left w:val="single" w:sz="6" w:space="2" w:color="FFFFFF"/>
        <w:bottom w:val="single" w:sz="6" w:space="2" w:color="000000"/>
        <w:right w:val="single" w:sz="6" w:space="2" w:color="FFFFFF"/>
      </w:pBdr>
      <w:shd w:val="clear" w:color="auto" w:fill="7575FF"/>
      <w:spacing w:before="100" w:after="100"/>
    </w:pPr>
    <w:rPr>
      <w:rFonts w:ascii="Times New Roman" w:eastAsia="Times New Roman" w:hAnsi="Times New Roman" w:cs="Times New Roman"/>
      <w:b/>
      <w:bCs/>
      <w:color w:val="FFFFFF"/>
      <w:sz w:val="18"/>
      <w:szCs w:val="18"/>
      <w:lang w:val="fr-CA"/>
    </w:rPr>
  </w:style>
  <w:style w:type="paragraph" w:customStyle="1" w:styleId="tdgeometric">
    <w:name w:val="tdgeometric"/>
    <w:basedOn w:val="Normal"/>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tdsubtype">
    <w:name w:val="tdsubtype"/>
    <w:basedOn w:val="Normal"/>
    <w:pPr>
      <w:pBdr>
        <w:top w:val="single" w:sz="6" w:space="2" w:color="000000"/>
        <w:left w:val="single" w:sz="6" w:space="2" w:color="FFFFFF"/>
        <w:bottom w:val="single" w:sz="6" w:space="2" w:color="000000"/>
        <w:right w:val="single" w:sz="6" w:space="2" w:color="FFFFFF"/>
      </w:pBdr>
      <w:shd w:val="clear" w:color="auto" w:fill="BB2251"/>
      <w:spacing w:before="100" w:after="100"/>
    </w:pPr>
    <w:rPr>
      <w:rFonts w:ascii="Times New Roman" w:eastAsia="Times New Roman" w:hAnsi="Times New Roman" w:cs="Times New Roman"/>
      <w:b/>
      <w:bCs/>
      <w:color w:val="FFFFFF"/>
      <w:sz w:val="18"/>
      <w:szCs w:val="18"/>
      <w:lang w:val="fr-CA"/>
    </w:rPr>
  </w:style>
  <w:style w:type="paragraph" w:customStyle="1" w:styleId="tdsuperclass">
    <w:name w:val="tdsuperclass"/>
    <w:basedOn w:val="Normal"/>
    <w:pPr>
      <w:pBdr>
        <w:top w:val="single" w:sz="6" w:space="2" w:color="000000"/>
        <w:left w:val="single" w:sz="6" w:space="2" w:color="FFFFFF"/>
        <w:bottom w:val="single" w:sz="6" w:space="2" w:color="000000"/>
        <w:right w:val="single" w:sz="6" w:space="2" w:color="FFFFFF"/>
      </w:pBdr>
      <w:shd w:val="clear" w:color="auto" w:fill="7575FF"/>
      <w:spacing w:before="100" w:after="100"/>
    </w:pPr>
    <w:rPr>
      <w:rFonts w:ascii="Times New Roman" w:eastAsia="Times New Roman" w:hAnsi="Times New Roman" w:cs="Times New Roman"/>
      <w:b/>
      <w:bCs/>
      <w:color w:val="FFFFFF"/>
      <w:sz w:val="18"/>
      <w:szCs w:val="18"/>
      <w:lang w:val="fr-CA"/>
    </w:rPr>
  </w:style>
  <w:style w:type="paragraph" w:customStyle="1" w:styleId="tdsubclass">
    <w:name w:val="tdsubclass"/>
    <w:basedOn w:val="Normal"/>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tdspecial">
    <w:name w:val="tdspecial"/>
    <w:basedOn w:val="Normal"/>
    <w:pPr>
      <w:pBdr>
        <w:top w:val="single" w:sz="6" w:space="2" w:color="000000"/>
        <w:left w:val="single" w:sz="6" w:space="2" w:color="FFFFFF"/>
        <w:bottom w:val="single" w:sz="6" w:space="2" w:color="000000"/>
        <w:right w:val="single" w:sz="6" w:space="2" w:color="FFFFFF"/>
      </w:pBdr>
      <w:shd w:val="clear" w:color="auto" w:fill="008080"/>
      <w:spacing w:before="100" w:after="100"/>
    </w:pPr>
    <w:rPr>
      <w:rFonts w:ascii="Times New Roman" w:eastAsia="Times New Roman" w:hAnsi="Times New Roman" w:cs="Times New Roman"/>
      <w:b/>
      <w:bCs/>
      <w:color w:val="FFFFFF"/>
      <w:sz w:val="18"/>
      <w:szCs w:val="18"/>
      <w:lang w:val="fr-CA"/>
    </w:rPr>
  </w:style>
  <w:style w:type="paragraph" w:customStyle="1" w:styleId="management">
    <w:name w:val="management"/>
    <w:basedOn w:val="Normal"/>
    <w:pPr>
      <w:pBdr>
        <w:top w:val="single" w:sz="6" w:space="2" w:color="000000"/>
        <w:left w:val="single" w:sz="6" w:space="2" w:color="000000"/>
        <w:bottom w:val="single" w:sz="6" w:space="2" w:color="000000"/>
        <w:right w:val="single" w:sz="6" w:space="2" w:color="000000"/>
      </w:pBdr>
      <w:shd w:val="clear" w:color="auto" w:fill="DEDEDE"/>
      <w:spacing w:before="100" w:after="100"/>
    </w:pPr>
    <w:rPr>
      <w:rFonts w:ascii="Times New Roman" w:eastAsia="Times New Roman" w:hAnsi="Times New Roman" w:cs="Times New Roman"/>
      <w:b/>
      <w:bCs/>
      <w:sz w:val="18"/>
      <w:szCs w:val="18"/>
      <w:lang w:val="fr-CA"/>
    </w:rPr>
  </w:style>
  <w:style w:type="paragraph" w:customStyle="1" w:styleId="tdblack">
    <w:name w:val="tdblack"/>
    <w:basedOn w:val="Normal"/>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sz w:val="18"/>
      <w:szCs w:val="18"/>
      <w:lang w:val="fr-CA"/>
    </w:rPr>
  </w:style>
  <w:style w:type="paragraph" w:customStyle="1" w:styleId="tdattribut">
    <w:name w:val="tdattribut"/>
    <w:basedOn w:val="Normal"/>
    <w:pPr>
      <w:pBdr>
        <w:top w:val="double" w:sz="1" w:space="2" w:color="000000"/>
        <w:left w:val="double" w:sz="1" w:space="2" w:color="000000"/>
        <w:bottom w:val="double" w:sz="1" w:space="2" w:color="000000"/>
        <w:right w:val="double" w:sz="1" w:space="2" w:color="000000"/>
      </w:pBdr>
      <w:shd w:val="clear" w:color="auto" w:fill="D2C8AE"/>
      <w:spacing w:before="100" w:after="100"/>
    </w:pPr>
    <w:rPr>
      <w:rFonts w:ascii="Times New Roman" w:eastAsia="Times New Roman" w:hAnsi="Times New Roman" w:cs="Times New Roman"/>
      <w:b/>
      <w:bCs/>
      <w:sz w:val="18"/>
      <w:szCs w:val="18"/>
      <w:lang w:val="fr-CA"/>
    </w:rPr>
  </w:style>
  <w:style w:type="paragraph" w:customStyle="1" w:styleId="tdattributename">
    <w:name w:val="tdattributename"/>
    <w:basedOn w:val="Normal"/>
    <w:pPr>
      <w:pBdr>
        <w:top w:val="double" w:sz="1" w:space="2" w:color="000000"/>
        <w:left w:val="double" w:sz="1" w:space="2" w:color="000000"/>
        <w:bottom w:val="double" w:sz="1" w:space="2" w:color="000000"/>
        <w:right w:val="double" w:sz="1" w:space="2" w:color="000000"/>
      </w:pBdr>
      <w:spacing w:before="100" w:after="100"/>
    </w:pPr>
    <w:rPr>
      <w:rFonts w:ascii="Times New Roman" w:eastAsia="Times New Roman" w:hAnsi="Times New Roman" w:cs="Times New Roman"/>
      <w:b/>
      <w:bCs/>
      <w:sz w:val="18"/>
      <w:szCs w:val="18"/>
      <w:lang w:val="fr-CA"/>
    </w:rPr>
  </w:style>
  <w:style w:type="paragraph" w:customStyle="1" w:styleId="tdattributedef">
    <w:name w:val="tdattributedef"/>
    <w:basedOn w:val="Normal"/>
    <w:pPr>
      <w:pBdr>
        <w:top w:val="double" w:sz="1" w:space="2" w:color="000000"/>
        <w:left w:val="double" w:sz="1" w:space="2" w:color="000000"/>
        <w:bottom w:val="double" w:sz="1" w:space="2" w:color="000000"/>
        <w:right w:val="double" w:sz="1" w:space="2" w:color="000000"/>
      </w:pBdr>
      <w:spacing w:before="100" w:after="100"/>
    </w:pPr>
    <w:rPr>
      <w:rFonts w:ascii="Times New Roman" w:eastAsia="Times New Roman" w:hAnsi="Times New Roman" w:cs="Times New Roman"/>
      <w:sz w:val="18"/>
      <w:szCs w:val="18"/>
      <w:lang w:val="fr-CA"/>
    </w:rPr>
  </w:style>
  <w:style w:type="paragraph" w:customStyle="1" w:styleId="tdattributvaluebeige">
    <w:name w:val="tdattributvaluebeige"/>
    <w:basedOn w:val="Normal"/>
    <w:pPr>
      <w:shd w:val="clear" w:color="auto" w:fill="F2F0E6"/>
      <w:spacing w:before="100" w:after="100"/>
    </w:pPr>
    <w:rPr>
      <w:rFonts w:ascii="Times New Roman" w:eastAsia="Times New Roman" w:hAnsi="Times New Roman" w:cs="Times New Roman"/>
      <w:b/>
      <w:bCs/>
      <w:sz w:val="18"/>
      <w:szCs w:val="18"/>
      <w:lang w:val="fr-CA"/>
    </w:rPr>
  </w:style>
  <w:style w:type="paragraph" w:customStyle="1" w:styleId="tdinternalcode">
    <w:name w:val="tdinternalcode"/>
    <w:basedOn w:val="Normal"/>
    <w:pPr>
      <w:spacing w:before="100" w:after="100"/>
      <w:jc w:val="center"/>
    </w:pPr>
    <w:rPr>
      <w:rFonts w:ascii="Times New Roman" w:eastAsia="Times New Roman" w:hAnsi="Times New Roman" w:cs="Times New Roman"/>
      <w:b/>
      <w:bCs/>
      <w:sz w:val="18"/>
      <w:szCs w:val="18"/>
      <w:lang w:val="fr-CA"/>
    </w:rPr>
  </w:style>
  <w:style w:type="paragraph" w:customStyle="1" w:styleId="tdattributevalue">
    <w:name w:val="tdattributevalue"/>
    <w:basedOn w:val="Normal"/>
    <w:pPr>
      <w:spacing w:before="100" w:after="100"/>
    </w:pPr>
    <w:rPr>
      <w:rFonts w:ascii="Times New Roman" w:eastAsia="Times New Roman" w:hAnsi="Times New Roman" w:cs="Times New Roman"/>
      <w:sz w:val="18"/>
      <w:szCs w:val="18"/>
      <w:lang w:val="fr-CA"/>
    </w:rPr>
  </w:style>
  <w:style w:type="paragraph" w:customStyle="1" w:styleId="tdattributmanagement">
    <w:name w:val="tdattributmanagement"/>
    <w:basedOn w:val="Normal"/>
    <w:pPr>
      <w:pBdr>
        <w:top w:val="double" w:sz="1" w:space="2" w:color="000000"/>
        <w:left w:val="double" w:sz="1" w:space="2" w:color="000000"/>
        <w:bottom w:val="double" w:sz="1" w:space="2" w:color="000000"/>
        <w:right w:val="double" w:sz="1" w:space="2" w:color="000000"/>
      </w:pBdr>
      <w:shd w:val="clear" w:color="auto" w:fill="DEDEDE"/>
      <w:spacing w:before="100" w:after="100"/>
    </w:pPr>
    <w:rPr>
      <w:rFonts w:ascii="Times New Roman" w:eastAsia="Times New Roman" w:hAnsi="Times New Roman" w:cs="Times New Roman"/>
      <w:b/>
      <w:bCs/>
      <w:sz w:val="18"/>
      <w:szCs w:val="18"/>
      <w:lang w:val="fr-CA"/>
    </w:rPr>
  </w:style>
  <w:style w:type="paragraph" w:customStyle="1" w:styleId="tddefinitionmanagement">
    <w:name w:val="tddefinitionmanagement"/>
    <w:basedOn w:val="Normal"/>
    <w:pPr>
      <w:pBdr>
        <w:top w:val="double" w:sz="1" w:space="2" w:color="000000"/>
        <w:left w:val="double" w:sz="1" w:space="2" w:color="000000"/>
        <w:bottom w:val="double" w:sz="1" w:space="2" w:color="000000"/>
        <w:right w:val="double" w:sz="1" w:space="2" w:color="000000"/>
      </w:pBdr>
      <w:shd w:val="clear" w:color="auto" w:fill="DEDEDE"/>
      <w:spacing w:before="100" w:after="100"/>
    </w:pPr>
    <w:rPr>
      <w:rFonts w:ascii="Times New Roman" w:eastAsia="Times New Roman" w:hAnsi="Times New Roman" w:cs="Times New Roman"/>
      <w:sz w:val="18"/>
      <w:szCs w:val="18"/>
      <w:lang w:val="fr-CA"/>
    </w:rPr>
  </w:style>
  <w:style w:type="paragraph" w:customStyle="1" w:styleId="tdinternalcodemanagement">
    <w:name w:val="tdinternalcodemanagement"/>
    <w:basedOn w:val="Normal"/>
    <w:pPr>
      <w:shd w:val="clear" w:color="auto" w:fill="DEDEDE"/>
      <w:spacing w:before="100" w:after="100"/>
      <w:jc w:val="center"/>
    </w:pPr>
    <w:rPr>
      <w:rFonts w:ascii="Times New Roman" w:eastAsia="Times New Roman" w:hAnsi="Times New Roman" w:cs="Times New Roman"/>
      <w:b/>
      <w:bCs/>
      <w:sz w:val="18"/>
      <w:szCs w:val="18"/>
      <w:lang w:val="fr-CA"/>
    </w:rPr>
  </w:style>
  <w:style w:type="paragraph" w:customStyle="1" w:styleId="tdattributevaluemanagement">
    <w:name w:val="tdattributevaluemanagement"/>
    <w:basedOn w:val="Normal"/>
    <w:pPr>
      <w:shd w:val="clear" w:color="auto" w:fill="DEDEDE"/>
      <w:spacing w:before="100" w:after="100"/>
    </w:pPr>
    <w:rPr>
      <w:rFonts w:ascii="Times New Roman" w:eastAsia="Times New Roman" w:hAnsi="Times New Roman" w:cs="Times New Roman"/>
      <w:sz w:val="18"/>
      <w:szCs w:val="18"/>
      <w:lang w:val="fr-CA"/>
    </w:rPr>
  </w:style>
  <w:style w:type="paragraph" w:customStyle="1" w:styleId="tdattributemetadata">
    <w:name w:val="tdattributemetadata"/>
    <w:basedOn w:val="Normal"/>
    <w:pPr>
      <w:pBdr>
        <w:top w:val="double" w:sz="1" w:space="2" w:color="000000"/>
        <w:left w:val="double" w:sz="1" w:space="2" w:color="000000"/>
        <w:bottom w:val="double" w:sz="1" w:space="2" w:color="000000"/>
        <w:right w:val="double" w:sz="1" w:space="2" w:color="000000"/>
      </w:pBdr>
      <w:shd w:val="clear" w:color="auto" w:fill="A0BAB5"/>
      <w:spacing w:before="100" w:after="100"/>
    </w:pPr>
    <w:rPr>
      <w:rFonts w:ascii="Times New Roman" w:eastAsia="Times New Roman" w:hAnsi="Times New Roman" w:cs="Times New Roman"/>
      <w:b/>
      <w:bCs/>
      <w:sz w:val="18"/>
      <w:szCs w:val="18"/>
      <w:lang w:val="fr-CA"/>
    </w:rPr>
  </w:style>
  <w:style w:type="paragraph" w:customStyle="1" w:styleId="tdattributevaluemetadata">
    <w:name w:val="tdattributevaluemetadata"/>
    <w:basedOn w:val="Normal"/>
    <w:pPr>
      <w:shd w:val="clear" w:color="auto" w:fill="E4EBEA"/>
      <w:spacing w:before="100" w:after="100"/>
    </w:pPr>
    <w:rPr>
      <w:rFonts w:ascii="Times New Roman" w:eastAsia="Times New Roman" w:hAnsi="Times New Roman" w:cs="Times New Roman"/>
      <w:b/>
      <w:bCs/>
      <w:sz w:val="18"/>
      <w:szCs w:val="18"/>
      <w:lang w:val="fr-CA"/>
    </w:rPr>
  </w:style>
  <w:style w:type="paragraph" w:customStyle="1" w:styleId="tdbluetitle">
    <w:name w:val="tdbluetitle"/>
    <w:basedOn w:val="Normal"/>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color w:val="000080"/>
      <w:sz w:val="21"/>
      <w:szCs w:val="21"/>
      <w:u w:val="single"/>
      <w:lang w:val="fr-CA"/>
    </w:rPr>
  </w:style>
  <w:style w:type="paragraph" w:customStyle="1" w:styleId="tdbluename">
    <w:name w:val="tdbluename"/>
    <w:basedOn w:val="Normal"/>
    <w:pPr>
      <w:spacing w:before="100" w:after="100"/>
    </w:pPr>
    <w:rPr>
      <w:rFonts w:ascii="Times New Roman" w:eastAsia="Times New Roman" w:hAnsi="Times New Roman" w:cs="Times New Roman"/>
      <w:b/>
      <w:bCs/>
      <w:color w:val="000080"/>
      <w:sz w:val="21"/>
      <w:szCs w:val="21"/>
      <w:u w:val="single"/>
      <w:lang w:val="fr-CA"/>
    </w:rPr>
  </w:style>
  <w:style w:type="paragraph" w:customStyle="1" w:styleId="tdconstraint">
    <w:name w:val="tdconstraint"/>
    <w:basedOn w:val="Normal"/>
    <w:pPr>
      <w:spacing w:before="100" w:after="100"/>
    </w:pPr>
    <w:rPr>
      <w:rFonts w:ascii="Times New Roman" w:eastAsia="Times New Roman" w:hAnsi="Times New Roman" w:cs="Times New Roman"/>
      <w:b/>
      <w:bCs/>
      <w:sz w:val="18"/>
      <w:szCs w:val="18"/>
      <w:lang w:val="fr-CA"/>
    </w:rPr>
  </w:style>
  <w:style w:type="paragraph" w:customStyle="1" w:styleId="tdredtitle">
    <w:name w:val="tdredtitle"/>
    <w:basedOn w:val="Normal"/>
    <w:pPr>
      <w:pBdr>
        <w:top w:val="single" w:sz="6" w:space="2" w:color="000000"/>
        <w:left w:val="single" w:sz="6" w:space="2" w:color="000000"/>
        <w:bottom w:val="single" w:sz="6" w:space="2" w:color="000000"/>
        <w:right w:val="single" w:sz="6" w:space="2" w:color="000000"/>
      </w:pBdr>
      <w:spacing w:before="100" w:after="100"/>
    </w:pPr>
    <w:rPr>
      <w:rFonts w:ascii="Times New Roman" w:eastAsia="Times New Roman" w:hAnsi="Times New Roman" w:cs="Times New Roman"/>
      <w:b/>
      <w:bCs/>
      <w:color w:val="FF0000"/>
      <w:sz w:val="21"/>
      <w:szCs w:val="21"/>
      <w:u w:val="single"/>
      <w:lang w:val="fr-CA"/>
    </w:rPr>
  </w:style>
  <w:style w:type="paragraph" w:customStyle="1" w:styleId="tdcardinality">
    <w:name w:val="tdcardinality"/>
    <w:basedOn w:val="Normal"/>
    <w:pPr>
      <w:spacing w:before="100" w:after="100"/>
      <w:jc w:val="center"/>
    </w:pPr>
    <w:rPr>
      <w:rFonts w:ascii="Times New Roman" w:eastAsia="Times New Roman" w:hAnsi="Times New Roman" w:cs="Times New Roman"/>
      <w:color w:val="000080"/>
      <w:sz w:val="21"/>
      <w:szCs w:val="21"/>
      <w:lang w:val="fr-CA"/>
    </w:rPr>
  </w:style>
  <w:style w:type="paragraph" w:customStyle="1" w:styleId="tdgdbcode">
    <w:name w:val="tdgdbcode"/>
    <w:basedOn w:val="Normal"/>
    <w:pPr>
      <w:spacing w:before="100" w:after="100"/>
    </w:pPr>
    <w:rPr>
      <w:rFonts w:ascii="Times New Roman" w:eastAsia="Times New Roman" w:hAnsi="Times New Roman" w:cs="Times New Roman"/>
      <w:color w:val="000080"/>
      <w:sz w:val="18"/>
      <w:szCs w:val="18"/>
      <w:lang w:val="fr-CA"/>
    </w:rPr>
  </w:style>
  <w:style w:type="paragraph" w:customStyle="1" w:styleId="tdgdbname">
    <w:name w:val="tdgdbname"/>
    <w:basedOn w:val="Normal"/>
    <w:pPr>
      <w:spacing w:before="100" w:after="100"/>
    </w:pPr>
    <w:rPr>
      <w:rFonts w:ascii="Times New Roman" w:eastAsia="Times New Roman" w:hAnsi="Times New Roman" w:cs="Times New Roman"/>
      <w:b/>
      <w:bCs/>
      <w:color w:val="000080"/>
      <w:sz w:val="20"/>
      <w:szCs w:val="20"/>
      <w:lang w:val="fr-CA"/>
    </w:rPr>
  </w:style>
  <w:style w:type="paragraph" w:customStyle="1" w:styleId="Heading2Arial">
    <w:name w:val="Heading 2 + Arial"/>
    <w:basedOn w:val="Normal"/>
    <w:rPr>
      <w:rFonts w:eastAsia="Times New Roman"/>
      <w:b/>
      <w:bCs/>
      <w:sz w:val="18"/>
      <w:szCs w:val="18"/>
      <w:lang w:val="fr-CA"/>
    </w:rPr>
  </w:style>
  <w:style w:type="paragraph" w:customStyle="1" w:styleId="StyleBodyText11pt">
    <w:name w:val="Style Body Text + 11 pt"/>
    <w:basedOn w:val="BodyText"/>
    <w:pPr>
      <w:spacing w:before="200"/>
      <w:ind w:left="567"/>
      <w:jc w:val="both"/>
    </w:pPr>
    <w:rPr>
      <w:rFonts w:eastAsia="Times New Roman" w:cs="Times New Roman"/>
      <w:lang w:val="en-CA"/>
    </w:rPr>
  </w:style>
  <w:style w:type="paragraph" w:customStyle="1" w:styleId="Copyright">
    <w:name w:val="Copyright"/>
    <w:basedOn w:val="Normal"/>
    <w:pPr>
      <w:tabs>
        <w:tab w:val="right" w:pos="9360"/>
      </w:tabs>
      <w:ind w:left="900"/>
      <w:jc w:val="both"/>
    </w:pPr>
    <w:rPr>
      <w:rFonts w:eastAsia="Times New Roman"/>
      <w:sz w:val="20"/>
      <w:szCs w:val="20"/>
      <w:lang w:val="en-CA"/>
    </w:rPr>
  </w:style>
  <w:style w:type="paragraph" w:customStyle="1" w:styleId="TOCTitle">
    <w:name w:val="TOC Title"/>
    <w:basedOn w:val="Normal"/>
    <w:pPr>
      <w:spacing w:before="360" w:after="120"/>
      <w:jc w:val="center"/>
    </w:pPr>
    <w:rPr>
      <w:rFonts w:eastAsia="Times New Roman" w:cs="Times New Roman"/>
      <w:b/>
    </w:rPr>
  </w:style>
  <w:style w:type="paragraph" w:customStyle="1" w:styleId="ListofSymbandAbbrev">
    <w:name w:val="List of Symb and Abbrev"/>
    <w:basedOn w:val="BodyText"/>
    <w:pPr>
      <w:tabs>
        <w:tab w:val="left" w:pos="2410"/>
      </w:tabs>
      <w:spacing w:before="200"/>
      <w:ind w:left="567"/>
      <w:jc w:val="both"/>
    </w:pPr>
    <w:rPr>
      <w:rFonts w:eastAsia="Times New Roman" w:cs="Times New Roman"/>
      <w:lang w:val="en-CA"/>
    </w:rPr>
  </w:style>
  <w:style w:type="paragraph" w:customStyle="1" w:styleId="Titlenoindex">
    <w:name w:val="Title no index"/>
    <w:basedOn w:val="Normal"/>
    <w:pPr>
      <w:spacing w:before="240" w:after="240"/>
      <w:jc w:val="center"/>
    </w:pPr>
    <w:rPr>
      <w:rFonts w:eastAsia="Times New Roman"/>
      <w:b/>
      <w:color w:val="365F91"/>
      <w:sz w:val="32"/>
      <w:szCs w:val="32"/>
    </w:rPr>
  </w:style>
  <w:style w:type="paragraph" w:customStyle="1" w:styleId="AbstractandIntro">
    <w:name w:val="Abstract and Intro"/>
    <w:basedOn w:val="Heading1"/>
    <w:pPr>
      <w:keepLines w:val="0"/>
      <w:numPr>
        <w:numId w:val="0"/>
      </w:numPr>
      <w:spacing w:before="240" w:after="120"/>
      <w:ind w:left="90"/>
    </w:pPr>
    <w:rPr>
      <w:rFonts w:eastAsia="Times New Roman"/>
      <w:bCs/>
      <w:kern w:val="1"/>
      <w:sz w:val="28"/>
      <w:szCs w:val="28"/>
      <w:lang w:val="en-CA"/>
    </w:rPr>
  </w:style>
  <w:style w:type="paragraph" w:customStyle="1" w:styleId="ContentsHeading">
    <w:name w:val="Contents Heading"/>
    <w:basedOn w:val="Heading1"/>
    <w:pPr>
      <w:numPr>
        <w:numId w:val="0"/>
      </w:numPr>
      <w:suppressLineNumbers/>
      <w:spacing w:before="480" w:after="0" w:line="276" w:lineRule="auto"/>
    </w:pPr>
    <w:rPr>
      <w:rFonts w:ascii="Cambria" w:eastAsia="MS Gothic" w:hAnsi="Cambria" w:cs="Times New Roman"/>
      <w:bCs/>
      <w:sz w:val="28"/>
      <w:szCs w:val="28"/>
    </w:rPr>
  </w:style>
  <w:style w:type="paragraph" w:customStyle="1" w:styleId="UseCaseTitle">
    <w:name w:val="Use Case Title"/>
    <w:basedOn w:val="Normal"/>
    <w:rPr>
      <w:rFonts w:eastAsia="MS Mincho" w:cs="Times New Roman"/>
      <w:b/>
      <w:color w:val="365F91"/>
      <w:szCs w:val="20"/>
      <w:lang w:val="en-GB"/>
    </w:rPr>
  </w:style>
  <w:style w:type="paragraph" w:customStyle="1" w:styleId="Tabletype">
    <w:name w:val="Table type"/>
    <w:basedOn w:val="Normal"/>
    <w:rPr>
      <w:rFonts w:eastAsia="Times New Roman"/>
      <w:color w:val="484848"/>
      <w:sz w:val="18"/>
      <w:szCs w:val="18"/>
    </w:rPr>
  </w:style>
  <w:style w:type="paragraph" w:styleId="Revision">
    <w:name w:val="Revision"/>
    <w:uiPriority w:val="99"/>
    <w:pPr>
      <w:suppressAutoHyphens/>
      <w:spacing w:line="100" w:lineRule="atLeast"/>
    </w:pPr>
    <w:rPr>
      <w:sz w:val="24"/>
      <w:szCs w:val="24"/>
      <w:lang w:val="en-US" w:eastAsia="ar-SA"/>
    </w:rPr>
  </w:style>
  <w:style w:type="paragraph" w:customStyle="1" w:styleId="OList1">
    <w:name w:val="OList1"/>
    <w:basedOn w:val="List"/>
    <w:pPr>
      <w:tabs>
        <w:tab w:val="left" w:pos="1134"/>
        <w:tab w:val="left" w:pos="3686"/>
      </w:tabs>
      <w:ind w:left="1134"/>
    </w:pPr>
  </w:style>
  <w:style w:type="paragraph" w:customStyle="1" w:styleId="OList2">
    <w:name w:val="OList2"/>
    <w:basedOn w:val="OList1"/>
    <w:pPr>
      <w:tabs>
        <w:tab w:val="clear" w:pos="1134"/>
        <w:tab w:val="clear" w:pos="3686"/>
      </w:tabs>
      <w:ind w:left="3686" w:hanging="2126"/>
    </w:pPr>
  </w:style>
  <w:style w:type="paragraph" w:customStyle="1" w:styleId="StyleOList2Left225cmHanging425cm">
    <w:name w:val="Style OList2 + Left:  2.25 cm Hanging:  4.25 cm"/>
    <w:basedOn w:val="OList2"/>
    <w:pPr>
      <w:ind w:hanging="2410"/>
    </w:pPr>
  </w:style>
  <w:style w:type="paragraph" w:customStyle="1" w:styleId="OList3">
    <w:name w:val="OList3"/>
    <w:basedOn w:val="OList1"/>
    <w:pPr>
      <w:ind w:left="3686" w:hanging="2912"/>
    </w:pPr>
  </w:style>
  <w:style w:type="paragraph" w:customStyle="1" w:styleId="Appendix">
    <w:name w:val="Appendix"/>
    <w:basedOn w:val="ANNEX0"/>
    <w:pPr>
      <w:numPr>
        <w:numId w:val="0"/>
      </w:numPr>
      <w:ind w:left="1350" w:hanging="1350"/>
    </w:pPr>
  </w:style>
  <w:style w:type="paragraph" w:customStyle="1" w:styleId="AppH-1">
    <w:name w:val="AppH-1"/>
    <w:basedOn w:val="Heading2"/>
    <w:pPr>
      <w:keepLines w:val="0"/>
      <w:numPr>
        <w:ilvl w:val="0"/>
        <w:numId w:val="0"/>
      </w:numPr>
      <w:spacing w:before="240" w:after="80"/>
    </w:pPr>
    <w:rPr>
      <w:bCs/>
      <w:iCs/>
      <w:lang w:val="en-CA"/>
    </w:rPr>
  </w:style>
  <w:style w:type="paragraph" w:customStyle="1" w:styleId="Annex-F-2">
    <w:name w:val="Annex-F-2"/>
    <w:basedOn w:val="Heading3"/>
    <w:pPr>
      <w:keepLines w:val="0"/>
      <w:numPr>
        <w:ilvl w:val="0"/>
        <w:numId w:val="0"/>
      </w:numPr>
      <w:tabs>
        <w:tab w:val="num" w:pos="0"/>
      </w:tabs>
      <w:spacing w:before="240" w:after="80"/>
      <w:ind w:left="432" w:hanging="432"/>
    </w:pPr>
    <w:rPr>
      <w:bCs w:val="0"/>
      <w:iCs w:val="0"/>
    </w:rPr>
  </w:style>
  <w:style w:type="paragraph" w:customStyle="1" w:styleId="AppH-C">
    <w:name w:val="AppH-C"/>
    <w:basedOn w:val="Heading2"/>
    <w:pPr>
      <w:keepLines w:val="0"/>
      <w:numPr>
        <w:ilvl w:val="0"/>
        <w:numId w:val="0"/>
      </w:numPr>
      <w:spacing w:before="240" w:after="80"/>
    </w:pPr>
    <w:rPr>
      <w:bCs/>
      <w:iCs/>
      <w:lang w:val="en-CA"/>
    </w:rPr>
  </w:style>
  <w:style w:type="paragraph" w:customStyle="1" w:styleId="Annex-F-7">
    <w:name w:val="Annex-F-7"/>
    <w:basedOn w:val="Heading2"/>
    <w:pPr>
      <w:keepLines w:val="0"/>
      <w:numPr>
        <w:ilvl w:val="0"/>
        <w:numId w:val="0"/>
      </w:numPr>
      <w:spacing w:before="240" w:after="80"/>
    </w:pPr>
    <w:rPr>
      <w:bCs/>
      <w:iCs/>
      <w:lang w:val="en-CA"/>
    </w:rPr>
  </w:style>
  <w:style w:type="paragraph" w:customStyle="1" w:styleId="AppH-E">
    <w:name w:val="AppH-E"/>
    <w:basedOn w:val="Heading2"/>
    <w:pPr>
      <w:keepLines w:val="0"/>
      <w:numPr>
        <w:ilvl w:val="0"/>
      </w:numPr>
      <w:tabs>
        <w:tab w:val="left" w:pos="851"/>
      </w:tabs>
      <w:spacing w:before="240" w:after="80"/>
      <w:ind w:left="709" w:hanging="425"/>
    </w:pPr>
    <w:rPr>
      <w:bCs/>
      <w:iCs/>
      <w:lang w:val="en-CA"/>
    </w:rPr>
  </w:style>
  <w:style w:type="paragraph" w:customStyle="1" w:styleId="IHOTitle">
    <w:name w:val="IHO Title"/>
    <w:basedOn w:val="Titlenoindex"/>
    <w:rPr>
      <w:color w:val="00000A"/>
      <w:sz w:val="28"/>
    </w:rPr>
  </w:style>
  <w:style w:type="paragraph" w:customStyle="1" w:styleId="IHOSubTitle">
    <w:name w:val="IHO SubTitle"/>
    <w:basedOn w:val="IHOTitle"/>
    <w:rPr>
      <w:sz w:val="24"/>
    </w:rPr>
  </w:style>
  <w:style w:type="paragraph" w:customStyle="1" w:styleId="IHOTitelNoIndex">
    <w:name w:val="IHO Titel No Index"/>
    <w:basedOn w:val="Titlenoindex"/>
    <w:rPr>
      <w:color w:val="00000A"/>
    </w:rPr>
  </w:style>
  <w:style w:type="paragraph" w:customStyle="1" w:styleId="IHOAbstractandIntro">
    <w:name w:val="IHO Abstract and Intro"/>
    <w:basedOn w:val="AbstractandIntro"/>
  </w:style>
  <w:style w:type="paragraph" w:customStyle="1" w:styleId="FihureTitle">
    <w:name w:val="Fihure Title"/>
    <w:basedOn w:val="Body0"/>
    <w:pPr>
      <w:jc w:val="center"/>
    </w:pPr>
    <w:rPr>
      <w:sz w:val="20"/>
    </w:rPr>
  </w:style>
  <w:style w:type="paragraph" w:customStyle="1" w:styleId="Table-Caption">
    <w:name w:val="Table-Caption"/>
    <w:basedOn w:val="Normal"/>
    <w:pPr>
      <w:spacing w:before="240" w:after="120"/>
      <w:ind w:left="1440" w:right="1440"/>
      <w:jc w:val="center"/>
    </w:pPr>
    <w:rPr>
      <w:rFonts w:eastAsia="Times New Roman" w:cs="Times New Roman"/>
      <w:b/>
      <w:sz w:val="20"/>
      <w:szCs w:val="20"/>
      <w:lang w:val="en-GB"/>
    </w:rPr>
  </w:style>
  <w:style w:type="paragraph" w:customStyle="1" w:styleId="Un-numberedHeading">
    <w:name w:val="Un-numbered Heading"/>
    <w:basedOn w:val="Normal"/>
    <w:rPr>
      <w:rFonts w:eastAsia="Times New Roman" w:cs="Times New Roman"/>
      <w:b/>
      <w:sz w:val="28"/>
      <w:szCs w:val="20"/>
      <w:lang w:val="en-GB"/>
    </w:rPr>
  </w:style>
  <w:style w:type="paragraph" w:customStyle="1" w:styleId="Fig-Caption">
    <w:name w:val="Fig-Caption"/>
    <w:basedOn w:val="Normal"/>
    <w:pPr>
      <w:ind w:left="1440" w:right="1440"/>
      <w:jc w:val="center"/>
    </w:pPr>
    <w:rPr>
      <w:rFonts w:eastAsia="Times New Roman" w:cs="Times New Roman"/>
      <w:b/>
      <w:sz w:val="20"/>
      <w:szCs w:val="20"/>
      <w:lang w:val="en-GB"/>
    </w:rPr>
  </w:style>
  <w:style w:type="paragraph" w:customStyle="1" w:styleId="ParagraphText">
    <w:name w:val="Paragraph Text"/>
    <w:basedOn w:val="Normal"/>
    <w:qFormat/>
    <w:pPr>
      <w:spacing w:after="62"/>
    </w:pPr>
    <w:rPr>
      <w:rFonts w:eastAsia="MS Mincho" w:cs="Times New Roman"/>
      <w:sz w:val="20"/>
      <w:szCs w:val="16"/>
      <w:lang w:val="en-GB"/>
    </w:rPr>
  </w:style>
  <w:style w:type="paragraph" w:customStyle="1" w:styleId="AppH-F">
    <w:name w:val="AppH-F"/>
    <w:basedOn w:val="AppH-1"/>
  </w:style>
  <w:style w:type="paragraph" w:customStyle="1" w:styleId="AppH-D">
    <w:name w:val="AppH-D"/>
    <w:basedOn w:val="Normal"/>
  </w:style>
  <w:style w:type="paragraph" w:customStyle="1" w:styleId="Annex-F-3">
    <w:name w:val="Annex-F-3"/>
    <w:basedOn w:val="Heading4"/>
    <w:pPr>
      <w:numPr>
        <w:ilvl w:val="0"/>
        <w:numId w:val="0"/>
      </w:numPr>
    </w:pPr>
  </w:style>
  <w:style w:type="paragraph" w:customStyle="1" w:styleId="Annex-F-4">
    <w:name w:val="Annex-F-4"/>
    <w:basedOn w:val="Annex-F-3"/>
    <w:pPr>
      <w:ind w:left="720" w:hanging="720"/>
    </w:pPr>
  </w:style>
  <w:style w:type="paragraph" w:customStyle="1" w:styleId="AppH-A">
    <w:name w:val="AppH-A"/>
    <w:basedOn w:val="Heading2"/>
    <w:pPr>
      <w:keepLines w:val="0"/>
      <w:numPr>
        <w:ilvl w:val="0"/>
        <w:numId w:val="0"/>
      </w:numPr>
      <w:tabs>
        <w:tab w:val="left" w:pos="360"/>
        <w:tab w:val="left" w:pos="576"/>
      </w:tabs>
      <w:spacing w:before="240" w:after="80"/>
    </w:pPr>
    <w:rPr>
      <w:bCs/>
      <w:iCs/>
      <w:lang w:val="en-CA"/>
    </w:rPr>
  </w:style>
  <w:style w:type="paragraph" w:customStyle="1" w:styleId="Annex-F-1">
    <w:name w:val="Annex-F-1"/>
    <w:basedOn w:val="Annex-F-7"/>
  </w:style>
  <w:style w:type="paragraph" w:customStyle="1" w:styleId="AppH-D-1">
    <w:name w:val="AppH-D-1"/>
    <w:basedOn w:val="AppH-C"/>
    <w:pPr>
      <w:numPr>
        <w:numId w:val="1"/>
      </w:numPr>
    </w:pPr>
  </w:style>
  <w:style w:type="paragraph" w:customStyle="1" w:styleId="Figuretitle">
    <w:name w:val="Figure title"/>
    <w:basedOn w:val="Normal"/>
    <w:qFormat/>
    <w:pPr>
      <w:spacing w:before="220" w:after="220" w:line="230" w:lineRule="atLeast"/>
      <w:jc w:val="center"/>
    </w:pPr>
    <w:rPr>
      <w:rFonts w:eastAsia="MS Mincho" w:cs="Times New Roman"/>
      <w:b/>
      <w:sz w:val="20"/>
      <w:szCs w:val="20"/>
      <w:lang w:val="en-GB"/>
    </w:rPr>
  </w:style>
  <w:style w:type="paragraph" w:customStyle="1" w:styleId="ListHeader">
    <w:name w:val="List Header"/>
    <w:pPr>
      <w:widowControl w:val="0"/>
      <w:shd w:val="clear" w:color="auto" w:fill="FFFFFF"/>
      <w:suppressAutoHyphens/>
      <w:spacing w:line="100" w:lineRule="atLeast"/>
    </w:pPr>
    <w:rPr>
      <w:rFonts w:ascii="Arial" w:hAnsi="Arial" w:cs="Arial"/>
      <w:b/>
      <w:bCs/>
      <w:i/>
      <w:iCs/>
      <w:color w:val="0000A0"/>
      <w:lang w:val="en-AU" w:eastAsia="ar-SA"/>
    </w:rPr>
  </w:style>
  <w:style w:type="paragraph" w:customStyle="1" w:styleId="zzCover">
    <w:name w:val="zzCover"/>
    <w:basedOn w:val="Normal"/>
    <w:pPr>
      <w:spacing w:after="220" w:line="230" w:lineRule="atLeast"/>
      <w:jc w:val="right"/>
    </w:pPr>
    <w:rPr>
      <w:rFonts w:eastAsia="MS Mincho" w:cs="Times New Roman"/>
      <w:b/>
      <w:szCs w:val="20"/>
      <w:lang w:val="en-GB"/>
    </w:rPr>
  </w:style>
  <w:style w:type="paragraph" w:customStyle="1" w:styleId="S122Heading1">
    <w:name w:val="S122Heading1"/>
    <w:basedOn w:val="Heading1"/>
    <w:pPr>
      <w:numPr>
        <w:numId w:val="0"/>
      </w:numPr>
    </w:pPr>
  </w:style>
  <w:style w:type="paragraph" w:customStyle="1" w:styleId="S122Heading2">
    <w:name w:val="S122Heading2"/>
    <w:basedOn w:val="Heading2"/>
    <w:pPr>
      <w:numPr>
        <w:ilvl w:val="0"/>
        <w:numId w:val="0"/>
      </w:numPr>
    </w:pPr>
  </w:style>
  <w:style w:type="paragraph" w:customStyle="1" w:styleId="S122Heading3">
    <w:name w:val="S122Heading3"/>
    <w:basedOn w:val="Heading3"/>
    <w:pPr>
      <w:numPr>
        <w:ilvl w:val="0"/>
        <w:numId w:val="0"/>
      </w:numPr>
    </w:pPr>
  </w:style>
  <w:style w:type="paragraph" w:customStyle="1" w:styleId="Lev1Heading">
    <w:name w:val="Lev1_Heading"/>
    <w:basedOn w:val="ListParagraph"/>
    <w:pPr>
      <w:tabs>
        <w:tab w:val="num" w:pos="0"/>
      </w:tabs>
      <w:spacing w:after="160"/>
      <w:ind w:left="432" w:hanging="432"/>
    </w:pPr>
    <w:rPr>
      <w:b/>
    </w:rPr>
  </w:style>
  <w:style w:type="paragraph" w:customStyle="1" w:styleId="Lev2Heading">
    <w:name w:val="Lev2_Heading"/>
    <w:basedOn w:val="ListParagraph"/>
    <w:pPr>
      <w:spacing w:after="160"/>
    </w:pPr>
    <w:rPr>
      <w:b/>
      <w:sz w:val="22"/>
    </w:rPr>
  </w:style>
  <w:style w:type="paragraph" w:customStyle="1" w:styleId="Lev3Heading">
    <w:name w:val="Lev3_Heading"/>
    <w:basedOn w:val="ListParagraph"/>
    <w:pPr>
      <w:spacing w:after="160"/>
      <w:ind w:left="1225" w:hanging="1225"/>
    </w:pPr>
    <w:rPr>
      <w:b/>
      <w:sz w:val="22"/>
    </w:rPr>
  </w:style>
  <w:style w:type="paragraph" w:customStyle="1" w:styleId="Lev5Heading">
    <w:name w:val="Lev5_Heading"/>
    <w:basedOn w:val="ListParagraph"/>
    <w:pPr>
      <w:spacing w:after="160"/>
    </w:pPr>
    <w:rPr>
      <w:b/>
      <w:sz w:val="22"/>
    </w:rPr>
  </w:style>
  <w:style w:type="paragraph" w:customStyle="1" w:styleId="Level5Heading">
    <w:name w:val="Level5_Heading"/>
    <w:basedOn w:val="ListParagraph"/>
    <w:pPr>
      <w:spacing w:after="160"/>
      <w:ind w:left="0"/>
    </w:pPr>
    <w:rPr>
      <w:b/>
      <w:sz w:val="22"/>
    </w:rPr>
  </w:style>
  <w:style w:type="paragraph" w:customStyle="1" w:styleId="Lev4Heading">
    <w:name w:val="Lev4_Heading"/>
    <w:basedOn w:val="Normal"/>
  </w:style>
  <w:style w:type="paragraph" w:customStyle="1" w:styleId="Lev4-Heading">
    <w:name w:val="Lev4-Heading"/>
    <w:basedOn w:val="Lev4Heading"/>
    <w:rPr>
      <w:b/>
      <w:sz w:val="22"/>
    </w:rPr>
  </w:style>
  <w:style w:type="paragraph" w:customStyle="1" w:styleId="A1">
    <w:name w:val="A.1"/>
    <w:basedOn w:val="Heading2"/>
    <w:pPr>
      <w:keepLines w:val="0"/>
      <w:numPr>
        <w:ilvl w:val="0"/>
        <w:numId w:val="0"/>
      </w:numPr>
      <w:tabs>
        <w:tab w:val="left" w:pos="360"/>
        <w:tab w:val="left" w:pos="500"/>
        <w:tab w:val="left" w:pos="720"/>
      </w:tabs>
      <w:spacing w:before="270" w:after="240" w:line="270" w:lineRule="exact"/>
      <w:jc w:val="both"/>
    </w:pPr>
    <w:rPr>
      <w:rFonts w:eastAsia="MS Mincho" w:cs="Times New Roman"/>
      <w:bCs/>
      <w:sz w:val="24"/>
      <w:szCs w:val="20"/>
      <w:lang w:val="en-GB"/>
    </w:rPr>
  </w:style>
  <w:style w:type="paragraph" w:customStyle="1" w:styleId="ANNEXN">
    <w:name w:val="ANNEXN"/>
    <w:basedOn w:val="ANNEX0"/>
    <w:qFormat/>
    <w:pPr>
      <w:numPr>
        <w:numId w:val="0"/>
      </w:numPr>
      <w:spacing w:before="0" w:after="760" w:line="310" w:lineRule="exact"/>
      <w:ind w:left="1350" w:hanging="1350"/>
      <w:jc w:val="center"/>
    </w:pPr>
    <w:rPr>
      <w:rFonts w:eastAsia="MS Mincho" w:cs="Times New Roman"/>
      <w:szCs w:val="20"/>
      <w:lang w:val="en-GB"/>
    </w:rPr>
  </w:style>
  <w:style w:type="paragraph" w:customStyle="1" w:styleId="ANNEXZ">
    <w:name w:val="ANNEXZ"/>
    <w:basedOn w:val="ANNEX0"/>
    <w:qFormat/>
    <w:pPr>
      <w:numPr>
        <w:numId w:val="0"/>
      </w:numPr>
      <w:spacing w:before="0" w:after="760" w:line="310" w:lineRule="exact"/>
      <w:ind w:left="1350" w:hanging="1350"/>
      <w:jc w:val="center"/>
    </w:pPr>
    <w:rPr>
      <w:rFonts w:eastAsia="MS Mincho" w:cs="Times New Roman"/>
      <w:szCs w:val="20"/>
      <w:lang w:val="en-GB"/>
    </w:rPr>
  </w:style>
  <w:style w:type="paragraph" w:customStyle="1" w:styleId="Definition">
    <w:name w:val="Definition"/>
    <w:basedOn w:val="Normal"/>
    <w:qFormat/>
    <w:pPr>
      <w:spacing w:after="240" w:line="230" w:lineRule="atLeast"/>
      <w:jc w:val="both"/>
    </w:pPr>
    <w:rPr>
      <w:rFonts w:eastAsia="MS Mincho" w:cs="Times New Roman"/>
      <w:sz w:val="20"/>
      <w:szCs w:val="20"/>
      <w:lang w:val="en-GB"/>
    </w:rPr>
  </w:style>
  <w:style w:type="paragraph" w:customStyle="1" w:styleId="dl">
    <w:name w:val="dl"/>
    <w:basedOn w:val="Normal"/>
    <w:qFormat/>
    <w:pPr>
      <w:spacing w:after="240" w:line="230" w:lineRule="atLeast"/>
      <w:ind w:left="800" w:hanging="400"/>
      <w:jc w:val="both"/>
    </w:pPr>
    <w:rPr>
      <w:rFonts w:eastAsia="MS Mincho" w:cs="Times New Roman"/>
      <w:sz w:val="20"/>
      <w:szCs w:val="20"/>
      <w:lang w:val="en-GB"/>
    </w:rPr>
  </w:style>
  <w:style w:type="paragraph" w:customStyle="1" w:styleId="Example">
    <w:name w:val="Example"/>
    <w:basedOn w:val="Normal"/>
    <w:qFormat/>
    <w:pPr>
      <w:tabs>
        <w:tab w:val="left" w:pos="1360"/>
      </w:tabs>
      <w:spacing w:after="240" w:line="210" w:lineRule="atLeast"/>
      <w:jc w:val="both"/>
    </w:pPr>
    <w:rPr>
      <w:rFonts w:eastAsia="MS Mincho" w:cs="Times New Roman"/>
      <w:sz w:val="18"/>
      <w:szCs w:val="20"/>
      <w:lang w:val="en-GB"/>
    </w:rPr>
  </w:style>
  <w:style w:type="paragraph" w:customStyle="1" w:styleId="Figurefootnote">
    <w:name w:val="Figure footnote"/>
    <w:basedOn w:val="Normal"/>
    <w:qFormat/>
    <w:pPr>
      <w:keepNext/>
      <w:tabs>
        <w:tab w:val="left" w:pos="340"/>
      </w:tabs>
      <w:spacing w:after="60" w:line="210" w:lineRule="atLeast"/>
      <w:jc w:val="both"/>
    </w:pPr>
    <w:rPr>
      <w:rFonts w:eastAsia="MS Mincho" w:cs="Times New Roman"/>
      <w:sz w:val="18"/>
      <w:szCs w:val="20"/>
      <w:lang w:val="en-GB"/>
    </w:rPr>
  </w:style>
  <w:style w:type="paragraph" w:customStyle="1" w:styleId="Foreword">
    <w:name w:val="Foreword"/>
    <w:basedOn w:val="Normal"/>
    <w:qFormat/>
    <w:pPr>
      <w:spacing w:after="240" w:line="230" w:lineRule="atLeast"/>
      <w:jc w:val="both"/>
    </w:pPr>
    <w:rPr>
      <w:rFonts w:eastAsia="MS Mincho" w:cs="Times New Roman"/>
      <w:color w:val="0000FF"/>
      <w:sz w:val="20"/>
      <w:szCs w:val="20"/>
      <w:lang w:val="en-GB"/>
    </w:rPr>
  </w:style>
  <w:style w:type="paragraph" w:customStyle="1" w:styleId="Formula">
    <w:name w:val="Formula"/>
    <w:basedOn w:val="Normal"/>
    <w:qFormat/>
    <w:pPr>
      <w:tabs>
        <w:tab w:val="right" w:pos="9752"/>
      </w:tabs>
      <w:spacing w:after="220" w:line="230" w:lineRule="atLeast"/>
      <w:ind w:left="403"/>
    </w:pPr>
    <w:rPr>
      <w:rFonts w:eastAsia="MS Mincho" w:cs="Times New Roman"/>
      <w:sz w:val="20"/>
      <w:szCs w:val="20"/>
      <w:lang w:val="en-GB"/>
    </w:rPr>
  </w:style>
  <w:style w:type="paragraph" w:customStyle="1" w:styleId="Introduction">
    <w:name w:val="Introduction"/>
    <w:basedOn w:val="Normal"/>
    <w:pPr>
      <w:keepNext/>
      <w:pageBreakBefore/>
      <w:tabs>
        <w:tab w:val="left" w:pos="400"/>
      </w:tabs>
      <w:spacing w:before="960" w:after="310" w:line="310" w:lineRule="exact"/>
    </w:pPr>
    <w:rPr>
      <w:rFonts w:eastAsia="MS Mincho" w:cs="Times New Roman"/>
      <w:b/>
      <w:sz w:val="28"/>
      <w:szCs w:val="20"/>
      <w:lang w:val="en-GB"/>
    </w:rPr>
  </w:style>
  <w:style w:type="paragraph" w:customStyle="1" w:styleId="MSDNFR">
    <w:name w:val="MSDNFR"/>
    <w:basedOn w:val="Normal"/>
    <w:pPr>
      <w:spacing w:after="240" w:line="220" w:lineRule="atLeast"/>
      <w:jc w:val="both"/>
    </w:pPr>
    <w:rPr>
      <w:rFonts w:eastAsia="MS Mincho" w:cs="Times New Roman"/>
      <w:color w:val="0000FF"/>
      <w:sz w:val="20"/>
      <w:szCs w:val="20"/>
      <w:lang w:val="en-GB"/>
    </w:rPr>
  </w:style>
  <w:style w:type="paragraph" w:customStyle="1" w:styleId="na2">
    <w:name w:val="na2"/>
    <w:basedOn w:val="A1"/>
    <w:pPr>
      <w:tabs>
        <w:tab w:val="clear" w:pos="360"/>
        <w:tab w:val="clear" w:pos="500"/>
        <w:tab w:val="clear" w:pos="720"/>
      </w:tabs>
    </w:pPr>
  </w:style>
  <w:style w:type="paragraph" w:customStyle="1" w:styleId="na3">
    <w:name w:val="na3"/>
    <w:basedOn w:val="a3"/>
    <w:pPr>
      <w:tabs>
        <w:tab w:val="clear" w:pos="640"/>
        <w:tab w:val="left" w:pos="880"/>
      </w:tabs>
    </w:pPr>
    <w:rPr>
      <w:rFonts w:cs="Times New Roman"/>
      <w:b w:val="0"/>
      <w:iCs w:val="0"/>
    </w:rPr>
  </w:style>
  <w:style w:type="paragraph" w:customStyle="1" w:styleId="na4">
    <w:name w:val="na4"/>
    <w:basedOn w:val="a4"/>
    <w:pPr>
      <w:tabs>
        <w:tab w:val="clear" w:pos="880"/>
        <w:tab w:val="left" w:pos="1060"/>
      </w:tabs>
      <w:jc w:val="left"/>
    </w:pPr>
    <w:rPr>
      <w:rFonts w:cs="Times New Roman"/>
      <w:bCs/>
      <w:color w:val="00000A"/>
    </w:rPr>
  </w:style>
  <w:style w:type="paragraph" w:customStyle="1" w:styleId="na5">
    <w:name w:val="na5"/>
    <w:basedOn w:val="a5"/>
    <w:rPr>
      <w:bCs/>
    </w:rPr>
  </w:style>
  <w:style w:type="paragraph" w:customStyle="1" w:styleId="na6">
    <w:name w:val="na6"/>
    <w:basedOn w:val="a6"/>
    <w:rPr>
      <w:color w:val="00000A"/>
    </w:rPr>
  </w:style>
  <w:style w:type="paragraph" w:customStyle="1" w:styleId="p2">
    <w:name w:val="p2"/>
    <w:basedOn w:val="Normal"/>
    <w:pPr>
      <w:tabs>
        <w:tab w:val="left" w:pos="560"/>
      </w:tabs>
      <w:spacing w:after="240" w:line="230" w:lineRule="atLeast"/>
      <w:jc w:val="both"/>
    </w:pPr>
    <w:rPr>
      <w:rFonts w:eastAsia="MS Mincho" w:cs="Times New Roman"/>
      <w:sz w:val="20"/>
      <w:szCs w:val="20"/>
      <w:lang w:val="en-GB"/>
    </w:rPr>
  </w:style>
  <w:style w:type="paragraph" w:customStyle="1" w:styleId="p3">
    <w:name w:val="p3"/>
    <w:basedOn w:val="Normal"/>
    <w:pPr>
      <w:tabs>
        <w:tab w:val="left" w:pos="720"/>
      </w:tabs>
      <w:spacing w:after="240" w:line="230" w:lineRule="atLeast"/>
      <w:jc w:val="both"/>
    </w:pPr>
    <w:rPr>
      <w:rFonts w:eastAsia="MS Mincho" w:cs="Times New Roman"/>
      <w:sz w:val="20"/>
      <w:szCs w:val="20"/>
      <w:lang w:val="en-GB"/>
    </w:rPr>
  </w:style>
  <w:style w:type="paragraph" w:customStyle="1" w:styleId="p4">
    <w:name w:val="p4"/>
    <w:basedOn w:val="Normal"/>
    <w:pPr>
      <w:tabs>
        <w:tab w:val="left" w:pos="1100"/>
      </w:tabs>
      <w:spacing w:after="240" w:line="230" w:lineRule="atLeast"/>
      <w:jc w:val="both"/>
    </w:pPr>
    <w:rPr>
      <w:rFonts w:eastAsia="MS Mincho" w:cs="Times New Roman"/>
      <w:sz w:val="20"/>
      <w:szCs w:val="20"/>
      <w:lang w:val="en-GB"/>
    </w:rPr>
  </w:style>
  <w:style w:type="paragraph" w:customStyle="1" w:styleId="p5">
    <w:name w:val="p5"/>
    <w:basedOn w:val="Normal"/>
    <w:pPr>
      <w:tabs>
        <w:tab w:val="left" w:pos="1100"/>
      </w:tabs>
      <w:spacing w:after="240" w:line="230" w:lineRule="atLeast"/>
      <w:jc w:val="both"/>
    </w:pPr>
    <w:rPr>
      <w:rFonts w:eastAsia="MS Mincho" w:cs="Times New Roman"/>
      <w:sz w:val="20"/>
      <w:szCs w:val="20"/>
      <w:lang w:val="en-GB"/>
    </w:rPr>
  </w:style>
  <w:style w:type="paragraph" w:customStyle="1" w:styleId="p6">
    <w:name w:val="p6"/>
    <w:basedOn w:val="Normal"/>
    <w:pPr>
      <w:tabs>
        <w:tab w:val="left" w:pos="1440"/>
      </w:tabs>
      <w:spacing w:after="240" w:line="230" w:lineRule="atLeast"/>
      <w:jc w:val="both"/>
    </w:pPr>
    <w:rPr>
      <w:rFonts w:eastAsia="MS Mincho" w:cs="Times New Roman"/>
      <w:sz w:val="20"/>
      <w:szCs w:val="20"/>
      <w:lang w:val="en-GB"/>
    </w:rPr>
  </w:style>
  <w:style w:type="paragraph" w:customStyle="1" w:styleId="RefNorm">
    <w:name w:val="RefNorm"/>
    <w:basedOn w:val="Normal"/>
    <w:pPr>
      <w:spacing w:after="240" w:line="230" w:lineRule="atLeast"/>
      <w:jc w:val="both"/>
    </w:pPr>
    <w:rPr>
      <w:rFonts w:eastAsia="MS Mincho" w:cs="Times New Roman"/>
      <w:sz w:val="20"/>
      <w:szCs w:val="20"/>
      <w:lang w:val="en-GB"/>
    </w:rPr>
  </w:style>
  <w:style w:type="paragraph" w:customStyle="1" w:styleId="Special">
    <w:name w:val="Special"/>
    <w:basedOn w:val="Normal"/>
    <w:pPr>
      <w:spacing w:after="240" w:line="230" w:lineRule="atLeast"/>
      <w:jc w:val="both"/>
    </w:pPr>
    <w:rPr>
      <w:rFonts w:eastAsia="MS Mincho" w:cs="Times New Roman"/>
      <w:sz w:val="20"/>
      <w:szCs w:val="20"/>
      <w:lang w:val="en-GB"/>
    </w:rPr>
  </w:style>
  <w:style w:type="paragraph" w:customStyle="1" w:styleId="Tablefootnote">
    <w:name w:val="Table footnote"/>
    <w:basedOn w:val="Normal"/>
    <w:pPr>
      <w:tabs>
        <w:tab w:val="left" w:pos="340"/>
      </w:tabs>
      <w:spacing w:before="60" w:after="60" w:line="190" w:lineRule="atLeast"/>
      <w:jc w:val="both"/>
    </w:pPr>
    <w:rPr>
      <w:rFonts w:eastAsia="MS Mincho" w:cs="Times New Roman"/>
      <w:szCs w:val="20"/>
      <w:lang w:val="en-GB"/>
    </w:rPr>
  </w:style>
  <w:style w:type="paragraph" w:customStyle="1" w:styleId="Terms">
    <w:name w:val="Term(s)"/>
    <w:basedOn w:val="Normal"/>
    <w:pPr>
      <w:keepNext/>
      <w:spacing w:line="230" w:lineRule="atLeast"/>
    </w:pPr>
    <w:rPr>
      <w:rFonts w:eastAsia="MS Mincho" w:cs="Times New Roman"/>
      <w:b/>
      <w:sz w:val="20"/>
      <w:szCs w:val="20"/>
      <w:lang w:val="en-GB"/>
    </w:rPr>
  </w:style>
  <w:style w:type="paragraph" w:customStyle="1" w:styleId="TermNum">
    <w:name w:val="TermNum"/>
    <w:basedOn w:val="Normal"/>
    <w:pPr>
      <w:keepNext/>
      <w:spacing w:line="230" w:lineRule="atLeast"/>
      <w:jc w:val="both"/>
    </w:pPr>
    <w:rPr>
      <w:rFonts w:eastAsia="MS Mincho" w:cs="Times New Roman"/>
      <w:b/>
      <w:sz w:val="20"/>
      <w:szCs w:val="20"/>
      <w:lang w:val="en-GB"/>
    </w:rPr>
  </w:style>
  <w:style w:type="paragraph" w:customStyle="1" w:styleId="zzBiblio">
    <w:name w:val="zzBiblio"/>
    <w:basedOn w:val="Normal"/>
    <w:pPr>
      <w:pageBreakBefore/>
      <w:spacing w:after="760" w:line="310" w:lineRule="exact"/>
      <w:jc w:val="center"/>
    </w:pPr>
    <w:rPr>
      <w:rFonts w:eastAsia="MS Mincho" w:cs="Times New Roman"/>
      <w:b/>
      <w:sz w:val="28"/>
      <w:szCs w:val="20"/>
      <w:lang w:val="en-GB"/>
    </w:rPr>
  </w:style>
  <w:style w:type="paragraph" w:customStyle="1" w:styleId="zzContents">
    <w:name w:val="zzContents"/>
    <w:basedOn w:val="Introduction"/>
    <w:pPr>
      <w:tabs>
        <w:tab w:val="clear" w:pos="400"/>
      </w:tabs>
    </w:pPr>
  </w:style>
  <w:style w:type="paragraph" w:customStyle="1" w:styleId="zzForeword">
    <w:name w:val="zzForeword"/>
    <w:basedOn w:val="Introduction"/>
    <w:pPr>
      <w:tabs>
        <w:tab w:val="clear" w:pos="400"/>
      </w:tabs>
    </w:pPr>
    <w:rPr>
      <w:color w:val="0000FF"/>
    </w:rPr>
  </w:style>
  <w:style w:type="paragraph" w:customStyle="1" w:styleId="zzHelp">
    <w:name w:val="zzHelp"/>
    <w:basedOn w:val="Normal"/>
    <w:pPr>
      <w:spacing w:after="240" w:line="230" w:lineRule="atLeast"/>
      <w:jc w:val="both"/>
    </w:pPr>
    <w:rPr>
      <w:rFonts w:eastAsia="MS Mincho" w:cs="Times New Roman"/>
      <w:color w:val="008000"/>
      <w:sz w:val="20"/>
      <w:szCs w:val="20"/>
      <w:lang w:val="en-GB"/>
    </w:rPr>
  </w:style>
  <w:style w:type="paragraph" w:customStyle="1" w:styleId="zzIndex">
    <w:name w:val="zzIndex"/>
    <w:basedOn w:val="zzBiblio"/>
  </w:style>
  <w:style w:type="paragraph" w:customStyle="1" w:styleId="zzLc5">
    <w:name w:val="zzLc5"/>
    <w:basedOn w:val="Normal"/>
    <w:pPr>
      <w:spacing w:after="240" w:line="230" w:lineRule="atLeast"/>
    </w:pPr>
    <w:rPr>
      <w:rFonts w:eastAsia="MS Mincho" w:cs="Times New Roman"/>
      <w:sz w:val="20"/>
      <w:szCs w:val="20"/>
      <w:lang w:val="en-GB"/>
    </w:rPr>
  </w:style>
  <w:style w:type="paragraph" w:customStyle="1" w:styleId="zzLc6">
    <w:name w:val="zzLc6"/>
    <w:basedOn w:val="Normal"/>
    <w:pPr>
      <w:spacing w:after="240" w:line="230" w:lineRule="atLeast"/>
    </w:pPr>
    <w:rPr>
      <w:rFonts w:eastAsia="MS Mincho" w:cs="Times New Roman"/>
      <w:sz w:val="20"/>
      <w:szCs w:val="20"/>
      <w:lang w:val="en-GB"/>
    </w:rPr>
  </w:style>
  <w:style w:type="paragraph" w:customStyle="1" w:styleId="zzSTDTitle">
    <w:name w:val="zzSTDTitle"/>
    <w:basedOn w:val="Normal"/>
    <w:pPr>
      <w:spacing w:before="400" w:after="760" w:line="350" w:lineRule="exact"/>
    </w:pPr>
    <w:rPr>
      <w:rFonts w:eastAsia="MS Mincho" w:cs="Times New Roman"/>
      <w:b/>
      <w:color w:val="0000FF"/>
      <w:sz w:val="32"/>
      <w:szCs w:val="20"/>
      <w:lang w:val="en-GB"/>
    </w:rPr>
  </w:style>
  <w:style w:type="paragraph" w:customStyle="1" w:styleId="Tabletext10">
    <w:name w:val="Table text (10)"/>
    <w:basedOn w:val="Normal"/>
    <w:pPr>
      <w:spacing w:before="60" w:after="60" w:line="230" w:lineRule="atLeast"/>
      <w:jc w:val="both"/>
    </w:pPr>
    <w:rPr>
      <w:rFonts w:eastAsia="MS Mincho" w:cs="Times New Roman"/>
      <w:sz w:val="20"/>
      <w:szCs w:val="20"/>
      <w:lang w:val="en-GB"/>
    </w:rPr>
  </w:style>
  <w:style w:type="paragraph" w:customStyle="1" w:styleId="Tabletext9">
    <w:name w:val="Table text (9)"/>
    <w:basedOn w:val="Normal"/>
    <w:uiPriority w:val="99"/>
    <w:pPr>
      <w:spacing w:before="60" w:after="60" w:line="210" w:lineRule="atLeast"/>
      <w:jc w:val="both"/>
    </w:pPr>
    <w:rPr>
      <w:rFonts w:eastAsia="MS Mincho" w:cs="Times New Roman"/>
      <w:sz w:val="18"/>
      <w:szCs w:val="20"/>
      <w:lang w:val="en-GB"/>
    </w:rPr>
  </w:style>
  <w:style w:type="paragraph" w:customStyle="1" w:styleId="Tabletext8">
    <w:name w:val="Table text (8)"/>
    <w:basedOn w:val="Normal"/>
    <w:pPr>
      <w:spacing w:before="60" w:after="60" w:line="190" w:lineRule="atLeast"/>
      <w:jc w:val="both"/>
    </w:pPr>
    <w:rPr>
      <w:rFonts w:eastAsia="MS Mincho" w:cs="Times New Roman"/>
      <w:szCs w:val="20"/>
      <w:lang w:val="en-GB"/>
    </w:rPr>
  </w:style>
  <w:style w:type="paragraph" w:customStyle="1" w:styleId="Tabletext7">
    <w:name w:val="Table text (7)"/>
    <w:basedOn w:val="Normal"/>
    <w:pPr>
      <w:spacing w:before="60" w:after="60" w:line="170" w:lineRule="atLeast"/>
      <w:jc w:val="both"/>
    </w:pPr>
    <w:rPr>
      <w:rFonts w:eastAsia="MS Mincho" w:cs="Times New Roman"/>
      <w:sz w:val="14"/>
      <w:szCs w:val="20"/>
      <w:lang w:val="en-GB"/>
    </w:rPr>
  </w:style>
  <w:style w:type="paragraph" w:customStyle="1" w:styleId="NormalWeb1">
    <w:name w:val="Normal (Web)1"/>
    <w:basedOn w:val="Normal"/>
    <w:rPr>
      <w:rFonts w:ascii="Times New Roman" w:eastAsia="Times New Roman" w:hAnsi="Times New Roman" w:cs="Times New Roman"/>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line="100" w:lineRule="atLeast"/>
    </w:pPr>
    <w:rPr>
      <w:rFonts w:ascii="Courier New" w:hAnsi="Courier New"/>
      <w:lang w:val="en-GB" w:eastAsia="ar-SA"/>
    </w:rPr>
  </w:style>
  <w:style w:type="paragraph" w:customStyle="1" w:styleId="Small">
    <w:name w:val="Small"/>
    <w:basedOn w:val="Normal"/>
    <w:qFormat/>
    <w:pPr>
      <w:widowControl w:val="0"/>
      <w:spacing w:before="20"/>
    </w:pPr>
    <w:rPr>
      <w:rFonts w:eastAsia="Times New Roman" w:cs="Times New Roman"/>
      <w:szCs w:val="16"/>
      <w:lang w:val="en-GB"/>
    </w:rPr>
  </w:style>
  <w:style w:type="paragraph" w:customStyle="1" w:styleId="TableContents">
    <w:name w:val="Table Contents"/>
    <w:basedOn w:val="Normal"/>
    <w:pPr>
      <w:suppressLineNumbers/>
    </w:pPr>
  </w:style>
  <w:style w:type="paragraph" w:customStyle="1" w:styleId="Heading10">
    <w:name w:val="Heading 10"/>
    <w:basedOn w:val="Heading"/>
    <w:next w:val="BodyText"/>
    <w:pPr>
      <w:tabs>
        <w:tab w:val="num" w:pos="0"/>
      </w:tabs>
      <w:ind w:left="1584" w:hanging="1584"/>
      <w:outlineLvl w:val="8"/>
    </w:pPr>
    <w:rPr>
      <w:b/>
      <w:bCs/>
      <w:sz w:val="21"/>
      <w:szCs w:val="21"/>
    </w:rPr>
  </w:style>
  <w:style w:type="paragraph" w:styleId="CommentText">
    <w:name w:val="annotation text"/>
    <w:basedOn w:val="Normal"/>
    <w:link w:val="CommentTextChar1"/>
    <w:uiPriority w:val="99"/>
    <w:unhideWhenUsed/>
    <w:qFormat/>
    <w:pPr>
      <w:spacing w:line="240" w:lineRule="auto"/>
    </w:pPr>
    <w:rPr>
      <w:sz w:val="20"/>
      <w:szCs w:val="20"/>
    </w:rPr>
  </w:style>
  <w:style w:type="character" w:customStyle="1" w:styleId="CommentTextChar1">
    <w:name w:val="Comment Text Char1"/>
    <w:basedOn w:val="DefaultParagraphFont"/>
    <w:link w:val="CommentText"/>
    <w:uiPriority w:val="99"/>
    <w:rPr>
      <w:rFonts w:ascii="Arial" w:eastAsia="SimSun" w:hAnsi="Arial" w:cs="Arial"/>
      <w:color w:val="000000"/>
      <w:lang w:val="en-US" w:eastAsia="ar-SA"/>
    </w:rPr>
  </w:style>
  <w:style w:type="paragraph" w:styleId="CommentSubject">
    <w:name w:val="annotation subject"/>
    <w:basedOn w:val="CommentText"/>
    <w:next w:val="CommentText"/>
    <w:link w:val="CommentSubjectChar1"/>
    <w:uiPriority w:val="99"/>
    <w:semiHidden/>
    <w:unhideWhenUsed/>
    <w:rsid w:val="00CE5601"/>
    <w:rPr>
      <w:b/>
      <w:bCs/>
    </w:rPr>
  </w:style>
  <w:style w:type="character" w:customStyle="1" w:styleId="CommentSubjectChar1">
    <w:name w:val="Comment Subject Char1"/>
    <w:basedOn w:val="CommentTextChar1"/>
    <w:link w:val="CommentSubject"/>
    <w:uiPriority w:val="99"/>
    <w:semiHidden/>
    <w:rsid w:val="00CE5601"/>
    <w:rPr>
      <w:rFonts w:ascii="Arial" w:eastAsia="SimSun" w:hAnsi="Arial" w:cs="Arial"/>
      <w:b/>
      <w:bCs/>
      <w:color w:val="000000"/>
      <w:lang w:val="en-US" w:eastAsia="ar-SA"/>
    </w:rPr>
  </w:style>
  <w:style w:type="character" w:customStyle="1" w:styleId="BodyTextChar1">
    <w:name w:val="Body Text Char1"/>
    <w:basedOn w:val="DefaultParagraphFont"/>
    <w:link w:val="BodyText"/>
    <w:rsid w:val="00F333E0"/>
    <w:rPr>
      <w:rFonts w:ascii="Arial" w:eastAsia="SimSun" w:hAnsi="Arial" w:cs="Arial"/>
      <w:color w:val="000000"/>
      <w:sz w:val="22"/>
      <w:szCs w:val="24"/>
      <w:lang w:val="en-US" w:eastAsia="ar-SA"/>
    </w:rPr>
  </w:style>
  <w:style w:type="table" w:styleId="TableGrid">
    <w:name w:val="Table Grid"/>
    <w:basedOn w:val="TableNormal"/>
    <w:rsid w:val="00B713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
    <w:name w:val="提及1"/>
    <w:basedOn w:val="DefaultParagraphFont"/>
    <w:uiPriority w:val="99"/>
    <w:semiHidden/>
    <w:unhideWhenUsed/>
    <w:rsid w:val="00734FE6"/>
    <w:rPr>
      <w:color w:val="2B579A"/>
      <w:shd w:val="clear" w:color="auto" w:fill="E6E6E6"/>
    </w:rPr>
  </w:style>
  <w:style w:type="character" w:customStyle="1" w:styleId="10">
    <w:name w:val="未解析的提及1"/>
    <w:basedOn w:val="DefaultParagraphFont"/>
    <w:uiPriority w:val="99"/>
    <w:semiHidden/>
    <w:unhideWhenUsed/>
    <w:rsid w:val="00197CF0"/>
    <w:rPr>
      <w:color w:val="808080"/>
      <w:shd w:val="clear" w:color="auto" w:fill="E6E6E6"/>
    </w:rPr>
  </w:style>
  <w:style w:type="character" w:customStyle="1" w:styleId="module">
    <w:name w:val="module"/>
    <w:rsid w:val="001560ED"/>
  </w:style>
  <w:style w:type="character" w:styleId="PageNumber">
    <w:name w:val="page number"/>
    <w:rsid w:val="00050DE6"/>
    <w:rPr>
      <w:lang w:val="fr-FR"/>
    </w:rPr>
  </w:style>
  <w:style w:type="paragraph" w:customStyle="1" w:styleId="Default">
    <w:name w:val="Default"/>
    <w:rsid w:val="00D44F5B"/>
    <w:pPr>
      <w:autoSpaceDE w:val="0"/>
      <w:autoSpaceDN w:val="0"/>
      <w:adjustRightInd w:val="0"/>
      <w:spacing w:after="160" w:line="259" w:lineRule="auto"/>
    </w:pPr>
    <w:rPr>
      <w:rFonts w:ascii="Arial" w:eastAsia="Times New Roman" w:hAnsi="Arial" w:cs="Arial"/>
      <w:color w:val="000000"/>
      <w:sz w:val="24"/>
      <w:szCs w:val="24"/>
      <w:lang w:val="en-US" w:eastAsia="en-US"/>
    </w:rPr>
  </w:style>
  <w:style w:type="paragraph" w:customStyle="1" w:styleId="TableStyle1">
    <w:name w:val="Table Style 1"/>
    <w:rsid w:val="00155F00"/>
    <w:rPr>
      <w:rFonts w:ascii="Helvetica" w:eastAsia="Helvetica" w:hAnsi="Helvetica" w:cs="Helvetica"/>
      <w:b/>
      <w:bCs/>
      <w:color w:val="000000"/>
      <w:lang w:val="en-US" w:eastAsia="en-US"/>
    </w:rPr>
  </w:style>
  <w:style w:type="paragraph" w:customStyle="1" w:styleId="TableStyle2">
    <w:name w:val="Table Style 2"/>
    <w:rsid w:val="00155F00"/>
    <w:rPr>
      <w:rFonts w:ascii="Helvetica" w:eastAsia="Helvetica" w:hAnsi="Helvetica" w:cs="Helvetica"/>
      <w:color w:val="000000"/>
      <w:lang w:val="en-US" w:eastAsia="en-US"/>
    </w:rPr>
  </w:style>
  <w:style w:type="paragraph" w:styleId="FootnoteText">
    <w:name w:val="footnote text"/>
    <w:basedOn w:val="Normal"/>
    <w:link w:val="FootnoteTextChar1"/>
    <w:qFormat/>
    <w:rsid w:val="00C17FE6"/>
    <w:pPr>
      <w:tabs>
        <w:tab w:val="left" w:pos="340"/>
      </w:tabs>
      <w:suppressAutoHyphens w:val="0"/>
      <w:spacing w:after="120" w:line="210" w:lineRule="atLeast"/>
      <w:jc w:val="both"/>
    </w:pPr>
    <w:rPr>
      <w:rFonts w:eastAsia="MS Mincho" w:cs="Times New Roman"/>
      <w:color w:val="auto"/>
      <w:sz w:val="18"/>
      <w:szCs w:val="20"/>
      <w:lang w:val="en-GB" w:eastAsia="ja-JP"/>
    </w:rPr>
  </w:style>
  <w:style w:type="character" w:customStyle="1" w:styleId="FootnoteTextChar1">
    <w:name w:val="Footnote Text Char1"/>
    <w:basedOn w:val="DefaultParagraphFont"/>
    <w:link w:val="FootnoteText"/>
    <w:rsid w:val="00C17FE6"/>
    <w:rPr>
      <w:rFonts w:ascii="Arial" w:eastAsia="MS Mincho" w:hAnsi="Arial"/>
      <w:sz w:val="18"/>
      <w:lang w:val="en-GB" w:eastAsia="ja-JP"/>
    </w:rPr>
  </w:style>
  <w:style w:type="character" w:styleId="FootnoteReference">
    <w:name w:val="footnote reference"/>
    <w:semiHidden/>
    <w:qFormat/>
    <w:rsid w:val="00C17FE6"/>
    <w:rPr>
      <w:position w:val="6"/>
      <w:sz w:val="16"/>
      <w:vertAlign w:val="baseline"/>
      <w:lang w:val="fr-FR"/>
    </w:rPr>
  </w:style>
  <w:style w:type="paragraph" w:customStyle="1" w:styleId="ListParagraph1">
    <w:name w:val="List Paragraph1"/>
    <w:basedOn w:val="Normal"/>
    <w:uiPriority w:val="34"/>
    <w:qFormat/>
    <w:rsid w:val="00974F7B"/>
    <w:pPr>
      <w:suppressAutoHyphens w:val="0"/>
      <w:spacing w:after="240" w:line="230" w:lineRule="atLeast"/>
      <w:ind w:left="720"/>
      <w:jc w:val="both"/>
    </w:pPr>
    <w:rPr>
      <w:rFonts w:eastAsia="MS Mincho" w:cs="Times New Roman"/>
      <w:color w:val="auto"/>
      <w:sz w:val="20"/>
      <w:szCs w:val="20"/>
      <w:lang w:val="en-GB" w:eastAsia="ja-JP"/>
    </w:rPr>
  </w:style>
  <w:style w:type="paragraph" w:styleId="BodyTextFirstIndent">
    <w:name w:val="Body Text First Indent"/>
    <w:basedOn w:val="BodyText"/>
    <w:link w:val="BodyTextFirstIndentChar1"/>
    <w:rsid w:val="00290F3E"/>
    <w:pPr>
      <w:suppressAutoHyphens w:val="0"/>
      <w:spacing w:after="120" w:line="210" w:lineRule="atLeast"/>
      <w:ind w:firstLine="210"/>
      <w:jc w:val="both"/>
    </w:pPr>
    <w:rPr>
      <w:rFonts w:eastAsia="MS Mincho" w:cs="Times New Roman"/>
      <w:color w:val="auto"/>
      <w:sz w:val="18"/>
      <w:szCs w:val="20"/>
      <w:lang w:val="en-GB" w:eastAsia="ja-JP"/>
    </w:rPr>
  </w:style>
  <w:style w:type="character" w:customStyle="1" w:styleId="BodyTextFirstIndentChar1">
    <w:name w:val="Body Text First Indent Char1"/>
    <w:basedOn w:val="BodyTextChar1"/>
    <w:link w:val="BodyTextFirstIndent"/>
    <w:rsid w:val="00290F3E"/>
    <w:rPr>
      <w:rFonts w:ascii="Arial" w:eastAsia="MS Mincho" w:hAnsi="Arial" w:cs="Arial"/>
      <w:color w:val="000000"/>
      <w:sz w:val="18"/>
      <w:szCs w:val="24"/>
      <w:lang w:val="en-GB" w:eastAsia="ja-JP"/>
    </w:rPr>
  </w:style>
  <w:style w:type="paragraph" w:styleId="EndnoteText">
    <w:name w:val="endnote text"/>
    <w:basedOn w:val="Normal"/>
    <w:link w:val="EndnoteTextChar1"/>
    <w:semiHidden/>
    <w:qFormat/>
    <w:rsid w:val="00290F3E"/>
    <w:pPr>
      <w:suppressAutoHyphens w:val="0"/>
      <w:spacing w:after="240" w:line="230" w:lineRule="atLeast"/>
      <w:jc w:val="both"/>
    </w:pPr>
    <w:rPr>
      <w:rFonts w:eastAsia="MS Mincho" w:cs="Times New Roman"/>
      <w:color w:val="auto"/>
      <w:sz w:val="20"/>
      <w:szCs w:val="20"/>
      <w:lang w:val="en-GB" w:eastAsia="ja-JP"/>
    </w:rPr>
  </w:style>
  <w:style w:type="character" w:customStyle="1" w:styleId="EndnoteTextChar1">
    <w:name w:val="Endnote Text Char1"/>
    <w:basedOn w:val="DefaultParagraphFont"/>
    <w:link w:val="EndnoteText"/>
    <w:semiHidden/>
    <w:rsid w:val="00290F3E"/>
    <w:rPr>
      <w:rFonts w:ascii="Arial" w:eastAsia="MS Mincho" w:hAnsi="Arial"/>
      <w:lang w:val="en-GB" w:eastAsia="ja-JP"/>
    </w:rPr>
  </w:style>
  <w:style w:type="paragraph" w:styleId="EnvelopeAddress">
    <w:name w:val="envelope address"/>
    <w:basedOn w:val="Normal"/>
    <w:rsid w:val="00290F3E"/>
    <w:pPr>
      <w:framePr w:w="7938" w:h="1985" w:hRule="exact" w:hSpace="141" w:wrap="around" w:hAnchor="page" w:xAlign="center" w:yAlign="bottom"/>
      <w:suppressAutoHyphens w:val="0"/>
      <w:spacing w:after="240" w:line="230" w:lineRule="atLeast"/>
      <w:ind w:left="2835"/>
      <w:jc w:val="both"/>
    </w:pPr>
    <w:rPr>
      <w:rFonts w:eastAsia="MS Mincho" w:cs="Times New Roman"/>
      <w:color w:val="auto"/>
      <w:szCs w:val="20"/>
      <w:lang w:val="en-GB" w:eastAsia="ja-JP"/>
    </w:rPr>
  </w:style>
  <w:style w:type="paragraph" w:styleId="EnvelopeReturn">
    <w:name w:val="envelope return"/>
    <w:basedOn w:val="Normal"/>
    <w:qFormat/>
    <w:rsid w:val="00290F3E"/>
    <w:pPr>
      <w:suppressAutoHyphens w:val="0"/>
      <w:spacing w:after="240" w:line="230" w:lineRule="atLeast"/>
      <w:jc w:val="both"/>
    </w:pPr>
    <w:rPr>
      <w:rFonts w:eastAsia="MS Mincho" w:cs="Times New Roman"/>
      <w:color w:val="auto"/>
      <w:sz w:val="20"/>
      <w:szCs w:val="20"/>
      <w:lang w:val="en-GB" w:eastAsia="ja-JP"/>
    </w:rPr>
  </w:style>
  <w:style w:type="paragraph" w:styleId="Index1">
    <w:name w:val="index 1"/>
    <w:basedOn w:val="Normal"/>
    <w:next w:val="Normal"/>
    <w:semiHidden/>
    <w:rsid w:val="00290F3E"/>
    <w:pPr>
      <w:suppressAutoHyphens w:val="0"/>
      <w:spacing w:line="210" w:lineRule="atLeast"/>
      <w:ind w:left="142" w:hanging="142"/>
    </w:pPr>
    <w:rPr>
      <w:rFonts w:eastAsia="MS Mincho" w:cs="Times New Roman"/>
      <w:b/>
      <w:color w:val="auto"/>
      <w:sz w:val="18"/>
      <w:szCs w:val="20"/>
      <w:lang w:val="en-GB" w:eastAsia="ja-JP"/>
    </w:rPr>
  </w:style>
  <w:style w:type="paragraph" w:styleId="Index2">
    <w:name w:val="index 2"/>
    <w:basedOn w:val="Normal"/>
    <w:next w:val="Normal"/>
    <w:semiHidden/>
    <w:qFormat/>
    <w:rsid w:val="00290F3E"/>
    <w:pPr>
      <w:suppressAutoHyphens w:val="0"/>
      <w:spacing w:after="240" w:line="210" w:lineRule="atLeast"/>
      <w:ind w:left="600" w:hanging="200"/>
      <w:jc w:val="both"/>
    </w:pPr>
    <w:rPr>
      <w:rFonts w:eastAsia="MS Mincho" w:cs="Times New Roman"/>
      <w:b/>
      <w:color w:val="auto"/>
      <w:sz w:val="18"/>
      <w:szCs w:val="20"/>
      <w:lang w:val="en-GB" w:eastAsia="ja-JP"/>
    </w:rPr>
  </w:style>
  <w:style w:type="paragraph" w:styleId="Index3">
    <w:name w:val="index 3"/>
    <w:basedOn w:val="Normal"/>
    <w:next w:val="Normal"/>
    <w:semiHidden/>
    <w:qFormat/>
    <w:rsid w:val="00290F3E"/>
    <w:pPr>
      <w:suppressAutoHyphens w:val="0"/>
      <w:spacing w:after="240" w:line="220" w:lineRule="atLeast"/>
      <w:ind w:left="600" w:hanging="200"/>
      <w:jc w:val="both"/>
    </w:pPr>
    <w:rPr>
      <w:rFonts w:eastAsia="MS Mincho" w:cs="Times New Roman"/>
      <w:b/>
      <w:color w:val="auto"/>
      <w:sz w:val="20"/>
      <w:szCs w:val="20"/>
      <w:lang w:val="en-GB" w:eastAsia="ja-JP"/>
    </w:rPr>
  </w:style>
  <w:style w:type="paragraph" w:styleId="Index4">
    <w:name w:val="index 4"/>
    <w:basedOn w:val="Normal"/>
    <w:next w:val="Normal"/>
    <w:semiHidden/>
    <w:qFormat/>
    <w:rsid w:val="00290F3E"/>
    <w:pPr>
      <w:suppressAutoHyphens w:val="0"/>
      <w:spacing w:after="240" w:line="220" w:lineRule="atLeast"/>
      <w:ind w:left="800" w:hanging="200"/>
      <w:jc w:val="both"/>
    </w:pPr>
    <w:rPr>
      <w:rFonts w:eastAsia="MS Mincho" w:cs="Times New Roman"/>
      <w:b/>
      <w:color w:val="auto"/>
      <w:sz w:val="20"/>
      <w:szCs w:val="20"/>
      <w:lang w:val="en-GB" w:eastAsia="ja-JP"/>
    </w:rPr>
  </w:style>
  <w:style w:type="paragraph" w:styleId="Index5">
    <w:name w:val="index 5"/>
    <w:basedOn w:val="Normal"/>
    <w:next w:val="Normal"/>
    <w:semiHidden/>
    <w:rsid w:val="00290F3E"/>
    <w:pPr>
      <w:suppressAutoHyphens w:val="0"/>
      <w:spacing w:after="240" w:line="220" w:lineRule="atLeast"/>
      <w:ind w:left="1000" w:hanging="200"/>
      <w:jc w:val="both"/>
    </w:pPr>
    <w:rPr>
      <w:rFonts w:eastAsia="MS Mincho" w:cs="Times New Roman"/>
      <w:b/>
      <w:color w:val="auto"/>
      <w:sz w:val="20"/>
      <w:szCs w:val="20"/>
      <w:lang w:val="en-GB" w:eastAsia="ja-JP"/>
    </w:rPr>
  </w:style>
  <w:style w:type="paragraph" w:styleId="Index6">
    <w:name w:val="index 6"/>
    <w:basedOn w:val="Normal"/>
    <w:next w:val="Normal"/>
    <w:semiHidden/>
    <w:rsid w:val="00290F3E"/>
    <w:pPr>
      <w:suppressAutoHyphens w:val="0"/>
      <w:spacing w:after="240" w:line="220" w:lineRule="atLeast"/>
      <w:ind w:left="1200" w:hanging="200"/>
      <w:jc w:val="both"/>
    </w:pPr>
    <w:rPr>
      <w:rFonts w:eastAsia="MS Mincho" w:cs="Times New Roman"/>
      <w:b/>
      <w:color w:val="auto"/>
      <w:sz w:val="20"/>
      <w:szCs w:val="20"/>
      <w:lang w:val="en-GB" w:eastAsia="ja-JP"/>
    </w:rPr>
  </w:style>
  <w:style w:type="paragraph" w:styleId="Index7">
    <w:name w:val="index 7"/>
    <w:basedOn w:val="Normal"/>
    <w:next w:val="Normal"/>
    <w:semiHidden/>
    <w:rsid w:val="00290F3E"/>
    <w:pPr>
      <w:suppressAutoHyphens w:val="0"/>
      <w:spacing w:after="240" w:line="220" w:lineRule="atLeast"/>
      <w:ind w:left="1400" w:hanging="200"/>
      <w:jc w:val="both"/>
    </w:pPr>
    <w:rPr>
      <w:rFonts w:eastAsia="MS Mincho" w:cs="Times New Roman"/>
      <w:b/>
      <w:color w:val="auto"/>
      <w:sz w:val="20"/>
      <w:szCs w:val="20"/>
      <w:lang w:val="en-GB" w:eastAsia="ja-JP"/>
    </w:rPr>
  </w:style>
  <w:style w:type="paragraph" w:styleId="Index8">
    <w:name w:val="index 8"/>
    <w:basedOn w:val="Normal"/>
    <w:next w:val="Normal"/>
    <w:semiHidden/>
    <w:rsid w:val="00290F3E"/>
    <w:pPr>
      <w:suppressAutoHyphens w:val="0"/>
      <w:spacing w:after="240" w:line="220" w:lineRule="atLeast"/>
      <w:ind w:left="1600" w:hanging="200"/>
      <w:jc w:val="both"/>
    </w:pPr>
    <w:rPr>
      <w:rFonts w:eastAsia="MS Mincho" w:cs="Times New Roman"/>
      <w:b/>
      <w:color w:val="auto"/>
      <w:sz w:val="20"/>
      <w:szCs w:val="20"/>
      <w:lang w:val="en-GB" w:eastAsia="ja-JP"/>
    </w:rPr>
  </w:style>
  <w:style w:type="paragraph" w:styleId="Index9">
    <w:name w:val="index 9"/>
    <w:basedOn w:val="Normal"/>
    <w:next w:val="Normal"/>
    <w:semiHidden/>
    <w:rsid w:val="00290F3E"/>
    <w:pPr>
      <w:suppressAutoHyphens w:val="0"/>
      <w:spacing w:after="240" w:line="220" w:lineRule="atLeast"/>
      <w:ind w:left="1800" w:hanging="200"/>
      <w:jc w:val="both"/>
    </w:pPr>
    <w:rPr>
      <w:rFonts w:eastAsia="MS Mincho" w:cs="Times New Roman"/>
      <w:b/>
      <w:color w:val="auto"/>
      <w:sz w:val="20"/>
      <w:szCs w:val="20"/>
      <w:lang w:val="en-GB" w:eastAsia="ja-JP"/>
    </w:rPr>
  </w:style>
  <w:style w:type="paragraph" w:styleId="IndexHeading">
    <w:name w:val="index heading"/>
    <w:basedOn w:val="Normal"/>
    <w:next w:val="Index1"/>
    <w:semiHidden/>
    <w:rsid w:val="00290F3E"/>
    <w:pPr>
      <w:keepNext/>
      <w:suppressAutoHyphens w:val="0"/>
      <w:spacing w:before="400" w:after="210" w:line="230" w:lineRule="atLeast"/>
      <w:jc w:val="center"/>
    </w:pPr>
    <w:rPr>
      <w:rFonts w:eastAsia="MS Mincho" w:cs="Times New Roman"/>
      <w:color w:val="auto"/>
      <w:sz w:val="20"/>
      <w:szCs w:val="20"/>
      <w:lang w:val="en-GB" w:eastAsia="ja-JP"/>
    </w:rPr>
  </w:style>
  <w:style w:type="paragraph" w:styleId="MacroText">
    <w:name w:val="macro"/>
    <w:link w:val="MacroTextChar1"/>
    <w:semiHidden/>
    <w:rsid w:val="00290F3E"/>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lang w:val="en-GB" w:eastAsia="ja-JP"/>
    </w:rPr>
  </w:style>
  <w:style w:type="character" w:customStyle="1" w:styleId="MacroTextChar1">
    <w:name w:val="Macro Text Char1"/>
    <w:basedOn w:val="DefaultParagraphFont"/>
    <w:link w:val="MacroText"/>
    <w:semiHidden/>
    <w:rsid w:val="00290F3E"/>
    <w:rPr>
      <w:rFonts w:ascii="Courier New" w:eastAsia="MS Mincho" w:hAnsi="Courier New"/>
      <w:lang w:val="en-GB" w:eastAsia="ja-JP"/>
    </w:rPr>
  </w:style>
  <w:style w:type="paragraph" w:styleId="Salutation">
    <w:name w:val="Salutation"/>
    <w:basedOn w:val="Normal"/>
    <w:next w:val="Normal"/>
    <w:link w:val="SalutationChar1"/>
    <w:rsid w:val="00290F3E"/>
    <w:pPr>
      <w:suppressAutoHyphens w:val="0"/>
      <w:spacing w:after="240" w:line="230" w:lineRule="atLeast"/>
      <w:jc w:val="both"/>
    </w:pPr>
    <w:rPr>
      <w:rFonts w:eastAsia="MS Mincho" w:cs="Times New Roman"/>
      <w:color w:val="auto"/>
      <w:sz w:val="20"/>
      <w:szCs w:val="20"/>
      <w:lang w:val="en-GB" w:eastAsia="ja-JP"/>
    </w:rPr>
  </w:style>
  <w:style w:type="character" w:customStyle="1" w:styleId="SalutationChar1">
    <w:name w:val="Salutation Char1"/>
    <w:basedOn w:val="DefaultParagraphFont"/>
    <w:link w:val="Salutation"/>
    <w:rsid w:val="00290F3E"/>
    <w:rPr>
      <w:rFonts w:ascii="Arial" w:eastAsia="MS Mincho" w:hAnsi="Arial"/>
      <w:lang w:val="en-GB" w:eastAsia="ja-JP"/>
    </w:rPr>
  </w:style>
  <w:style w:type="paragraph" w:styleId="TableofAuthorities">
    <w:name w:val="table of authorities"/>
    <w:basedOn w:val="Normal"/>
    <w:next w:val="Normal"/>
    <w:semiHidden/>
    <w:rsid w:val="00290F3E"/>
    <w:pPr>
      <w:suppressAutoHyphens w:val="0"/>
      <w:spacing w:after="240" w:line="230" w:lineRule="atLeast"/>
      <w:ind w:left="200" w:hanging="200"/>
      <w:jc w:val="both"/>
    </w:pPr>
    <w:rPr>
      <w:rFonts w:eastAsia="MS Mincho" w:cs="Times New Roman"/>
      <w:color w:val="auto"/>
      <w:sz w:val="20"/>
      <w:szCs w:val="20"/>
      <w:lang w:val="en-GB" w:eastAsia="ja-JP"/>
    </w:rPr>
  </w:style>
  <w:style w:type="paragraph" w:styleId="TableofFigures">
    <w:name w:val="table of figures"/>
    <w:basedOn w:val="Normal"/>
    <w:next w:val="Normal"/>
    <w:semiHidden/>
    <w:rsid w:val="00290F3E"/>
    <w:pPr>
      <w:suppressAutoHyphens w:val="0"/>
      <w:spacing w:after="240" w:line="230" w:lineRule="atLeast"/>
      <w:ind w:left="400" w:hanging="400"/>
      <w:jc w:val="both"/>
    </w:pPr>
    <w:rPr>
      <w:rFonts w:eastAsia="MS Mincho" w:cs="Times New Roman"/>
      <w:color w:val="auto"/>
      <w:sz w:val="20"/>
      <w:szCs w:val="20"/>
      <w:lang w:val="en-GB" w:eastAsia="ja-JP"/>
    </w:rPr>
  </w:style>
  <w:style w:type="paragraph" w:styleId="TOAHeading">
    <w:name w:val="toa heading"/>
    <w:basedOn w:val="Normal"/>
    <w:next w:val="Normal"/>
    <w:semiHidden/>
    <w:rsid w:val="00290F3E"/>
    <w:pPr>
      <w:suppressAutoHyphens w:val="0"/>
      <w:spacing w:before="120" w:after="240" w:line="230" w:lineRule="atLeast"/>
      <w:jc w:val="both"/>
    </w:pPr>
    <w:rPr>
      <w:rFonts w:eastAsia="MS Mincho" w:cs="Times New Roman"/>
      <w:b/>
      <w:color w:val="auto"/>
      <w:szCs w:val="20"/>
      <w:lang w:val="en-GB" w:eastAsia="ja-JP"/>
    </w:rPr>
  </w:style>
  <w:style w:type="character" w:styleId="EndnoteReference">
    <w:name w:val="endnote reference"/>
    <w:semiHidden/>
    <w:rsid w:val="00290F3E"/>
    <w:rPr>
      <w:vertAlign w:val="superscript"/>
      <w:lang w:val="fr-FR"/>
    </w:rPr>
  </w:style>
  <w:style w:type="character" w:styleId="LineNumber">
    <w:name w:val="line number"/>
    <w:rsid w:val="00290F3E"/>
    <w:rPr>
      <w:lang w:val="fr-FR"/>
    </w:rPr>
  </w:style>
  <w:style w:type="paragraph" w:customStyle="1" w:styleId="NoSpacing2">
    <w:name w:val="No Spacing2"/>
    <w:qFormat/>
    <w:rsid w:val="00290F3E"/>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pacing w:after="160" w:line="259" w:lineRule="auto"/>
    </w:pPr>
    <w:rPr>
      <w:rFonts w:ascii="Courier New" w:eastAsia="Times New Roman" w:hAnsi="Courier New"/>
      <w:snapToGrid w:val="0"/>
      <w:lang w:val="en-GB" w:eastAsia="en-US"/>
    </w:rPr>
  </w:style>
  <w:style w:type="paragraph" w:customStyle="1" w:styleId="Revision1">
    <w:name w:val="Revision1"/>
    <w:hidden/>
    <w:uiPriority w:val="99"/>
    <w:semiHidden/>
    <w:rsid w:val="00290F3E"/>
    <w:pPr>
      <w:spacing w:after="160" w:line="259" w:lineRule="auto"/>
    </w:pPr>
    <w:rPr>
      <w:rFonts w:ascii="Arial" w:eastAsia="MS Mincho" w:hAnsi="Arial"/>
      <w:lang w:val="en-GB" w:eastAsia="ja-JP"/>
    </w:rPr>
  </w:style>
  <w:style w:type="paragraph" w:customStyle="1" w:styleId="Figuretitle2">
    <w:name w:val="Figure title2"/>
    <w:basedOn w:val="Normal"/>
    <w:next w:val="Normal"/>
    <w:rsid w:val="00290F3E"/>
    <w:pPr>
      <w:spacing w:before="220" w:after="220" w:line="230" w:lineRule="atLeast"/>
      <w:jc w:val="center"/>
    </w:pPr>
    <w:rPr>
      <w:rFonts w:eastAsia="MS Mincho" w:cs="Times New Roman"/>
      <w:b/>
      <w:color w:val="auto"/>
      <w:sz w:val="20"/>
      <w:szCs w:val="20"/>
      <w:lang w:val="de-DE"/>
    </w:rPr>
  </w:style>
  <w:style w:type="paragraph" w:customStyle="1" w:styleId="ISOComments">
    <w:name w:val="ISO_Comments"/>
    <w:basedOn w:val="Normal"/>
    <w:rsid w:val="00290F3E"/>
    <w:pPr>
      <w:suppressAutoHyphens w:val="0"/>
      <w:spacing w:before="210" w:line="210" w:lineRule="exact"/>
    </w:pPr>
    <w:rPr>
      <w:rFonts w:eastAsia="Times New Roman" w:cs="Times New Roman"/>
      <w:color w:val="auto"/>
      <w:sz w:val="18"/>
      <w:szCs w:val="20"/>
      <w:lang w:val="en-GB" w:eastAsia="en-US"/>
    </w:rPr>
  </w:style>
  <w:style w:type="paragraph" w:customStyle="1" w:styleId="Firstparagraph">
    <w:name w:val="First paragraph"/>
    <w:basedOn w:val="Normal"/>
    <w:next w:val="Normal"/>
    <w:rsid w:val="00290F3E"/>
    <w:pPr>
      <w:suppressAutoHyphens w:val="0"/>
      <w:overflowPunct w:val="0"/>
      <w:autoSpaceDE w:val="0"/>
      <w:autoSpaceDN w:val="0"/>
      <w:adjustRightInd w:val="0"/>
      <w:spacing w:line="260" w:lineRule="exact"/>
      <w:jc w:val="both"/>
      <w:textAlignment w:val="baseline"/>
    </w:pPr>
    <w:rPr>
      <w:rFonts w:ascii="Times New Roman" w:eastAsia="Times New Roman" w:hAnsi="Times New Roman" w:cs="Times New Roman"/>
      <w:color w:val="auto"/>
      <w:szCs w:val="20"/>
      <w:lang w:eastAsia="en-US"/>
    </w:rPr>
  </w:style>
  <w:style w:type="paragraph" w:customStyle="1" w:styleId="ISOSecretObservations">
    <w:name w:val="ISO_Secret_Observations"/>
    <w:basedOn w:val="Normal"/>
    <w:rsid w:val="00290F3E"/>
    <w:pPr>
      <w:suppressAutoHyphens w:val="0"/>
      <w:spacing w:before="210" w:line="210" w:lineRule="exact"/>
    </w:pPr>
    <w:rPr>
      <w:rFonts w:eastAsia="Times New Roman" w:cs="Times New Roman"/>
      <w:color w:val="auto"/>
      <w:sz w:val="18"/>
      <w:szCs w:val="20"/>
      <w:lang w:val="en-GB" w:eastAsia="en-US"/>
    </w:rPr>
  </w:style>
  <w:style w:type="paragraph" w:customStyle="1" w:styleId="subpara">
    <w:name w:val="sub para"/>
    <w:basedOn w:val="Normal"/>
    <w:rsid w:val="00290F3E"/>
    <w:pPr>
      <w:suppressAutoHyphens w:val="0"/>
      <w:spacing w:before="60" w:after="60" w:line="240" w:lineRule="auto"/>
      <w:ind w:left="1134" w:right="794" w:hanging="567"/>
      <w:jc w:val="both"/>
    </w:pPr>
    <w:rPr>
      <w:rFonts w:ascii="Arial Narrow" w:eastAsia="Times New Roman" w:hAnsi="Arial Narrow" w:cs="Times New Roman"/>
      <w:color w:val="auto"/>
      <w:sz w:val="22"/>
      <w:szCs w:val="20"/>
      <w:lang w:val="en-AU" w:eastAsia="en-US"/>
    </w:rPr>
  </w:style>
  <w:style w:type="character" w:customStyle="1" w:styleId="Heading3Char1">
    <w:name w:val="Heading 3 Char1"/>
    <w:link w:val="Heading3"/>
    <w:qFormat/>
    <w:rsid w:val="00290F3E"/>
    <w:rPr>
      <w:rFonts w:ascii="Arial" w:eastAsia="SimSun" w:hAnsi="Arial" w:cs="Arial"/>
      <w:b/>
      <w:bCs/>
      <w:iCs/>
      <w:color w:val="000000"/>
      <w:sz w:val="22"/>
      <w:szCs w:val="24"/>
      <w:lang w:eastAsia="ar-SA"/>
    </w:rPr>
  </w:style>
  <w:style w:type="character" w:customStyle="1" w:styleId="Heading4Char1">
    <w:name w:val="Heading 4 Char1"/>
    <w:link w:val="Heading4"/>
    <w:rsid w:val="00290F3E"/>
    <w:rPr>
      <w:rFonts w:ascii="Arial" w:eastAsia="SimSun" w:hAnsi="Arial" w:cs="Arial"/>
      <w:b/>
      <w:iCs/>
      <w:color w:val="000000"/>
      <w:sz w:val="22"/>
      <w:szCs w:val="24"/>
      <w:lang w:val="en-US" w:eastAsia="ar-SA"/>
    </w:rPr>
  </w:style>
  <w:style w:type="paragraph" w:customStyle="1" w:styleId="NoSpacing3">
    <w:name w:val="No Spacing3"/>
    <w:uiPriority w:val="1"/>
    <w:qFormat/>
    <w:rsid w:val="00290F3E"/>
    <w:pPr>
      <w:spacing w:after="160" w:line="259" w:lineRule="auto"/>
      <w:jc w:val="both"/>
    </w:pPr>
    <w:rPr>
      <w:rFonts w:ascii="Arial" w:eastAsia="MS Mincho" w:hAnsi="Arial"/>
      <w:lang w:val="en-GB" w:eastAsia="ja-JP"/>
    </w:rPr>
  </w:style>
  <w:style w:type="paragraph" w:customStyle="1" w:styleId="TOCHeading1">
    <w:name w:val="TOC Heading1"/>
    <w:basedOn w:val="Heading1"/>
    <w:next w:val="Normal"/>
    <w:uiPriority w:val="39"/>
    <w:qFormat/>
    <w:rsid w:val="00290F3E"/>
    <w:pPr>
      <w:keepLines w:val="0"/>
      <w:numPr>
        <w:numId w:val="0"/>
      </w:numPr>
      <w:suppressAutoHyphens w:val="0"/>
      <w:spacing w:before="240" w:after="60" w:line="230" w:lineRule="atLeast"/>
      <w:jc w:val="both"/>
      <w:outlineLvl w:val="9"/>
    </w:pPr>
    <w:rPr>
      <w:rFonts w:ascii="Cambria" w:eastAsia="Times New Roman" w:hAnsi="Cambria" w:cs="Times New Roman"/>
      <w:bCs/>
      <w:color w:val="auto"/>
      <w:kern w:val="32"/>
      <w:sz w:val="32"/>
      <w:lang w:val="en-GB" w:eastAsia="ja-JP"/>
    </w:rPr>
  </w:style>
  <w:style w:type="character" w:customStyle="1" w:styleId="Heading2Char1">
    <w:name w:val="Heading 2 Char1"/>
    <w:link w:val="Heading2"/>
    <w:rsid w:val="00290F3E"/>
    <w:rPr>
      <w:rFonts w:ascii="Arial" w:eastAsia="SimSun" w:hAnsi="Arial" w:cs="Arial"/>
      <w:b/>
      <w:color w:val="000000"/>
      <w:sz w:val="22"/>
      <w:szCs w:val="22"/>
      <w:lang w:val="en-US" w:eastAsia="ar-SA"/>
    </w:rPr>
  </w:style>
  <w:style w:type="character" w:customStyle="1" w:styleId="Heading1Char1">
    <w:name w:val="Heading 1 Char1"/>
    <w:link w:val="Heading1"/>
    <w:rsid w:val="00290F3E"/>
    <w:rPr>
      <w:rFonts w:ascii="Arial" w:eastAsia="SimSun" w:hAnsi="Arial" w:cs="Arial"/>
      <w:b/>
      <w:color w:val="000000"/>
      <w:sz w:val="24"/>
      <w:szCs w:val="32"/>
      <w:lang w:val="en-US" w:eastAsia="ar-SA"/>
    </w:rPr>
  </w:style>
  <w:style w:type="character" w:customStyle="1" w:styleId="BalloonTextChar1">
    <w:name w:val="Balloon Text Char1"/>
    <w:link w:val="BalloonText"/>
    <w:uiPriority w:val="99"/>
    <w:rsid w:val="00290F3E"/>
    <w:rPr>
      <w:rFonts w:ascii="Segoe UI" w:eastAsia="SimSun" w:hAnsi="Segoe UI" w:cs="Segoe UI"/>
      <w:color w:val="000000"/>
      <w:sz w:val="18"/>
      <w:szCs w:val="18"/>
      <w:lang w:val="en-US" w:eastAsia="ar-SA"/>
    </w:rPr>
  </w:style>
  <w:style w:type="character" w:customStyle="1" w:styleId="BodyTextIndentChar1">
    <w:name w:val="Body Text Indent Char1"/>
    <w:link w:val="BodyTextIndent"/>
    <w:uiPriority w:val="99"/>
    <w:rsid w:val="00290F3E"/>
    <w:rPr>
      <w:rFonts w:ascii="Arial" w:eastAsia="Times New Roman" w:hAnsi="Arial"/>
      <w:color w:val="000000"/>
      <w:sz w:val="22"/>
      <w:szCs w:val="24"/>
      <w:lang w:val="en-US" w:eastAsia="ar-SA"/>
    </w:rPr>
  </w:style>
  <w:style w:type="character" w:customStyle="1" w:styleId="HeaderChar1">
    <w:name w:val="Header Char1"/>
    <w:link w:val="Header"/>
    <w:uiPriority w:val="99"/>
    <w:rsid w:val="00290F3E"/>
    <w:rPr>
      <w:rFonts w:eastAsia="Times New Roman"/>
      <w:color w:val="000000"/>
      <w:sz w:val="24"/>
      <w:szCs w:val="24"/>
      <w:lang w:val="en-US" w:eastAsia="ar-SA"/>
    </w:rPr>
  </w:style>
  <w:style w:type="character" w:customStyle="1" w:styleId="BodyText2Char1">
    <w:name w:val="Body Text 2 Char1"/>
    <w:link w:val="BodyText2"/>
    <w:uiPriority w:val="99"/>
    <w:rsid w:val="00290F3E"/>
    <w:rPr>
      <w:rFonts w:ascii="Arial" w:eastAsia="Times New Roman" w:hAnsi="Arial"/>
      <w:color w:val="000000"/>
      <w:szCs w:val="16"/>
      <w:lang w:eastAsia="ar-SA"/>
    </w:rPr>
  </w:style>
  <w:style w:type="character" w:customStyle="1" w:styleId="Heading5Char1">
    <w:name w:val="Heading 5 Char1"/>
    <w:link w:val="Heading5"/>
    <w:rsid w:val="00290F3E"/>
    <w:rPr>
      <w:rFonts w:ascii="Arial" w:eastAsia="SimSun" w:hAnsi="Arial" w:cs="Arial"/>
      <w:b/>
      <w:color w:val="2E74B5"/>
      <w:sz w:val="22"/>
      <w:szCs w:val="24"/>
      <w:lang w:val="en-US" w:eastAsia="ar-SA"/>
    </w:rPr>
  </w:style>
  <w:style w:type="character" w:customStyle="1" w:styleId="Heading6Char1">
    <w:name w:val="Heading 6 Char1"/>
    <w:link w:val="Heading6"/>
    <w:rsid w:val="00290F3E"/>
    <w:rPr>
      <w:rFonts w:ascii="Calibri Light" w:eastAsia="SimSun" w:hAnsi="Calibri Light" w:cs="Arial"/>
      <w:color w:val="1F4D78"/>
      <w:sz w:val="24"/>
      <w:szCs w:val="24"/>
      <w:lang w:val="en-US" w:eastAsia="ar-SA"/>
    </w:rPr>
  </w:style>
  <w:style w:type="character" w:customStyle="1" w:styleId="Heading7Char1">
    <w:name w:val="Heading 7 Char1"/>
    <w:link w:val="Heading7"/>
    <w:rsid w:val="00290F3E"/>
    <w:rPr>
      <w:rFonts w:ascii="Calibri Light" w:eastAsia="SimSun" w:hAnsi="Calibri Light" w:cs="Arial"/>
      <w:i/>
      <w:iCs/>
      <w:color w:val="1F4D78"/>
      <w:sz w:val="24"/>
      <w:szCs w:val="24"/>
      <w:lang w:val="en-US" w:eastAsia="ar-SA"/>
    </w:rPr>
  </w:style>
  <w:style w:type="character" w:customStyle="1" w:styleId="Heading8Char1">
    <w:name w:val="Heading 8 Char1"/>
    <w:link w:val="Heading8"/>
    <w:rsid w:val="00290F3E"/>
    <w:rPr>
      <w:rFonts w:ascii="Calibri Light" w:eastAsia="SimSun" w:hAnsi="Calibri Light" w:cs="Arial"/>
      <w:color w:val="272727"/>
      <w:sz w:val="21"/>
      <w:szCs w:val="21"/>
      <w:lang w:val="en-US" w:eastAsia="ar-SA"/>
    </w:rPr>
  </w:style>
  <w:style w:type="character" w:customStyle="1" w:styleId="Heading9Char1">
    <w:name w:val="Heading 9 Char1"/>
    <w:link w:val="Heading9"/>
    <w:rsid w:val="00290F3E"/>
    <w:rPr>
      <w:rFonts w:ascii="Calibri Light" w:eastAsia="SimSun" w:hAnsi="Calibri Light" w:cs="Arial"/>
      <w:i/>
      <w:iCs/>
      <w:color w:val="272727"/>
      <w:sz w:val="21"/>
      <w:szCs w:val="21"/>
      <w:lang w:val="en-US" w:eastAsia="ar-SA"/>
    </w:rPr>
  </w:style>
  <w:style w:type="character" w:customStyle="1" w:styleId="BodyTextIndent2Char1">
    <w:name w:val="Body Text Indent 2 Char1"/>
    <w:link w:val="BodyTextIndent2"/>
    <w:uiPriority w:val="99"/>
    <w:rsid w:val="00290F3E"/>
    <w:rPr>
      <w:rFonts w:ascii="Arial" w:eastAsia="Times New Roman" w:hAnsi="Arial"/>
      <w:color w:val="000000"/>
      <w:lang w:val="en-US" w:eastAsia="ar-SA"/>
    </w:rPr>
  </w:style>
  <w:style w:type="character" w:customStyle="1" w:styleId="BodyText3Char1">
    <w:name w:val="Body Text 3 Char1"/>
    <w:link w:val="BodyText3"/>
    <w:uiPriority w:val="99"/>
    <w:rsid w:val="00290F3E"/>
    <w:rPr>
      <w:rFonts w:ascii="Arial" w:eastAsia="Times New Roman" w:hAnsi="Arial"/>
      <w:color w:val="000000"/>
      <w:sz w:val="24"/>
      <w:szCs w:val="10"/>
      <w:lang w:eastAsia="ar-SA"/>
    </w:rPr>
  </w:style>
  <w:style w:type="paragraph" w:customStyle="1" w:styleId="quotedtext">
    <w:name w:val="quoted text"/>
    <w:basedOn w:val="Normal"/>
    <w:rsid w:val="00290F3E"/>
    <w:pPr>
      <w:suppressAutoHyphens w:val="0"/>
      <w:spacing w:before="60" w:after="60" w:line="240" w:lineRule="auto"/>
      <w:ind w:left="1134" w:right="1134" w:hanging="567"/>
      <w:jc w:val="both"/>
    </w:pPr>
    <w:rPr>
      <w:rFonts w:ascii="Times New Roman" w:eastAsia="Times New Roman" w:hAnsi="Times New Roman" w:cs="Times New Roman"/>
      <w:i/>
      <w:color w:val="auto"/>
      <w:sz w:val="20"/>
      <w:szCs w:val="20"/>
      <w:lang w:val="en-AU" w:eastAsia="fr-FR"/>
    </w:rPr>
  </w:style>
  <w:style w:type="character" w:customStyle="1" w:styleId="FooterChar2">
    <w:name w:val="Footer Char2"/>
    <w:link w:val="Footer"/>
    <w:uiPriority w:val="99"/>
    <w:rsid w:val="00290F3E"/>
    <w:rPr>
      <w:rFonts w:eastAsia="Times New Roman"/>
      <w:color w:val="000000"/>
      <w:sz w:val="24"/>
      <w:szCs w:val="24"/>
      <w:lang w:val="en-US" w:eastAsia="ar-SA"/>
    </w:rPr>
  </w:style>
  <w:style w:type="character" w:customStyle="1" w:styleId="ipa1">
    <w:name w:val="ipa1"/>
    <w:rsid w:val="00290F3E"/>
    <w:rPr>
      <w:rFonts w:ascii="Arial Unicode MS" w:eastAsia="Arial Unicode MS" w:hAnsi="Arial Unicode MS" w:cs="Arial Unicode MS" w:hint="eastAsia"/>
    </w:rPr>
  </w:style>
  <w:style w:type="paragraph" w:customStyle="1" w:styleId="IntenseQuote1">
    <w:name w:val="Intense Quote1"/>
    <w:basedOn w:val="Normal"/>
    <w:next w:val="Normal"/>
    <w:link w:val="IntenseQuoteChar"/>
    <w:uiPriority w:val="30"/>
    <w:qFormat/>
    <w:rsid w:val="00290F3E"/>
    <w:pPr>
      <w:suppressAutoHyphens w:val="0"/>
      <w:spacing w:line="240" w:lineRule="auto"/>
      <w:ind w:left="720" w:right="720"/>
    </w:pPr>
    <w:rPr>
      <w:rFonts w:ascii="Cambria" w:eastAsia="Cambria" w:hAnsi="Cambria" w:cs="Times New Roman"/>
      <w:b/>
      <w:i/>
      <w:color w:val="auto"/>
      <w:szCs w:val="22"/>
      <w:lang w:eastAsia="en-US"/>
    </w:rPr>
  </w:style>
  <w:style w:type="character" w:customStyle="1" w:styleId="IntenseQuoteChar">
    <w:name w:val="Intense Quote Char"/>
    <w:link w:val="IntenseQuote1"/>
    <w:uiPriority w:val="30"/>
    <w:rsid w:val="00290F3E"/>
    <w:rPr>
      <w:rFonts w:ascii="Cambria" w:eastAsia="Cambria" w:hAnsi="Cambria"/>
      <w:b/>
      <w:i/>
      <w:sz w:val="24"/>
      <w:szCs w:val="22"/>
      <w:lang w:val="en-US" w:eastAsia="en-US"/>
    </w:rPr>
  </w:style>
  <w:style w:type="paragraph" w:customStyle="1" w:styleId="Heading2-3">
    <w:name w:val="Heading 2-3"/>
    <w:basedOn w:val="Normal"/>
    <w:next w:val="Normal"/>
    <w:rsid w:val="00290F3E"/>
    <w:pPr>
      <w:tabs>
        <w:tab w:val="left" w:pos="360"/>
      </w:tabs>
      <w:spacing w:before="120" w:after="120" w:line="240" w:lineRule="auto"/>
      <w:ind w:left="360" w:hanging="360"/>
      <w:jc w:val="both"/>
    </w:pPr>
    <w:rPr>
      <w:rFonts w:eastAsia="MS Mincho" w:cs="Times New Roman"/>
      <w:b/>
      <w:color w:val="auto"/>
      <w:sz w:val="20"/>
      <w:szCs w:val="20"/>
      <w:lang w:val="en-GB"/>
    </w:rPr>
  </w:style>
  <w:style w:type="paragraph" w:customStyle="1" w:styleId="TABLE-col-heading">
    <w:name w:val="TABLE-col-heading"/>
    <w:basedOn w:val="Normal"/>
    <w:rsid w:val="00290F3E"/>
    <w:pPr>
      <w:keepLines/>
      <w:suppressAutoHyphens w:val="0"/>
      <w:spacing w:line="180" w:lineRule="exact"/>
      <w:ind w:left="-57" w:right="-57"/>
      <w:jc w:val="center"/>
    </w:pPr>
    <w:rPr>
      <w:rFonts w:eastAsia="Times New Roman"/>
      <w:b/>
      <w:color w:val="auto"/>
      <w:sz w:val="16"/>
      <w:szCs w:val="22"/>
      <w:lang w:val="en-GB" w:eastAsia="zh-CN"/>
    </w:rPr>
  </w:style>
  <w:style w:type="table" w:customStyle="1" w:styleId="TableGrid1">
    <w:name w:val="Table Grid1"/>
    <w:basedOn w:val="TableNormal"/>
    <w:rsid w:val="00290F3E"/>
    <w:pPr>
      <w:widowControl w:val="0"/>
      <w:spacing w:after="160" w:line="259" w:lineRule="auto"/>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290F3E"/>
    <w:pPr>
      <w:widowControl w:val="0"/>
      <w:spacing w:after="160" w:line="259" w:lineRule="auto"/>
    </w:pPr>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rsid w:val="00290F3E"/>
    <w:pPr>
      <w:spacing w:after="120" w:line="259" w:lineRule="auto"/>
    </w:pPr>
    <w:rPr>
      <w:rFonts w:ascii="Arial" w:eastAsia="MS Mincho" w:hAnsi="Arial"/>
      <w:b/>
      <w:sz w:val="22"/>
      <w:lang w:val="en-GB" w:eastAsia="ar-SA"/>
    </w:rPr>
  </w:style>
  <w:style w:type="character" w:customStyle="1" w:styleId="FooterChar1">
    <w:name w:val="Footer Char1"/>
    <w:uiPriority w:val="99"/>
    <w:locked/>
    <w:rsid w:val="00290F3E"/>
    <w:rPr>
      <w:sz w:val="24"/>
      <w:szCs w:val="24"/>
      <w:lang w:val="en-US" w:eastAsia="en-US" w:bidi="ar-SA"/>
    </w:rPr>
  </w:style>
  <w:style w:type="character" w:styleId="IntenseEmphasis">
    <w:name w:val="Intense Emphasis"/>
    <w:basedOn w:val="DefaultParagraphFont"/>
    <w:uiPriority w:val="21"/>
    <w:qFormat/>
    <w:rsid w:val="00290F3E"/>
    <w:rPr>
      <w:i/>
      <w:iCs/>
      <w:color w:val="4472C4" w:themeColor="accent1"/>
    </w:rPr>
  </w:style>
  <w:style w:type="paragraph" w:customStyle="1" w:styleId="Basisalinea">
    <w:name w:val="[Basisalinea]"/>
    <w:basedOn w:val="Normal"/>
    <w:uiPriority w:val="99"/>
    <w:rsid w:val="00290F3E"/>
    <w:pPr>
      <w:suppressAutoHyphens w:val="0"/>
      <w:autoSpaceDE w:val="0"/>
      <w:autoSpaceDN w:val="0"/>
      <w:adjustRightInd w:val="0"/>
      <w:spacing w:line="288" w:lineRule="auto"/>
      <w:textAlignment w:val="center"/>
    </w:pPr>
    <w:rPr>
      <w:rFonts w:ascii="Times" w:eastAsia="Calibri" w:hAnsi="Times" w:cs="Times"/>
      <w:lang w:val="nl-NL" w:eastAsia="en-US"/>
    </w:rPr>
  </w:style>
  <w:style w:type="paragraph" w:customStyle="1" w:styleId="Style5">
    <w:name w:val="Style5"/>
    <w:basedOn w:val="Normal"/>
    <w:rsid w:val="00290F3E"/>
    <w:pPr>
      <w:numPr>
        <w:numId w:val="26"/>
      </w:numPr>
      <w:suppressAutoHyphens w:val="0"/>
      <w:spacing w:after="240" w:line="230" w:lineRule="atLeast"/>
      <w:jc w:val="both"/>
    </w:pPr>
    <w:rPr>
      <w:rFonts w:eastAsia="MS Mincho" w:cs="Times New Roman"/>
      <w:color w:val="auto"/>
      <w:sz w:val="20"/>
      <w:szCs w:val="20"/>
      <w:lang w:val="en-GB" w:eastAsia="ja-JP"/>
    </w:rPr>
  </w:style>
  <w:style w:type="character" w:customStyle="1" w:styleId="UnresolvedMention">
    <w:name w:val="Unresolved Mention"/>
    <w:basedOn w:val="DefaultParagraphFont"/>
    <w:uiPriority w:val="99"/>
    <w:semiHidden/>
    <w:unhideWhenUsed/>
    <w:rsid w:val="00290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53206">
      <w:bodyDiv w:val="1"/>
      <w:marLeft w:val="0"/>
      <w:marRight w:val="0"/>
      <w:marTop w:val="0"/>
      <w:marBottom w:val="0"/>
      <w:divBdr>
        <w:top w:val="none" w:sz="0" w:space="0" w:color="auto"/>
        <w:left w:val="none" w:sz="0" w:space="0" w:color="auto"/>
        <w:bottom w:val="none" w:sz="0" w:space="0" w:color="auto"/>
        <w:right w:val="none" w:sz="0" w:space="0" w:color="auto"/>
      </w:divBdr>
      <w:divsChild>
        <w:div w:id="1898277247">
          <w:marLeft w:val="0"/>
          <w:marRight w:val="0"/>
          <w:marTop w:val="0"/>
          <w:marBottom w:val="0"/>
          <w:divBdr>
            <w:top w:val="none" w:sz="0" w:space="0" w:color="auto"/>
            <w:left w:val="none" w:sz="0" w:space="0" w:color="auto"/>
            <w:bottom w:val="none" w:sz="0" w:space="0" w:color="auto"/>
            <w:right w:val="none" w:sz="0" w:space="0" w:color="auto"/>
          </w:divBdr>
        </w:div>
        <w:div w:id="1124927888">
          <w:marLeft w:val="0"/>
          <w:marRight w:val="0"/>
          <w:marTop w:val="0"/>
          <w:marBottom w:val="0"/>
          <w:divBdr>
            <w:top w:val="none" w:sz="0" w:space="0" w:color="auto"/>
            <w:left w:val="none" w:sz="0" w:space="0" w:color="auto"/>
            <w:bottom w:val="none" w:sz="0" w:space="0" w:color="auto"/>
            <w:right w:val="none" w:sz="0" w:space="0" w:color="auto"/>
          </w:divBdr>
        </w:div>
        <w:div w:id="1399784164">
          <w:marLeft w:val="0"/>
          <w:marRight w:val="0"/>
          <w:marTop w:val="0"/>
          <w:marBottom w:val="0"/>
          <w:divBdr>
            <w:top w:val="none" w:sz="0" w:space="0" w:color="auto"/>
            <w:left w:val="none" w:sz="0" w:space="0" w:color="auto"/>
            <w:bottom w:val="none" w:sz="0" w:space="0" w:color="auto"/>
            <w:right w:val="none" w:sz="0" w:space="0" w:color="auto"/>
          </w:divBdr>
        </w:div>
        <w:div w:id="1907571298">
          <w:marLeft w:val="0"/>
          <w:marRight w:val="0"/>
          <w:marTop w:val="0"/>
          <w:marBottom w:val="0"/>
          <w:divBdr>
            <w:top w:val="none" w:sz="0" w:space="0" w:color="auto"/>
            <w:left w:val="none" w:sz="0" w:space="0" w:color="auto"/>
            <w:bottom w:val="none" w:sz="0" w:space="0" w:color="auto"/>
            <w:right w:val="none" w:sz="0" w:space="0" w:color="auto"/>
          </w:divBdr>
        </w:div>
        <w:div w:id="1636569433">
          <w:marLeft w:val="0"/>
          <w:marRight w:val="0"/>
          <w:marTop w:val="0"/>
          <w:marBottom w:val="0"/>
          <w:divBdr>
            <w:top w:val="none" w:sz="0" w:space="0" w:color="auto"/>
            <w:left w:val="none" w:sz="0" w:space="0" w:color="auto"/>
            <w:bottom w:val="none" w:sz="0" w:space="0" w:color="auto"/>
            <w:right w:val="none" w:sz="0" w:space="0" w:color="auto"/>
          </w:divBdr>
        </w:div>
        <w:div w:id="111823933">
          <w:marLeft w:val="0"/>
          <w:marRight w:val="0"/>
          <w:marTop w:val="0"/>
          <w:marBottom w:val="0"/>
          <w:divBdr>
            <w:top w:val="none" w:sz="0" w:space="0" w:color="auto"/>
            <w:left w:val="none" w:sz="0" w:space="0" w:color="auto"/>
            <w:bottom w:val="none" w:sz="0" w:space="0" w:color="auto"/>
            <w:right w:val="none" w:sz="0" w:space="0" w:color="auto"/>
          </w:divBdr>
        </w:div>
        <w:div w:id="1808350491">
          <w:marLeft w:val="0"/>
          <w:marRight w:val="0"/>
          <w:marTop w:val="0"/>
          <w:marBottom w:val="0"/>
          <w:divBdr>
            <w:top w:val="none" w:sz="0" w:space="0" w:color="auto"/>
            <w:left w:val="none" w:sz="0" w:space="0" w:color="auto"/>
            <w:bottom w:val="none" w:sz="0" w:space="0" w:color="auto"/>
            <w:right w:val="none" w:sz="0" w:space="0" w:color="auto"/>
          </w:divBdr>
        </w:div>
        <w:div w:id="1560821941">
          <w:marLeft w:val="0"/>
          <w:marRight w:val="0"/>
          <w:marTop w:val="0"/>
          <w:marBottom w:val="0"/>
          <w:divBdr>
            <w:top w:val="none" w:sz="0" w:space="0" w:color="auto"/>
            <w:left w:val="none" w:sz="0" w:space="0" w:color="auto"/>
            <w:bottom w:val="none" w:sz="0" w:space="0" w:color="auto"/>
            <w:right w:val="none" w:sz="0" w:space="0" w:color="auto"/>
          </w:divBdr>
        </w:div>
        <w:div w:id="27537842">
          <w:marLeft w:val="0"/>
          <w:marRight w:val="0"/>
          <w:marTop w:val="0"/>
          <w:marBottom w:val="0"/>
          <w:divBdr>
            <w:top w:val="none" w:sz="0" w:space="0" w:color="auto"/>
            <w:left w:val="none" w:sz="0" w:space="0" w:color="auto"/>
            <w:bottom w:val="none" w:sz="0" w:space="0" w:color="auto"/>
            <w:right w:val="none" w:sz="0" w:space="0" w:color="auto"/>
          </w:divBdr>
        </w:div>
        <w:div w:id="127743690">
          <w:marLeft w:val="0"/>
          <w:marRight w:val="0"/>
          <w:marTop w:val="0"/>
          <w:marBottom w:val="0"/>
          <w:divBdr>
            <w:top w:val="none" w:sz="0" w:space="0" w:color="auto"/>
            <w:left w:val="none" w:sz="0" w:space="0" w:color="auto"/>
            <w:bottom w:val="none" w:sz="0" w:space="0" w:color="auto"/>
            <w:right w:val="none" w:sz="0" w:space="0" w:color="auto"/>
          </w:divBdr>
        </w:div>
      </w:divsChild>
    </w:div>
    <w:div w:id="286669215">
      <w:bodyDiv w:val="1"/>
      <w:marLeft w:val="0"/>
      <w:marRight w:val="0"/>
      <w:marTop w:val="0"/>
      <w:marBottom w:val="0"/>
      <w:divBdr>
        <w:top w:val="none" w:sz="0" w:space="0" w:color="auto"/>
        <w:left w:val="none" w:sz="0" w:space="0" w:color="auto"/>
        <w:bottom w:val="none" w:sz="0" w:space="0" w:color="auto"/>
        <w:right w:val="none" w:sz="0" w:space="0" w:color="auto"/>
      </w:divBdr>
    </w:div>
    <w:div w:id="332143428">
      <w:bodyDiv w:val="1"/>
      <w:marLeft w:val="0"/>
      <w:marRight w:val="0"/>
      <w:marTop w:val="0"/>
      <w:marBottom w:val="0"/>
      <w:divBdr>
        <w:top w:val="none" w:sz="0" w:space="0" w:color="auto"/>
        <w:left w:val="none" w:sz="0" w:space="0" w:color="auto"/>
        <w:bottom w:val="none" w:sz="0" w:space="0" w:color="auto"/>
        <w:right w:val="none" w:sz="0" w:space="0" w:color="auto"/>
      </w:divBdr>
    </w:div>
    <w:div w:id="485557061">
      <w:bodyDiv w:val="1"/>
      <w:marLeft w:val="0"/>
      <w:marRight w:val="0"/>
      <w:marTop w:val="0"/>
      <w:marBottom w:val="0"/>
      <w:divBdr>
        <w:top w:val="none" w:sz="0" w:space="0" w:color="auto"/>
        <w:left w:val="none" w:sz="0" w:space="0" w:color="auto"/>
        <w:bottom w:val="none" w:sz="0" w:space="0" w:color="auto"/>
        <w:right w:val="none" w:sz="0" w:space="0" w:color="auto"/>
      </w:divBdr>
    </w:div>
    <w:div w:id="517279837">
      <w:bodyDiv w:val="1"/>
      <w:marLeft w:val="0"/>
      <w:marRight w:val="0"/>
      <w:marTop w:val="0"/>
      <w:marBottom w:val="0"/>
      <w:divBdr>
        <w:top w:val="none" w:sz="0" w:space="0" w:color="auto"/>
        <w:left w:val="none" w:sz="0" w:space="0" w:color="auto"/>
        <w:bottom w:val="none" w:sz="0" w:space="0" w:color="auto"/>
        <w:right w:val="none" w:sz="0" w:space="0" w:color="auto"/>
      </w:divBdr>
      <w:divsChild>
        <w:div w:id="73937118">
          <w:marLeft w:val="0"/>
          <w:marRight w:val="0"/>
          <w:marTop w:val="0"/>
          <w:marBottom w:val="0"/>
          <w:divBdr>
            <w:top w:val="none" w:sz="0" w:space="0" w:color="auto"/>
            <w:left w:val="none" w:sz="0" w:space="0" w:color="auto"/>
            <w:bottom w:val="none" w:sz="0" w:space="0" w:color="auto"/>
            <w:right w:val="none" w:sz="0" w:space="0" w:color="auto"/>
          </w:divBdr>
        </w:div>
        <w:div w:id="1545824199">
          <w:marLeft w:val="0"/>
          <w:marRight w:val="0"/>
          <w:marTop w:val="0"/>
          <w:marBottom w:val="0"/>
          <w:divBdr>
            <w:top w:val="none" w:sz="0" w:space="0" w:color="auto"/>
            <w:left w:val="none" w:sz="0" w:space="0" w:color="auto"/>
            <w:bottom w:val="none" w:sz="0" w:space="0" w:color="auto"/>
            <w:right w:val="none" w:sz="0" w:space="0" w:color="auto"/>
          </w:divBdr>
        </w:div>
        <w:div w:id="1651712611">
          <w:marLeft w:val="0"/>
          <w:marRight w:val="0"/>
          <w:marTop w:val="0"/>
          <w:marBottom w:val="0"/>
          <w:divBdr>
            <w:top w:val="none" w:sz="0" w:space="0" w:color="auto"/>
            <w:left w:val="none" w:sz="0" w:space="0" w:color="auto"/>
            <w:bottom w:val="none" w:sz="0" w:space="0" w:color="auto"/>
            <w:right w:val="none" w:sz="0" w:space="0" w:color="auto"/>
          </w:divBdr>
        </w:div>
        <w:div w:id="1086852373">
          <w:marLeft w:val="0"/>
          <w:marRight w:val="0"/>
          <w:marTop w:val="0"/>
          <w:marBottom w:val="0"/>
          <w:divBdr>
            <w:top w:val="none" w:sz="0" w:space="0" w:color="auto"/>
            <w:left w:val="none" w:sz="0" w:space="0" w:color="auto"/>
            <w:bottom w:val="none" w:sz="0" w:space="0" w:color="auto"/>
            <w:right w:val="none" w:sz="0" w:space="0" w:color="auto"/>
          </w:divBdr>
        </w:div>
        <w:div w:id="1648392030">
          <w:marLeft w:val="0"/>
          <w:marRight w:val="0"/>
          <w:marTop w:val="0"/>
          <w:marBottom w:val="0"/>
          <w:divBdr>
            <w:top w:val="none" w:sz="0" w:space="0" w:color="auto"/>
            <w:left w:val="none" w:sz="0" w:space="0" w:color="auto"/>
            <w:bottom w:val="none" w:sz="0" w:space="0" w:color="auto"/>
            <w:right w:val="none" w:sz="0" w:space="0" w:color="auto"/>
          </w:divBdr>
        </w:div>
        <w:div w:id="1940798059">
          <w:marLeft w:val="0"/>
          <w:marRight w:val="0"/>
          <w:marTop w:val="0"/>
          <w:marBottom w:val="0"/>
          <w:divBdr>
            <w:top w:val="none" w:sz="0" w:space="0" w:color="auto"/>
            <w:left w:val="none" w:sz="0" w:space="0" w:color="auto"/>
            <w:bottom w:val="none" w:sz="0" w:space="0" w:color="auto"/>
            <w:right w:val="none" w:sz="0" w:space="0" w:color="auto"/>
          </w:divBdr>
        </w:div>
        <w:div w:id="885797735">
          <w:marLeft w:val="0"/>
          <w:marRight w:val="0"/>
          <w:marTop w:val="0"/>
          <w:marBottom w:val="0"/>
          <w:divBdr>
            <w:top w:val="none" w:sz="0" w:space="0" w:color="auto"/>
            <w:left w:val="none" w:sz="0" w:space="0" w:color="auto"/>
            <w:bottom w:val="none" w:sz="0" w:space="0" w:color="auto"/>
            <w:right w:val="none" w:sz="0" w:space="0" w:color="auto"/>
          </w:divBdr>
        </w:div>
        <w:div w:id="234442127">
          <w:marLeft w:val="0"/>
          <w:marRight w:val="0"/>
          <w:marTop w:val="0"/>
          <w:marBottom w:val="0"/>
          <w:divBdr>
            <w:top w:val="none" w:sz="0" w:space="0" w:color="auto"/>
            <w:left w:val="none" w:sz="0" w:space="0" w:color="auto"/>
            <w:bottom w:val="none" w:sz="0" w:space="0" w:color="auto"/>
            <w:right w:val="none" w:sz="0" w:space="0" w:color="auto"/>
          </w:divBdr>
        </w:div>
        <w:div w:id="54009344">
          <w:marLeft w:val="0"/>
          <w:marRight w:val="0"/>
          <w:marTop w:val="0"/>
          <w:marBottom w:val="0"/>
          <w:divBdr>
            <w:top w:val="none" w:sz="0" w:space="0" w:color="auto"/>
            <w:left w:val="none" w:sz="0" w:space="0" w:color="auto"/>
            <w:bottom w:val="none" w:sz="0" w:space="0" w:color="auto"/>
            <w:right w:val="none" w:sz="0" w:space="0" w:color="auto"/>
          </w:divBdr>
        </w:div>
        <w:div w:id="24143224">
          <w:marLeft w:val="0"/>
          <w:marRight w:val="0"/>
          <w:marTop w:val="0"/>
          <w:marBottom w:val="0"/>
          <w:divBdr>
            <w:top w:val="none" w:sz="0" w:space="0" w:color="auto"/>
            <w:left w:val="none" w:sz="0" w:space="0" w:color="auto"/>
            <w:bottom w:val="none" w:sz="0" w:space="0" w:color="auto"/>
            <w:right w:val="none" w:sz="0" w:space="0" w:color="auto"/>
          </w:divBdr>
        </w:div>
        <w:div w:id="1315643701">
          <w:marLeft w:val="0"/>
          <w:marRight w:val="0"/>
          <w:marTop w:val="0"/>
          <w:marBottom w:val="0"/>
          <w:divBdr>
            <w:top w:val="none" w:sz="0" w:space="0" w:color="auto"/>
            <w:left w:val="none" w:sz="0" w:space="0" w:color="auto"/>
            <w:bottom w:val="none" w:sz="0" w:space="0" w:color="auto"/>
            <w:right w:val="none" w:sz="0" w:space="0" w:color="auto"/>
          </w:divBdr>
        </w:div>
        <w:div w:id="247425025">
          <w:marLeft w:val="0"/>
          <w:marRight w:val="0"/>
          <w:marTop w:val="0"/>
          <w:marBottom w:val="0"/>
          <w:divBdr>
            <w:top w:val="none" w:sz="0" w:space="0" w:color="auto"/>
            <w:left w:val="none" w:sz="0" w:space="0" w:color="auto"/>
            <w:bottom w:val="none" w:sz="0" w:space="0" w:color="auto"/>
            <w:right w:val="none" w:sz="0" w:space="0" w:color="auto"/>
          </w:divBdr>
        </w:div>
        <w:div w:id="359212046">
          <w:marLeft w:val="0"/>
          <w:marRight w:val="0"/>
          <w:marTop w:val="0"/>
          <w:marBottom w:val="0"/>
          <w:divBdr>
            <w:top w:val="none" w:sz="0" w:space="0" w:color="auto"/>
            <w:left w:val="none" w:sz="0" w:space="0" w:color="auto"/>
            <w:bottom w:val="none" w:sz="0" w:space="0" w:color="auto"/>
            <w:right w:val="none" w:sz="0" w:space="0" w:color="auto"/>
          </w:divBdr>
        </w:div>
        <w:div w:id="1038361242">
          <w:marLeft w:val="0"/>
          <w:marRight w:val="0"/>
          <w:marTop w:val="0"/>
          <w:marBottom w:val="0"/>
          <w:divBdr>
            <w:top w:val="none" w:sz="0" w:space="0" w:color="auto"/>
            <w:left w:val="none" w:sz="0" w:space="0" w:color="auto"/>
            <w:bottom w:val="none" w:sz="0" w:space="0" w:color="auto"/>
            <w:right w:val="none" w:sz="0" w:space="0" w:color="auto"/>
          </w:divBdr>
        </w:div>
        <w:div w:id="976567354">
          <w:marLeft w:val="0"/>
          <w:marRight w:val="0"/>
          <w:marTop w:val="0"/>
          <w:marBottom w:val="0"/>
          <w:divBdr>
            <w:top w:val="none" w:sz="0" w:space="0" w:color="auto"/>
            <w:left w:val="none" w:sz="0" w:space="0" w:color="auto"/>
            <w:bottom w:val="none" w:sz="0" w:space="0" w:color="auto"/>
            <w:right w:val="none" w:sz="0" w:space="0" w:color="auto"/>
          </w:divBdr>
        </w:div>
      </w:divsChild>
    </w:div>
    <w:div w:id="594830358">
      <w:bodyDiv w:val="1"/>
      <w:marLeft w:val="0"/>
      <w:marRight w:val="0"/>
      <w:marTop w:val="0"/>
      <w:marBottom w:val="0"/>
      <w:divBdr>
        <w:top w:val="none" w:sz="0" w:space="0" w:color="auto"/>
        <w:left w:val="none" w:sz="0" w:space="0" w:color="auto"/>
        <w:bottom w:val="none" w:sz="0" w:space="0" w:color="auto"/>
        <w:right w:val="none" w:sz="0" w:space="0" w:color="auto"/>
      </w:divBdr>
    </w:div>
    <w:div w:id="656953683">
      <w:bodyDiv w:val="1"/>
      <w:marLeft w:val="0"/>
      <w:marRight w:val="0"/>
      <w:marTop w:val="0"/>
      <w:marBottom w:val="0"/>
      <w:divBdr>
        <w:top w:val="none" w:sz="0" w:space="0" w:color="auto"/>
        <w:left w:val="none" w:sz="0" w:space="0" w:color="auto"/>
        <w:bottom w:val="none" w:sz="0" w:space="0" w:color="auto"/>
        <w:right w:val="none" w:sz="0" w:space="0" w:color="auto"/>
      </w:divBdr>
    </w:div>
    <w:div w:id="685835443">
      <w:bodyDiv w:val="1"/>
      <w:marLeft w:val="0"/>
      <w:marRight w:val="0"/>
      <w:marTop w:val="0"/>
      <w:marBottom w:val="0"/>
      <w:divBdr>
        <w:top w:val="none" w:sz="0" w:space="0" w:color="auto"/>
        <w:left w:val="none" w:sz="0" w:space="0" w:color="auto"/>
        <w:bottom w:val="none" w:sz="0" w:space="0" w:color="auto"/>
        <w:right w:val="none" w:sz="0" w:space="0" w:color="auto"/>
      </w:divBdr>
    </w:div>
    <w:div w:id="702904295">
      <w:bodyDiv w:val="1"/>
      <w:marLeft w:val="0"/>
      <w:marRight w:val="0"/>
      <w:marTop w:val="0"/>
      <w:marBottom w:val="0"/>
      <w:divBdr>
        <w:top w:val="none" w:sz="0" w:space="0" w:color="auto"/>
        <w:left w:val="none" w:sz="0" w:space="0" w:color="auto"/>
        <w:bottom w:val="none" w:sz="0" w:space="0" w:color="auto"/>
        <w:right w:val="none" w:sz="0" w:space="0" w:color="auto"/>
      </w:divBdr>
    </w:div>
    <w:div w:id="816535316">
      <w:bodyDiv w:val="1"/>
      <w:marLeft w:val="0"/>
      <w:marRight w:val="0"/>
      <w:marTop w:val="0"/>
      <w:marBottom w:val="0"/>
      <w:divBdr>
        <w:top w:val="none" w:sz="0" w:space="0" w:color="auto"/>
        <w:left w:val="none" w:sz="0" w:space="0" w:color="auto"/>
        <w:bottom w:val="none" w:sz="0" w:space="0" w:color="auto"/>
        <w:right w:val="none" w:sz="0" w:space="0" w:color="auto"/>
      </w:divBdr>
    </w:div>
    <w:div w:id="846359447">
      <w:bodyDiv w:val="1"/>
      <w:marLeft w:val="0"/>
      <w:marRight w:val="0"/>
      <w:marTop w:val="0"/>
      <w:marBottom w:val="0"/>
      <w:divBdr>
        <w:top w:val="none" w:sz="0" w:space="0" w:color="auto"/>
        <w:left w:val="none" w:sz="0" w:space="0" w:color="auto"/>
        <w:bottom w:val="none" w:sz="0" w:space="0" w:color="auto"/>
        <w:right w:val="none" w:sz="0" w:space="0" w:color="auto"/>
      </w:divBdr>
      <w:divsChild>
        <w:div w:id="838278401">
          <w:marLeft w:val="0"/>
          <w:marRight w:val="0"/>
          <w:marTop w:val="0"/>
          <w:marBottom w:val="0"/>
          <w:divBdr>
            <w:top w:val="none" w:sz="0" w:space="0" w:color="auto"/>
            <w:left w:val="none" w:sz="0" w:space="0" w:color="auto"/>
            <w:bottom w:val="none" w:sz="0" w:space="0" w:color="auto"/>
            <w:right w:val="none" w:sz="0" w:space="0" w:color="auto"/>
          </w:divBdr>
        </w:div>
        <w:div w:id="1250650158">
          <w:marLeft w:val="0"/>
          <w:marRight w:val="0"/>
          <w:marTop w:val="0"/>
          <w:marBottom w:val="0"/>
          <w:divBdr>
            <w:top w:val="none" w:sz="0" w:space="0" w:color="auto"/>
            <w:left w:val="none" w:sz="0" w:space="0" w:color="auto"/>
            <w:bottom w:val="none" w:sz="0" w:space="0" w:color="auto"/>
            <w:right w:val="none" w:sz="0" w:space="0" w:color="auto"/>
          </w:divBdr>
        </w:div>
        <w:div w:id="1533227618">
          <w:marLeft w:val="0"/>
          <w:marRight w:val="0"/>
          <w:marTop w:val="0"/>
          <w:marBottom w:val="0"/>
          <w:divBdr>
            <w:top w:val="none" w:sz="0" w:space="0" w:color="auto"/>
            <w:left w:val="none" w:sz="0" w:space="0" w:color="auto"/>
            <w:bottom w:val="none" w:sz="0" w:space="0" w:color="auto"/>
            <w:right w:val="none" w:sz="0" w:space="0" w:color="auto"/>
          </w:divBdr>
        </w:div>
        <w:div w:id="1681197884">
          <w:marLeft w:val="0"/>
          <w:marRight w:val="0"/>
          <w:marTop w:val="0"/>
          <w:marBottom w:val="0"/>
          <w:divBdr>
            <w:top w:val="none" w:sz="0" w:space="0" w:color="auto"/>
            <w:left w:val="none" w:sz="0" w:space="0" w:color="auto"/>
            <w:bottom w:val="none" w:sz="0" w:space="0" w:color="auto"/>
            <w:right w:val="none" w:sz="0" w:space="0" w:color="auto"/>
          </w:divBdr>
        </w:div>
        <w:div w:id="76246728">
          <w:marLeft w:val="0"/>
          <w:marRight w:val="0"/>
          <w:marTop w:val="0"/>
          <w:marBottom w:val="0"/>
          <w:divBdr>
            <w:top w:val="none" w:sz="0" w:space="0" w:color="auto"/>
            <w:left w:val="none" w:sz="0" w:space="0" w:color="auto"/>
            <w:bottom w:val="none" w:sz="0" w:space="0" w:color="auto"/>
            <w:right w:val="none" w:sz="0" w:space="0" w:color="auto"/>
          </w:divBdr>
        </w:div>
        <w:div w:id="228004030">
          <w:marLeft w:val="0"/>
          <w:marRight w:val="0"/>
          <w:marTop w:val="0"/>
          <w:marBottom w:val="0"/>
          <w:divBdr>
            <w:top w:val="none" w:sz="0" w:space="0" w:color="auto"/>
            <w:left w:val="none" w:sz="0" w:space="0" w:color="auto"/>
            <w:bottom w:val="none" w:sz="0" w:space="0" w:color="auto"/>
            <w:right w:val="none" w:sz="0" w:space="0" w:color="auto"/>
          </w:divBdr>
        </w:div>
        <w:div w:id="1419056242">
          <w:marLeft w:val="0"/>
          <w:marRight w:val="0"/>
          <w:marTop w:val="0"/>
          <w:marBottom w:val="0"/>
          <w:divBdr>
            <w:top w:val="none" w:sz="0" w:space="0" w:color="auto"/>
            <w:left w:val="none" w:sz="0" w:space="0" w:color="auto"/>
            <w:bottom w:val="none" w:sz="0" w:space="0" w:color="auto"/>
            <w:right w:val="none" w:sz="0" w:space="0" w:color="auto"/>
          </w:divBdr>
        </w:div>
        <w:div w:id="1978760086">
          <w:marLeft w:val="0"/>
          <w:marRight w:val="0"/>
          <w:marTop w:val="0"/>
          <w:marBottom w:val="0"/>
          <w:divBdr>
            <w:top w:val="none" w:sz="0" w:space="0" w:color="auto"/>
            <w:left w:val="none" w:sz="0" w:space="0" w:color="auto"/>
            <w:bottom w:val="none" w:sz="0" w:space="0" w:color="auto"/>
            <w:right w:val="none" w:sz="0" w:space="0" w:color="auto"/>
          </w:divBdr>
        </w:div>
        <w:div w:id="1531457717">
          <w:marLeft w:val="0"/>
          <w:marRight w:val="0"/>
          <w:marTop w:val="0"/>
          <w:marBottom w:val="0"/>
          <w:divBdr>
            <w:top w:val="none" w:sz="0" w:space="0" w:color="auto"/>
            <w:left w:val="none" w:sz="0" w:space="0" w:color="auto"/>
            <w:bottom w:val="none" w:sz="0" w:space="0" w:color="auto"/>
            <w:right w:val="none" w:sz="0" w:space="0" w:color="auto"/>
          </w:divBdr>
        </w:div>
        <w:div w:id="636035473">
          <w:marLeft w:val="0"/>
          <w:marRight w:val="0"/>
          <w:marTop w:val="0"/>
          <w:marBottom w:val="0"/>
          <w:divBdr>
            <w:top w:val="none" w:sz="0" w:space="0" w:color="auto"/>
            <w:left w:val="none" w:sz="0" w:space="0" w:color="auto"/>
            <w:bottom w:val="none" w:sz="0" w:space="0" w:color="auto"/>
            <w:right w:val="none" w:sz="0" w:space="0" w:color="auto"/>
          </w:divBdr>
        </w:div>
        <w:div w:id="1054041219">
          <w:marLeft w:val="0"/>
          <w:marRight w:val="0"/>
          <w:marTop w:val="0"/>
          <w:marBottom w:val="0"/>
          <w:divBdr>
            <w:top w:val="none" w:sz="0" w:space="0" w:color="auto"/>
            <w:left w:val="none" w:sz="0" w:space="0" w:color="auto"/>
            <w:bottom w:val="none" w:sz="0" w:space="0" w:color="auto"/>
            <w:right w:val="none" w:sz="0" w:space="0" w:color="auto"/>
          </w:divBdr>
        </w:div>
        <w:div w:id="779765770">
          <w:marLeft w:val="0"/>
          <w:marRight w:val="0"/>
          <w:marTop w:val="0"/>
          <w:marBottom w:val="0"/>
          <w:divBdr>
            <w:top w:val="none" w:sz="0" w:space="0" w:color="auto"/>
            <w:left w:val="none" w:sz="0" w:space="0" w:color="auto"/>
            <w:bottom w:val="none" w:sz="0" w:space="0" w:color="auto"/>
            <w:right w:val="none" w:sz="0" w:space="0" w:color="auto"/>
          </w:divBdr>
        </w:div>
        <w:div w:id="1109738451">
          <w:marLeft w:val="0"/>
          <w:marRight w:val="0"/>
          <w:marTop w:val="0"/>
          <w:marBottom w:val="0"/>
          <w:divBdr>
            <w:top w:val="none" w:sz="0" w:space="0" w:color="auto"/>
            <w:left w:val="none" w:sz="0" w:space="0" w:color="auto"/>
            <w:bottom w:val="none" w:sz="0" w:space="0" w:color="auto"/>
            <w:right w:val="none" w:sz="0" w:space="0" w:color="auto"/>
          </w:divBdr>
        </w:div>
        <w:div w:id="13576176">
          <w:marLeft w:val="0"/>
          <w:marRight w:val="0"/>
          <w:marTop w:val="0"/>
          <w:marBottom w:val="0"/>
          <w:divBdr>
            <w:top w:val="none" w:sz="0" w:space="0" w:color="auto"/>
            <w:left w:val="none" w:sz="0" w:space="0" w:color="auto"/>
            <w:bottom w:val="none" w:sz="0" w:space="0" w:color="auto"/>
            <w:right w:val="none" w:sz="0" w:space="0" w:color="auto"/>
          </w:divBdr>
        </w:div>
        <w:div w:id="684330936">
          <w:marLeft w:val="0"/>
          <w:marRight w:val="0"/>
          <w:marTop w:val="0"/>
          <w:marBottom w:val="0"/>
          <w:divBdr>
            <w:top w:val="none" w:sz="0" w:space="0" w:color="auto"/>
            <w:left w:val="none" w:sz="0" w:space="0" w:color="auto"/>
            <w:bottom w:val="none" w:sz="0" w:space="0" w:color="auto"/>
            <w:right w:val="none" w:sz="0" w:space="0" w:color="auto"/>
          </w:divBdr>
        </w:div>
        <w:div w:id="134107543">
          <w:marLeft w:val="0"/>
          <w:marRight w:val="0"/>
          <w:marTop w:val="0"/>
          <w:marBottom w:val="0"/>
          <w:divBdr>
            <w:top w:val="none" w:sz="0" w:space="0" w:color="auto"/>
            <w:left w:val="none" w:sz="0" w:space="0" w:color="auto"/>
            <w:bottom w:val="none" w:sz="0" w:space="0" w:color="auto"/>
            <w:right w:val="none" w:sz="0" w:space="0" w:color="auto"/>
          </w:divBdr>
        </w:div>
        <w:div w:id="875316705">
          <w:marLeft w:val="0"/>
          <w:marRight w:val="0"/>
          <w:marTop w:val="0"/>
          <w:marBottom w:val="0"/>
          <w:divBdr>
            <w:top w:val="none" w:sz="0" w:space="0" w:color="auto"/>
            <w:left w:val="none" w:sz="0" w:space="0" w:color="auto"/>
            <w:bottom w:val="none" w:sz="0" w:space="0" w:color="auto"/>
            <w:right w:val="none" w:sz="0" w:space="0" w:color="auto"/>
          </w:divBdr>
        </w:div>
        <w:div w:id="1463157775">
          <w:marLeft w:val="0"/>
          <w:marRight w:val="0"/>
          <w:marTop w:val="0"/>
          <w:marBottom w:val="0"/>
          <w:divBdr>
            <w:top w:val="none" w:sz="0" w:space="0" w:color="auto"/>
            <w:left w:val="none" w:sz="0" w:space="0" w:color="auto"/>
            <w:bottom w:val="none" w:sz="0" w:space="0" w:color="auto"/>
            <w:right w:val="none" w:sz="0" w:space="0" w:color="auto"/>
          </w:divBdr>
        </w:div>
        <w:div w:id="912010069">
          <w:marLeft w:val="0"/>
          <w:marRight w:val="0"/>
          <w:marTop w:val="0"/>
          <w:marBottom w:val="0"/>
          <w:divBdr>
            <w:top w:val="none" w:sz="0" w:space="0" w:color="auto"/>
            <w:left w:val="none" w:sz="0" w:space="0" w:color="auto"/>
            <w:bottom w:val="none" w:sz="0" w:space="0" w:color="auto"/>
            <w:right w:val="none" w:sz="0" w:space="0" w:color="auto"/>
          </w:divBdr>
        </w:div>
        <w:div w:id="1786535347">
          <w:marLeft w:val="0"/>
          <w:marRight w:val="0"/>
          <w:marTop w:val="0"/>
          <w:marBottom w:val="0"/>
          <w:divBdr>
            <w:top w:val="none" w:sz="0" w:space="0" w:color="auto"/>
            <w:left w:val="none" w:sz="0" w:space="0" w:color="auto"/>
            <w:bottom w:val="none" w:sz="0" w:space="0" w:color="auto"/>
            <w:right w:val="none" w:sz="0" w:space="0" w:color="auto"/>
          </w:divBdr>
        </w:div>
        <w:div w:id="1356619061">
          <w:marLeft w:val="0"/>
          <w:marRight w:val="0"/>
          <w:marTop w:val="0"/>
          <w:marBottom w:val="0"/>
          <w:divBdr>
            <w:top w:val="none" w:sz="0" w:space="0" w:color="auto"/>
            <w:left w:val="none" w:sz="0" w:space="0" w:color="auto"/>
            <w:bottom w:val="none" w:sz="0" w:space="0" w:color="auto"/>
            <w:right w:val="none" w:sz="0" w:space="0" w:color="auto"/>
          </w:divBdr>
        </w:div>
        <w:div w:id="1542940988">
          <w:marLeft w:val="0"/>
          <w:marRight w:val="0"/>
          <w:marTop w:val="0"/>
          <w:marBottom w:val="0"/>
          <w:divBdr>
            <w:top w:val="none" w:sz="0" w:space="0" w:color="auto"/>
            <w:left w:val="none" w:sz="0" w:space="0" w:color="auto"/>
            <w:bottom w:val="none" w:sz="0" w:space="0" w:color="auto"/>
            <w:right w:val="none" w:sz="0" w:space="0" w:color="auto"/>
          </w:divBdr>
        </w:div>
        <w:div w:id="1434010975">
          <w:marLeft w:val="0"/>
          <w:marRight w:val="0"/>
          <w:marTop w:val="0"/>
          <w:marBottom w:val="0"/>
          <w:divBdr>
            <w:top w:val="none" w:sz="0" w:space="0" w:color="auto"/>
            <w:left w:val="none" w:sz="0" w:space="0" w:color="auto"/>
            <w:bottom w:val="none" w:sz="0" w:space="0" w:color="auto"/>
            <w:right w:val="none" w:sz="0" w:space="0" w:color="auto"/>
          </w:divBdr>
        </w:div>
        <w:div w:id="1929383598">
          <w:marLeft w:val="0"/>
          <w:marRight w:val="0"/>
          <w:marTop w:val="0"/>
          <w:marBottom w:val="0"/>
          <w:divBdr>
            <w:top w:val="none" w:sz="0" w:space="0" w:color="auto"/>
            <w:left w:val="none" w:sz="0" w:space="0" w:color="auto"/>
            <w:bottom w:val="none" w:sz="0" w:space="0" w:color="auto"/>
            <w:right w:val="none" w:sz="0" w:space="0" w:color="auto"/>
          </w:divBdr>
        </w:div>
        <w:div w:id="981426816">
          <w:marLeft w:val="0"/>
          <w:marRight w:val="0"/>
          <w:marTop w:val="0"/>
          <w:marBottom w:val="0"/>
          <w:divBdr>
            <w:top w:val="none" w:sz="0" w:space="0" w:color="auto"/>
            <w:left w:val="none" w:sz="0" w:space="0" w:color="auto"/>
            <w:bottom w:val="none" w:sz="0" w:space="0" w:color="auto"/>
            <w:right w:val="none" w:sz="0" w:space="0" w:color="auto"/>
          </w:divBdr>
        </w:div>
        <w:div w:id="1710373264">
          <w:marLeft w:val="0"/>
          <w:marRight w:val="0"/>
          <w:marTop w:val="0"/>
          <w:marBottom w:val="0"/>
          <w:divBdr>
            <w:top w:val="none" w:sz="0" w:space="0" w:color="auto"/>
            <w:left w:val="none" w:sz="0" w:space="0" w:color="auto"/>
            <w:bottom w:val="none" w:sz="0" w:space="0" w:color="auto"/>
            <w:right w:val="none" w:sz="0" w:space="0" w:color="auto"/>
          </w:divBdr>
        </w:div>
        <w:div w:id="1655603066">
          <w:marLeft w:val="0"/>
          <w:marRight w:val="0"/>
          <w:marTop w:val="0"/>
          <w:marBottom w:val="0"/>
          <w:divBdr>
            <w:top w:val="none" w:sz="0" w:space="0" w:color="auto"/>
            <w:left w:val="none" w:sz="0" w:space="0" w:color="auto"/>
            <w:bottom w:val="none" w:sz="0" w:space="0" w:color="auto"/>
            <w:right w:val="none" w:sz="0" w:space="0" w:color="auto"/>
          </w:divBdr>
        </w:div>
        <w:div w:id="127936843">
          <w:marLeft w:val="0"/>
          <w:marRight w:val="0"/>
          <w:marTop w:val="0"/>
          <w:marBottom w:val="0"/>
          <w:divBdr>
            <w:top w:val="none" w:sz="0" w:space="0" w:color="auto"/>
            <w:left w:val="none" w:sz="0" w:space="0" w:color="auto"/>
            <w:bottom w:val="none" w:sz="0" w:space="0" w:color="auto"/>
            <w:right w:val="none" w:sz="0" w:space="0" w:color="auto"/>
          </w:divBdr>
        </w:div>
        <w:div w:id="969475094">
          <w:marLeft w:val="0"/>
          <w:marRight w:val="0"/>
          <w:marTop w:val="0"/>
          <w:marBottom w:val="0"/>
          <w:divBdr>
            <w:top w:val="none" w:sz="0" w:space="0" w:color="auto"/>
            <w:left w:val="none" w:sz="0" w:space="0" w:color="auto"/>
            <w:bottom w:val="none" w:sz="0" w:space="0" w:color="auto"/>
            <w:right w:val="none" w:sz="0" w:space="0" w:color="auto"/>
          </w:divBdr>
        </w:div>
        <w:div w:id="1020398136">
          <w:marLeft w:val="0"/>
          <w:marRight w:val="0"/>
          <w:marTop w:val="0"/>
          <w:marBottom w:val="0"/>
          <w:divBdr>
            <w:top w:val="none" w:sz="0" w:space="0" w:color="auto"/>
            <w:left w:val="none" w:sz="0" w:space="0" w:color="auto"/>
            <w:bottom w:val="none" w:sz="0" w:space="0" w:color="auto"/>
            <w:right w:val="none" w:sz="0" w:space="0" w:color="auto"/>
          </w:divBdr>
        </w:div>
        <w:div w:id="132019380">
          <w:marLeft w:val="0"/>
          <w:marRight w:val="0"/>
          <w:marTop w:val="0"/>
          <w:marBottom w:val="0"/>
          <w:divBdr>
            <w:top w:val="none" w:sz="0" w:space="0" w:color="auto"/>
            <w:left w:val="none" w:sz="0" w:space="0" w:color="auto"/>
            <w:bottom w:val="none" w:sz="0" w:space="0" w:color="auto"/>
            <w:right w:val="none" w:sz="0" w:space="0" w:color="auto"/>
          </w:divBdr>
        </w:div>
        <w:div w:id="893586446">
          <w:marLeft w:val="0"/>
          <w:marRight w:val="0"/>
          <w:marTop w:val="0"/>
          <w:marBottom w:val="0"/>
          <w:divBdr>
            <w:top w:val="none" w:sz="0" w:space="0" w:color="auto"/>
            <w:left w:val="none" w:sz="0" w:space="0" w:color="auto"/>
            <w:bottom w:val="none" w:sz="0" w:space="0" w:color="auto"/>
            <w:right w:val="none" w:sz="0" w:space="0" w:color="auto"/>
          </w:divBdr>
        </w:div>
        <w:div w:id="273366461">
          <w:marLeft w:val="0"/>
          <w:marRight w:val="0"/>
          <w:marTop w:val="0"/>
          <w:marBottom w:val="0"/>
          <w:divBdr>
            <w:top w:val="none" w:sz="0" w:space="0" w:color="auto"/>
            <w:left w:val="none" w:sz="0" w:space="0" w:color="auto"/>
            <w:bottom w:val="none" w:sz="0" w:space="0" w:color="auto"/>
            <w:right w:val="none" w:sz="0" w:space="0" w:color="auto"/>
          </w:divBdr>
        </w:div>
        <w:div w:id="531191482">
          <w:marLeft w:val="0"/>
          <w:marRight w:val="0"/>
          <w:marTop w:val="0"/>
          <w:marBottom w:val="0"/>
          <w:divBdr>
            <w:top w:val="none" w:sz="0" w:space="0" w:color="auto"/>
            <w:left w:val="none" w:sz="0" w:space="0" w:color="auto"/>
            <w:bottom w:val="none" w:sz="0" w:space="0" w:color="auto"/>
            <w:right w:val="none" w:sz="0" w:space="0" w:color="auto"/>
          </w:divBdr>
        </w:div>
        <w:div w:id="985475739">
          <w:marLeft w:val="0"/>
          <w:marRight w:val="0"/>
          <w:marTop w:val="0"/>
          <w:marBottom w:val="0"/>
          <w:divBdr>
            <w:top w:val="none" w:sz="0" w:space="0" w:color="auto"/>
            <w:left w:val="none" w:sz="0" w:space="0" w:color="auto"/>
            <w:bottom w:val="none" w:sz="0" w:space="0" w:color="auto"/>
            <w:right w:val="none" w:sz="0" w:space="0" w:color="auto"/>
          </w:divBdr>
        </w:div>
        <w:div w:id="596837863">
          <w:marLeft w:val="0"/>
          <w:marRight w:val="0"/>
          <w:marTop w:val="0"/>
          <w:marBottom w:val="0"/>
          <w:divBdr>
            <w:top w:val="none" w:sz="0" w:space="0" w:color="auto"/>
            <w:left w:val="none" w:sz="0" w:space="0" w:color="auto"/>
            <w:bottom w:val="none" w:sz="0" w:space="0" w:color="auto"/>
            <w:right w:val="none" w:sz="0" w:space="0" w:color="auto"/>
          </w:divBdr>
        </w:div>
        <w:div w:id="1864635667">
          <w:marLeft w:val="0"/>
          <w:marRight w:val="0"/>
          <w:marTop w:val="0"/>
          <w:marBottom w:val="0"/>
          <w:divBdr>
            <w:top w:val="none" w:sz="0" w:space="0" w:color="auto"/>
            <w:left w:val="none" w:sz="0" w:space="0" w:color="auto"/>
            <w:bottom w:val="none" w:sz="0" w:space="0" w:color="auto"/>
            <w:right w:val="none" w:sz="0" w:space="0" w:color="auto"/>
          </w:divBdr>
        </w:div>
        <w:div w:id="2117208760">
          <w:marLeft w:val="0"/>
          <w:marRight w:val="0"/>
          <w:marTop w:val="0"/>
          <w:marBottom w:val="0"/>
          <w:divBdr>
            <w:top w:val="none" w:sz="0" w:space="0" w:color="auto"/>
            <w:left w:val="none" w:sz="0" w:space="0" w:color="auto"/>
            <w:bottom w:val="none" w:sz="0" w:space="0" w:color="auto"/>
            <w:right w:val="none" w:sz="0" w:space="0" w:color="auto"/>
          </w:divBdr>
        </w:div>
        <w:div w:id="1053578153">
          <w:marLeft w:val="0"/>
          <w:marRight w:val="0"/>
          <w:marTop w:val="0"/>
          <w:marBottom w:val="0"/>
          <w:divBdr>
            <w:top w:val="none" w:sz="0" w:space="0" w:color="auto"/>
            <w:left w:val="none" w:sz="0" w:space="0" w:color="auto"/>
            <w:bottom w:val="none" w:sz="0" w:space="0" w:color="auto"/>
            <w:right w:val="none" w:sz="0" w:space="0" w:color="auto"/>
          </w:divBdr>
        </w:div>
        <w:div w:id="251814971">
          <w:marLeft w:val="0"/>
          <w:marRight w:val="0"/>
          <w:marTop w:val="0"/>
          <w:marBottom w:val="0"/>
          <w:divBdr>
            <w:top w:val="none" w:sz="0" w:space="0" w:color="auto"/>
            <w:left w:val="none" w:sz="0" w:space="0" w:color="auto"/>
            <w:bottom w:val="none" w:sz="0" w:space="0" w:color="auto"/>
            <w:right w:val="none" w:sz="0" w:space="0" w:color="auto"/>
          </w:divBdr>
        </w:div>
        <w:div w:id="1425614402">
          <w:marLeft w:val="0"/>
          <w:marRight w:val="0"/>
          <w:marTop w:val="0"/>
          <w:marBottom w:val="0"/>
          <w:divBdr>
            <w:top w:val="none" w:sz="0" w:space="0" w:color="auto"/>
            <w:left w:val="none" w:sz="0" w:space="0" w:color="auto"/>
            <w:bottom w:val="none" w:sz="0" w:space="0" w:color="auto"/>
            <w:right w:val="none" w:sz="0" w:space="0" w:color="auto"/>
          </w:divBdr>
        </w:div>
        <w:div w:id="1249120559">
          <w:marLeft w:val="0"/>
          <w:marRight w:val="0"/>
          <w:marTop w:val="0"/>
          <w:marBottom w:val="0"/>
          <w:divBdr>
            <w:top w:val="none" w:sz="0" w:space="0" w:color="auto"/>
            <w:left w:val="none" w:sz="0" w:space="0" w:color="auto"/>
            <w:bottom w:val="none" w:sz="0" w:space="0" w:color="auto"/>
            <w:right w:val="none" w:sz="0" w:space="0" w:color="auto"/>
          </w:divBdr>
        </w:div>
        <w:div w:id="1423259009">
          <w:marLeft w:val="0"/>
          <w:marRight w:val="0"/>
          <w:marTop w:val="0"/>
          <w:marBottom w:val="0"/>
          <w:divBdr>
            <w:top w:val="none" w:sz="0" w:space="0" w:color="auto"/>
            <w:left w:val="none" w:sz="0" w:space="0" w:color="auto"/>
            <w:bottom w:val="none" w:sz="0" w:space="0" w:color="auto"/>
            <w:right w:val="none" w:sz="0" w:space="0" w:color="auto"/>
          </w:divBdr>
        </w:div>
        <w:div w:id="1087653205">
          <w:marLeft w:val="0"/>
          <w:marRight w:val="0"/>
          <w:marTop w:val="0"/>
          <w:marBottom w:val="0"/>
          <w:divBdr>
            <w:top w:val="none" w:sz="0" w:space="0" w:color="auto"/>
            <w:left w:val="none" w:sz="0" w:space="0" w:color="auto"/>
            <w:bottom w:val="none" w:sz="0" w:space="0" w:color="auto"/>
            <w:right w:val="none" w:sz="0" w:space="0" w:color="auto"/>
          </w:divBdr>
        </w:div>
        <w:div w:id="1748378107">
          <w:marLeft w:val="0"/>
          <w:marRight w:val="0"/>
          <w:marTop w:val="0"/>
          <w:marBottom w:val="0"/>
          <w:divBdr>
            <w:top w:val="none" w:sz="0" w:space="0" w:color="auto"/>
            <w:left w:val="none" w:sz="0" w:space="0" w:color="auto"/>
            <w:bottom w:val="none" w:sz="0" w:space="0" w:color="auto"/>
            <w:right w:val="none" w:sz="0" w:space="0" w:color="auto"/>
          </w:divBdr>
        </w:div>
      </w:divsChild>
    </w:div>
    <w:div w:id="1075512805">
      <w:bodyDiv w:val="1"/>
      <w:marLeft w:val="0"/>
      <w:marRight w:val="0"/>
      <w:marTop w:val="0"/>
      <w:marBottom w:val="0"/>
      <w:divBdr>
        <w:top w:val="none" w:sz="0" w:space="0" w:color="auto"/>
        <w:left w:val="none" w:sz="0" w:space="0" w:color="auto"/>
        <w:bottom w:val="none" w:sz="0" w:space="0" w:color="auto"/>
        <w:right w:val="none" w:sz="0" w:space="0" w:color="auto"/>
      </w:divBdr>
    </w:div>
    <w:div w:id="1706370652">
      <w:bodyDiv w:val="1"/>
      <w:marLeft w:val="0"/>
      <w:marRight w:val="0"/>
      <w:marTop w:val="0"/>
      <w:marBottom w:val="0"/>
      <w:divBdr>
        <w:top w:val="none" w:sz="0" w:space="0" w:color="auto"/>
        <w:left w:val="none" w:sz="0" w:space="0" w:color="auto"/>
        <w:bottom w:val="none" w:sz="0" w:space="0" w:color="auto"/>
        <w:right w:val="none" w:sz="0" w:space="0" w:color="auto"/>
      </w:divBdr>
    </w:div>
    <w:div w:id="210622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iho.int" TargetMode="External"/><Relationship Id="rId31" Type="http://schemas.openxmlformats.org/officeDocument/2006/relationships/image" Target="media/image18.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41ACE-AAE0-4860-BE8A-FEDC7622B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68</Pages>
  <Words>14096</Words>
  <Characters>114178</Characters>
  <Application>Microsoft Office Word</Application>
  <DocSecurity>0</DocSecurity>
  <Lines>951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Eivind</dc:creator>
  <cp:keywords/>
  <cp:lastModifiedBy>Viestintävirasto</cp:lastModifiedBy>
  <cp:revision>614</cp:revision>
  <cp:lastPrinted>2026-09-22T02:30:00Z</cp:lastPrinted>
  <dcterms:created xsi:type="dcterms:W3CDTF">2026-01-09T12:32:00Z</dcterms:created>
  <dcterms:modified xsi:type="dcterms:W3CDTF">2026-09-22T02:40:00Z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