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8AE5DC" w14:textId="77777777" w:rsidR="00A36DA2" w:rsidRDefault="00A36DA2"/>
    <w:p w14:paraId="4BC9C242" w14:textId="77777777" w:rsidR="00A21B7A" w:rsidRDefault="00A21B7A"/>
    <w:p w14:paraId="65D2B5A9" w14:textId="77777777" w:rsidR="00514F38" w:rsidRDefault="00514F38" w:rsidP="00514F38">
      <w:pPr>
        <w:rPr>
          <w:b/>
          <w:bCs/>
          <w:sz w:val="24"/>
          <w:szCs w:val="24"/>
        </w:rPr>
      </w:pPr>
      <w:r w:rsidRPr="00B37C79">
        <w:rPr>
          <w:b/>
          <w:bCs/>
          <w:sz w:val="24"/>
          <w:szCs w:val="24"/>
        </w:rPr>
        <w:t>Explanatory note</w:t>
      </w:r>
    </w:p>
    <w:p w14:paraId="5F8FF5F3" w14:textId="77777777" w:rsidR="00514F38" w:rsidRDefault="00514F38" w:rsidP="00514F38">
      <w:pPr>
        <w:rPr>
          <w:b/>
          <w:bCs/>
          <w:sz w:val="24"/>
          <w:szCs w:val="24"/>
        </w:rPr>
      </w:pPr>
    </w:p>
    <w:p w14:paraId="30DB5826" w14:textId="068C502F" w:rsidR="00514F38" w:rsidRDefault="00514F38" w:rsidP="00027BED">
      <w:pPr>
        <w:pStyle w:val="ListParagraph"/>
        <w:numPr>
          <w:ilvl w:val="0"/>
          <w:numId w:val="28"/>
        </w:numPr>
        <w:spacing w:after="240"/>
        <w:ind w:left="714" w:hanging="357"/>
        <w:contextualSpacing w:val="0"/>
        <w:jc w:val="both"/>
        <w:rPr>
          <w:sz w:val="24"/>
          <w:szCs w:val="24"/>
        </w:rPr>
      </w:pPr>
      <w:r w:rsidRPr="00B37C79">
        <w:rPr>
          <w:sz w:val="24"/>
          <w:szCs w:val="24"/>
        </w:rPr>
        <w:t>The IHO</w:t>
      </w:r>
      <w:r>
        <w:rPr>
          <w:sz w:val="24"/>
          <w:szCs w:val="24"/>
        </w:rPr>
        <w:t xml:space="preserve"> is currently in the process of drafting a new </w:t>
      </w:r>
      <w:r w:rsidR="00C95382">
        <w:rPr>
          <w:sz w:val="24"/>
          <w:szCs w:val="24"/>
        </w:rPr>
        <w:t>Original Equipment Manufacturer A</w:t>
      </w:r>
      <w:r>
        <w:rPr>
          <w:sz w:val="24"/>
          <w:szCs w:val="24"/>
        </w:rPr>
        <w:t xml:space="preserve">greement </w:t>
      </w:r>
      <w:r w:rsidR="00B80E22">
        <w:rPr>
          <w:sz w:val="24"/>
          <w:szCs w:val="24"/>
        </w:rPr>
        <w:t>(‘</w:t>
      </w:r>
      <w:r w:rsidR="00B80E22" w:rsidRPr="00C95382">
        <w:rPr>
          <w:b/>
          <w:bCs/>
          <w:sz w:val="24"/>
          <w:szCs w:val="24"/>
        </w:rPr>
        <w:t>OEM</w:t>
      </w:r>
      <w:r w:rsidR="00B80E22">
        <w:rPr>
          <w:b/>
          <w:bCs/>
          <w:sz w:val="24"/>
          <w:szCs w:val="24"/>
        </w:rPr>
        <w:t>A</w:t>
      </w:r>
      <w:r w:rsidR="00B80E22">
        <w:rPr>
          <w:sz w:val="24"/>
          <w:szCs w:val="24"/>
        </w:rPr>
        <w:t xml:space="preserve">’) </w:t>
      </w:r>
      <w:r>
        <w:rPr>
          <w:sz w:val="24"/>
          <w:szCs w:val="24"/>
        </w:rPr>
        <w:t>and a new</w:t>
      </w:r>
      <w:r w:rsidRPr="00B37C79">
        <w:rPr>
          <w:sz w:val="24"/>
          <w:szCs w:val="24"/>
        </w:rPr>
        <w:t xml:space="preserve"> </w:t>
      </w:r>
      <w:r w:rsidR="00C95382">
        <w:rPr>
          <w:sz w:val="24"/>
          <w:szCs w:val="24"/>
        </w:rPr>
        <w:t>Data Server Agreement (‘</w:t>
      </w:r>
      <w:r w:rsidRPr="00C95382">
        <w:rPr>
          <w:b/>
          <w:bCs/>
          <w:sz w:val="24"/>
          <w:szCs w:val="24"/>
        </w:rPr>
        <w:t>DSA</w:t>
      </w:r>
      <w:r w:rsidR="00C95382">
        <w:rPr>
          <w:sz w:val="24"/>
          <w:szCs w:val="24"/>
        </w:rPr>
        <w:t>’)</w:t>
      </w:r>
      <w:r w:rsidR="00B97331">
        <w:rPr>
          <w:sz w:val="24"/>
          <w:szCs w:val="24"/>
        </w:rPr>
        <w:t xml:space="preserve">, </w:t>
      </w:r>
      <w:r w:rsidR="00003BFC">
        <w:rPr>
          <w:sz w:val="24"/>
          <w:szCs w:val="24"/>
        </w:rPr>
        <w:t xml:space="preserve">outlining the IHO’s requirements for the use of, and compliance with, </w:t>
      </w:r>
      <w:r w:rsidRPr="00B37C79">
        <w:rPr>
          <w:sz w:val="24"/>
          <w:szCs w:val="24"/>
        </w:rPr>
        <w:t>the Data Protection Scheme</w:t>
      </w:r>
      <w:r w:rsidR="00580617">
        <w:rPr>
          <w:sz w:val="24"/>
          <w:szCs w:val="24"/>
        </w:rPr>
        <w:t>s</w:t>
      </w:r>
      <w:r w:rsidR="00027BED">
        <w:rPr>
          <w:sz w:val="24"/>
          <w:szCs w:val="24"/>
        </w:rPr>
        <w:t>.</w:t>
      </w:r>
      <w:r w:rsidR="006C39E6">
        <w:rPr>
          <w:sz w:val="24"/>
          <w:szCs w:val="24"/>
        </w:rPr>
        <w:t>[</w:t>
      </w:r>
      <w:r w:rsidR="00580617" w:rsidRPr="006C39E6">
        <w:rPr>
          <w:rStyle w:val="FootnoteReference"/>
          <w:sz w:val="24"/>
          <w:szCs w:val="24"/>
          <w:highlight w:val="lightGray"/>
        </w:rPr>
        <w:footnoteReference w:id="1"/>
      </w:r>
      <w:r w:rsidR="006C39E6">
        <w:rPr>
          <w:sz w:val="24"/>
          <w:szCs w:val="24"/>
        </w:rPr>
        <w:t>]</w:t>
      </w:r>
      <w:r w:rsidR="00B80E22">
        <w:rPr>
          <w:sz w:val="24"/>
          <w:szCs w:val="24"/>
        </w:rPr>
        <w:t xml:space="preserve"> The IHO has identified that the</w:t>
      </w:r>
      <w:r w:rsidR="00B97331">
        <w:rPr>
          <w:sz w:val="24"/>
          <w:szCs w:val="24"/>
        </w:rPr>
        <w:t xml:space="preserve"> current</w:t>
      </w:r>
      <w:r w:rsidR="00B80E22">
        <w:rPr>
          <w:sz w:val="24"/>
          <w:szCs w:val="24"/>
        </w:rPr>
        <w:t xml:space="preserve"> OEMA and the DSA are not fit for purpose. </w:t>
      </w:r>
    </w:p>
    <w:p w14:paraId="2F01CB45" w14:textId="77777777" w:rsidR="002E0C2B" w:rsidRDefault="00B80E22" w:rsidP="002C6D67">
      <w:pPr>
        <w:pStyle w:val="ListParagraph"/>
        <w:numPr>
          <w:ilvl w:val="0"/>
          <w:numId w:val="28"/>
        </w:numPr>
        <w:spacing w:after="240"/>
        <w:ind w:left="714" w:hanging="357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IHO recognises that key commercial arrangements and considerations </w:t>
      </w:r>
      <w:r w:rsidR="002E0864">
        <w:rPr>
          <w:sz w:val="24"/>
          <w:szCs w:val="24"/>
        </w:rPr>
        <w:t xml:space="preserve">necessary to produce the new OEMA and DSA </w:t>
      </w:r>
      <w:r>
        <w:rPr>
          <w:sz w:val="24"/>
          <w:szCs w:val="24"/>
        </w:rPr>
        <w:t>are yet to be finalised</w:t>
      </w:r>
      <w:r w:rsidR="00D82124">
        <w:rPr>
          <w:sz w:val="24"/>
          <w:szCs w:val="24"/>
        </w:rPr>
        <w:t>.</w:t>
      </w:r>
      <w:r w:rsidR="002E0C2B">
        <w:rPr>
          <w:sz w:val="24"/>
          <w:szCs w:val="24"/>
        </w:rPr>
        <w:t xml:space="preserve"> </w:t>
      </w:r>
    </w:p>
    <w:p w14:paraId="59A6836D" w14:textId="031A9CE6" w:rsidR="002C6D67" w:rsidRDefault="002E0C2B" w:rsidP="002C6D67">
      <w:pPr>
        <w:pStyle w:val="ListParagraph"/>
        <w:numPr>
          <w:ilvl w:val="0"/>
          <w:numId w:val="28"/>
        </w:numPr>
        <w:spacing w:after="240"/>
        <w:ind w:left="714" w:hanging="357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>This document concerns the new OEMA.</w:t>
      </w:r>
    </w:p>
    <w:p w14:paraId="254407A9" w14:textId="2AEDAFC9" w:rsidR="00514F38" w:rsidRPr="002E0C2B" w:rsidRDefault="002C6D67" w:rsidP="002E0C2B">
      <w:pPr>
        <w:pStyle w:val="ListParagraph"/>
        <w:numPr>
          <w:ilvl w:val="0"/>
          <w:numId w:val="28"/>
        </w:numPr>
        <w:spacing w:after="240"/>
        <w:ind w:left="714" w:hanging="357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For the new OEMA, </w:t>
      </w:r>
      <w:r w:rsidR="002E0C2B">
        <w:rPr>
          <w:sz w:val="24"/>
          <w:szCs w:val="24"/>
        </w:rPr>
        <w:t>t</w:t>
      </w:r>
      <w:r w:rsidR="002E0C2B" w:rsidRPr="002C6D67">
        <w:rPr>
          <w:sz w:val="24"/>
          <w:szCs w:val="24"/>
        </w:rPr>
        <w:t xml:space="preserve">he IHO is seeking a comprehensive review of all the services it currently provides to OEMs as the scheme administrator of the Data Protection Schemes, </w:t>
      </w:r>
      <w:proofErr w:type="gramStart"/>
      <w:r w:rsidR="002E0C2B" w:rsidRPr="002C6D67">
        <w:rPr>
          <w:sz w:val="24"/>
          <w:szCs w:val="24"/>
        </w:rPr>
        <w:t>in order to</w:t>
      </w:r>
      <w:proofErr w:type="gramEnd"/>
      <w:r w:rsidR="002E0C2B" w:rsidRPr="002C6D67">
        <w:rPr>
          <w:sz w:val="24"/>
          <w:szCs w:val="24"/>
        </w:rPr>
        <w:t xml:space="preserve"> inform its view on the commercial arrangement and the relevant terms to be included in the new OEMA</w:t>
      </w:r>
      <w:r w:rsidR="002E0C2B">
        <w:rPr>
          <w:sz w:val="24"/>
          <w:szCs w:val="24"/>
        </w:rPr>
        <w:t>.</w:t>
      </w:r>
    </w:p>
    <w:p w14:paraId="527C7DEA" w14:textId="663F3DFD" w:rsidR="00514F38" w:rsidRDefault="007A44B5" w:rsidP="00027BED">
      <w:pPr>
        <w:pStyle w:val="ListParagraph"/>
        <w:numPr>
          <w:ilvl w:val="0"/>
          <w:numId w:val="28"/>
        </w:numPr>
        <w:spacing w:after="240"/>
        <w:ind w:left="714" w:hanging="357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purpose of the table below is to provide a structure for the IHO team to use. </w:t>
      </w:r>
      <w:r>
        <w:rPr>
          <w:sz w:val="24"/>
          <w:szCs w:val="24"/>
        </w:rPr>
        <w:t xml:space="preserve">It serves </w:t>
      </w:r>
      <w:r w:rsidR="00514F38">
        <w:rPr>
          <w:sz w:val="24"/>
          <w:szCs w:val="24"/>
        </w:rPr>
        <w:t xml:space="preserve">to capture </w:t>
      </w:r>
      <w:r w:rsidR="00C81659">
        <w:rPr>
          <w:sz w:val="24"/>
          <w:szCs w:val="24"/>
        </w:rPr>
        <w:t xml:space="preserve">key details of </w:t>
      </w:r>
      <w:r>
        <w:rPr>
          <w:sz w:val="24"/>
          <w:szCs w:val="24"/>
        </w:rPr>
        <w:t xml:space="preserve">the </w:t>
      </w:r>
      <w:r w:rsidR="00C81659">
        <w:rPr>
          <w:sz w:val="24"/>
          <w:szCs w:val="24"/>
        </w:rPr>
        <w:t>review</w:t>
      </w:r>
      <w:r>
        <w:rPr>
          <w:sz w:val="24"/>
          <w:szCs w:val="24"/>
        </w:rPr>
        <w:t>,</w:t>
      </w:r>
      <w:r w:rsidR="00514F38">
        <w:rPr>
          <w:sz w:val="24"/>
          <w:szCs w:val="24"/>
        </w:rPr>
        <w:t xml:space="preserve"> </w:t>
      </w:r>
      <w:r w:rsidR="002E0C2B">
        <w:rPr>
          <w:sz w:val="24"/>
          <w:szCs w:val="24"/>
        </w:rPr>
        <w:t xml:space="preserve">identifying the </w:t>
      </w:r>
      <w:r w:rsidR="00514F38">
        <w:rPr>
          <w:sz w:val="24"/>
          <w:szCs w:val="24"/>
        </w:rPr>
        <w:t>services offered</w:t>
      </w:r>
      <w:r w:rsidR="002E0C2B">
        <w:rPr>
          <w:sz w:val="24"/>
          <w:szCs w:val="24"/>
        </w:rPr>
        <w:t xml:space="preserve"> to</w:t>
      </w:r>
      <w:r w:rsidR="00514F38">
        <w:rPr>
          <w:sz w:val="24"/>
          <w:szCs w:val="24"/>
        </w:rPr>
        <w:t xml:space="preserve"> OEMs</w:t>
      </w:r>
      <w:r w:rsidR="002E0C2B">
        <w:rPr>
          <w:sz w:val="24"/>
          <w:szCs w:val="24"/>
        </w:rPr>
        <w:t xml:space="preserve"> and the commercial models to be applied under the new </w:t>
      </w:r>
      <w:r w:rsidR="00BD047B">
        <w:rPr>
          <w:sz w:val="24"/>
          <w:szCs w:val="24"/>
        </w:rPr>
        <w:t>OEMA</w:t>
      </w:r>
      <w:r w:rsidR="002E0C2B">
        <w:rPr>
          <w:sz w:val="24"/>
          <w:szCs w:val="24"/>
        </w:rPr>
        <w:t xml:space="preserve">, which </w:t>
      </w:r>
      <w:r w:rsidR="002E0C2B" w:rsidRPr="002E0C2B">
        <w:rPr>
          <w:sz w:val="24"/>
          <w:szCs w:val="24"/>
        </w:rPr>
        <w:t>includes (but is not limited to) clarifying administration fees, introducing possible annual subscription fees for participation in the Data Protection Schemes, and looking at the potential opportunity to char</w:t>
      </w:r>
      <w:r w:rsidR="00435AB4">
        <w:rPr>
          <w:sz w:val="24"/>
          <w:szCs w:val="24"/>
        </w:rPr>
        <w:t xml:space="preserve">ge for </w:t>
      </w:r>
      <w:r w:rsidR="002E0C2B" w:rsidRPr="002E0C2B">
        <w:rPr>
          <w:sz w:val="24"/>
          <w:szCs w:val="24"/>
        </w:rPr>
        <w:t>any maintenance and support services.</w:t>
      </w:r>
    </w:p>
    <w:p w14:paraId="024247F2" w14:textId="77777777" w:rsidR="006E6086" w:rsidRDefault="006E6086" w:rsidP="006E6086">
      <w:pPr>
        <w:jc w:val="both"/>
        <w:rPr>
          <w:b/>
          <w:bCs/>
          <w:sz w:val="24"/>
          <w:szCs w:val="24"/>
        </w:rPr>
      </w:pPr>
    </w:p>
    <w:p w14:paraId="6E3245EE" w14:textId="77777777" w:rsidR="006E6086" w:rsidRDefault="006E6086" w:rsidP="006E6086">
      <w:pPr>
        <w:jc w:val="both"/>
        <w:rPr>
          <w:b/>
          <w:bCs/>
          <w:sz w:val="24"/>
          <w:szCs w:val="24"/>
        </w:rPr>
      </w:pPr>
    </w:p>
    <w:p w14:paraId="51B8A318" w14:textId="77777777" w:rsidR="006E6086" w:rsidRDefault="006E6086" w:rsidP="006E6086">
      <w:pPr>
        <w:jc w:val="both"/>
        <w:rPr>
          <w:b/>
          <w:bCs/>
          <w:sz w:val="24"/>
          <w:szCs w:val="24"/>
        </w:rPr>
      </w:pPr>
    </w:p>
    <w:p w14:paraId="7967B855" w14:textId="77777777" w:rsidR="006E6086" w:rsidRDefault="006E6086" w:rsidP="006E6086">
      <w:pPr>
        <w:jc w:val="both"/>
        <w:rPr>
          <w:b/>
          <w:bCs/>
          <w:sz w:val="24"/>
          <w:szCs w:val="24"/>
        </w:rPr>
      </w:pPr>
    </w:p>
    <w:p w14:paraId="718006A7" w14:textId="77777777" w:rsidR="006E6086" w:rsidRDefault="006E6086" w:rsidP="006E6086">
      <w:pPr>
        <w:jc w:val="both"/>
        <w:rPr>
          <w:b/>
          <w:bCs/>
          <w:sz w:val="24"/>
          <w:szCs w:val="24"/>
        </w:rPr>
      </w:pPr>
    </w:p>
    <w:p w14:paraId="3853C6A7" w14:textId="77777777" w:rsidR="006E6086" w:rsidRDefault="006E6086" w:rsidP="006E6086">
      <w:pPr>
        <w:jc w:val="both"/>
        <w:rPr>
          <w:b/>
          <w:bCs/>
          <w:sz w:val="24"/>
          <w:szCs w:val="24"/>
        </w:rPr>
      </w:pPr>
    </w:p>
    <w:p w14:paraId="6528369C" w14:textId="77777777" w:rsidR="006E6086" w:rsidRDefault="006E6086" w:rsidP="006E6086">
      <w:pPr>
        <w:jc w:val="both"/>
        <w:rPr>
          <w:b/>
          <w:bCs/>
          <w:sz w:val="24"/>
          <w:szCs w:val="24"/>
        </w:rPr>
      </w:pPr>
    </w:p>
    <w:p w14:paraId="42D6A2DE" w14:textId="77777777" w:rsidR="006E6086" w:rsidRDefault="006E6086" w:rsidP="006E6086">
      <w:pPr>
        <w:jc w:val="both"/>
        <w:rPr>
          <w:b/>
          <w:bCs/>
          <w:sz w:val="24"/>
          <w:szCs w:val="24"/>
        </w:rPr>
      </w:pPr>
    </w:p>
    <w:p w14:paraId="1FBEB8BE" w14:textId="518B97A9" w:rsidR="006E6086" w:rsidRDefault="006E6086" w:rsidP="006E6086">
      <w:pPr>
        <w:jc w:val="both"/>
        <w:rPr>
          <w:b/>
          <w:bCs/>
          <w:sz w:val="24"/>
          <w:szCs w:val="24"/>
        </w:rPr>
      </w:pPr>
      <w:r w:rsidRPr="006E6086">
        <w:rPr>
          <w:b/>
          <w:bCs/>
          <w:sz w:val="24"/>
          <w:szCs w:val="24"/>
        </w:rPr>
        <w:t xml:space="preserve">Table </w:t>
      </w:r>
      <w:r>
        <w:rPr>
          <w:b/>
          <w:bCs/>
          <w:sz w:val="24"/>
          <w:szCs w:val="24"/>
        </w:rPr>
        <w:t>(</w:t>
      </w:r>
      <w:r w:rsidRPr="006E6086">
        <w:rPr>
          <w:b/>
          <w:bCs/>
          <w:sz w:val="24"/>
          <w:szCs w:val="24"/>
        </w:rPr>
        <w:t>for clarifying services and commercials</w:t>
      </w:r>
      <w:r>
        <w:rPr>
          <w:b/>
          <w:bCs/>
          <w:sz w:val="24"/>
          <w:szCs w:val="24"/>
        </w:rPr>
        <w:t>)</w:t>
      </w:r>
      <w:r w:rsidRPr="006E6086">
        <w:rPr>
          <w:b/>
          <w:bCs/>
          <w:sz w:val="24"/>
          <w:szCs w:val="24"/>
        </w:rPr>
        <w:t>:</w:t>
      </w:r>
    </w:p>
    <w:p w14:paraId="019C9E34" w14:textId="77777777" w:rsidR="00E8278B" w:rsidRDefault="00E8278B" w:rsidP="007A61CA">
      <w:pPr>
        <w:jc w:val="center"/>
      </w:pPr>
    </w:p>
    <w:tbl>
      <w:tblPr>
        <w:tblpPr w:leftFromText="180" w:rightFromText="180" w:vertAnchor="text" w:horzAnchor="page" w:tblpX="1537" w:tblpY="146"/>
        <w:tblW w:w="5073" w:type="pct"/>
        <w:tblBorders>
          <w:top w:val="single" w:sz="12" w:space="0" w:color="DF1995"/>
          <w:insideH w:val="single" w:sz="12" w:space="0" w:color="FFFFFF" w:themeColor="background1"/>
          <w:insideV w:val="single" w:sz="12" w:space="0" w:color="FFFFFF" w:themeColor="background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8"/>
        <w:gridCol w:w="3971"/>
        <w:gridCol w:w="4393"/>
        <w:gridCol w:w="5090"/>
      </w:tblGrid>
      <w:tr w:rsidR="000B4886" w14:paraId="2FF4D430" w14:textId="77777777" w:rsidTr="007A44B5">
        <w:trPr>
          <w:trHeight w:val="1477"/>
        </w:trPr>
        <w:tc>
          <w:tcPr>
            <w:tcW w:w="250" w:type="pct"/>
            <w:tcBorders>
              <w:bottom w:val="single" w:sz="12" w:space="0" w:color="FFFFFF" w:themeColor="background1"/>
            </w:tcBorders>
            <w:shd w:val="clear" w:color="auto" w:fill="CACED1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B2A869B" w14:textId="50E0FAFD" w:rsidR="000B4886" w:rsidRPr="008D6CB1" w:rsidRDefault="000B4886" w:rsidP="006C39E6">
            <w:pPr>
              <w:spacing w:before="120" w:after="12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No</w:t>
            </w:r>
          </w:p>
        </w:tc>
        <w:tc>
          <w:tcPr>
            <w:tcW w:w="1402" w:type="pct"/>
            <w:tcBorders>
              <w:bottom w:val="single" w:sz="12" w:space="0" w:color="FFFFFF" w:themeColor="background1"/>
            </w:tcBorders>
            <w:shd w:val="clear" w:color="auto" w:fill="CACED1"/>
          </w:tcPr>
          <w:p w14:paraId="697ACA03" w14:textId="2AEF43C2" w:rsidR="000B4886" w:rsidRPr="000B4886" w:rsidRDefault="000B4886" w:rsidP="006C39E6">
            <w:pPr>
              <w:spacing w:before="120" w:after="120"/>
              <w:jc w:val="center"/>
              <w:rPr>
                <w:b/>
                <w:bCs/>
                <w:color w:val="000000"/>
              </w:rPr>
            </w:pPr>
            <w:r w:rsidRPr="000B4886">
              <w:rPr>
                <w:b/>
                <w:bCs/>
              </w:rPr>
              <w:t>Service</w:t>
            </w:r>
            <w:r w:rsidR="00CD2972">
              <w:rPr>
                <w:b/>
                <w:bCs/>
              </w:rPr>
              <w:t>s</w:t>
            </w:r>
            <w:r w:rsidR="006C39E6" w:rsidRPr="007A44B5">
              <w:rPr>
                <w:highlight w:val="yellow"/>
              </w:rPr>
              <w:t>[</w:t>
            </w:r>
            <w:r w:rsidR="009A5F4F" w:rsidRPr="007A44B5">
              <w:rPr>
                <w:rStyle w:val="FootnoteReference"/>
                <w:highlight w:val="yellow"/>
              </w:rPr>
              <w:footnoteReference w:id="2"/>
            </w:r>
            <w:r w:rsidR="006C39E6" w:rsidRPr="007A44B5">
              <w:rPr>
                <w:highlight w:val="yellow"/>
              </w:rPr>
              <w:t>]</w:t>
            </w:r>
          </w:p>
        </w:tc>
        <w:tc>
          <w:tcPr>
            <w:tcW w:w="1551" w:type="pct"/>
            <w:tcBorders>
              <w:bottom w:val="single" w:sz="12" w:space="0" w:color="FFFFFF" w:themeColor="background1"/>
            </w:tcBorders>
            <w:shd w:val="clear" w:color="auto" w:fill="CACED1"/>
          </w:tcPr>
          <w:p w14:paraId="76637000" w14:textId="77777777" w:rsidR="006C39E6" w:rsidRDefault="000B4886" w:rsidP="006C39E6">
            <w:pPr>
              <w:spacing w:before="120" w:after="120"/>
              <w:jc w:val="center"/>
            </w:pPr>
            <w:r w:rsidRPr="000B4886">
              <w:rPr>
                <w:b/>
                <w:bCs/>
              </w:rPr>
              <w:t xml:space="preserve">Description of </w:t>
            </w:r>
            <w:r w:rsidR="00513FE6">
              <w:rPr>
                <w:b/>
                <w:bCs/>
              </w:rPr>
              <w:t>S</w:t>
            </w:r>
            <w:r w:rsidRPr="000B4886">
              <w:rPr>
                <w:b/>
                <w:bCs/>
              </w:rPr>
              <w:t>ervice</w:t>
            </w:r>
            <w:r w:rsidRPr="004916BD">
              <w:t xml:space="preserve"> </w:t>
            </w:r>
          </w:p>
          <w:p w14:paraId="26A4CFE6" w14:textId="19EA16E2" w:rsidR="000B4886" w:rsidRPr="008D6CB1" w:rsidRDefault="000B4886" w:rsidP="006C39E6">
            <w:pPr>
              <w:spacing w:before="120" w:after="120"/>
              <w:jc w:val="center"/>
              <w:rPr>
                <w:b/>
                <w:bCs/>
                <w:color w:val="000000"/>
              </w:rPr>
            </w:pPr>
            <w:r w:rsidRPr="004916BD">
              <w:t>(</w:t>
            </w:r>
            <w:r w:rsidR="00565690">
              <w:t>e</w:t>
            </w:r>
            <w:r w:rsidR="00CD2972">
              <w:t>.g. details of</w:t>
            </w:r>
            <w:r w:rsidR="006C39E6">
              <w:t xml:space="preserve"> what the </w:t>
            </w:r>
            <w:r w:rsidRPr="004916BD">
              <w:t>IHO</w:t>
            </w:r>
            <w:r w:rsidR="005937D3">
              <w:t xml:space="preserve"> is</w:t>
            </w:r>
            <w:r w:rsidRPr="004916BD">
              <w:t xml:space="preserve"> providing</w:t>
            </w:r>
            <w:r w:rsidR="006C39E6">
              <w:t xml:space="preserve"> an OEM, and details of how it is providing it</w:t>
            </w:r>
            <w:r w:rsidRPr="004916BD">
              <w:t>)</w:t>
            </w:r>
          </w:p>
        </w:tc>
        <w:tc>
          <w:tcPr>
            <w:tcW w:w="1797" w:type="pct"/>
            <w:tcBorders>
              <w:bottom w:val="single" w:sz="12" w:space="0" w:color="FFFFFF" w:themeColor="background1"/>
            </w:tcBorders>
            <w:shd w:val="clear" w:color="auto" w:fill="CACED1"/>
          </w:tcPr>
          <w:p w14:paraId="1FB33D23" w14:textId="77777777" w:rsidR="00BD40C7" w:rsidRDefault="006C39E6" w:rsidP="00BD40C7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  <w:r w:rsidR="000B4886" w:rsidRPr="000B4886">
              <w:rPr>
                <w:b/>
                <w:bCs/>
              </w:rPr>
              <w:t>ommercial</w:t>
            </w:r>
            <w:r w:rsidR="00BD40C7">
              <w:rPr>
                <w:b/>
                <w:bCs/>
              </w:rPr>
              <w:t>s</w:t>
            </w:r>
          </w:p>
          <w:p w14:paraId="1206F515" w14:textId="68FBD1F9" w:rsidR="000B4886" w:rsidRPr="008D6CB1" w:rsidRDefault="000B4886" w:rsidP="00BD40C7">
            <w:pPr>
              <w:spacing w:before="120" w:after="120"/>
              <w:jc w:val="center"/>
              <w:rPr>
                <w:b/>
                <w:bCs/>
                <w:color w:val="000000"/>
              </w:rPr>
            </w:pPr>
            <w:r w:rsidRPr="004916BD">
              <w:t>(e.g. fees, term, territory</w:t>
            </w:r>
            <w:r w:rsidR="00513FE6">
              <w:t>, payment method</w:t>
            </w:r>
            <w:r w:rsidR="00565690">
              <w:t xml:space="preserve"> etc.</w:t>
            </w:r>
            <w:r w:rsidRPr="004916BD">
              <w:t>)</w:t>
            </w:r>
          </w:p>
        </w:tc>
      </w:tr>
      <w:tr w:rsidR="007A44B5" w14:paraId="73A1BF5A" w14:textId="77777777" w:rsidTr="007A44B5">
        <w:trPr>
          <w:trHeight w:val="477"/>
        </w:trPr>
        <w:tc>
          <w:tcPr>
            <w:tcW w:w="250" w:type="pct"/>
            <w:tcBorders>
              <w:top w:val="single" w:sz="12" w:space="0" w:color="FFFFFF" w:themeColor="background1"/>
              <w:bottom w:val="single" w:sz="12" w:space="0" w:color="FFFFFF" w:themeColor="background1"/>
            </w:tcBorders>
            <w:shd w:val="clear" w:color="auto" w:fill="D9D9D9" w:themeFill="background1" w:themeFillShade="D9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C3F18EF" w14:textId="77777777" w:rsidR="007A44B5" w:rsidRPr="00D472EF" w:rsidRDefault="007A44B5" w:rsidP="007A44B5">
            <w:pPr>
              <w:pStyle w:val="ListParagraph"/>
              <w:numPr>
                <w:ilvl w:val="0"/>
                <w:numId w:val="27"/>
              </w:numPr>
              <w:spacing w:before="120" w:after="120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402" w:type="pct"/>
            <w:tcBorders>
              <w:top w:val="single" w:sz="12" w:space="0" w:color="FFFFFF" w:themeColor="background1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14:paraId="5BAC534D" w14:textId="5BEF1210" w:rsidR="007A44B5" w:rsidRPr="00435AB4" w:rsidRDefault="007A44B5" w:rsidP="007A44B5">
            <w:pPr>
              <w:spacing w:before="120" w:after="120"/>
              <w:ind w:left="94"/>
              <w:rPr>
                <w:i/>
                <w:iCs/>
                <w:color w:val="000000"/>
              </w:rPr>
            </w:pPr>
            <w:r w:rsidRPr="00435AB4">
              <w:rPr>
                <w:i/>
                <w:iCs/>
                <w:color w:val="000000"/>
              </w:rPr>
              <w:t>[Providing access to Data Protection Schemes]</w:t>
            </w:r>
          </w:p>
        </w:tc>
        <w:tc>
          <w:tcPr>
            <w:tcW w:w="1551" w:type="pct"/>
            <w:tcBorders>
              <w:top w:val="single" w:sz="12" w:space="0" w:color="FFFFFF" w:themeColor="background1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14:paraId="7D049FF0" w14:textId="1011A6D5" w:rsidR="007A44B5" w:rsidRDefault="007A44B5" w:rsidP="007A44B5">
            <w:pPr>
              <w:spacing w:before="120" w:after="120"/>
              <w:ind w:left="94"/>
              <w:rPr>
                <w:b/>
                <w:bCs/>
                <w:color w:val="000000"/>
              </w:rPr>
            </w:pPr>
            <w:r w:rsidRPr="00F60AAB">
              <w:rPr>
                <w:i/>
                <w:iCs/>
                <w:color w:val="000000"/>
              </w:rPr>
              <w:t>[IHO to compl</w:t>
            </w:r>
            <w:r>
              <w:rPr>
                <w:i/>
                <w:iCs/>
                <w:color w:val="000000"/>
              </w:rPr>
              <w:t>e</w:t>
            </w:r>
            <w:r w:rsidRPr="00F60AAB">
              <w:rPr>
                <w:i/>
                <w:iCs/>
                <w:color w:val="000000"/>
              </w:rPr>
              <w:t>te]</w:t>
            </w:r>
          </w:p>
        </w:tc>
        <w:tc>
          <w:tcPr>
            <w:tcW w:w="1797" w:type="pct"/>
            <w:tcBorders>
              <w:top w:val="single" w:sz="12" w:space="0" w:color="FFFFFF" w:themeColor="background1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14:paraId="3578BAC4" w14:textId="2FE2207F" w:rsidR="007A44B5" w:rsidRPr="00435AB4" w:rsidRDefault="007A44B5" w:rsidP="007A44B5">
            <w:pPr>
              <w:spacing w:before="120" w:after="120"/>
              <w:ind w:left="94"/>
              <w:rPr>
                <w:i/>
                <w:iCs/>
                <w:color w:val="000000"/>
              </w:rPr>
            </w:pPr>
            <w:r w:rsidRPr="00435AB4">
              <w:rPr>
                <w:i/>
                <w:iCs/>
                <w:color w:val="000000"/>
              </w:rPr>
              <w:t>[IHO to consider if anything is to be charged for and if so how often (e.g. one-off fee, monthly, annually etc)]</w:t>
            </w:r>
          </w:p>
        </w:tc>
      </w:tr>
      <w:tr w:rsidR="007A44B5" w14:paraId="696FF15E" w14:textId="77777777" w:rsidTr="007A44B5">
        <w:trPr>
          <w:trHeight w:val="2601"/>
        </w:trPr>
        <w:tc>
          <w:tcPr>
            <w:tcW w:w="250" w:type="pct"/>
            <w:tcBorders>
              <w:top w:val="single" w:sz="12" w:space="0" w:color="FFFFFF" w:themeColor="background1"/>
              <w:bottom w:val="single" w:sz="12" w:space="0" w:color="FFFFFF" w:themeColor="background1"/>
            </w:tcBorders>
            <w:shd w:val="clear" w:color="auto" w:fill="D9D9D9" w:themeFill="background1" w:themeFillShade="D9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FBE5595" w14:textId="77777777" w:rsidR="007A44B5" w:rsidRPr="00D472EF" w:rsidRDefault="007A44B5" w:rsidP="007A44B5">
            <w:pPr>
              <w:pStyle w:val="ListParagraph"/>
              <w:numPr>
                <w:ilvl w:val="0"/>
                <w:numId w:val="27"/>
              </w:numPr>
              <w:spacing w:before="120" w:after="120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402" w:type="pct"/>
            <w:tcBorders>
              <w:top w:val="single" w:sz="12" w:space="0" w:color="FFFFFF" w:themeColor="background1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14:paraId="5E5905B3" w14:textId="27701971" w:rsidR="007A44B5" w:rsidRPr="00435AB4" w:rsidRDefault="007A44B5" w:rsidP="007A44B5">
            <w:pPr>
              <w:spacing w:before="120" w:after="120"/>
              <w:ind w:left="94"/>
              <w:rPr>
                <w:i/>
                <w:iCs/>
                <w:color w:val="000000"/>
              </w:rPr>
            </w:pPr>
            <w:r w:rsidRPr="00435AB4">
              <w:rPr>
                <w:i/>
                <w:iCs/>
                <w:color w:val="000000"/>
              </w:rPr>
              <w:t>[</w:t>
            </w:r>
            <w:r>
              <w:rPr>
                <w:i/>
                <w:iCs/>
                <w:color w:val="000000"/>
              </w:rPr>
              <w:t>Supply of</w:t>
            </w:r>
            <w:r w:rsidRPr="00435AB4">
              <w:rPr>
                <w:i/>
                <w:iCs/>
                <w:color w:val="000000"/>
              </w:rPr>
              <w:t xml:space="preserve"> Proprietary Information, being the following:</w:t>
            </w:r>
          </w:p>
          <w:p w14:paraId="283C1FF0" w14:textId="77777777" w:rsidR="007A44B5" w:rsidRPr="0009648A" w:rsidRDefault="007A44B5" w:rsidP="007A44B5">
            <w:pPr>
              <w:pStyle w:val="ListParagraph"/>
              <w:numPr>
                <w:ilvl w:val="0"/>
                <w:numId w:val="29"/>
              </w:numPr>
              <w:spacing w:before="120" w:after="120"/>
              <w:ind w:left="94" w:firstLine="0"/>
              <w:rPr>
                <w:i/>
                <w:iCs/>
                <w:color w:val="000000"/>
              </w:rPr>
            </w:pPr>
            <w:r w:rsidRPr="0009648A">
              <w:rPr>
                <w:i/>
                <w:iCs/>
                <w:color w:val="000000"/>
              </w:rPr>
              <w:t>Manufacturer ID (M_ID);</w:t>
            </w:r>
          </w:p>
          <w:p w14:paraId="157AE8B0" w14:textId="6D30EC6D" w:rsidR="007A44B5" w:rsidRPr="0009648A" w:rsidRDefault="007A44B5" w:rsidP="007A44B5">
            <w:pPr>
              <w:pStyle w:val="ListParagraph"/>
              <w:numPr>
                <w:ilvl w:val="0"/>
                <w:numId w:val="29"/>
              </w:numPr>
              <w:spacing w:before="120" w:after="120"/>
              <w:ind w:left="94" w:firstLine="0"/>
              <w:rPr>
                <w:i/>
                <w:iCs/>
                <w:color w:val="000000"/>
              </w:rPr>
            </w:pPr>
            <w:r w:rsidRPr="0009648A">
              <w:rPr>
                <w:i/>
                <w:iCs/>
                <w:color w:val="000000"/>
              </w:rPr>
              <w:t>Manufacturer Key (M</w:t>
            </w:r>
            <w:r w:rsidRPr="0009648A">
              <w:rPr>
                <w:i/>
                <w:iCs/>
                <w:color w:val="000000"/>
              </w:rPr>
              <w:softHyphen/>
              <w:t>_KEY);</w:t>
            </w:r>
          </w:p>
          <w:p w14:paraId="711DA57A" w14:textId="77777777" w:rsidR="007A44B5" w:rsidRPr="0009648A" w:rsidRDefault="007A44B5" w:rsidP="007A44B5">
            <w:pPr>
              <w:pStyle w:val="ListParagraph"/>
              <w:numPr>
                <w:ilvl w:val="0"/>
                <w:numId w:val="29"/>
              </w:numPr>
              <w:spacing w:before="120" w:after="120"/>
              <w:ind w:left="94" w:firstLine="0"/>
              <w:rPr>
                <w:i/>
                <w:iCs/>
                <w:color w:val="000000"/>
              </w:rPr>
            </w:pPr>
            <w:r w:rsidRPr="0009648A">
              <w:rPr>
                <w:i/>
                <w:iCs/>
                <w:color w:val="000000"/>
              </w:rPr>
              <w:t>Scheme Administrator Certificate;</w:t>
            </w:r>
          </w:p>
          <w:p w14:paraId="5F2D7505" w14:textId="7B485557" w:rsidR="007A44B5" w:rsidRPr="0009648A" w:rsidRDefault="007A44B5" w:rsidP="007A44B5">
            <w:pPr>
              <w:pStyle w:val="ListParagraph"/>
              <w:numPr>
                <w:ilvl w:val="0"/>
                <w:numId w:val="29"/>
              </w:numPr>
              <w:spacing w:before="120" w:after="120"/>
              <w:ind w:left="94" w:firstLine="0"/>
              <w:rPr>
                <w:i/>
                <w:iCs/>
                <w:color w:val="000000"/>
              </w:rPr>
            </w:pPr>
            <w:r w:rsidRPr="0009648A">
              <w:rPr>
                <w:i/>
                <w:iCs/>
                <w:color w:val="000000"/>
              </w:rPr>
              <w:t>Public Key;</w:t>
            </w:r>
          </w:p>
          <w:p w14:paraId="5DED3C21" w14:textId="77777777" w:rsidR="007A44B5" w:rsidRPr="0009648A" w:rsidRDefault="007A44B5" w:rsidP="007A44B5">
            <w:pPr>
              <w:pStyle w:val="ListParagraph"/>
              <w:numPr>
                <w:ilvl w:val="0"/>
                <w:numId w:val="29"/>
              </w:numPr>
              <w:spacing w:before="120" w:after="120"/>
              <w:ind w:left="94" w:firstLine="0"/>
              <w:rPr>
                <w:i/>
                <w:iCs/>
                <w:color w:val="000000"/>
              </w:rPr>
            </w:pPr>
            <w:r w:rsidRPr="0009648A">
              <w:rPr>
                <w:i/>
                <w:iCs/>
                <w:color w:val="000000"/>
              </w:rPr>
              <w:t>User Permit;</w:t>
            </w:r>
          </w:p>
          <w:p w14:paraId="235CBCDE" w14:textId="57B58508" w:rsidR="007A44B5" w:rsidRPr="0009648A" w:rsidRDefault="007A44B5" w:rsidP="007A44B5">
            <w:pPr>
              <w:pStyle w:val="ListParagraph"/>
              <w:numPr>
                <w:ilvl w:val="0"/>
                <w:numId w:val="29"/>
              </w:numPr>
              <w:spacing w:before="120" w:after="120"/>
              <w:ind w:left="94" w:firstLine="0"/>
              <w:rPr>
                <w:i/>
                <w:iCs/>
                <w:color w:val="000000"/>
              </w:rPr>
            </w:pPr>
            <w:r w:rsidRPr="0009648A">
              <w:rPr>
                <w:i/>
                <w:iCs/>
                <w:color w:val="000000"/>
              </w:rPr>
              <w:t>Hardware ID (HW_ID);</w:t>
            </w:r>
          </w:p>
          <w:p w14:paraId="60391395" w14:textId="77777777" w:rsidR="007A44B5" w:rsidRPr="0009648A" w:rsidRDefault="007A44B5" w:rsidP="007A44B5">
            <w:pPr>
              <w:pStyle w:val="ListParagraph"/>
              <w:numPr>
                <w:ilvl w:val="0"/>
                <w:numId w:val="29"/>
              </w:numPr>
              <w:spacing w:before="120" w:after="120"/>
              <w:ind w:left="94" w:firstLine="0"/>
              <w:rPr>
                <w:i/>
                <w:iCs/>
                <w:color w:val="000000"/>
              </w:rPr>
            </w:pPr>
            <w:r w:rsidRPr="0009648A">
              <w:rPr>
                <w:i/>
                <w:iCs/>
                <w:color w:val="000000"/>
              </w:rPr>
              <w:t>Cell/Data Permits;</w:t>
            </w:r>
          </w:p>
          <w:p w14:paraId="0495269A" w14:textId="33BE4970" w:rsidR="007A44B5" w:rsidRPr="0009648A" w:rsidRDefault="007A44B5" w:rsidP="007A44B5">
            <w:pPr>
              <w:pStyle w:val="ListParagraph"/>
              <w:numPr>
                <w:ilvl w:val="0"/>
                <w:numId w:val="29"/>
              </w:numPr>
              <w:spacing w:before="120" w:after="120"/>
              <w:ind w:left="94" w:firstLine="0"/>
              <w:rPr>
                <w:i/>
                <w:iCs/>
                <w:color w:val="000000"/>
              </w:rPr>
            </w:pPr>
            <w:r w:rsidRPr="0009648A">
              <w:rPr>
                <w:i/>
                <w:iCs/>
                <w:color w:val="000000"/>
                <w:highlight w:val="yellow"/>
              </w:rPr>
              <w:t>[</w:t>
            </w:r>
            <w:r w:rsidRPr="0009648A">
              <w:rPr>
                <w:i/>
                <w:iCs/>
                <w:color w:val="000000"/>
              </w:rPr>
              <w:t>other</w:t>
            </w:r>
            <w:r w:rsidRPr="0009648A">
              <w:rPr>
                <w:i/>
                <w:iCs/>
                <w:color w:val="000000"/>
                <w:highlight w:val="yellow"/>
              </w:rPr>
              <w:t>?]</w:t>
            </w:r>
            <w:r>
              <w:rPr>
                <w:i/>
                <w:iCs/>
                <w:color w:val="000000"/>
              </w:rPr>
              <w:t>]</w:t>
            </w:r>
          </w:p>
          <w:p w14:paraId="43E626F2" w14:textId="7E9E6299" w:rsidR="007A44B5" w:rsidRPr="00435AB4" w:rsidRDefault="007A44B5" w:rsidP="007A44B5">
            <w:pPr>
              <w:spacing w:before="120" w:after="120"/>
              <w:ind w:left="94"/>
              <w:rPr>
                <w:i/>
                <w:iCs/>
                <w:color w:val="000000"/>
              </w:rPr>
            </w:pPr>
          </w:p>
        </w:tc>
        <w:tc>
          <w:tcPr>
            <w:tcW w:w="1551" w:type="pct"/>
            <w:tcBorders>
              <w:top w:val="single" w:sz="12" w:space="0" w:color="FFFFFF" w:themeColor="background1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14:paraId="6F70E874" w14:textId="62D4FE35" w:rsidR="007A44B5" w:rsidRPr="0009648A" w:rsidRDefault="007A44B5" w:rsidP="007A44B5">
            <w:pPr>
              <w:spacing w:before="120" w:after="120"/>
              <w:ind w:left="94"/>
              <w:rPr>
                <w:i/>
                <w:iCs/>
                <w:color w:val="000000"/>
              </w:rPr>
            </w:pPr>
            <w:r w:rsidRPr="0009648A">
              <w:rPr>
                <w:i/>
                <w:iCs/>
                <w:color w:val="000000"/>
              </w:rPr>
              <w:t xml:space="preserve"> [IHO to consider the extent to which these can be broken down and charged for as separate line ite</w:t>
            </w:r>
            <w:r>
              <w:rPr>
                <w:i/>
                <w:iCs/>
                <w:color w:val="000000"/>
              </w:rPr>
              <w:t>m</w:t>
            </w:r>
            <w:r w:rsidRPr="0009648A">
              <w:rPr>
                <w:i/>
                <w:iCs/>
                <w:color w:val="000000"/>
              </w:rPr>
              <w:t>s]</w:t>
            </w:r>
          </w:p>
        </w:tc>
        <w:tc>
          <w:tcPr>
            <w:tcW w:w="1797" w:type="pct"/>
            <w:tcBorders>
              <w:top w:val="single" w:sz="12" w:space="0" w:color="FFFFFF" w:themeColor="background1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14:paraId="5992A279" w14:textId="1A6C7019" w:rsidR="007A44B5" w:rsidRPr="008D6CB1" w:rsidRDefault="007A44B5" w:rsidP="007A44B5">
            <w:pPr>
              <w:spacing w:before="120" w:after="120"/>
              <w:ind w:left="94"/>
              <w:rPr>
                <w:b/>
                <w:bCs/>
                <w:color w:val="000000"/>
              </w:rPr>
            </w:pPr>
            <w:r w:rsidRPr="00435AB4">
              <w:rPr>
                <w:i/>
                <w:iCs/>
                <w:color w:val="000000"/>
              </w:rPr>
              <w:t>[IHO to consider if anything is to be charged for and if so how often (e.g. one-off fee, monthly,</w:t>
            </w:r>
            <w:r>
              <w:rPr>
                <w:i/>
                <w:iCs/>
                <w:color w:val="000000"/>
              </w:rPr>
              <w:t xml:space="preserve"> </w:t>
            </w:r>
            <w:r w:rsidRPr="00435AB4">
              <w:rPr>
                <w:i/>
                <w:iCs/>
                <w:color w:val="000000"/>
              </w:rPr>
              <w:t>annually etc)]</w:t>
            </w:r>
          </w:p>
        </w:tc>
      </w:tr>
      <w:tr w:rsidR="007A44B5" w14:paraId="53DB2A9E" w14:textId="77777777" w:rsidTr="007A44B5">
        <w:trPr>
          <w:trHeight w:val="561"/>
        </w:trPr>
        <w:tc>
          <w:tcPr>
            <w:tcW w:w="250" w:type="pct"/>
            <w:tcBorders>
              <w:top w:val="single" w:sz="12" w:space="0" w:color="FFFFFF" w:themeColor="background1"/>
              <w:bottom w:val="single" w:sz="12" w:space="0" w:color="FFFFFF" w:themeColor="background1"/>
            </w:tcBorders>
            <w:shd w:val="clear" w:color="auto" w:fill="D9D9D9" w:themeFill="background1" w:themeFillShade="D9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002DD30" w14:textId="77777777" w:rsidR="007A44B5" w:rsidRPr="00D472EF" w:rsidRDefault="007A44B5" w:rsidP="007A44B5">
            <w:pPr>
              <w:pStyle w:val="ListParagraph"/>
              <w:numPr>
                <w:ilvl w:val="0"/>
                <w:numId w:val="27"/>
              </w:numPr>
              <w:spacing w:before="120" w:after="120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402" w:type="pct"/>
            <w:tcBorders>
              <w:top w:val="single" w:sz="12" w:space="0" w:color="FFFFFF" w:themeColor="background1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14:paraId="38EC62F7" w14:textId="3D8D4C9E" w:rsidR="007A44B5" w:rsidRPr="00435AB4" w:rsidRDefault="007A44B5" w:rsidP="007A44B5">
            <w:pPr>
              <w:spacing w:before="120" w:after="120"/>
              <w:ind w:left="94"/>
              <w:rPr>
                <w:b/>
                <w:bCs/>
                <w:color w:val="000000"/>
              </w:rPr>
            </w:pPr>
            <w:r w:rsidRPr="00435AB4">
              <w:rPr>
                <w:i/>
                <w:iCs/>
                <w:color w:val="000000"/>
              </w:rPr>
              <w:t>[Supply of test data sets]</w:t>
            </w:r>
          </w:p>
        </w:tc>
        <w:tc>
          <w:tcPr>
            <w:tcW w:w="1551" w:type="pct"/>
            <w:tcBorders>
              <w:top w:val="single" w:sz="12" w:space="0" w:color="FFFFFF" w:themeColor="background1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14:paraId="5F9D6031" w14:textId="3251BA41" w:rsidR="007A44B5" w:rsidRDefault="007A44B5" w:rsidP="007A44B5">
            <w:pPr>
              <w:spacing w:before="120" w:after="120"/>
              <w:jc w:val="center"/>
              <w:rPr>
                <w:b/>
                <w:bCs/>
                <w:color w:val="000000"/>
              </w:rPr>
            </w:pPr>
            <w:r w:rsidRPr="00F60AAB">
              <w:rPr>
                <w:i/>
                <w:iCs/>
                <w:color w:val="000000"/>
              </w:rPr>
              <w:t>[IHO to compl</w:t>
            </w:r>
            <w:r>
              <w:rPr>
                <w:i/>
                <w:iCs/>
                <w:color w:val="000000"/>
              </w:rPr>
              <w:t>e</w:t>
            </w:r>
            <w:r w:rsidRPr="00F60AAB">
              <w:rPr>
                <w:i/>
                <w:iCs/>
                <w:color w:val="000000"/>
              </w:rPr>
              <w:t>te]</w:t>
            </w:r>
          </w:p>
        </w:tc>
        <w:tc>
          <w:tcPr>
            <w:tcW w:w="1797" w:type="pct"/>
            <w:tcBorders>
              <w:top w:val="single" w:sz="12" w:space="0" w:color="FFFFFF" w:themeColor="background1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14:paraId="33801610" w14:textId="0AE6D536" w:rsidR="007A44B5" w:rsidRPr="008D6CB1" w:rsidRDefault="007A44B5" w:rsidP="007A44B5">
            <w:pPr>
              <w:spacing w:before="120" w:after="120"/>
              <w:ind w:left="94"/>
              <w:rPr>
                <w:b/>
                <w:bCs/>
                <w:color w:val="000000"/>
              </w:rPr>
            </w:pPr>
            <w:r w:rsidRPr="00435AB4">
              <w:rPr>
                <w:i/>
                <w:iCs/>
                <w:color w:val="000000"/>
              </w:rPr>
              <w:t>[IHO to consider if anything is to be charged for</w:t>
            </w:r>
            <w:r>
              <w:rPr>
                <w:i/>
                <w:iCs/>
                <w:color w:val="000000"/>
              </w:rPr>
              <w:t>,</w:t>
            </w:r>
            <w:r w:rsidRPr="00435AB4">
              <w:rPr>
                <w:i/>
                <w:iCs/>
                <w:color w:val="000000"/>
              </w:rPr>
              <w:t xml:space="preserve"> and if so</w:t>
            </w:r>
            <w:r>
              <w:rPr>
                <w:i/>
                <w:iCs/>
                <w:color w:val="000000"/>
              </w:rPr>
              <w:t>,</w:t>
            </w:r>
            <w:r w:rsidRPr="00435AB4">
              <w:rPr>
                <w:i/>
                <w:iCs/>
                <w:color w:val="000000"/>
              </w:rPr>
              <w:t xml:space="preserve"> how often (e.g. one-off fee, monthly, annually etc)]</w:t>
            </w:r>
          </w:p>
        </w:tc>
      </w:tr>
      <w:tr w:rsidR="007A44B5" w14:paraId="6BF83F1A" w14:textId="77777777" w:rsidTr="007A44B5">
        <w:trPr>
          <w:trHeight w:val="561"/>
        </w:trPr>
        <w:tc>
          <w:tcPr>
            <w:tcW w:w="250" w:type="pct"/>
            <w:tcBorders>
              <w:top w:val="single" w:sz="12" w:space="0" w:color="FFFFFF" w:themeColor="background1"/>
              <w:bottom w:val="single" w:sz="12" w:space="0" w:color="FFFFFF" w:themeColor="background1"/>
            </w:tcBorders>
            <w:shd w:val="clear" w:color="auto" w:fill="D9D9D9" w:themeFill="background1" w:themeFillShade="D9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AB1A9DA" w14:textId="77777777" w:rsidR="007A44B5" w:rsidRPr="00D472EF" w:rsidRDefault="007A44B5" w:rsidP="007A44B5">
            <w:pPr>
              <w:pStyle w:val="ListParagraph"/>
              <w:numPr>
                <w:ilvl w:val="0"/>
                <w:numId w:val="27"/>
              </w:numPr>
              <w:spacing w:before="120" w:after="120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402" w:type="pct"/>
            <w:tcBorders>
              <w:top w:val="single" w:sz="12" w:space="0" w:color="FFFFFF" w:themeColor="background1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14:paraId="2CCDD5CE" w14:textId="2FE8CDB2" w:rsidR="007A44B5" w:rsidRPr="00435AB4" w:rsidRDefault="007A44B5" w:rsidP="007A44B5">
            <w:pPr>
              <w:tabs>
                <w:tab w:val="left" w:pos="524"/>
              </w:tabs>
              <w:spacing w:before="120" w:after="120"/>
              <w:ind w:left="94"/>
              <w:rPr>
                <w:i/>
                <w:iCs/>
                <w:color w:val="000000"/>
              </w:rPr>
            </w:pPr>
            <w:r w:rsidRPr="00435AB4">
              <w:rPr>
                <w:i/>
                <w:iCs/>
                <w:color w:val="000000"/>
              </w:rPr>
              <w:t>[Supply of guidance notes]</w:t>
            </w:r>
          </w:p>
        </w:tc>
        <w:tc>
          <w:tcPr>
            <w:tcW w:w="1551" w:type="pct"/>
            <w:tcBorders>
              <w:top w:val="single" w:sz="12" w:space="0" w:color="FFFFFF" w:themeColor="background1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14:paraId="6F900FDB" w14:textId="04632B41" w:rsidR="007A44B5" w:rsidRPr="007A44B5" w:rsidRDefault="007A44B5" w:rsidP="007A44B5">
            <w:pPr>
              <w:spacing w:before="120" w:after="120"/>
              <w:ind w:left="94"/>
              <w:rPr>
                <w:i/>
                <w:iCs/>
                <w:color w:val="000000"/>
              </w:rPr>
            </w:pPr>
            <w:r w:rsidRPr="00F60AAB">
              <w:rPr>
                <w:i/>
                <w:iCs/>
                <w:color w:val="000000"/>
              </w:rPr>
              <w:t>[IHO to compl</w:t>
            </w:r>
            <w:r>
              <w:rPr>
                <w:i/>
                <w:iCs/>
                <w:color w:val="000000"/>
              </w:rPr>
              <w:t>e</w:t>
            </w:r>
            <w:r w:rsidRPr="00F60AAB">
              <w:rPr>
                <w:i/>
                <w:iCs/>
                <w:color w:val="000000"/>
              </w:rPr>
              <w:t>te]</w:t>
            </w:r>
          </w:p>
        </w:tc>
        <w:tc>
          <w:tcPr>
            <w:tcW w:w="1797" w:type="pct"/>
            <w:tcBorders>
              <w:top w:val="single" w:sz="12" w:space="0" w:color="FFFFFF" w:themeColor="background1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14:paraId="04BD4477" w14:textId="1C9DE71A" w:rsidR="007A44B5" w:rsidRPr="008D6CB1" w:rsidRDefault="007A44B5" w:rsidP="007A44B5">
            <w:pPr>
              <w:spacing w:before="120" w:after="120"/>
              <w:ind w:left="94"/>
              <w:rPr>
                <w:b/>
                <w:bCs/>
                <w:color w:val="000000"/>
              </w:rPr>
            </w:pPr>
            <w:r w:rsidRPr="00435AB4">
              <w:rPr>
                <w:i/>
                <w:iCs/>
                <w:color w:val="000000"/>
              </w:rPr>
              <w:t>[IHO to consider if anything is to be charged for and if so how often (e.g. one-off fee, monthly, annually etc)]</w:t>
            </w:r>
          </w:p>
        </w:tc>
      </w:tr>
      <w:tr w:rsidR="007A44B5" w14:paraId="6494856C" w14:textId="77777777" w:rsidTr="007A44B5">
        <w:trPr>
          <w:trHeight w:val="561"/>
        </w:trPr>
        <w:tc>
          <w:tcPr>
            <w:tcW w:w="250" w:type="pct"/>
            <w:tcBorders>
              <w:top w:val="single" w:sz="12" w:space="0" w:color="FFFFFF" w:themeColor="background1"/>
              <w:bottom w:val="single" w:sz="12" w:space="0" w:color="FFFFFF" w:themeColor="background1"/>
            </w:tcBorders>
            <w:shd w:val="clear" w:color="auto" w:fill="D9D9D9" w:themeFill="background1" w:themeFillShade="D9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2B6F446" w14:textId="77777777" w:rsidR="007A44B5" w:rsidRPr="00D472EF" w:rsidRDefault="007A44B5" w:rsidP="007A44B5">
            <w:pPr>
              <w:pStyle w:val="ListParagraph"/>
              <w:numPr>
                <w:ilvl w:val="0"/>
                <w:numId w:val="27"/>
              </w:numPr>
              <w:spacing w:before="120" w:after="120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402" w:type="pct"/>
            <w:tcBorders>
              <w:top w:val="single" w:sz="12" w:space="0" w:color="FFFFFF" w:themeColor="background1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14:paraId="7FC5ED07" w14:textId="030C68EA" w:rsidR="007A44B5" w:rsidRPr="00435AB4" w:rsidRDefault="007A44B5" w:rsidP="007A44B5">
            <w:pPr>
              <w:spacing w:before="120" w:after="120"/>
              <w:ind w:left="94"/>
              <w:rPr>
                <w:i/>
                <w:iCs/>
                <w:color w:val="000000"/>
              </w:rPr>
            </w:pPr>
            <w:r w:rsidRPr="00435AB4">
              <w:rPr>
                <w:i/>
                <w:iCs/>
                <w:color w:val="000000"/>
              </w:rPr>
              <w:t>[Supply of catalogue files]</w:t>
            </w:r>
          </w:p>
        </w:tc>
        <w:tc>
          <w:tcPr>
            <w:tcW w:w="1551" w:type="pct"/>
            <w:tcBorders>
              <w:top w:val="single" w:sz="12" w:space="0" w:color="FFFFFF" w:themeColor="background1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14:paraId="6723304F" w14:textId="6B7F15B5" w:rsidR="007A44B5" w:rsidRPr="007A44B5" w:rsidRDefault="007A44B5" w:rsidP="007A44B5">
            <w:pPr>
              <w:spacing w:before="120" w:after="120"/>
              <w:ind w:left="94"/>
              <w:rPr>
                <w:i/>
                <w:iCs/>
                <w:color w:val="000000"/>
              </w:rPr>
            </w:pPr>
            <w:r w:rsidRPr="00F60AAB">
              <w:rPr>
                <w:i/>
                <w:iCs/>
                <w:color w:val="000000"/>
              </w:rPr>
              <w:t>[IHO to compl</w:t>
            </w:r>
            <w:r>
              <w:rPr>
                <w:i/>
                <w:iCs/>
                <w:color w:val="000000"/>
              </w:rPr>
              <w:t>e</w:t>
            </w:r>
            <w:r w:rsidRPr="00F60AAB">
              <w:rPr>
                <w:i/>
                <w:iCs/>
                <w:color w:val="000000"/>
              </w:rPr>
              <w:t>te]</w:t>
            </w:r>
          </w:p>
        </w:tc>
        <w:tc>
          <w:tcPr>
            <w:tcW w:w="1797" w:type="pct"/>
            <w:tcBorders>
              <w:top w:val="single" w:sz="12" w:space="0" w:color="FFFFFF" w:themeColor="background1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14:paraId="4C012FD3" w14:textId="35EAE4E1" w:rsidR="007A44B5" w:rsidRPr="008D6CB1" w:rsidRDefault="007A44B5" w:rsidP="007A44B5">
            <w:pPr>
              <w:spacing w:before="120" w:after="120"/>
              <w:ind w:left="94"/>
              <w:rPr>
                <w:b/>
                <w:bCs/>
                <w:color w:val="000000"/>
              </w:rPr>
            </w:pPr>
            <w:r w:rsidRPr="00435AB4">
              <w:rPr>
                <w:i/>
                <w:iCs/>
                <w:color w:val="000000"/>
              </w:rPr>
              <w:t>[IHO to consider if anything is to be charged for and if so how often (e.g. one-off fee, monthly, annually etc)]</w:t>
            </w:r>
          </w:p>
        </w:tc>
      </w:tr>
      <w:tr w:rsidR="007A44B5" w14:paraId="1B89F205" w14:textId="77777777" w:rsidTr="007A44B5">
        <w:trPr>
          <w:trHeight w:val="561"/>
        </w:trPr>
        <w:tc>
          <w:tcPr>
            <w:tcW w:w="250" w:type="pct"/>
            <w:tcBorders>
              <w:top w:val="single" w:sz="12" w:space="0" w:color="FFFFFF" w:themeColor="background1"/>
              <w:bottom w:val="single" w:sz="12" w:space="0" w:color="FFFFFF" w:themeColor="background1"/>
            </w:tcBorders>
            <w:shd w:val="clear" w:color="auto" w:fill="D9D9D9" w:themeFill="background1" w:themeFillShade="D9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E903B0B" w14:textId="77777777" w:rsidR="007A44B5" w:rsidRPr="00D472EF" w:rsidRDefault="007A44B5" w:rsidP="007A44B5">
            <w:pPr>
              <w:pStyle w:val="ListParagraph"/>
              <w:numPr>
                <w:ilvl w:val="0"/>
                <w:numId w:val="27"/>
              </w:numPr>
              <w:spacing w:before="120" w:after="120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402" w:type="pct"/>
            <w:tcBorders>
              <w:top w:val="single" w:sz="12" w:space="0" w:color="FFFFFF" w:themeColor="background1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14:paraId="1E35C9F9" w14:textId="2447EBB7" w:rsidR="007A44B5" w:rsidRPr="00435AB4" w:rsidRDefault="007A44B5" w:rsidP="007A44B5">
            <w:pPr>
              <w:spacing w:before="120" w:after="120"/>
              <w:ind w:left="94"/>
              <w:rPr>
                <w:i/>
                <w:iCs/>
                <w:color w:val="000000"/>
              </w:rPr>
            </w:pPr>
            <w:r w:rsidRPr="00435AB4">
              <w:rPr>
                <w:i/>
                <w:iCs/>
                <w:color w:val="000000"/>
              </w:rPr>
              <w:t xml:space="preserve"> [Requests from notified bodies/type approval process]</w:t>
            </w:r>
          </w:p>
        </w:tc>
        <w:tc>
          <w:tcPr>
            <w:tcW w:w="1551" w:type="pct"/>
            <w:tcBorders>
              <w:top w:val="single" w:sz="12" w:space="0" w:color="FFFFFF" w:themeColor="background1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14:paraId="1092190C" w14:textId="0570AA55" w:rsidR="007A44B5" w:rsidRPr="007A44B5" w:rsidRDefault="007A44B5" w:rsidP="007A44B5">
            <w:pPr>
              <w:spacing w:before="120" w:after="120"/>
              <w:ind w:left="94"/>
              <w:rPr>
                <w:i/>
                <w:iCs/>
                <w:color w:val="000000"/>
              </w:rPr>
            </w:pPr>
            <w:r w:rsidRPr="00F60AAB">
              <w:rPr>
                <w:i/>
                <w:iCs/>
                <w:color w:val="000000"/>
              </w:rPr>
              <w:t>[IHO to compl</w:t>
            </w:r>
            <w:r>
              <w:rPr>
                <w:i/>
                <w:iCs/>
                <w:color w:val="000000"/>
              </w:rPr>
              <w:t>e</w:t>
            </w:r>
            <w:r w:rsidRPr="00F60AAB">
              <w:rPr>
                <w:i/>
                <w:iCs/>
                <w:color w:val="000000"/>
              </w:rPr>
              <w:t>te]</w:t>
            </w:r>
          </w:p>
        </w:tc>
        <w:tc>
          <w:tcPr>
            <w:tcW w:w="1797" w:type="pct"/>
            <w:tcBorders>
              <w:top w:val="single" w:sz="12" w:space="0" w:color="FFFFFF" w:themeColor="background1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14:paraId="4FD78EB1" w14:textId="0F5B52EC" w:rsidR="007A44B5" w:rsidRPr="008D6CB1" w:rsidRDefault="007A44B5" w:rsidP="007A44B5">
            <w:pPr>
              <w:spacing w:before="120" w:after="120"/>
              <w:ind w:left="94"/>
              <w:rPr>
                <w:b/>
                <w:bCs/>
                <w:color w:val="000000"/>
              </w:rPr>
            </w:pPr>
            <w:r w:rsidRPr="00435AB4">
              <w:rPr>
                <w:i/>
                <w:iCs/>
                <w:color w:val="000000"/>
              </w:rPr>
              <w:t>[IHO to consider if anything is to be charged for and if so how often (e.g. one-off fee, monthly, annually etc)]</w:t>
            </w:r>
          </w:p>
        </w:tc>
      </w:tr>
      <w:tr w:rsidR="007A44B5" w14:paraId="41B9029E" w14:textId="77777777" w:rsidTr="007A44B5">
        <w:trPr>
          <w:trHeight w:val="561"/>
        </w:trPr>
        <w:tc>
          <w:tcPr>
            <w:tcW w:w="250" w:type="pct"/>
            <w:tcBorders>
              <w:top w:val="single" w:sz="12" w:space="0" w:color="FFFFFF" w:themeColor="background1"/>
              <w:bottom w:val="single" w:sz="12" w:space="0" w:color="FFFFFF" w:themeColor="background1"/>
            </w:tcBorders>
            <w:shd w:val="clear" w:color="auto" w:fill="D9D9D9" w:themeFill="background1" w:themeFillShade="D9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B936AD7" w14:textId="77777777" w:rsidR="007A44B5" w:rsidRPr="00D472EF" w:rsidRDefault="007A44B5" w:rsidP="007A44B5">
            <w:pPr>
              <w:pStyle w:val="ListParagraph"/>
              <w:numPr>
                <w:ilvl w:val="0"/>
                <w:numId w:val="27"/>
              </w:numPr>
              <w:spacing w:before="120" w:after="120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402" w:type="pct"/>
            <w:tcBorders>
              <w:top w:val="single" w:sz="12" w:space="0" w:color="FFFFFF" w:themeColor="background1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14:paraId="6176AF11" w14:textId="2AB253BC" w:rsidR="007A44B5" w:rsidRPr="00435AB4" w:rsidRDefault="007A44B5" w:rsidP="007A44B5">
            <w:pPr>
              <w:spacing w:before="120" w:after="120"/>
              <w:ind w:left="94"/>
              <w:rPr>
                <w:i/>
                <w:iCs/>
                <w:color w:val="000000"/>
              </w:rPr>
            </w:pPr>
            <w:r w:rsidRPr="00435AB4">
              <w:rPr>
                <w:i/>
                <w:iCs/>
                <w:color w:val="000000"/>
              </w:rPr>
              <w:t xml:space="preserve"> [Supply of support and maintenance services]</w:t>
            </w:r>
          </w:p>
        </w:tc>
        <w:tc>
          <w:tcPr>
            <w:tcW w:w="1551" w:type="pct"/>
            <w:tcBorders>
              <w:top w:val="single" w:sz="12" w:space="0" w:color="FFFFFF" w:themeColor="background1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14:paraId="21270DD9" w14:textId="4E432FCE" w:rsidR="007A44B5" w:rsidRPr="007A44B5" w:rsidRDefault="007A44B5" w:rsidP="007A44B5">
            <w:pPr>
              <w:spacing w:before="120" w:after="120"/>
              <w:ind w:left="94"/>
              <w:rPr>
                <w:i/>
                <w:iCs/>
                <w:color w:val="000000"/>
              </w:rPr>
            </w:pPr>
            <w:r w:rsidRPr="00F60AAB">
              <w:rPr>
                <w:i/>
                <w:iCs/>
                <w:color w:val="000000"/>
              </w:rPr>
              <w:t>[IHO to compl</w:t>
            </w:r>
            <w:r>
              <w:rPr>
                <w:i/>
                <w:iCs/>
                <w:color w:val="000000"/>
              </w:rPr>
              <w:t>e</w:t>
            </w:r>
            <w:r w:rsidRPr="00F60AAB">
              <w:rPr>
                <w:i/>
                <w:iCs/>
                <w:color w:val="000000"/>
              </w:rPr>
              <w:t>te]</w:t>
            </w:r>
          </w:p>
        </w:tc>
        <w:tc>
          <w:tcPr>
            <w:tcW w:w="1797" w:type="pct"/>
            <w:tcBorders>
              <w:top w:val="single" w:sz="12" w:space="0" w:color="FFFFFF" w:themeColor="background1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14:paraId="724AFC2B" w14:textId="3D88F0A4" w:rsidR="007A44B5" w:rsidRPr="008D6CB1" w:rsidRDefault="007A44B5" w:rsidP="007A44B5">
            <w:pPr>
              <w:spacing w:before="120" w:after="120"/>
              <w:ind w:left="94"/>
              <w:rPr>
                <w:b/>
                <w:bCs/>
                <w:color w:val="000000"/>
              </w:rPr>
            </w:pPr>
            <w:r w:rsidRPr="00435AB4">
              <w:rPr>
                <w:i/>
                <w:iCs/>
                <w:color w:val="000000"/>
              </w:rPr>
              <w:t>[IHO to consider if anything is to be charged for and if so how often (e.g. one-off fee, monthly, annually etc)]</w:t>
            </w:r>
          </w:p>
        </w:tc>
      </w:tr>
      <w:tr w:rsidR="007A44B5" w14:paraId="55A6F98A" w14:textId="77777777" w:rsidTr="007A44B5">
        <w:trPr>
          <w:trHeight w:val="561"/>
        </w:trPr>
        <w:tc>
          <w:tcPr>
            <w:tcW w:w="250" w:type="pct"/>
            <w:tcBorders>
              <w:top w:val="single" w:sz="12" w:space="0" w:color="FFFFFF" w:themeColor="background1"/>
              <w:bottom w:val="nil"/>
            </w:tcBorders>
            <w:shd w:val="clear" w:color="auto" w:fill="D9D9D9" w:themeFill="background1" w:themeFillShade="D9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E95B467" w14:textId="77777777" w:rsidR="007A44B5" w:rsidRPr="00D472EF" w:rsidRDefault="007A44B5" w:rsidP="007A44B5">
            <w:pPr>
              <w:pStyle w:val="ListParagraph"/>
              <w:numPr>
                <w:ilvl w:val="0"/>
                <w:numId w:val="27"/>
              </w:numPr>
              <w:spacing w:before="120" w:after="120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402" w:type="pct"/>
            <w:tcBorders>
              <w:top w:val="single" w:sz="12" w:space="0" w:color="FFFFFF" w:themeColor="background1"/>
              <w:bottom w:val="nil"/>
            </w:tcBorders>
            <w:shd w:val="clear" w:color="auto" w:fill="D9D9D9" w:themeFill="background1" w:themeFillShade="D9"/>
          </w:tcPr>
          <w:p w14:paraId="70369FD8" w14:textId="37AB317C" w:rsidR="007A44B5" w:rsidRDefault="007A44B5" w:rsidP="007A44B5">
            <w:pPr>
              <w:spacing w:before="120" w:after="120"/>
              <w:ind w:left="94"/>
              <w:rPr>
                <w:i/>
                <w:iCs/>
                <w:color w:val="000000"/>
              </w:rPr>
            </w:pPr>
            <w:r w:rsidRPr="007A44B5">
              <w:rPr>
                <w:i/>
                <w:iCs/>
                <w:color w:val="000000"/>
                <w:highlight w:val="yellow"/>
              </w:rPr>
              <w:t>[•]</w:t>
            </w:r>
          </w:p>
        </w:tc>
        <w:tc>
          <w:tcPr>
            <w:tcW w:w="1551" w:type="pct"/>
            <w:tcBorders>
              <w:top w:val="single" w:sz="12" w:space="0" w:color="FFFFFF" w:themeColor="background1"/>
              <w:bottom w:val="nil"/>
            </w:tcBorders>
            <w:shd w:val="clear" w:color="auto" w:fill="D9D9D9" w:themeFill="background1" w:themeFillShade="D9"/>
          </w:tcPr>
          <w:p w14:paraId="7A9F05CB" w14:textId="3D9624CF" w:rsidR="007A44B5" w:rsidRPr="007A44B5" w:rsidRDefault="007A44B5" w:rsidP="007A44B5">
            <w:pPr>
              <w:spacing w:before="120" w:after="120"/>
              <w:ind w:left="94"/>
              <w:rPr>
                <w:i/>
                <w:iCs/>
                <w:color w:val="000000"/>
              </w:rPr>
            </w:pPr>
            <w:r w:rsidRPr="007A44B5">
              <w:rPr>
                <w:i/>
                <w:iCs/>
                <w:color w:val="000000"/>
                <w:highlight w:val="yellow"/>
              </w:rPr>
              <w:t>[•]</w:t>
            </w:r>
          </w:p>
        </w:tc>
        <w:tc>
          <w:tcPr>
            <w:tcW w:w="1797" w:type="pct"/>
            <w:tcBorders>
              <w:top w:val="single" w:sz="12" w:space="0" w:color="FFFFFF" w:themeColor="background1"/>
              <w:bottom w:val="nil"/>
            </w:tcBorders>
            <w:shd w:val="clear" w:color="auto" w:fill="D9D9D9" w:themeFill="background1" w:themeFillShade="D9"/>
          </w:tcPr>
          <w:p w14:paraId="41AE4557" w14:textId="712E4094" w:rsidR="007A44B5" w:rsidRPr="008D6CB1" w:rsidRDefault="007A44B5" w:rsidP="007A44B5">
            <w:pPr>
              <w:spacing w:before="120" w:after="120"/>
              <w:ind w:left="94"/>
              <w:rPr>
                <w:b/>
                <w:bCs/>
                <w:color w:val="000000"/>
              </w:rPr>
            </w:pPr>
            <w:r w:rsidRPr="007A44B5">
              <w:rPr>
                <w:i/>
                <w:iCs/>
                <w:color w:val="000000"/>
                <w:highlight w:val="yellow"/>
              </w:rPr>
              <w:t>[•]</w:t>
            </w:r>
          </w:p>
        </w:tc>
      </w:tr>
    </w:tbl>
    <w:p w14:paraId="455CDF1C" w14:textId="77777777" w:rsidR="00E8278B" w:rsidRDefault="00E8278B"/>
    <w:sectPr w:rsidR="00E8278B" w:rsidSect="00887BF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844A80" w14:textId="77777777" w:rsidR="00887BF6" w:rsidRDefault="00887BF6" w:rsidP="00A21B7A">
      <w:r>
        <w:separator/>
      </w:r>
    </w:p>
  </w:endnote>
  <w:endnote w:type="continuationSeparator" w:id="0">
    <w:p w14:paraId="0572F40B" w14:textId="77777777" w:rsidR="00887BF6" w:rsidRDefault="00887BF6" w:rsidP="00A21B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029082" w14:textId="77777777" w:rsidR="00077F48" w:rsidRDefault="00077F4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alias w:val="BHDC Content"/>
      <w:tag w:val="03EC79D368D946E3A5B584BFD4B2F333DOCID_FOOTER"/>
      <w:id w:val="-1358806841"/>
      <w:placeholder>
        <w:docPart w:val="682A64B38E324399921032A16B1F10C5"/>
      </w:placeholder>
    </w:sdtPr>
    <w:sdtContent>
      <w:p w14:paraId="648B5B19" w14:textId="3531F76F" w:rsidR="00B13B3C" w:rsidRDefault="00B13B3C" w:rsidP="00B13B3C">
        <w:pPr>
          <w:pStyle w:val="DocId"/>
        </w:pPr>
        <w:r>
          <w:t>WORK\52432265\v.3</w:t>
        </w:r>
      </w:p>
    </w:sdtContent>
  </w:sdt>
  <w:p w14:paraId="3F1E6B22" w14:textId="3214D710" w:rsidR="00B13B3C" w:rsidRPr="00B13B3C" w:rsidRDefault="00B13B3C" w:rsidP="00B13B3C">
    <w:pPr>
      <w:pStyle w:val="Footer"/>
      <w:jc w:val="right"/>
      <w:rPr>
        <w:sz w:val="18"/>
        <w:szCs w:val="18"/>
      </w:rPr>
    </w:pPr>
    <w:sdt>
      <w:sdtPr>
        <w:rPr>
          <w:sz w:val="18"/>
          <w:szCs w:val="18"/>
        </w:rPr>
        <w:id w:val="882830659"/>
        <w:docPartObj>
          <w:docPartGallery w:val="Page Numbers (Bottom of Page)"/>
          <w:docPartUnique/>
        </w:docPartObj>
      </w:sdtPr>
      <w:sdtContent>
        <w:sdt>
          <w:sdtPr>
            <w:rPr>
              <w:sz w:val="18"/>
              <w:szCs w:val="18"/>
            </w:rPr>
            <w:id w:val="1728636285"/>
            <w:docPartObj>
              <w:docPartGallery w:val="Page Numbers (Top of Page)"/>
              <w:docPartUnique/>
            </w:docPartObj>
          </w:sdtPr>
          <w:sdtContent>
            <w:r w:rsidRPr="00B13B3C">
              <w:rPr>
                <w:b/>
                <w:bCs/>
                <w:sz w:val="18"/>
                <w:szCs w:val="18"/>
              </w:rPr>
              <w:fldChar w:fldCharType="begin"/>
            </w:r>
            <w:r w:rsidRPr="00B13B3C">
              <w:rPr>
                <w:b/>
                <w:bCs/>
                <w:sz w:val="18"/>
                <w:szCs w:val="18"/>
              </w:rPr>
              <w:instrText>PAGE</w:instrText>
            </w:r>
            <w:r w:rsidRPr="00B13B3C">
              <w:rPr>
                <w:b/>
                <w:bCs/>
                <w:sz w:val="18"/>
                <w:szCs w:val="18"/>
              </w:rPr>
              <w:fldChar w:fldCharType="separate"/>
            </w:r>
            <w:r w:rsidRPr="00B13B3C">
              <w:rPr>
                <w:b/>
                <w:bCs/>
                <w:sz w:val="18"/>
                <w:szCs w:val="18"/>
              </w:rPr>
              <w:t>2</w:t>
            </w:r>
            <w:r w:rsidRPr="00B13B3C">
              <w:rPr>
                <w:b/>
                <w:bCs/>
                <w:sz w:val="18"/>
                <w:szCs w:val="18"/>
              </w:rPr>
              <w:fldChar w:fldCharType="end"/>
            </w:r>
            <w:r w:rsidRPr="00B13B3C">
              <w:rPr>
                <w:b/>
                <w:bCs/>
                <w:sz w:val="18"/>
                <w:szCs w:val="18"/>
              </w:rPr>
              <w:t xml:space="preserve"> of </w:t>
            </w:r>
            <w:r w:rsidRPr="00B13B3C">
              <w:rPr>
                <w:b/>
                <w:bCs/>
                <w:sz w:val="18"/>
                <w:szCs w:val="18"/>
              </w:rPr>
              <w:fldChar w:fldCharType="begin"/>
            </w:r>
            <w:r w:rsidRPr="00B13B3C">
              <w:rPr>
                <w:b/>
                <w:bCs/>
                <w:sz w:val="18"/>
                <w:szCs w:val="18"/>
              </w:rPr>
              <w:instrText>NUMPAGES</w:instrText>
            </w:r>
            <w:r w:rsidRPr="00B13B3C">
              <w:rPr>
                <w:b/>
                <w:bCs/>
                <w:sz w:val="18"/>
                <w:szCs w:val="18"/>
              </w:rPr>
              <w:fldChar w:fldCharType="separate"/>
            </w:r>
            <w:r w:rsidRPr="00B13B3C">
              <w:rPr>
                <w:b/>
                <w:bCs/>
                <w:sz w:val="18"/>
                <w:szCs w:val="18"/>
              </w:rPr>
              <w:t>2</w:t>
            </w:r>
            <w:r w:rsidRPr="00B13B3C">
              <w:rPr>
                <w:b/>
                <w:bCs/>
                <w:sz w:val="18"/>
                <w:szCs w:val="18"/>
              </w:rPr>
              <w:fldChar w:fldCharType="end"/>
            </w:r>
          </w:sdtContent>
        </w:sdt>
      </w:sdtContent>
    </w:sdt>
  </w:p>
  <w:p w14:paraId="51DC1140" w14:textId="39E5D5FF" w:rsidR="00A21B7A" w:rsidRPr="00B13B3C" w:rsidRDefault="00A21B7A" w:rsidP="00B13B3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DFE7AC" w14:textId="77777777" w:rsidR="00077F48" w:rsidRDefault="00077F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2A9F52" w14:textId="77777777" w:rsidR="00887BF6" w:rsidRDefault="00887BF6" w:rsidP="00A21B7A">
      <w:r>
        <w:separator/>
      </w:r>
    </w:p>
  </w:footnote>
  <w:footnote w:type="continuationSeparator" w:id="0">
    <w:p w14:paraId="022F53AD" w14:textId="77777777" w:rsidR="00887BF6" w:rsidRDefault="00887BF6" w:rsidP="00A21B7A">
      <w:r>
        <w:continuationSeparator/>
      </w:r>
    </w:p>
  </w:footnote>
  <w:footnote w:id="1">
    <w:p w14:paraId="496AA3B9" w14:textId="790955A4" w:rsidR="00580617" w:rsidRPr="0044456C" w:rsidRDefault="00580617" w:rsidP="00BD40C7">
      <w:pPr>
        <w:pStyle w:val="FootnoteText"/>
        <w:spacing w:after="240"/>
        <w:ind w:left="284" w:hanging="284"/>
        <w:jc w:val="both"/>
      </w:pPr>
      <w:r>
        <w:rPr>
          <w:rStyle w:val="FootnoteReference"/>
        </w:rPr>
        <w:footnoteRef/>
      </w:r>
      <w:r>
        <w:t xml:space="preserve"> </w:t>
      </w:r>
      <w:r w:rsidR="006C39E6">
        <w:tab/>
      </w:r>
      <w:r w:rsidR="006C39E6" w:rsidRPr="006C39E6">
        <w:rPr>
          <w:b/>
          <w:bCs/>
        </w:rPr>
        <w:t>Note to IHO</w:t>
      </w:r>
      <w:r w:rsidR="006C39E6">
        <w:t xml:space="preserve">: </w:t>
      </w:r>
      <w:r>
        <w:t xml:space="preserve">The IHO currently makes use of two data protection scheme, the S-63 security </w:t>
      </w:r>
      <w:proofErr w:type="gramStart"/>
      <w:r>
        <w:t>scheme</w:t>
      </w:r>
      <w:proofErr w:type="gramEnd"/>
      <w:r>
        <w:t xml:space="preserve"> and the S-100 security scheme, which it currently deploys for encrypting, securing and compressing electronic navigation chart (‘</w:t>
      </w:r>
      <w:r>
        <w:rPr>
          <w:b/>
          <w:bCs/>
        </w:rPr>
        <w:t>ENC</w:t>
      </w:r>
      <w:r>
        <w:t xml:space="preserve">’) data (together the </w:t>
      </w:r>
      <w:r w:rsidR="0044456C">
        <w:t>‘</w:t>
      </w:r>
      <w:r w:rsidR="0044456C">
        <w:rPr>
          <w:b/>
          <w:bCs/>
        </w:rPr>
        <w:t>Data Protection Schemes</w:t>
      </w:r>
      <w:r w:rsidR="0044456C">
        <w:t xml:space="preserve">’). </w:t>
      </w:r>
    </w:p>
  </w:footnote>
  <w:footnote w:id="2">
    <w:p w14:paraId="5FE5E66F" w14:textId="4B7F4857" w:rsidR="009A5F4F" w:rsidRPr="009A5F4F" w:rsidRDefault="009A5F4F" w:rsidP="00BD40C7">
      <w:pPr>
        <w:pStyle w:val="FootnoteText"/>
        <w:spacing w:after="240"/>
        <w:ind w:left="284" w:hanging="284"/>
        <w:jc w:val="both"/>
      </w:pPr>
      <w:r>
        <w:rPr>
          <w:rStyle w:val="FootnoteReference"/>
        </w:rPr>
        <w:footnoteRef/>
      </w:r>
      <w:r>
        <w:t xml:space="preserve"> </w:t>
      </w:r>
      <w:r w:rsidR="006C39E6">
        <w:tab/>
      </w:r>
      <w:r w:rsidRPr="006C39E6">
        <w:rPr>
          <w:b/>
          <w:bCs/>
        </w:rPr>
        <w:t xml:space="preserve">Note to IHO: </w:t>
      </w:r>
      <w:r w:rsidR="00CD2972" w:rsidRPr="006C39E6">
        <w:t>We have included</w:t>
      </w:r>
      <w:r w:rsidR="00CD2972">
        <w:t xml:space="preserve"> the text in square brackets f</w:t>
      </w:r>
      <w:r w:rsidRPr="009A5F4F">
        <w:t>or example purposes only</w:t>
      </w:r>
      <w:r w:rsidR="006C39E6">
        <w:t>, and it is b</w:t>
      </w:r>
      <w:r>
        <w:t xml:space="preserve">ased on our </w:t>
      </w:r>
      <w:r w:rsidR="00E742C0">
        <w:t>discussio</w:t>
      </w:r>
      <w:r w:rsidR="007D3E8E">
        <w:t xml:space="preserve">ns and our understanding of the </w:t>
      </w:r>
      <w:r w:rsidR="00CD2972">
        <w:t xml:space="preserve">services provided under the </w:t>
      </w:r>
      <w:r w:rsidR="007D3E8E">
        <w:t>OEM agreement</w:t>
      </w:r>
      <w:r w:rsidR="00E742C0">
        <w:t>.</w:t>
      </w:r>
      <w:r w:rsidR="00435AB4">
        <w:t xml:space="preserve"> </w:t>
      </w:r>
      <w:r w:rsidR="00E742C0">
        <w:t>Please review</w:t>
      </w:r>
      <w:r w:rsidR="006C39E6">
        <w:t xml:space="preserve"> and c</w:t>
      </w:r>
      <w:r w:rsidR="00CD2972">
        <w:t xml:space="preserve">onfirm </w:t>
      </w:r>
      <w:r w:rsidR="00BD40C7">
        <w:t xml:space="preserve">based on your internal discussions </w:t>
      </w:r>
      <w:proofErr w:type="gramStart"/>
      <w:r w:rsidR="00BD40C7">
        <w:t>and also</w:t>
      </w:r>
      <w:proofErr w:type="gramEnd"/>
      <w:r w:rsidR="00BD40C7">
        <w:t xml:space="preserve"> provide the additional information relating to “Description of Service” and “Commercials”.</w:t>
      </w:r>
      <w:r w:rsidR="00CD2972"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6FAD85" w14:textId="77777777" w:rsidR="00077F48" w:rsidRDefault="00077F4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873FD2" w14:textId="6B51AF9E" w:rsidR="007A61CA" w:rsidRPr="00A51882" w:rsidRDefault="00BA0977" w:rsidP="007A61CA">
    <w:pPr>
      <w:pStyle w:val="Header"/>
      <w:rPr>
        <w:sz w:val="44"/>
        <w:szCs w:val="44"/>
      </w:rPr>
    </w:pPr>
    <w:r w:rsidRPr="00A51882">
      <w:rPr>
        <w:noProof/>
        <w:sz w:val="44"/>
        <w:szCs w:val="44"/>
      </w:rPr>
      <w:drawing>
        <wp:anchor distT="0" distB="0" distL="114300" distR="114300" simplePos="0" relativeHeight="251658240" behindDoc="0" locked="0" layoutInCell="1" allowOverlap="1" wp14:anchorId="2B8AF9F0" wp14:editId="65AFC3AD">
          <wp:simplePos x="0" y="0"/>
          <wp:positionH relativeFrom="column">
            <wp:posOffset>7187947</wp:posOffset>
          </wp:positionH>
          <wp:positionV relativeFrom="paragraph">
            <wp:posOffset>-296626</wp:posOffset>
          </wp:positionV>
          <wp:extent cx="1409700" cy="762000"/>
          <wp:effectExtent l="0" t="0" r="0" b="0"/>
          <wp:wrapSquare wrapText="bothSides"/>
          <wp:docPr id="17" name="Picture 17" descr="\\marketing\Data\NEW BRANDING 2015 DEVELOPMENT\Logo files - development\Test Logos\39.16mm\BS_SPOT_logo_primary_RGB_223 25 149 and solid black_39.16mm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\\marketing\Data\NEW BRANDING 2015 DEVELOPMENT\Logo files - development\Test Logos\39.16mm\BS_SPOT_logo_primary_RGB_223 25 149 and solid black_39.16m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9700" cy="76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51882" w:rsidRPr="00A51882">
      <w:rPr>
        <w:sz w:val="44"/>
        <w:szCs w:val="44"/>
      </w:rPr>
      <w:t>IHO Data Protection Schemes</w:t>
    </w:r>
    <w:r w:rsidR="00C55057" w:rsidRPr="00A51882">
      <w:rPr>
        <w:sz w:val="44"/>
        <w:szCs w:val="44"/>
      </w:rPr>
      <w:t xml:space="preserve"> – </w:t>
    </w:r>
    <w:r w:rsidR="006C39E6">
      <w:rPr>
        <w:sz w:val="44"/>
        <w:szCs w:val="44"/>
      </w:rPr>
      <w:t>r</w:t>
    </w:r>
    <w:r w:rsidR="00DD4206">
      <w:rPr>
        <w:sz w:val="44"/>
        <w:szCs w:val="44"/>
      </w:rPr>
      <w:t>eview of s</w:t>
    </w:r>
    <w:r w:rsidR="00A51882" w:rsidRPr="00A51882">
      <w:rPr>
        <w:sz w:val="44"/>
        <w:szCs w:val="44"/>
      </w:rPr>
      <w:t xml:space="preserve">ervices </w:t>
    </w:r>
    <w:r w:rsidR="006C39E6">
      <w:rPr>
        <w:sz w:val="44"/>
        <w:szCs w:val="44"/>
      </w:rPr>
      <w:t xml:space="preserve">and commercials </w:t>
    </w:r>
    <w:r w:rsidR="00077F48">
      <w:rPr>
        <w:sz w:val="44"/>
        <w:szCs w:val="44"/>
      </w:rPr>
      <w:t>for</w:t>
    </w:r>
    <w:r w:rsidR="0009648A">
      <w:rPr>
        <w:sz w:val="44"/>
        <w:szCs w:val="44"/>
      </w:rPr>
      <w:t xml:space="preserve"> a </w:t>
    </w:r>
    <w:r w:rsidR="006C39E6">
      <w:rPr>
        <w:sz w:val="44"/>
        <w:szCs w:val="44"/>
      </w:rPr>
      <w:t>new OEM Agreement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90F9F9" w14:textId="77777777" w:rsidR="00077F48" w:rsidRDefault="00077F4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B6523C67"/>
    <w:multiLevelType w:val="multilevel"/>
    <w:tmpl w:val="A5621774"/>
    <w:lvl w:ilvl="0">
      <w:start w:val="1"/>
      <w:numFmt w:val="decimal"/>
      <w:pStyle w:val="Level1"/>
      <w:lvlText w:val="%1"/>
      <w:lvlJc w:val="left"/>
      <w:pPr>
        <w:tabs>
          <w:tab w:val="num" w:pos="720"/>
        </w:tabs>
        <w:ind w:left="720" w:hanging="720"/>
      </w:pPr>
      <w:rPr>
        <w:b/>
        <w:caps w:val="0"/>
        <w:strike w:val="0"/>
        <w:dstrike w:val="0"/>
        <w:vanish w:val="0"/>
        <w:color w:val="000000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Level2"/>
      <w:lvlText w:val="%1.%2"/>
      <w:lvlJc w:val="left"/>
      <w:pPr>
        <w:tabs>
          <w:tab w:val="num" w:pos="720"/>
        </w:tabs>
        <w:ind w:left="720" w:hanging="720"/>
      </w:pPr>
      <w:rPr>
        <w:caps w:val="0"/>
        <w:strike w:val="0"/>
        <w:dstrike w:val="0"/>
        <w:vanish w:val="0"/>
        <w:color w:val="000000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Letter"/>
      <w:pStyle w:val="Level3"/>
      <w:lvlText w:val="(%3)"/>
      <w:lvlJc w:val="left"/>
      <w:pPr>
        <w:tabs>
          <w:tab w:val="num" w:pos="1440"/>
        </w:tabs>
        <w:ind w:left="1440" w:hanging="720"/>
      </w:pPr>
      <w:rPr>
        <w:b w:val="0"/>
        <w:i w:val="0"/>
        <w:caps w:val="0"/>
        <w:smallCaps w:val="0"/>
        <w:strike w:val="0"/>
        <w:dstrike w:val="0"/>
        <w:vanish w:val="0"/>
        <w:color w:val="auto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Roman"/>
      <w:pStyle w:val="Level4"/>
      <w:lvlText w:val="(%4)"/>
      <w:lvlJc w:val="left"/>
      <w:pPr>
        <w:tabs>
          <w:tab w:val="num" w:pos="2160"/>
        </w:tabs>
        <w:ind w:left="2160" w:hanging="720"/>
      </w:pPr>
      <w:rPr>
        <w:b w:val="0"/>
        <w:i w:val="0"/>
        <w:caps w:val="0"/>
        <w:smallCaps w:val="0"/>
        <w:strike w:val="0"/>
        <w:dstrike w:val="0"/>
        <w:vanish w:val="0"/>
        <w:color w:val="00000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upperLetter"/>
      <w:pStyle w:val="Level5"/>
      <w:lvlText w:val="(%5)"/>
      <w:lvlJc w:val="left"/>
      <w:pPr>
        <w:tabs>
          <w:tab w:val="num" w:pos="2880"/>
        </w:tabs>
        <w:ind w:left="2880" w:hanging="720"/>
      </w:pPr>
      <w:rPr>
        <w:b w:val="0"/>
        <w:i w:val="0"/>
        <w:caps w:val="0"/>
        <w:smallCaps w:val="0"/>
        <w:strike w:val="0"/>
        <w:dstrike w:val="0"/>
        <w:vanish w:val="0"/>
        <w:color w:val="00000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Level6"/>
      <w:lvlText w:val="%6)"/>
      <w:lvlJc w:val="left"/>
      <w:pPr>
        <w:tabs>
          <w:tab w:val="num" w:pos="3600"/>
        </w:tabs>
        <w:ind w:left="3600" w:hanging="720"/>
      </w:pPr>
      <w:rPr>
        <w:b w:val="0"/>
        <w:i w:val="0"/>
        <w:caps w:val="0"/>
        <w:smallCaps w:val="0"/>
        <w:strike w:val="0"/>
        <w:dstrike w:val="0"/>
        <w:vanish w:val="0"/>
        <w:color w:val="00000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none"/>
      <w:suff w:val="nothing"/>
      <w:lvlText w:val="Not Defined"/>
      <w:lvlJc w:val="left"/>
      <w:rPr>
        <w:b w:val="0"/>
        <w:i w:val="0"/>
        <w:caps w:val="0"/>
        <w:smallCaps w:val="0"/>
        <w:strike w:val="0"/>
        <w:dstrike w:val="0"/>
        <w:vanish w:val="0"/>
        <w:color w:val="00000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none"/>
      <w:suff w:val="nothing"/>
      <w:lvlText w:val="Not Defined"/>
      <w:lvlJc w:val="left"/>
      <w:rPr>
        <w:b w:val="0"/>
        <w:i w:val="0"/>
        <w:caps w:val="0"/>
        <w:smallCaps w:val="0"/>
        <w:strike w:val="0"/>
        <w:dstrike w:val="0"/>
        <w:vanish w:val="0"/>
        <w:color w:val="00000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none"/>
      <w:suff w:val="nothing"/>
      <w:lvlText w:val="Not Defined"/>
      <w:lvlJc w:val="left"/>
      <w:rPr>
        <w:b w:val="0"/>
        <w:i w:val="0"/>
        <w:caps w:val="0"/>
        <w:smallCaps w:val="0"/>
        <w:strike w:val="0"/>
        <w:dstrike w:val="0"/>
        <w:vanish w:val="0"/>
        <w:color w:val="00000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 w15:restartNumberingAfterBreak="0">
    <w:nsid w:val="04A56939"/>
    <w:multiLevelType w:val="hybridMultilevel"/>
    <w:tmpl w:val="F25EAF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EE571C"/>
    <w:multiLevelType w:val="hybridMultilevel"/>
    <w:tmpl w:val="B13001C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5B772C8"/>
    <w:multiLevelType w:val="hybridMultilevel"/>
    <w:tmpl w:val="D6C838D4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994705"/>
    <w:multiLevelType w:val="hybridMultilevel"/>
    <w:tmpl w:val="D018D764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9F2658"/>
    <w:multiLevelType w:val="hybridMultilevel"/>
    <w:tmpl w:val="B7A0FE94"/>
    <w:lvl w:ilvl="0" w:tplc="B87C193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603158"/>
    <w:multiLevelType w:val="hybridMultilevel"/>
    <w:tmpl w:val="BFB04A5E"/>
    <w:lvl w:ilvl="0" w:tplc="4E105134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B9411F"/>
    <w:multiLevelType w:val="multilevel"/>
    <w:tmpl w:val="BFC69724"/>
    <w:lvl w:ilvl="0">
      <w:start w:val="1"/>
      <w:numFmt w:val="bullet"/>
      <w:pStyle w:val="Bullet1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  <w:b w:val="0"/>
        <w:i w:val="0"/>
        <w:caps w:val="0"/>
        <w:smallCaps w:val="0"/>
        <w:strike w:val="0"/>
        <w:dstrike w:val="0"/>
        <w:vanish w:val="0"/>
        <w:color w:val="auto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pStyle w:val="Bullet2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  <w:b w:val="0"/>
        <w:i w:val="0"/>
        <w:caps w:val="0"/>
        <w:smallCaps w:val="0"/>
        <w:strike w:val="0"/>
        <w:dstrike w:val="0"/>
        <w:vanish w:val="0"/>
        <w:color w:val="auto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pStyle w:val="Bullet3"/>
      <w:lvlText w:val=""/>
      <w:lvlJc w:val="left"/>
      <w:pPr>
        <w:tabs>
          <w:tab w:val="num" w:pos="2160"/>
        </w:tabs>
        <w:ind w:left="2160" w:hanging="720"/>
      </w:pPr>
      <w:rPr>
        <w:rFonts w:ascii="Symbol" w:hAnsi="Symbol" w:hint="default"/>
        <w:b w:val="0"/>
        <w:i w:val="0"/>
        <w:caps w:val="0"/>
        <w:smallCaps w:val="0"/>
        <w:strike w:val="0"/>
        <w:dstrike w:val="0"/>
        <w:vanish w:val="0"/>
        <w:color w:val="auto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pStyle w:val="Bullet4"/>
      <w:lvlText w:val=""/>
      <w:lvlJc w:val="left"/>
      <w:pPr>
        <w:tabs>
          <w:tab w:val="num" w:pos="2880"/>
        </w:tabs>
        <w:ind w:left="2880" w:hanging="720"/>
      </w:pPr>
      <w:rPr>
        <w:rFonts w:ascii="Symbol" w:hAnsi="Symbol" w:hint="default"/>
        <w:b w:val="0"/>
        <w:i w:val="0"/>
        <w:caps w:val="0"/>
        <w:smallCaps w:val="0"/>
        <w:strike w:val="0"/>
        <w:dstrike w:val="0"/>
        <w:vanish w:val="0"/>
        <w:color w:val="auto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pStyle w:val="Bullet5"/>
      <w:lvlText w:val=""/>
      <w:lvlJc w:val="left"/>
      <w:pPr>
        <w:tabs>
          <w:tab w:val="num" w:pos="3600"/>
        </w:tabs>
        <w:ind w:left="3600" w:hanging="720"/>
      </w:pPr>
      <w:rPr>
        <w:rFonts w:ascii="Symbol" w:hAnsi="Symbol" w:hint="default"/>
        <w:b w:val="0"/>
        <w:i w:val="0"/>
        <w:caps w:val="0"/>
        <w:smallCaps w:val="0"/>
        <w:strike w:val="0"/>
        <w:dstrike w:val="0"/>
        <w:vanish w:val="0"/>
        <w:color w:val="auto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pStyle w:val="Bullet6"/>
      <w:lvlText w:val=""/>
      <w:lvlJc w:val="left"/>
      <w:pPr>
        <w:tabs>
          <w:tab w:val="num" w:pos="4320"/>
        </w:tabs>
        <w:ind w:left="4320" w:hanging="720"/>
      </w:pPr>
      <w:rPr>
        <w:rFonts w:ascii="Symbol" w:hAnsi="Symbol" w:hint="default"/>
        <w:b w:val="0"/>
        <w:i w:val="0"/>
        <w:caps w:val="0"/>
        <w:smallCaps w:val="0"/>
        <w:strike w:val="0"/>
        <w:dstrike w:val="0"/>
        <w:vanish w:val="0"/>
        <w:color w:val="auto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pStyle w:val="Bullet7"/>
      <w:lvlText w:val=""/>
      <w:lvlJc w:val="left"/>
      <w:pPr>
        <w:tabs>
          <w:tab w:val="num" w:pos="5040"/>
        </w:tabs>
        <w:ind w:left="5040" w:hanging="720"/>
      </w:pPr>
      <w:rPr>
        <w:rFonts w:ascii="Symbol" w:hAnsi="Symbol" w:hint="default"/>
        <w:b w:val="0"/>
        <w:i w:val="0"/>
        <w:caps w:val="0"/>
        <w:smallCaps w:val="0"/>
        <w:strike w:val="0"/>
        <w:dstrike w:val="0"/>
        <w:vanish w:val="0"/>
        <w:color w:val="auto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pStyle w:val="Bullet8"/>
      <w:lvlText w:val=""/>
      <w:lvlJc w:val="left"/>
      <w:pPr>
        <w:tabs>
          <w:tab w:val="num" w:pos="5760"/>
        </w:tabs>
        <w:ind w:left="5760" w:hanging="720"/>
      </w:pPr>
      <w:rPr>
        <w:rFonts w:ascii="Symbol" w:hAnsi="Symbol" w:hint="default"/>
        <w:b w:val="0"/>
        <w:i w:val="0"/>
        <w:caps w:val="0"/>
        <w:smallCaps w:val="0"/>
        <w:strike w:val="0"/>
        <w:dstrike w:val="0"/>
        <w:vanish w:val="0"/>
        <w:color w:val="auto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pStyle w:val="Bullet9"/>
      <w:lvlText w:val=""/>
      <w:lvlJc w:val="left"/>
      <w:pPr>
        <w:tabs>
          <w:tab w:val="num" w:pos="6480"/>
        </w:tabs>
        <w:ind w:left="6480" w:hanging="720"/>
      </w:pPr>
      <w:rPr>
        <w:rFonts w:ascii="Symbol" w:hAnsi="Symbol" w:hint="default"/>
        <w:b w:val="0"/>
        <w:i w:val="0"/>
        <w:caps w:val="0"/>
        <w:smallCaps w:val="0"/>
        <w:strike w:val="0"/>
        <w:dstrike w:val="0"/>
        <w:vanish w:val="0"/>
        <w:color w:val="auto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8" w15:restartNumberingAfterBreak="0">
    <w:nsid w:val="1C0A53DF"/>
    <w:multiLevelType w:val="hybridMultilevel"/>
    <w:tmpl w:val="CD2452BA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F90029"/>
    <w:multiLevelType w:val="multilevel"/>
    <w:tmpl w:val="C44C5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B74A8E"/>
    <w:multiLevelType w:val="hybridMultilevel"/>
    <w:tmpl w:val="EA9C27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BC779C"/>
    <w:multiLevelType w:val="hybridMultilevel"/>
    <w:tmpl w:val="8490F822"/>
    <w:lvl w:ilvl="0" w:tplc="D9E6080E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639182"/>
    <w:multiLevelType w:val="hybridMultilevel"/>
    <w:tmpl w:val="A1083F0A"/>
    <w:lvl w:ilvl="0" w:tplc="E4F890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4A677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44872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94D8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6C51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9E290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D4CC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CED2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378A2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05458C"/>
    <w:multiLevelType w:val="hybridMultilevel"/>
    <w:tmpl w:val="DE307696"/>
    <w:lvl w:ilvl="0" w:tplc="08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C56CE9"/>
    <w:multiLevelType w:val="hybridMultilevel"/>
    <w:tmpl w:val="28828882"/>
    <w:lvl w:ilvl="0" w:tplc="BAC8FE02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832F9A"/>
    <w:multiLevelType w:val="hybridMultilevel"/>
    <w:tmpl w:val="DFD467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912506"/>
    <w:multiLevelType w:val="hybridMultilevel"/>
    <w:tmpl w:val="21D4394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D3665F"/>
    <w:multiLevelType w:val="hybridMultilevel"/>
    <w:tmpl w:val="5BB46C0E"/>
    <w:lvl w:ilvl="0" w:tplc="DC52ED2C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3C6D7E"/>
    <w:multiLevelType w:val="hybridMultilevel"/>
    <w:tmpl w:val="A89E62CC"/>
    <w:lvl w:ilvl="0" w:tplc="C77C8F0E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B1D8EC"/>
    <w:multiLevelType w:val="hybridMultilevel"/>
    <w:tmpl w:val="FFFFFFFF"/>
    <w:lvl w:ilvl="0" w:tplc="D7B86D7E">
      <w:start w:val="1"/>
      <w:numFmt w:val="upperLetter"/>
      <w:lvlText w:val="%1."/>
      <w:lvlJc w:val="left"/>
      <w:pPr>
        <w:ind w:left="720" w:hanging="360"/>
      </w:pPr>
    </w:lvl>
    <w:lvl w:ilvl="1" w:tplc="F378F4AC">
      <w:start w:val="1"/>
      <w:numFmt w:val="lowerLetter"/>
      <w:lvlText w:val="%2."/>
      <w:lvlJc w:val="left"/>
      <w:pPr>
        <w:ind w:left="1440" w:hanging="360"/>
      </w:pPr>
    </w:lvl>
    <w:lvl w:ilvl="2" w:tplc="3566EBF6">
      <w:start w:val="1"/>
      <w:numFmt w:val="lowerRoman"/>
      <w:lvlText w:val="%3."/>
      <w:lvlJc w:val="right"/>
      <w:pPr>
        <w:ind w:left="2160" w:hanging="180"/>
      </w:pPr>
    </w:lvl>
    <w:lvl w:ilvl="3" w:tplc="01D8035A">
      <w:start w:val="1"/>
      <w:numFmt w:val="decimal"/>
      <w:lvlText w:val="%4."/>
      <w:lvlJc w:val="left"/>
      <w:pPr>
        <w:ind w:left="2880" w:hanging="360"/>
      </w:pPr>
    </w:lvl>
    <w:lvl w:ilvl="4" w:tplc="0CB85DDE">
      <w:start w:val="1"/>
      <w:numFmt w:val="lowerLetter"/>
      <w:lvlText w:val="%5."/>
      <w:lvlJc w:val="left"/>
      <w:pPr>
        <w:ind w:left="3600" w:hanging="360"/>
      </w:pPr>
    </w:lvl>
    <w:lvl w:ilvl="5" w:tplc="9A287668">
      <w:start w:val="1"/>
      <w:numFmt w:val="lowerRoman"/>
      <w:lvlText w:val="%6."/>
      <w:lvlJc w:val="right"/>
      <w:pPr>
        <w:ind w:left="4320" w:hanging="180"/>
      </w:pPr>
    </w:lvl>
    <w:lvl w:ilvl="6" w:tplc="CEDAFBCC">
      <w:start w:val="1"/>
      <w:numFmt w:val="decimal"/>
      <w:lvlText w:val="%7."/>
      <w:lvlJc w:val="left"/>
      <w:pPr>
        <w:ind w:left="5040" w:hanging="360"/>
      </w:pPr>
    </w:lvl>
    <w:lvl w:ilvl="7" w:tplc="6D20BBF8">
      <w:start w:val="1"/>
      <w:numFmt w:val="lowerLetter"/>
      <w:lvlText w:val="%8."/>
      <w:lvlJc w:val="left"/>
      <w:pPr>
        <w:ind w:left="5760" w:hanging="360"/>
      </w:pPr>
    </w:lvl>
    <w:lvl w:ilvl="8" w:tplc="9F3A066A">
      <w:start w:val="1"/>
      <w:numFmt w:val="lowerRoman"/>
      <w:lvlText w:val="%9."/>
      <w:lvlJc w:val="right"/>
      <w:pPr>
        <w:ind w:left="6480" w:hanging="180"/>
      </w:pPr>
    </w:lvl>
  </w:abstractNum>
  <w:num w:numId="1" w16cid:durableId="160900190">
    <w:abstractNumId w:val="11"/>
  </w:num>
  <w:num w:numId="2" w16cid:durableId="2013754703">
    <w:abstractNumId w:val="8"/>
  </w:num>
  <w:num w:numId="3" w16cid:durableId="59526419">
    <w:abstractNumId w:val="0"/>
  </w:num>
  <w:num w:numId="4" w16cid:durableId="1524636650">
    <w:abstractNumId w:val="6"/>
  </w:num>
  <w:num w:numId="5" w16cid:durableId="417949024">
    <w:abstractNumId w:val="18"/>
  </w:num>
  <w:num w:numId="6" w16cid:durableId="1804808299">
    <w:abstractNumId w:val="13"/>
  </w:num>
  <w:num w:numId="7" w16cid:durableId="194237777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27696081">
    <w:abstractNumId w:val="5"/>
  </w:num>
  <w:num w:numId="9" w16cid:durableId="192472760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84182295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5639399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93994650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403261831">
    <w:abstractNumId w:val="7"/>
  </w:num>
  <w:num w:numId="14" w16cid:durableId="77748367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7107156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3757417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44369095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</w:num>
  <w:num w:numId="18" w16cid:durableId="421419706">
    <w:abstractNumId w:val="15"/>
  </w:num>
  <w:num w:numId="19" w16cid:durableId="1552619066">
    <w:abstractNumId w:val="16"/>
  </w:num>
  <w:num w:numId="20" w16cid:durableId="1327126045">
    <w:abstractNumId w:val="3"/>
  </w:num>
  <w:num w:numId="21" w16cid:durableId="1998730529">
    <w:abstractNumId w:val="4"/>
  </w:num>
  <w:num w:numId="22" w16cid:durableId="1040013675">
    <w:abstractNumId w:val="9"/>
  </w:num>
  <w:num w:numId="23" w16cid:durableId="349457360">
    <w:abstractNumId w:val="19"/>
  </w:num>
  <w:num w:numId="24" w16cid:durableId="1591885105">
    <w:abstractNumId w:val="12"/>
  </w:num>
  <w:num w:numId="25" w16cid:durableId="109012206">
    <w:abstractNumId w:val="14"/>
  </w:num>
  <w:num w:numId="26" w16cid:durableId="1622689279">
    <w:abstractNumId w:val="1"/>
  </w:num>
  <w:num w:numId="27" w16cid:durableId="513417931">
    <w:abstractNumId w:val="2"/>
  </w:num>
  <w:num w:numId="28" w16cid:durableId="457573012">
    <w:abstractNumId w:val="10"/>
  </w:num>
  <w:num w:numId="29" w16cid:durableId="13969269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18D"/>
    <w:rsid w:val="00003BFC"/>
    <w:rsid w:val="0000480C"/>
    <w:rsid w:val="00006784"/>
    <w:rsid w:val="0001714B"/>
    <w:rsid w:val="00023243"/>
    <w:rsid w:val="000251D3"/>
    <w:rsid w:val="000261C5"/>
    <w:rsid w:val="00027BED"/>
    <w:rsid w:val="00041961"/>
    <w:rsid w:val="0004782C"/>
    <w:rsid w:val="000641B7"/>
    <w:rsid w:val="00077F48"/>
    <w:rsid w:val="000873CB"/>
    <w:rsid w:val="0009648A"/>
    <w:rsid w:val="000B4886"/>
    <w:rsid w:val="000E0B17"/>
    <w:rsid w:val="000E3484"/>
    <w:rsid w:val="001034AF"/>
    <w:rsid w:val="001034F4"/>
    <w:rsid w:val="00124325"/>
    <w:rsid w:val="0014675E"/>
    <w:rsid w:val="00173E7A"/>
    <w:rsid w:val="001741FB"/>
    <w:rsid w:val="001770D0"/>
    <w:rsid w:val="001A53C0"/>
    <w:rsid w:val="001C460D"/>
    <w:rsid w:val="001C4AFA"/>
    <w:rsid w:val="001C5E9A"/>
    <w:rsid w:val="001D056B"/>
    <w:rsid w:val="001D5A85"/>
    <w:rsid w:val="001F5741"/>
    <w:rsid w:val="00212341"/>
    <w:rsid w:val="002141CB"/>
    <w:rsid w:val="002255A4"/>
    <w:rsid w:val="00227D46"/>
    <w:rsid w:val="002338BD"/>
    <w:rsid w:val="00233B96"/>
    <w:rsid w:val="002675B7"/>
    <w:rsid w:val="00276964"/>
    <w:rsid w:val="00290580"/>
    <w:rsid w:val="002B04D2"/>
    <w:rsid w:val="002C0280"/>
    <w:rsid w:val="002C428C"/>
    <w:rsid w:val="002C6D67"/>
    <w:rsid w:val="002D7F82"/>
    <w:rsid w:val="002E0864"/>
    <w:rsid w:val="002E0C2B"/>
    <w:rsid w:val="003040BA"/>
    <w:rsid w:val="0032161F"/>
    <w:rsid w:val="003365E1"/>
    <w:rsid w:val="0033761B"/>
    <w:rsid w:val="0035301B"/>
    <w:rsid w:val="003537B4"/>
    <w:rsid w:val="00367A5D"/>
    <w:rsid w:val="003A4F63"/>
    <w:rsid w:val="003B1496"/>
    <w:rsid w:val="003B1CBD"/>
    <w:rsid w:val="003C4128"/>
    <w:rsid w:val="003D1959"/>
    <w:rsid w:val="003D4502"/>
    <w:rsid w:val="003F2CF4"/>
    <w:rsid w:val="004057DA"/>
    <w:rsid w:val="00420144"/>
    <w:rsid w:val="00420A5A"/>
    <w:rsid w:val="004254DF"/>
    <w:rsid w:val="00425EDE"/>
    <w:rsid w:val="00435AB4"/>
    <w:rsid w:val="0044456C"/>
    <w:rsid w:val="0048196D"/>
    <w:rsid w:val="004C3BCF"/>
    <w:rsid w:val="004D3264"/>
    <w:rsid w:val="004E03E8"/>
    <w:rsid w:val="004E5CDC"/>
    <w:rsid w:val="00506183"/>
    <w:rsid w:val="00513FE6"/>
    <w:rsid w:val="00514392"/>
    <w:rsid w:val="00514F38"/>
    <w:rsid w:val="00526CE1"/>
    <w:rsid w:val="00556FB0"/>
    <w:rsid w:val="005640FE"/>
    <w:rsid w:val="00565690"/>
    <w:rsid w:val="00575F3B"/>
    <w:rsid w:val="0057608C"/>
    <w:rsid w:val="00576C45"/>
    <w:rsid w:val="00577E4F"/>
    <w:rsid w:val="00580617"/>
    <w:rsid w:val="00580A48"/>
    <w:rsid w:val="00592C69"/>
    <w:rsid w:val="005937D3"/>
    <w:rsid w:val="005A471B"/>
    <w:rsid w:val="005B6FAB"/>
    <w:rsid w:val="005D7C41"/>
    <w:rsid w:val="005E4528"/>
    <w:rsid w:val="005F4FAE"/>
    <w:rsid w:val="006706AE"/>
    <w:rsid w:val="00674F29"/>
    <w:rsid w:val="00682884"/>
    <w:rsid w:val="006A5971"/>
    <w:rsid w:val="006C39E6"/>
    <w:rsid w:val="006E6086"/>
    <w:rsid w:val="006F062C"/>
    <w:rsid w:val="006F5C0C"/>
    <w:rsid w:val="00730ADE"/>
    <w:rsid w:val="0074124B"/>
    <w:rsid w:val="00747917"/>
    <w:rsid w:val="007508D9"/>
    <w:rsid w:val="007773F2"/>
    <w:rsid w:val="007A44B5"/>
    <w:rsid w:val="007A61CA"/>
    <w:rsid w:val="007A78FA"/>
    <w:rsid w:val="007D3E8E"/>
    <w:rsid w:val="007E5973"/>
    <w:rsid w:val="007F180F"/>
    <w:rsid w:val="007F2881"/>
    <w:rsid w:val="008062B8"/>
    <w:rsid w:val="0082154D"/>
    <w:rsid w:val="0085447B"/>
    <w:rsid w:val="008558BE"/>
    <w:rsid w:val="00856EBF"/>
    <w:rsid w:val="008675B7"/>
    <w:rsid w:val="008678AE"/>
    <w:rsid w:val="00876BB6"/>
    <w:rsid w:val="00881231"/>
    <w:rsid w:val="00887BF6"/>
    <w:rsid w:val="00887D15"/>
    <w:rsid w:val="008B20EE"/>
    <w:rsid w:val="008B36BB"/>
    <w:rsid w:val="008D5F1C"/>
    <w:rsid w:val="008D6CB1"/>
    <w:rsid w:val="008E102B"/>
    <w:rsid w:val="008F24E7"/>
    <w:rsid w:val="0090395C"/>
    <w:rsid w:val="0093772F"/>
    <w:rsid w:val="009440A9"/>
    <w:rsid w:val="009446C2"/>
    <w:rsid w:val="00947F04"/>
    <w:rsid w:val="0095627C"/>
    <w:rsid w:val="00957C1F"/>
    <w:rsid w:val="009651B4"/>
    <w:rsid w:val="00977FC2"/>
    <w:rsid w:val="009A5F4F"/>
    <w:rsid w:val="009B37D1"/>
    <w:rsid w:val="009E2F3D"/>
    <w:rsid w:val="009F6DDC"/>
    <w:rsid w:val="00A147CB"/>
    <w:rsid w:val="00A21B7A"/>
    <w:rsid w:val="00A21F0B"/>
    <w:rsid w:val="00A23CB8"/>
    <w:rsid w:val="00A327A7"/>
    <w:rsid w:val="00A34AE1"/>
    <w:rsid w:val="00A36DA2"/>
    <w:rsid w:val="00A51882"/>
    <w:rsid w:val="00A7693E"/>
    <w:rsid w:val="00AB0D1D"/>
    <w:rsid w:val="00AD5133"/>
    <w:rsid w:val="00AD7E9B"/>
    <w:rsid w:val="00AE10B8"/>
    <w:rsid w:val="00B122AF"/>
    <w:rsid w:val="00B13B3C"/>
    <w:rsid w:val="00B22FA7"/>
    <w:rsid w:val="00B34004"/>
    <w:rsid w:val="00B37C79"/>
    <w:rsid w:val="00B37FFC"/>
    <w:rsid w:val="00B43B81"/>
    <w:rsid w:val="00B451B4"/>
    <w:rsid w:val="00B54AD8"/>
    <w:rsid w:val="00B80E22"/>
    <w:rsid w:val="00B915ED"/>
    <w:rsid w:val="00B945D3"/>
    <w:rsid w:val="00B97331"/>
    <w:rsid w:val="00BA0977"/>
    <w:rsid w:val="00BA11CB"/>
    <w:rsid w:val="00BB777D"/>
    <w:rsid w:val="00BC2907"/>
    <w:rsid w:val="00BD047B"/>
    <w:rsid w:val="00BD40C7"/>
    <w:rsid w:val="00BE5B60"/>
    <w:rsid w:val="00BE7CB9"/>
    <w:rsid w:val="00C007F1"/>
    <w:rsid w:val="00C2037B"/>
    <w:rsid w:val="00C20B46"/>
    <w:rsid w:val="00C44484"/>
    <w:rsid w:val="00C55057"/>
    <w:rsid w:val="00C63298"/>
    <w:rsid w:val="00C64D92"/>
    <w:rsid w:val="00C71F04"/>
    <w:rsid w:val="00C75C06"/>
    <w:rsid w:val="00C808BC"/>
    <w:rsid w:val="00C81659"/>
    <w:rsid w:val="00C94305"/>
    <w:rsid w:val="00C95382"/>
    <w:rsid w:val="00C9673C"/>
    <w:rsid w:val="00C976EC"/>
    <w:rsid w:val="00CB1AE9"/>
    <w:rsid w:val="00CD2972"/>
    <w:rsid w:val="00CD3AF7"/>
    <w:rsid w:val="00D35AD8"/>
    <w:rsid w:val="00D36118"/>
    <w:rsid w:val="00D472EF"/>
    <w:rsid w:val="00D6432E"/>
    <w:rsid w:val="00D76D05"/>
    <w:rsid w:val="00D82124"/>
    <w:rsid w:val="00D97631"/>
    <w:rsid w:val="00DA0962"/>
    <w:rsid w:val="00DA3011"/>
    <w:rsid w:val="00DA78F6"/>
    <w:rsid w:val="00DD4206"/>
    <w:rsid w:val="00E2318D"/>
    <w:rsid w:val="00E25817"/>
    <w:rsid w:val="00E27E43"/>
    <w:rsid w:val="00E30375"/>
    <w:rsid w:val="00E4355D"/>
    <w:rsid w:val="00E61CD6"/>
    <w:rsid w:val="00E742C0"/>
    <w:rsid w:val="00E8278B"/>
    <w:rsid w:val="00E9788D"/>
    <w:rsid w:val="00EE0483"/>
    <w:rsid w:val="00EF26D0"/>
    <w:rsid w:val="00F012F8"/>
    <w:rsid w:val="00F052A0"/>
    <w:rsid w:val="00F5187D"/>
    <w:rsid w:val="00F72A32"/>
    <w:rsid w:val="00F82FBC"/>
    <w:rsid w:val="00F85EEC"/>
    <w:rsid w:val="00FA13B8"/>
    <w:rsid w:val="00FB1888"/>
    <w:rsid w:val="00FE7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6841AE"/>
  <w15:chartTrackingRefBased/>
  <w15:docId w15:val="{5E397F40-27C2-43D3-964E-9B9B99B6D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278B"/>
    <w:rPr>
      <w:rFonts w:ascii="Arial" w:hAnsi="Arial" w:cs="Arial"/>
      <w:kern w:val="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1B7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1B7A"/>
  </w:style>
  <w:style w:type="paragraph" w:styleId="Footer">
    <w:name w:val="footer"/>
    <w:basedOn w:val="Normal"/>
    <w:link w:val="FooterChar"/>
    <w:uiPriority w:val="99"/>
    <w:unhideWhenUsed/>
    <w:rsid w:val="00A21B7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1B7A"/>
  </w:style>
  <w:style w:type="character" w:styleId="PlaceholderText">
    <w:name w:val="Placeholder Text"/>
    <w:basedOn w:val="DefaultParagraphFont"/>
    <w:uiPriority w:val="99"/>
    <w:semiHidden/>
    <w:rsid w:val="00A21B7A"/>
    <w:rPr>
      <w:color w:val="666666"/>
    </w:rPr>
  </w:style>
  <w:style w:type="paragraph" w:customStyle="1" w:styleId="DocId">
    <w:name w:val="DocId"/>
    <w:basedOn w:val="Footer"/>
    <w:link w:val="DocIdChar"/>
    <w:rsid w:val="00A21B7A"/>
    <w:rPr>
      <w:sz w:val="16"/>
    </w:rPr>
  </w:style>
  <w:style w:type="character" w:customStyle="1" w:styleId="DocIdChar">
    <w:name w:val="DocId Char"/>
    <w:basedOn w:val="DefaultParagraphFont"/>
    <w:link w:val="DocId"/>
    <w:rsid w:val="00A21B7A"/>
    <w:rPr>
      <w:rFonts w:ascii="Arial" w:hAnsi="Arial" w:cs="Arial"/>
      <w:sz w:val="16"/>
    </w:rPr>
  </w:style>
  <w:style w:type="paragraph" w:styleId="ListParagraph">
    <w:name w:val="List Paragraph"/>
    <w:basedOn w:val="Normal"/>
    <w:uiPriority w:val="34"/>
    <w:qFormat/>
    <w:rsid w:val="001741FB"/>
    <w:pPr>
      <w:ind w:left="720"/>
      <w:contextualSpacing/>
    </w:pPr>
  </w:style>
  <w:style w:type="paragraph" w:customStyle="1" w:styleId="Level1">
    <w:name w:val="Level 1"/>
    <w:basedOn w:val="Normal"/>
    <w:rsid w:val="001741FB"/>
    <w:pPr>
      <w:numPr>
        <w:numId w:val="3"/>
      </w:numPr>
      <w:adjustRightInd w:val="0"/>
      <w:spacing w:after="200" w:line="360" w:lineRule="auto"/>
      <w:jc w:val="both"/>
    </w:pPr>
    <w:rPr>
      <w:rFonts w:eastAsia="Arial"/>
      <w:lang w:eastAsia="en-GB"/>
      <w14:ligatures w14:val="none"/>
    </w:rPr>
  </w:style>
  <w:style w:type="paragraph" w:customStyle="1" w:styleId="Level2">
    <w:name w:val="Level 2"/>
    <w:basedOn w:val="Normal"/>
    <w:rsid w:val="001741FB"/>
    <w:pPr>
      <w:numPr>
        <w:ilvl w:val="1"/>
        <w:numId w:val="3"/>
      </w:numPr>
      <w:adjustRightInd w:val="0"/>
      <w:spacing w:after="200" w:line="360" w:lineRule="auto"/>
      <w:jc w:val="both"/>
    </w:pPr>
    <w:rPr>
      <w:rFonts w:eastAsia="Arial"/>
      <w:lang w:eastAsia="en-GB"/>
      <w14:ligatures w14:val="none"/>
    </w:rPr>
  </w:style>
  <w:style w:type="paragraph" w:customStyle="1" w:styleId="Level3">
    <w:name w:val="Level 3"/>
    <w:basedOn w:val="Normal"/>
    <w:rsid w:val="001741FB"/>
    <w:pPr>
      <w:numPr>
        <w:ilvl w:val="2"/>
        <w:numId w:val="3"/>
      </w:numPr>
      <w:adjustRightInd w:val="0"/>
      <w:spacing w:after="200" w:line="360" w:lineRule="auto"/>
      <w:jc w:val="both"/>
    </w:pPr>
    <w:rPr>
      <w:rFonts w:eastAsia="Arial"/>
      <w:lang w:eastAsia="en-GB"/>
      <w14:ligatures w14:val="none"/>
    </w:rPr>
  </w:style>
  <w:style w:type="paragraph" w:customStyle="1" w:styleId="Level4">
    <w:name w:val="Level 4"/>
    <w:basedOn w:val="Normal"/>
    <w:uiPriority w:val="99"/>
    <w:rsid w:val="001741FB"/>
    <w:pPr>
      <w:numPr>
        <w:ilvl w:val="3"/>
        <w:numId w:val="3"/>
      </w:numPr>
      <w:adjustRightInd w:val="0"/>
      <w:spacing w:after="200" w:line="360" w:lineRule="auto"/>
      <w:jc w:val="both"/>
    </w:pPr>
    <w:rPr>
      <w:rFonts w:eastAsia="Arial"/>
      <w:lang w:eastAsia="en-GB"/>
      <w14:ligatures w14:val="none"/>
    </w:rPr>
  </w:style>
  <w:style w:type="paragraph" w:customStyle="1" w:styleId="Level5">
    <w:name w:val="Level 5"/>
    <w:basedOn w:val="Normal"/>
    <w:uiPriority w:val="99"/>
    <w:rsid w:val="001741FB"/>
    <w:pPr>
      <w:numPr>
        <w:ilvl w:val="4"/>
        <w:numId w:val="3"/>
      </w:numPr>
      <w:adjustRightInd w:val="0"/>
      <w:spacing w:after="200" w:line="360" w:lineRule="auto"/>
      <w:jc w:val="both"/>
    </w:pPr>
    <w:rPr>
      <w:rFonts w:eastAsia="Arial"/>
      <w:lang w:eastAsia="en-GB"/>
      <w14:ligatures w14:val="none"/>
    </w:rPr>
  </w:style>
  <w:style w:type="paragraph" w:customStyle="1" w:styleId="Level6">
    <w:name w:val="Level 6"/>
    <w:basedOn w:val="Normal"/>
    <w:uiPriority w:val="99"/>
    <w:rsid w:val="001741FB"/>
    <w:pPr>
      <w:numPr>
        <w:ilvl w:val="5"/>
        <w:numId w:val="3"/>
      </w:numPr>
      <w:adjustRightInd w:val="0"/>
      <w:spacing w:after="200" w:line="360" w:lineRule="auto"/>
      <w:jc w:val="both"/>
    </w:pPr>
    <w:rPr>
      <w:rFonts w:eastAsia="Arial"/>
      <w:lang w:eastAsia="en-GB"/>
      <w14:ligatures w14:val="none"/>
    </w:rPr>
  </w:style>
  <w:style w:type="paragraph" w:customStyle="1" w:styleId="Bullet1">
    <w:name w:val="Bullet 1"/>
    <w:basedOn w:val="Normal"/>
    <w:rsid w:val="00C64D92"/>
    <w:pPr>
      <w:numPr>
        <w:numId w:val="13"/>
      </w:numPr>
      <w:tabs>
        <w:tab w:val="num" w:pos="360"/>
        <w:tab w:val="left" w:pos="720"/>
      </w:tabs>
      <w:adjustRightInd w:val="0"/>
      <w:spacing w:after="200" w:line="360" w:lineRule="auto"/>
      <w:ind w:left="0" w:firstLine="0"/>
      <w:jc w:val="both"/>
    </w:pPr>
    <w:rPr>
      <w:rFonts w:eastAsia="Arial"/>
      <w:lang w:eastAsia="en-GB"/>
      <w14:ligatures w14:val="none"/>
    </w:rPr>
  </w:style>
  <w:style w:type="paragraph" w:customStyle="1" w:styleId="Bullet2">
    <w:name w:val="Bullet 2"/>
    <w:basedOn w:val="Normal"/>
    <w:rsid w:val="00C64D92"/>
    <w:pPr>
      <w:numPr>
        <w:ilvl w:val="1"/>
        <w:numId w:val="13"/>
      </w:numPr>
      <w:tabs>
        <w:tab w:val="num" w:pos="360"/>
        <w:tab w:val="left" w:pos="1440"/>
      </w:tabs>
      <w:adjustRightInd w:val="0"/>
      <w:spacing w:after="200" w:line="360" w:lineRule="auto"/>
      <w:ind w:left="0" w:firstLine="0"/>
      <w:jc w:val="both"/>
    </w:pPr>
    <w:rPr>
      <w:rFonts w:eastAsia="Arial"/>
      <w:lang w:eastAsia="en-GB"/>
      <w14:ligatures w14:val="none"/>
    </w:rPr>
  </w:style>
  <w:style w:type="paragraph" w:customStyle="1" w:styleId="Bullet3">
    <w:name w:val="Bullet 3"/>
    <w:basedOn w:val="Normal"/>
    <w:rsid w:val="00C64D92"/>
    <w:pPr>
      <w:numPr>
        <w:ilvl w:val="2"/>
        <w:numId w:val="13"/>
      </w:numPr>
      <w:tabs>
        <w:tab w:val="num" w:pos="360"/>
        <w:tab w:val="left" w:pos="2160"/>
      </w:tabs>
      <w:adjustRightInd w:val="0"/>
      <w:spacing w:after="200" w:line="360" w:lineRule="auto"/>
      <w:ind w:left="0" w:firstLine="0"/>
      <w:jc w:val="both"/>
    </w:pPr>
    <w:rPr>
      <w:rFonts w:eastAsia="Arial"/>
      <w:lang w:eastAsia="en-GB"/>
      <w14:ligatures w14:val="none"/>
    </w:rPr>
  </w:style>
  <w:style w:type="paragraph" w:customStyle="1" w:styleId="Bullet4">
    <w:name w:val="Bullet 4"/>
    <w:basedOn w:val="Normal"/>
    <w:rsid w:val="00C64D92"/>
    <w:pPr>
      <w:numPr>
        <w:ilvl w:val="3"/>
        <w:numId w:val="13"/>
      </w:numPr>
      <w:tabs>
        <w:tab w:val="num" w:pos="360"/>
        <w:tab w:val="left" w:pos="2880"/>
      </w:tabs>
      <w:adjustRightInd w:val="0"/>
      <w:spacing w:after="200" w:line="360" w:lineRule="auto"/>
      <w:ind w:left="0" w:firstLine="0"/>
      <w:jc w:val="both"/>
    </w:pPr>
    <w:rPr>
      <w:rFonts w:eastAsia="Arial"/>
      <w:lang w:eastAsia="en-GB"/>
      <w14:ligatures w14:val="none"/>
    </w:rPr>
  </w:style>
  <w:style w:type="paragraph" w:customStyle="1" w:styleId="Bullet5">
    <w:name w:val="Bullet 5"/>
    <w:basedOn w:val="Normal"/>
    <w:rsid w:val="00C64D92"/>
    <w:pPr>
      <w:numPr>
        <w:ilvl w:val="4"/>
        <w:numId w:val="13"/>
      </w:numPr>
      <w:tabs>
        <w:tab w:val="num" w:pos="360"/>
        <w:tab w:val="left" w:pos="3600"/>
      </w:tabs>
      <w:adjustRightInd w:val="0"/>
      <w:spacing w:after="200" w:line="360" w:lineRule="auto"/>
      <w:ind w:left="0" w:firstLine="0"/>
      <w:jc w:val="both"/>
    </w:pPr>
    <w:rPr>
      <w:rFonts w:eastAsia="Arial"/>
      <w:lang w:eastAsia="en-GB"/>
      <w14:ligatures w14:val="none"/>
    </w:rPr>
  </w:style>
  <w:style w:type="paragraph" w:customStyle="1" w:styleId="Bullet6">
    <w:name w:val="Bullet 6"/>
    <w:basedOn w:val="Normal"/>
    <w:rsid w:val="00C64D92"/>
    <w:pPr>
      <w:numPr>
        <w:ilvl w:val="5"/>
        <w:numId w:val="13"/>
      </w:numPr>
      <w:tabs>
        <w:tab w:val="num" w:pos="360"/>
        <w:tab w:val="left" w:pos="4320"/>
      </w:tabs>
      <w:adjustRightInd w:val="0"/>
      <w:spacing w:after="200" w:line="360" w:lineRule="auto"/>
      <w:ind w:left="0" w:firstLine="0"/>
      <w:jc w:val="both"/>
    </w:pPr>
    <w:rPr>
      <w:rFonts w:eastAsia="Arial"/>
      <w:lang w:eastAsia="en-GB"/>
      <w14:ligatures w14:val="none"/>
    </w:rPr>
  </w:style>
  <w:style w:type="paragraph" w:customStyle="1" w:styleId="Bullet7">
    <w:name w:val="Bullet 7"/>
    <w:basedOn w:val="Normal"/>
    <w:rsid w:val="00C64D92"/>
    <w:pPr>
      <w:numPr>
        <w:ilvl w:val="6"/>
        <w:numId w:val="13"/>
      </w:numPr>
      <w:tabs>
        <w:tab w:val="num" w:pos="360"/>
        <w:tab w:val="left" w:pos="5040"/>
      </w:tabs>
      <w:adjustRightInd w:val="0"/>
      <w:spacing w:after="200" w:line="360" w:lineRule="auto"/>
      <w:ind w:left="0" w:firstLine="0"/>
      <w:jc w:val="both"/>
    </w:pPr>
    <w:rPr>
      <w:rFonts w:eastAsia="Arial"/>
      <w:lang w:eastAsia="en-GB"/>
      <w14:ligatures w14:val="none"/>
    </w:rPr>
  </w:style>
  <w:style w:type="paragraph" w:customStyle="1" w:styleId="Bullet8">
    <w:name w:val="Bullet 8"/>
    <w:basedOn w:val="Normal"/>
    <w:rsid w:val="00C64D92"/>
    <w:pPr>
      <w:numPr>
        <w:ilvl w:val="7"/>
        <w:numId w:val="13"/>
      </w:numPr>
      <w:tabs>
        <w:tab w:val="num" w:pos="360"/>
        <w:tab w:val="left" w:pos="5760"/>
      </w:tabs>
      <w:adjustRightInd w:val="0"/>
      <w:spacing w:after="200" w:line="360" w:lineRule="auto"/>
      <w:ind w:left="0" w:firstLine="0"/>
      <w:jc w:val="both"/>
    </w:pPr>
    <w:rPr>
      <w:rFonts w:eastAsia="Arial"/>
      <w:lang w:eastAsia="en-GB"/>
      <w14:ligatures w14:val="none"/>
    </w:rPr>
  </w:style>
  <w:style w:type="paragraph" w:customStyle="1" w:styleId="Bullet9">
    <w:name w:val="Bullet 9"/>
    <w:basedOn w:val="Normal"/>
    <w:rsid w:val="00C64D92"/>
    <w:pPr>
      <w:numPr>
        <w:ilvl w:val="8"/>
        <w:numId w:val="13"/>
      </w:numPr>
      <w:tabs>
        <w:tab w:val="num" w:pos="360"/>
        <w:tab w:val="left" w:pos="6480"/>
      </w:tabs>
      <w:adjustRightInd w:val="0"/>
      <w:spacing w:after="200" w:line="360" w:lineRule="auto"/>
      <w:ind w:left="0" w:firstLine="0"/>
      <w:jc w:val="both"/>
    </w:pPr>
    <w:rPr>
      <w:rFonts w:eastAsia="Arial"/>
      <w:lang w:eastAsia="en-GB"/>
      <w14:ligatures w14:val="none"/>
    </w:rPr>
  </w:style>
  <w:style w:type="paragraph" w:customStyle="1" w:styleId="Body1">
    <w:name w:val="Body 1"/>
    <w:basedOn w:val="Normal"/>
    <w:link w:val="Body1Char"/>
    <w:rsid w:val="00C94305"/>
    <w:pPr>
      <w:adjustRightInd w:val="0"/>
      <w:spacing w:after="200" w:line="360" w:lineRule="auto"/>
      <w:ind w:left="720"/>
      <w:jc w:val="both"/>
    </w:pPr>
    <w:rPr>
      <w:rFonts w:eastAsia="Arial"/>
      <w:lang w:eastAsia="en-GB"/>
      <w14:ligatures w14:val="none"/>
    </w:rPr>
  </w:style>
  <w:style w:type="table" w:customStyle="1" w:styleId="BurgesSalmonTable">
    <w:name w:val="Burges Salmon Table"/>
    <w:basedOn w:val="TableNormal"/>
    <w:uiPriority w:val="99"/>
    <w:rsid w:val="00C94305"/>
    <w:rPr>
      <w:rFonts w:ascii="Arial" w:eastAsia="Batang" w:hAnsi="Arial" w:cs="Times New Roman"/>
      <w:kern w:val="0"/>
      <w:sz w:val="20"/>
      <w:szCs w:val="20"/>
      <w:lang w:eastAsia="en-GB"/>
      <w14:ligatures w14:val="none"/>
    </w:rPr>
    <w:tblPr>
      <w:tblStyleRowBandSize w:val="1"/>
      <w:tblStyleColBandSize w:val="1"/>
      <w:tblBorders>
        <w:top w:val="single" w:sz="12" w:space="0" w:color="000000" w:themeColor="text1"/>
        <w:insideH w:val="single" w:sz="8" w:space="0" w:color="FFFFFF"/>
        <w:insideV w:val="single" w:sz="8" w:space="0" w:color="FFFFFF"/>
      </w:tblBorders>
      <w:tblCellMar>
        <w:top w:w="57" w:type="dxa"/>
        <w:left w:w="57" w:type="dxa"/>
        <w:bottom w:w="57" w:type="dxa"/>
        <w:right w:w="57" w:type="dxa"/>
      </w:tblCellMar>
    </w:tblPr>
    <w:tcPr>
      <w:shd w:val="clear" w:color="auto" w:fill="F5F4F4" w:themeFill="background2" w:themeFillTint="66"/>
    </w:tcPr>
    <w:tblStylePr w:type="firstRow">
      <w:pPr>
        <w:wordWrap/>
        <w:spacing w:beforeLines="0" w:before="120" w:beforeAutospacing="0" w:afterLines="0" w:after="120" w:afterAutospacing="0"/>
      </w:pPr>
      <w:rPr>
        <w:rFonts w:ascii="Arial" w:hAnsi="Arial"/>
        <w:b/>
        <w:sz w:val="20"/>
      </w:rPr>
      <w:tblPr/>
      <w:tcPr>
        <w:shd w:val="clear" w:color="auto" w:fill="F5F4F4" w:themeFill="background2" w:themeFillTint="66"/>
      </w:tcPr>
    </w:tblStylePr>
    <w:tblStylePr w:type="lastRow">
      <w:rPr>
        <w:rFonts w:ascii="Arial" w:hAnsi="Arial"/>
        <w:b/>
        <w:sz w:val="20"/>
      </w:rPr>
    </w:tblStylePr>
    <w:tblStylePr w:type="firstCol">
      <w:rPr>
        <w:rFonts w:ascii="Arial" w:hAnsi="Arial"/>
        <w:b/>
        <w:sz w:val="20"/>
      </w:rPr>
    </w:tblStylePr>
    <w:tblStylePr w:type="lastCol">
      <w:rPr>
        <w:rFonts w:ascii="Arial" w:hAnsi="Arial"/>
        <w:b/>
        <w:sz w:val="20"/>
      </w:rPr>
    </w:tblStylePr>
    <w:tblStylePr w:type="band1Vert">
      <w:rPr>
        <w:rFonts w:ascii="Arial" w:hAnsi="Arial"/>
        <w:sz w:val="20"/>
      </w:rPr>
    </w:tblStylePr>
    <w:tblStylePr w:type="band2Vert">
      <w:rPr>
        <w:rFonts w:ascii="Arial" w:hAnsi="Arial"/>
        <w:sz w:val="20"/>
      </w:rPr>
    </w:tblStylePr>
    <w:tblStylePr w:type="band1Horz">
      <w:pPr>
        <w:wordWrap/>
        <w:jc w:val="left"/>
      </w:pPr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</w:style>
  <w:style w:type="character" w:styleId="Hyperlink">
    <w:name w:val="Hyperlink"/>
    <w:basedOn w:val="DefaultParagraphFont"/>
    <w:uiPriority w:val="99"/>
    <w:unhideWhenUsed/>
    <w:rsid w:val="009446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46C2"/>
    <w:rPr>
      <w:color w:val="605E5C"/>
      <w:shd w:val="clear" w:color="auto" w:fill="E1DFDD"/>
    </w:rPr>
  </w:style>
  <w:style w:type="paragraph" w:styleId="TOC4">
    <w:name w:val="toc 4"/>
    <w:basedOn w:val="TOC1"/>
    <w:next w:val="Normal"/>
    <w:uiPriority w:val="39"/>
    <w:rsid w:val="008E102B"/>
    <w:pPr>
      <w:tabs>
        <w:tab w:val="right" w:leader="dot" w:pos="8500"/>
      </w:tabs>
      <w:adjustRightInd w:val="0"/>
      <w:spacing w:before="240" w:after="0" w:line="360" w:lineRule="auto"/>
      <w:ind w:right="288"/>
      <w:jc w:val="both"/>
    </w:pPr>
    <w:rPr>
      <w:rFonts w:eastAsia="Arial"/>
      <w:lang w:eastAsia="en-GB"/>
      <w14:ligatures w14:val="non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8E102B"/>
    <w:pPr>
      <w:spacing w:after="100"/>
    </w:pPr>
  </w:style>
  <w:style w:type="paragraph" w:styleId="NoSpacing">
    <w:name w:val="No Spacing"/>
    <w:uiPriority w:val="1"/>
    <w:qFormat/>
    <w:rsid w:val="008E102B"/>
    <w:pPr>
      <w:adjustRightInd w:val="0"/>
      <w:jc w:val="both"/>
    </w:pPr>
    <w:rPr>
      <w:rFonts w:ascii="Arial" w:eastAsia="Arial" w:hAnsi="Arial" w:cs="Arial"/>
      <w:kern w:val="0"/>
      <w:sz w:val="20"/>
      <w:szCs w:val="20"/>
      <w:lang w:eastAsia="en-GB"/>
      <w14:ligatures w14:val="none"/>
    </w:rPr>
  </w:style>
  <w:style w:type="character" w:customStyle="1" w:styleId="Body1Char">
    <w:name w:val="Body 1 Char"/>
    <w:basedOn w:val="DefaultParagraphFont"/>
    <w:link w:val="Body1"/>
    <w:rsid w:val="001C5E9A"/>
    <w:rPr>
      <w:rFonts w:ascii="Arial" w:eastAsia="Arial" w:hAnsi="Arial" w:cs="Arial"/>
      <w:kern w:val="0"/>
      <w:sz w:val="20"/>
      <w:szCs w:val="20"/>
      <w:lang w:eastAsia="en-GB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4E03E8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8558BE"/>
    <w:rPr>
      <w:rFonts w:ascii="Arial" w:hAnsi="Arial" w:cs="Arial"/>
      <w:kern w:val="0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A5F4F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A5F4F"/>
    <w:rPr>
      <w:rFonts w:ascii="Arial" w:hAnsi="Arial" w:cs="Arial"/>
      <w:kern w:val="0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A5F4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53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glossaryDocument" Target="glossary/document.xml" Id="rId16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customXml" Target="/customXML/item3.xml" Id="imanage.xm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682A64B38E324399921032A16B1F10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88FDE6-1049-442F-BEAD-C4E13D6698EA}"/>
      </w:docPartPr>
      <w:docPartBody>
        <w:p w:rsidR="007E3C66" w:rsidRDefault="007E3C66"/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A23"/>
    <w:rsid w:val="000246F8"/>
    <w:rsid w:val="00124325"/>
    <w:rsid w:val="00255019"/>
    <w:rsid w:val="003B6C4D"/>
    <w:rsid w:val="00477B1D"/>
    <w:rsid w:val="00550D72"/>
    <w:rsid w:val="007E3C66"/>
    <w:rsid w:val="00997899"/>
    <w:rsid w:val="009F6DDC"/>
    <w:rsid w:val="00A46ABE"/>
    <w:rsid w:val="00A51A23"/>
    <w:rsid w:val="00A73794"/>
    <w:rsid w:val="00C00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E3C66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p r o p e r t i e s   x m l n s = " h t t p : / / w w w . i m a n a g e . c o m / w o r k / x m l s c h e m a " >  
     < d o c u m e n t i d > W O R K ! 5 2 4 3 2 2 6 5 . 3 < / d o c u m e n t i d >  
     < s e n d e r i d > J B 3 3 < / s e n d e r i d >  
     < s e n d e r e m a i l > J U S T I N . B A R R O W @ B U R G E S - S A L M O N . C O M < / s e n d e r e m a i l >  
     < l a s t m o d i f i e d > 2 0 2 4 - 0 5 - 1 8 T 1 7 : 0 3 : 0 0 . 0 0 0 0 0 0 0 + 0 1 : 0 0 < / l a s t m o d i f i e d >  
     < d a t a b a s e > W O R K < / d a t a b a s e >  
 < / p r o p e r t i e s > 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��< ? x m l   v e r s i o n = " 1 . 0 "   e n c o d i n g = " u t f - 1 6 " ? > < t e m p l a t e   x m l n s : x s d = " h t t p : / / w w w . w 3 . o r g / 2 0 0 1 / X M L S c h e m a "   x m l n s : x s i = " h t t p : / / w w w . w 3 . o r g / 2 0 0 1 / X M L S c h e m a - i n s t a n c e "   i d = " 3 9 8 2 b 7 e 5 - 3 5 0 1 - 4 4 0 a - a c 6 2 - 9 a 9 3 a 0 7 5 1 6 6 e "   d o c u m e n t I d = " 7 0 5 f c b 1 5 - 8 0 a e - 4 2 3 f - 9 d 0 a - 5 3 0 5 4 9 6 f a e 3 8 "   t e m p l a t e F u l l N a m e = " C : \ U s e r s \ A M 3 5 \ A p p D a t a \ R o a m i n g \ M i c r o s o f t \ T e m p l a t e s \ N o r m a l . d o t m "   v e r s i o n = " 0 "   s c h e m a V e r s i o n = " 1 "   l a n g u a g e I s o = " e n - G B "   o f f i c e I d = " 5 b 1 d b 5 1 e - 9 3 f 3 - 4 7 5 2 - 9 3 f e - c b 1 4 c 9 d c 1 c b b "   i m p o r t D a t a = " f a l s e "   w i z a r d H e i g h t = " 0 "   w i z a r d W i d t h = " 0 "   w i z a r d P a n e l W i d t h = " 0 "   h i d e W i z a r d I f V a l i d = " f a l s e "   h i d e A u t h o r = " f a l s e "   w i z a r d T a b P o s i t i o n = " n o n e "   x m l n s = " h t t p : / / i p h e l i o n . c o m / w o r d / o u t l i n e / " >  
     < a u t h o r >  
         < l o c a l i z e d P r o f i l e s / >  
         < f r o m S e a r c h C o n t a c t > t r u e < / f r o m S e a r c h C o n t a c t >  
         < i d > 5 7 9 7 5 8 e 4 - 6 5 4 a - 4 c b 6 - 9 2 1 e - 4 8 7 f 8 3 8 7 2 8 a f < / i d >  
         < n a m e > S a m   E f i o n g < / n a m e >  
         < i n i t i a l s / >  
         < p r i m a r y O f f i c e > E d i n b u r g h < / p r i m a r y O f f i c e >  
         < p r i m a r y O f f i c e I d > 2 6 e 2 6 3 9 d - 3 f 3 6 - 4 f 6 9 - b f 3 6 - 1 6 d c 9 6 0 d e 2 3 7 < / p r i m a r y O f f i c e I d >  
         < p r i m a r y L a n g u a g e I s o > e n - G B < / p r i m a r y L a n g u a g e I s o >  
         < j o b D e s c r i p t i o n > T r a i n e e   S o l i c i t o r < / j o b D e s c r i p t i o n >  
         < d e p a r t m e n t > D i s p u t e   R e s o l u t i o n < / d e p a r t m e n t >  
         < f u n c t i o n / >  
         < e m a i l > s a m . e f i o n g @ b u r g e s - s a l m o n . c o m < / e m a i l >  
         < r a w D i r e c t L i n e > + 4 4   ( 0 )   1 1 7   3 0 7   6 7 6 4 < / r a w D i r e c t L i n e >  
         < r a w D i r e c t F a x / >  
         < m o b i l e > + 4 4   ( 0 )   7 8 1 6   3 5 0   2 3 9 < / m o b i l e >  
         < l o g i n > S E 0 8 < / l o g i n >  
         < e m p l y e e I d > E f i o n g < / e m p l y e e I d >  
         < b a r R e g i s t r a t i o n s / >  
         < C u s t o m 1 / >  
         < C u s t o m 2 / >  
     < / a u t h o r >  
     < c o n t e n t C o n t r o l s >  
         < c o n t e n t C o n t r o l   i d = " 0 3 e c 7 9 d 3 - 6 8 d 9 - 4 6 e 3 - a 5 b 5 - 8 4 b f d 4 b 2 f 3 3 3 "   n a m e = " D o c I d "   a s s e m b l y = " I p h e l i o n . O u t l i n e . W o r d . d l l "   t y p e = " I p h e l i o n . O u t l i n e . W o r d . R e n d e r e r s . T e x t R e n d e r e r "   o r d e r = " 3 "   a c t i v e = " t r u e "   e n t i t y I d = " 1 9 b 4 a b d 4 - 7 6 1 d - 4 a e e - b 0 e e - 2 e f 5 0 0 1 8 f b e e "   f i e l d I d = " 7 2 9 0 4 a 4 7 - 5 7 8 0 - 4 5 9 c - b e 7 a - 4 4 8 f 9 a d 8 d 6 b 4 "   p a r e n t I d = " 0 0 0 0 0 0 0 0 - 0 0 0 0 - 0 0 0 0 - 0 0 0 0 - 0 0 0 0 0 0 0 0 0 0 0 0 "   l e v e l O r d e r = " 1 0 0 "   c o n t r o l T y p e = " p l a i n T e x t "   c o n t r o l E d i t T y p e = " i n l i n e "   e n c l o s i n g B o o k m a r k = " f a l s e "   f o r m a t E v a l u a t o r T y p e = " f o r m a t S t r i n g "   t e x t C a s e = " i g n o r e C a s e "   r e m o v e C o n t r o l = " f a l s e "   i g n o r e F o r m a t I f E m p t y = " f a l s e " >  
             < p a r a m e t e r s / >  
         < / c o n t e n t C o n t r o l >  
     < / c o n t e n t C o n t r o l s >  
     < q u e s t i o n s >  
         < q u e s t i o n   i d = " 1 9 b 4 a b d 4 - 7 6 1 d - 4 a e e - b 0 e e - 2 e f 5 0 0 1 8 f b e e "   n a m e = " D M S "   a s s e m b l y = " I p h e l i o n . O u t l i n e . I n t e g r a t i o n . W o r k S i t e . d l l "   t y p e = " I p h e l i o n . O u t l i n e . I n t e g r a t i o n . W o r k S i t e . V i e w M o d e l s . S e l e c t W o r k S p a c e V i e w M o d e l "   o r d e r = " 0 "   a c t i v e = " f a l s e "   g r o u p = " & l t ; D e f a u l t & g t ; "   r e s u l t T y p e = " s i n g l e "   d i s p l a y T y p e = " A l l "   p a g e C o l u m n S p a n = " c o l u m n S p a n 6 "   p a r e n t I d = " 0 0 0 0 0 0 0 0 - 0 0 0 0 - 0 0 0 0 - 0 0 0 0 - 0 0 0 0 0 0 0 0 0 0 0 0 " >  
             < p a r a m e t e r s / >  
         < / q u e s t i o n >  
     < / q u e s t i o n s >  
     < c o m m a n d s / >  
     < f i e l d s >  
         < f i e l d   i d = " a f 0 2 0 c 1 a - f 8 2 6 - 4 9 4 c - b b a a - 2 1 0 0 b 3 9 7 7 0 a 7 "   n a m e = " C l i e n t "   t y p e = " "   o r d e r = " 9 9 9 "   e n t i t y I d = " 1 9 b 4 a b d 4 - 7 6 1 d - 4 a e e - b 0 e e - 2 e f 5 0 0 1 8 f b e e "   l i n k e d E n t i t y I d = " 0 0 0 0 0 0 0 0 - 0 0 0 0 - 0 0 0 0 - 0 0 0 0 - 0 0 0 0 0 0 0 0 0 0 0 0 "   l i n k e d F i e l d I d = " 0 0 0 0 0 0 0 0 - 0 0 0 0 - 0 0 0 0 - 0 0 0 0 - 0 0 0 0 0 0 0 0 0 0 0 0 "   l i n k e d F i e l d I n d e x = " 0 "   i n d e x = " 0 "   f i e l d T y p e = " q u e s t i o n "   f o r m a t E v a l u a t o r T y p e = " f o r m a t S t r i n g "   c o i D o c u m e n t F i e l d = " C l i e n t "   h i d d e n = " f a l s e " > 6 7 8 1 6 < / f i e l d >  
         < f i e l d   i d = " d 1 a 0 c 0 3 d - 0 2 5 8 - 4 7 a c - b b 6 d - 4 5 8 a 7 8 e 5 6 4 7 4 "   n a m e = " C l i e n t N a m e "   t y p e = " "   o r d e r = " 9 9 9 "   e n t i t y I d = " 1 9 b 4 a b d 4 - 7 6 1 d - 4 a e e - b 0 e e - 2 e f 5 0 0 1 8 f b e e "   l i n k e d E n t i t y I d = " 0 0 0 0 0 0 0 0 - 0 0 0 0 - 0 0 0 0 - 0 0 0 0 - 0 0 0 0 0 0 0 0 0 0 0 0 "   l i n k e d F i e l d I d = " 0 0 0 0 0 0 0 0 - 0 0 0 0 - 0 0 0 0 - 0 0 0 0 - 0 0 0 0 0 0 0 0 0 0 0 0 "   l i n k e d F i e l d I n d e x = " 0 "   i n d e x = " 0 "   f i e l d T y p e = " q u e s t i o n "   f o r m a t E v a l u a t o r T y p e = " f o r m a t S t r i n g "   c o i D o c u m e n t F i e l d = " C l i e n t N a m e "   h i d d e n = " f a l s e " > I n t e r n a t i o n a l   H y d r o g r a p h i c   O r g a n i s a t i o n < / f i e l d >  
         < f i e l d   i d = " 3 6 2 d d c e b - 8 f c 2 - 4 e a d - b 5 3 5 - e d 9 e 8 3 5 9 8 3 8 4 "   n a m e = " M a t t e r "   t y p e = " "   o r d e r = " 9 9 9 "   e n t i t y I d = " 1 9 b 4 a b d 4 - 7 6 1 d - 4 a e e - b 0 e e - 2 e f 5 0 0 1 8 f b e e "   l i n k e d E n t i t y I d = " 0 0 0 0 0 0 0 0 - 0 0 0 0 - 0 0 0 0 - 0 0 0 0 - 0 0 0 0 0 0 0 0 0 0 0 0 "   l i n k e d F i e l d I d = " 0 0 0 0 0 0 0 0 - 0 0 0 0 - 0 0 0 0 - 0 0 0 0 - 0 0 0 0 0 0 0 0 0 0 0 0 "   l i n k e d F i e l d I n d e x = " 0 "   i n d e x = " 0 "   f i e l d T y p e = " q u e s t i o n "   f o r m a t E v a l u a t o r T y p e = " f o r m a t S t r i n g "   c o i D o c u m e n t F i e l d = " M a t t e r "   h i d d e n = " f a l s e " > 1 < / f i e l d >  
         < f i e l d   i d = " a 3 e e f 5 1 4 - 2 4 7 f - 4 2 8 1 - b 6 a 2 - 3 b 4 d 3 4 b c 6 8 c f "   n a m e = " M a t t e r N a m e "   t y p e = " "   o r d e r = " 9 9 9 "   e n t i t y I d = " 1 9 b 4 a b d 4 - 7 6 1 d - 4 a e e - b 0 e e - 2 e f 5 0 0 1 8 f b e e "   l i n k e d E n t i t y I d = " 0 0 0 0 0 0 0 0 - 0 0 0 0 - 0 0 0 0 - 0 0 0 0 - 0 0 0 0 0 0 0 0 0 0 0 0 "   l i n k e d F i e l d I d = " 0 0 0 0 0 0 0 0 - 0 0 0 0 - 0 0 0 0 - 0 0 0 0 - 0 0 0 0 0 0 0 0 0 0 0 0 "   l i n k e d F i e l d I n d e x = " 0 "   i n d e x = " 0 "   f i e l d T y p e = " q u e s t i o n "   f o r m a t E v a l u a t o r T y p e = " f o r m a t S t r i n g "   c o i D o c u m e n t F i e l d = " M a t t e r N a m e "   h i d d e n = " f a l s e " > S 1 0 0   S e c u r i t y   S c h e m e < / f i e l d >  
         < f i e l d   i d = " 7 5 3 2 7 c a 1 - c 6 c b - 4 7 8 0 - 8 a 2 2 - 2 1 8 1 7 3 d 5 2 c 3 7 "   n a m e = " T y p i s t "   t y p e = " "   o r d e r = " 9 9 9 "   e n t i t y I d = " 1 9 b 4 a b d 4 - 7 6 1 d - 4 a e e - b 0 e e - 2 e f 5 0 0 1 8 f b e e "   l i n k e d E n t i t y I d = " 0 0 0 0 0 0 0 0 - 0 0 0 0 - 0 0 0 0 - 0 0 0 0 - 0 0 0 0 0 0 0 0 0 0 0 0 "   l i n k e d F i e l d I d = " 0 0 0 0 0 0 0 0 - 0 0 0 0 - 0 0 0 0 - 0 0 0 0 - 0 0 0 0 0 0 0 0 0 0 0 0 "   l i n k e d F i e l d I n d e x = " 0 "   i n d e x = " 0 "   f i e l d T y p e = " q u e s t i o n "   f o r m a t E v a l u a t o r T y p e = " f o r m a t S t r i n g "   h i d d e n = " f a l s e " > J B 3 3 < / f i e l d >  
         < f i e l d   i d = " 9 a 9 2 6 9 a e - 1 d 5 b - 4 3 6 5 - 9 d a 1 - 6 3 7 c 5 f 3 3 0 a 8 f "   n a m e = " A u t h o r "   t y p e = " "   o r d e r = " 9 9 9 "   e n t i t y I d = " 1 9 b 4 a b d 4 - 7 6 1 d - 4 a e e - b 0 e e - 2 e f 5 0 0 1 8 f b e e "   l i n k e d E n t i t y I d = " 0 0 0 0 0 0 0 0 - 0 0 0 0 - 0 0 0 0 - 0 0 0 0 - 0 0 0 0 0 0 0 0 0 0 0 0 "   l i n k e d F i e l d I d = " 0 0 0 0 0 0 0 0 - 0 0 0 0 - 0 0 0 0 - 0 0 0 0 - 0 0 0 0 0 0 0 0 0 0 0 0 "   l i n k e d F i e l d I n d e x = " 0 "   i n d e x = " 0 "   f i e l d T y p e = " q u e s t i o n "   f o r m a t E v a l u a t o r T y p e = " f o r m a t S t r i n g "   h i d d e n = " f a l s e " > S E 0 8 < / f i e l d >  
         < f i e l d   i d = " a 0 0 2 e 7 8 a - 8 e 1 8 - 4 3 7 5 - b e f 7 - 9 f 6 8 7 e 9 3 1 f 6 5 "   n a m e = " T i t l e "   t y p e = " "   o r d e r = " 9 9 9 "   e n t i t y I d = " 1 9 b 4 a b d 4 - 7 6 1 d - 4 a e e - b 0 e e - 2 e f 5 0 0 1 8 f b e e "   l i n k e d E n t i t y I d = " 0 0 0 0 0 0 0 0 - 0 0 0 0 - 0 0 0 0 - 0 0 0 0 - 0 0 0 0 0 0 0 0 0 0 0 0 "   l i n k e d F i e l d I d = " 0 0 0 0 0 0 0 0 - 0 0 0 0 - 0 0 0 0 - 0 0 0 0 - 0 0 0 0 0 0 0 0 0 0 0 0 "   l i n k e d F i e l d I n d e x = " 0 "   i n d e x = " 0 "   f i e l d T y p e = " q u e s t i o n "   f o r m a t E v a l u a t o r T y p e = " f o r m a t S t r i n g "   h i d d e n = " f a l s e " > I H O   -   O E M   A g r e e m e n t   -   S e r v i c e s   a n d   C o m m e r c i a l s   ( 2 0 2 4 . 0 5 . 2 0 ) < / f i e l d >  
         < f i e l d   i d = " 6 4 f f 0 0 3 6 - a 6 a f - 4 b 1 1 - a 4 e a - 4 0 2 a 2 f 2 7 3 e 2 1 "   n a m e = " D o c T y p e "   t y p e = " "   o r d e r = " 9 9 9 "   e n t i t y I d = " 1 9 b 4 a b d 4 - 7 6 1 d - 4 a e e - b 0 e e - 2 e f 5 0 0 1 8 f b e e "   l i n k e d E n t i t y I d = " 0 0 0 0 0 0 0 0 - 0 0 0 0 - 0 0 0 0 - 0 0 0 0 - 0 0 0 0 0 0 0 0 0 0 0 0 "   l i n k e d F i e l d I d = " 0 0 0 0 0 0 0 0 - 0 0 0 0 - 0 0 0 0 - 0 0 0 0 - 0 0 0 0 0 0 0 0 0 0 0 0 "   l i n k e d F i e l d I n d e x = " 0 "   i n d e x = " 0 "   f i e l d T y p e = " q u e s t i o n "   f o r m a t E v a l u a t o r T y p e = " f o r m a t S t r i n g "   h i d d e n = " f a l s e " > D < / f i e l d >  
         < f i e l d   i d = " 7 a b e a 0 f 8 - 4 6 b 7 - 4 9 6 8 - b b 1 2 - 0 4 a 8 9 9 f 0 d 7 7 8 "   n a m e = " D o c S u b T y p e "   t y p e = " "   o r d e r = " 9 9 9 "   e n t i t y I d = " 1 9 b 4 a b d 4 - 7 6 1 d - 4 a e e - b 0 e e - 2 e f 5 0 0 1 8 f b e e "   l i n k e d E n t i t y I d = " 0 0 0 0 0 0 0 0 - 0 0 0 0 - 0 0 0 0 - 0 0 0 0 - 0 0 0 0 0 0 0 0 0 0 0 0 "   l i n k e d F i e l d I d = " 0 0 0 0 0 0 0 0 - 0 0 0 0 - 0 0 0 0 - 0 0 0 0 - 0 0 0 0 0 0 0 0 0 0 0 0 "   l i n k e d F i e l d I n d e x = " 0 "   i n d e x = " 0 "   f i e l d T y p e = " q u e s t i o n "   f o r m a t E v a l u a t o r T y p e = " f o r m a t S t r i n g "   h i d d e n = " f a l s e " / >  
         < f i e l d   i d = " 0 1 a 5 9 1 9 e - 9 f 8 0 - 4 7 f 4 - 9 3 c 4 - a 9 7 8 7 8 0 8 8 c 9 c "   n a m e = " S e r v e r "   t y p e = " "   o r d e r = " 9 9 9 "   e n t i t y I d = " 1 9 b 4 a b d 4 - 7 6 1 d - 4 a e e - b 0 e e - 2 e f 5 0 0 1 8 f b e e "   l i n k e d E n t i t y I d = " 0 0 0 0 0 0 0 0 - 0 0 0 0 - 0 0 0 0 - 0 0 0 0 - 0 0 0 0 0 0 0 0 0 0 0 0 "   l i n k e d F i e l d I d = " 0 0 0 0 0 0 0 0 - 0 0 0 0 - 0 0 0 0 - 0 0 0 0 - 0 0 0 0 0 0 0 0 0 0 0 0 "   l i n k e d F i e l d I n d e x = " 0 "   i n d e x = " 0 "   f i e l d T y p e = " q u e s t i o n "   f o r m a t E v a l u a t o r T y p e = " f o r m a t S t r i n g "   h i d d e n = " f a l s e " > b u r g e s - s a l m o n - m o b i l i t y . i m a n a g e w o r k . c o . u k < / f i e l d >  
         < f i e l d   i d = " 2 f e f 3 f 1 9 - 2 3 2 d - 4 1 4 2 - b 5 2 5 - 1 1 d 8 a 7 6 a 6 e 9 b "   n a m e = " L i b r a r y "   t y p e = " "   o r d e r = " 9 9 9 "   e n t i t y I d = " 1 9 b 4 a b d 4 - 7 6 1 d - 4 a e e - b 0 e e - 2 e f 5 0 0 1 8 f b e e "   l i n k e d E n t i t y I d = " 0 0 0 0 0 0 0 0 - 0 0 0 0 - 0 0 0 0 - 0 0 0 0 - 0 0 0 0 0 0 0 0 0 0 0 0 "   l i n k e d F i e l d I d = " 0 0 0 0 0 0 0 0 - 0 0 0 0 - 0 0 0 0 - 0 0 0 0 - 0 0 0 0 0 0 0 0 0 0 0 0 "   l i n k e d F i e l d I n d e x = " 0 "   i n d e x = " 0 "   f i e l d T y p e = " q u e s t i o n "   f o r m a t E v a l u a t o r T y p e = " f o r m a t S t r i n g "   h i d d e n = " f a l s e " > W O R K < / f i e l d >  
         < f i e l d   i d = " 3 8 8 a 1 e 1 3 - 9 9 7 8 - 4 5 4 7 - 8 c 3 9 - 2 9 b 8 9 a 1 1 d 7 2 a "   n a m e = " W o r k s p a c e I d "   t y p e = " "   o r d e r = " 9 9 9 "   e n t i t y I d = " 1 9 b 4 a b d 4 - 7 6 1 d - 4 a e e - b 0 e e - 2 e f 5 0 0 1 8 f b e e "   l i n k e d E n t i t y I d = " 0 0 0 0 0 0 0 0 - 0 0 0 0 - 0 0 0 0 - 0 0 0 0 - 0 0 0 0 0 0 0 0 0 0 0 0 "   l i n k e d F i e l d I d = " 0 0 0 0 0 0 0 0 - 0 0 0 0 - 0 0 0 0 - 0 0 0 0 - 0 0 0 0 0 0 0 0 0 0 0 0 "   l i n k e d F i e l d I n d e x = " 0 "   i n d e x = " 0 "   f i e l d T y p e = " q u e s t i o n "   f o r m a t E v a l u a t o r T y p e = " f o r m a t S t r i n g "   h i d d e n = " f a l s e " / >  
         < f i e l d   i d = " d 8 d 8 a 1 b 7 - 2 9 f 2 - 4 1 8 4 - b 4 b b - 9 4 e 8 6 8 1 1 b 1 d c "   n a m e = " D o c F o l d e r I d "   t y p e = " "   o r d e r = " 9 9 9 "   e n t i t y I d = " 1 9 b 4 a b d 4 - 7 6 1 d - 4 a e e - b 0 e e - 2 e f 5 0 0 1 8 f b e e "   l i n k e d E n t i t y I d = " 0 0 0 0 0 0 0 0 - 0 0 0 0 - 0 0 0 0 - 0 0 0 0 - 0 0 0 0 0 0 0 0 0 0 0 0 "   l i n k e d F i e l d I d = " 0 0 0 0 0 0 0 0 - 0 0 0 0 - 0 0 0 0 - 0 0 0 0 - 0 0 0 0 0 0 0 0 0 0 0 0 "   l i n k e d F i e l d I n d e x = " 0 "   i n d e x = " 0 "   f i e l d T y p e = " q u e s t i o n "   f o r m a t E v a l u a t o r T y p e = " f o r m a t S t r i n g "   h i d d e n = " f a l s e " / >  
         < f i e l d   i d = " a 1 f 2 3 1 e a - a 0 0 f - 4 6 0 6 - 9 f a b - d 2 a c d 8 5 9 d 3 a d "   n a m e = " D o c N u m b e r "   t y p e = " "   o r d e r = " 9 9 9 "   e n t i t y I d = " 1 9 b 4 a b d 4 - 7 6 1 d - 4 a e e - b 0 e e - 2 e f 5 0 0 1 8 f b e e "   l i n k e d E n t i t y I d = " 0 0 0 0 0 0 0 0 - 0 0 0 0 - 0 0 0 0 - 0 0 0 0 - 0 0 0 0 0 0 0 0 0 0 0 0 "   l i n k e d F i e l d I d = " 0 0 0 0 0 0 0 0 - 0 0 0 0 - 0 0 0 0 - 0 0 0 0 - 0 0 0 0 0 0 0 0 0 0 0 0 "   l i n k e d F i e l d I n d e x = " 0 "   i n d e x = " 0 "   f i e l d T y p e = " q u e s t i o n "   f o r m a t E v a l u a t o r T y p e = " f o r m a t S t r i n g "   h i d d e n = " f a l s e " > 5 2 4 3 2 2 6 5 < / f i e l d >  
         < f i e l d   i d = " c 9 0 9 4 b 9 c - 5 2 f d - 4 4 0 3 - b b 8 3 - 9 b b 3 a b 5 3 6 8 a d "   n a m e = " D o c V e r s i o n "   t y p e = " "   o r d e r = " 9 9 9 "   e n t i t y I d = " 1 9 b 4 a b d 4 - 7 6 1 d - 4 a e e - b 0 e e - 2 e f 5 0 0 1 8 f b e e "   l i n k e d E n t i t y I d = " 0 0 0 0 0 0 0 0 - 0 0 0 0 - 0 0 0 0 - 0 0 0 0 - 0 0 0 0 0 0 0 0 0 0 0 0 "   l i n k e d F i e l d I d = " 0 0 0 0 0 0 0 0 - 0 0 0 0 - 0 0 0 0 - 0 0 0 0 - 0 0 0 0 0 0 0 0 0 0 0 0 "   l i n k e d F i e l d I n d e x = " 0 "   i n d e x = " 0 "   f i e l d T y p e = " q u e s t i o n "   f o r m a t E v a l u a t o r T y p e = " f o r m a t S t r i n g "   h i d d e n = " f a l s e " > 3 < / f i e l d >  
         < f i e l d   i d = " 7 2 9 0 4 a 4 7 - 5 7 8 0 - 4 5 9 c - b e 7 a - 4 4 8 f 9 a d 8 d 6 b 4 "   n a m e = " D o c I d F o r m a t "   t y p e = " "   o r d e r = " 9 9 9 "   e n t i t y I d = " 1 9 b 4 a b d 4 - 7 6 1 d - 4 a e e - b 0 e e - 2 e f 5 0 0 1 8 f b e e "   l i n k e d E n t i t y I d = " 1 9 b 4 a b d 4 - 7 6 1 d - 4 a e e - b 0 e e - 2 e f 5 0 0 1 8 f b e e "   l i n k e d F i e l d I d = " 0 0 0 0 0 0 0 0 - 0 0 0 0 - 0 0 0 0 - 0 0 0 0 - 0 0 0 0 0 0 0 0 0 0 0 0 "   l i n k e d F i e l d I n d e x = " 0 "   i n d e x = " 0 "   f i e l d T y p e = " q u e s t i o n "   f o r m a t = " { D M S . L i b r a r y }   & a m p ;   & q u o t ; \ & q u o t ;   & a m p ;   { D M S . D o c N u m b e r }   & a m p ;   & q u o t ; \ v . & q u o t ;   & a m p ;   { D M S . D o c V e r s i o n } "   f o r m a t E v a l u a t o r T y p e = " e x p r e s s i o n "   h i d d e n = " f a l s e " / >  
         < f i e l d   i d = " 9 0 1 6 3 5 3 d - 0 a b 3 - 4 5 1 f - 9 8 2 8 - 3 f e e 9 6 c f 6 8 b a "   n a m e = " C o n n e c t e d "   t y p e = " S y s t e m . B o o l e a n ,   m s c o r l i b ,   V e r s i o n = 4 . 0 . 0 . 0 ,   C u l t u r e = n e u t r a l ,   P u b l i c K e y T o k e n = b 7 7 a 5 c 5 6 1 9 3 4 e 0 8 9 "   o r d e r = " 9 9 9 "   e n t i t y I d = " 1 9 b 4 a b d 4 - 7 6 1 d - 4 a e e - b 0 e e - 2 e f 5 0 0 1 8 f b e e "   l i n k e d E n t i t y I d = " 0 0 0 0 0 0 0 0 - 0 0 0 0 - 0 0 0 0 - 0 0 0 0 - 0 0 0 0 0 0 0 0 0 0 0 0 "   l i n k e d F i e l d I d = " 0 0 0 0 0 0 0 0 - 0 0 0 0 - 0 0 0 0 - 0 0 0 0 - 0 0 0 0 0 0 0 0 0 0 0 0 "   l i n k e d F i e l d I n d e x = " 0 "   i n d e x = " 0 "   f i e l d T y p e = " q u e s t i o n "   f o r m a t E v a l u a t o r T y p e = " f o r m a t S t r i n g "   h i d d e n = " f a l s e " > F a l s e < / f i e l d >  
         < f i e l d   i d = " 2 4 0 3 d 3 4 2 - 5 3 3 b - 4 5 e 7 - 8 4 b 2 - 6 2 d 6 8 1 2 9 0 4 8 5 "   n a m e = " C r e a t e   n e w   v e r s i o n "   t y p e = " S y s t e m . B o o l e a n ,   m s c o r l i b ,   V e r s i o n = 4 . 0 . 0 . 0 ,   C u l t u r e = n e u t r a l ,   P u b l i c K e y T o k e n = b 7 7 a 5 c 5 6 1 9 3 4 e 0 8 9 "   o r d e r = " 9 9 9 "   e n t i t y I d = " 1 9 b 4 a b d 4 - 7 6 1 d - 4 a e e - b 0 e e - 2 e f 5 0 0 1 8 f b e e "   l i n k e d E n t i t y I d = " 0 0 0 0 0 0 0 0 - 0 0 0 0 - 0 0 0 0 - 0 0 0 0 - 0 0 0 0 0 0 0 0 0 0 0 0 "   l i n k e d F i e l d I d = " 0 0 0 0 0 0 0 0 - 0 0 0 0 - 0 0 0 0 - 0 0 0 0 - 0 0 0 0 0 0 0 0 0 0 0 0 "   l i n k e d F i e l d I n d e x = " 0 "   i n d e x = " 0 "   f i e l d T y p e = " q u e s t i o n "   f o r m a t E v a l u a t o r T y p e = " f o r m a t S t r i n g "   h i d d e n = " f a l s e " > F a l s e < / f i e l d >  
         < f i e l d   i d = " 0 a c 0 d 9 8 3 - 7 d 0 f - 4 0 b 2 - a e 0 2 - c 4 6 9 a d 3 7 b 7 f e "   n a m e = " R e f r e s h O n P r o f i l e C h a n g e "   t y p e = " "   o r d e r = " 9 9 9 "   e n t i t y I d = " 1 9 b 4 a b d 4 - 7 6 1 d - 4 a e e - b 0 e e - 2 e f 5 0 0 1 8 f b e e "   l i n k e d E n t i t y I d = " 0 0 0 0 0 0 0 0 - 0 0 0 0 - 0 0 0 0 - 0 0 0 0 - 0 0 0 0 0 0 0 0 0 0 0 0 "   l i n k e d F i e l d I d = " 0 0 0 0 0 0 0 0 - 0 0 0 0 - 0 0 0 0 - 0 0 0 0 - 0 0 0 0 0 0 0 0 0 0 0 0 "   l i n k e d F i e l d I n d e x = " 0 "   i n d e x = " 0 "   f i e l d T y p e = " q u e s t i o n "   f o r m a t E v a l u a t o r T y p e = " f o r m a t S t r i n g "   h i d d e n = " f a l s e " / >  
         < f i e l d   i d = " a 0 6 3 5 d f 7 - 3 c 7 1 - 4 e b c - 9 b 8 6 - 0 d d d f e a 3 d 5 3 6 "   n a m e = " R e f r e s h O n S a v e A s "   t y p e = " "   o r d e r = " 9 9 9 "   e n t i t y I d = " 1 9 b 4 a b d 4 - 7 6 1 d - 4 a e e - b 0 e e - 2 e f 5 0 0 1 8 f b e e "   l i n k e d E n t i t y I d = " 0 0 0 0 0 0 0 0 - 0 0 0 0 - 0 0 0 0 - 0 0 0 0 - 0 0 0 0 0 0 0 0 0 0 0 0 "   l i n k e d F i e l d I d = " 0 0 0 0 0 0 0 0 - 0 0 0 0 - 0 0 0 0 - 0 0 0 0 - 0 0 0 0 0 0 0 0 0 0 0 0 "   l i n k e d F i e l d I n d e x = " 0 "   i n d e x = " 0 "   f i e l d T y p e = " q u e s t i o n "   f o r m a t E v a l u a t o r T y p e = " f o r m a t S t r i n g "   h i d d e n = " f a l s e " / >  
         < f i e l d   i d = " 8 e 8 b 5 8 3 6 - 3 9 1 1 - 4 b a 7 - a 8 c b - 6 5 a 2 4 1 a 1 c 8 7 e "   n a m e = " P r o f i l e F i e l d 1 "   t y p e = " "   o r d e r = " 9 9 9 "   e n t i t y I d = " 1 9 b 4 a b d 4 - 7 6 1 d - 4 a e e - b 0 e e - 2 e f 5 0 0 1 8 f b e e "   l i n k e d E n t i t y I d = " 0 0 0 0 0 0 0 0 - 0 0 0 0 - 0 0 0 0 - 0 0 0 0 - 0 0 0 0 0 0 0 0 0 0 0 0 "   l i n k e d F i e l d I d = " 0 0 0 0 0 0 0 0 - 0 0 0 0 - 0 0 0 0 - 0 0 0 0 - 0 0 0 0 0 0 0 0 0 0 0 0 "   l i n k e d F i e l d I n d e x = " 0 "   i n d e x = " 0 "   f i e l d T y p e = " q u e s t i o n "   f o r m a t E v a l u a t o r T y p e = " f o r m a t S t r i n g "   h i d d e n = " f a l s e " > C O N < / f i e l d >  
         < f i e l d   i d = " 5 6 3 d b a 8 1 - 2 9 2 6 - 4 7 c 2 - a 4 3 0 - b 4 f 6 2 a 1 e 2 8 1 7 "   n a m e = " P r o f i l e F i e l d 1 D e s c r i p t i o n "   t y p e = " "   o r d e r = " 9 9 9 "   e n t i t y I d = " 1 9 b 4 a b d 4 - 7 6 1 d - 4 a e e - b 0 e e - 2 e f 5 0 0 1 8 f b e e "   l i n k e d E n t i t y I d = " 0 0 0 0 0 0 0 0 - 0 0 0 0 - 0 0 0 0 - 0 0 0 0 - 0 0 0 0 0 0 0 0 0 0 0 0 "   l i n k e d F i e l d I d = " 0 0 0 0 0 0 0 0 - 0 0 0 0 - 0 0 0 0 - 0 0 0 0 - 0 0 0 0 0 0 0 0 0 0 0 0 "   l i n k e d F i e l d I n d e x = " 0 "   i n d e x = " 0 "   f i e l d T y p e = " q u e s t i o n "   f o r m a t E v a l u a t o r T y p e = " f o r m a t S t r i n g "   h i d d e n = " f a l s e " > C o n f i d e n t i a l < / f i e l d >  
         < f i e l d   i d = " c c b 4 a b 0 1 - c c f 4 - 4 5 1 3 - 8 b b c - 6 e f 2 1 4 5 b 1 6 a 6 "   n a m e = " P r o f i l e F i e l d 2 "   t y p e = " "   o r d e r = " 9 9 9 "   e n t i t y I d = " 1 9 b 4 a b d 4 - 7 6 1 d - 4 a e e - b 0 e e - 2 e f 5 0 0 1 8 f b e e "   l i n k e d E n t i t y I d = " 0 0 0 0 0 0 0 0 - 0 0 0 0 - 0 0 0 0 - 0 0 0 0 - 0 0 0 0 0 0 0 0 0 0 0 0 "   l i n k e d F i e l d I d = " 0 0 0 0 0 0 0 0 - 0 0 0 0 - 0 0 0 0 - 0 0 0 0 - 0 0 0 0 0 0 0 0 0 0 0 0 "   l i n k e d F i e l d I n d e x = " 0 "   i n d e x = " 0 "   f i e l d T y p e = " q u e s t i o n "   f o r m a t E v a l u a t o r T y p e = " f o r m a t S t r i n g "   h i d d e n = " f a l s e " / >  
         < f i e l d   i d = " c 0 4 7 b 3 6 9 - 4 d f e - 4 4 6 0 - 8 9 6 1 - 5 e d b 5 3 4 4 7 c f f "   n a m e = " P r o f i l e F i e l d 2 D e s c r i p t i o n "   t y p e = " "   o r d e r = " 9 9 9 "   e n t i t y I d = " 1 9 b 4 a b d 4 - 7 6 1 d - 4 a e e - b 0 e e - 2 e f 5 0 0 1 8 f b e e "   l i n k e d E n t i t y I d = " 0 0 0 0 0 0 0 0 - 0 0 0 0 - 0 0 0 0 - 0 0 0 0 - 0 0 0 0 0 0 0 0 0 0 0 0 "   l i n k e d F i e l d I d = " 0 0 0 0 0 0 0 0 - 0 0 0 0 - 0 0 0 0 - 0 0 0 0 - 0 0 0 0 0 0 0 0 0 0 0 0 "   l i n k e d F i e l d I n d e x = " 0 "   i n d e x = " 0 "   f i e l d T y p e = " q u e s t i o n "   f o r m a t E v a l u a t o r T y p e = " f o r m a t S t r i n g "   h i d d e n = " f a l s e " / >  
     < / f i e l d s >  
     < p r i n t C o n f i g u r a t i o n   s u p p o r t C u s t o m P r i n t = " f a l s e "   s h o w P r i n t S e t t i n g s = " f a l s e "   s h o w P r i n t O p t i o n s = " f a l s e "   e n a b l e C o s t R e c o v e r y = " f a l s e " >  
         < p r o f i l e s / >  
     < / p r i n t C o n f i g u r a t i o n >  
     < s t y l e C o n f i g u r a t i o n / >  
 < / t e m p l a t e > 
</file>

<file path=customXml/itemProps1.xml><?xml version="1.0" encoding="utf-8"?>
<ds:datastoreItem xmlns:ds="http://schemas.openxmlformats.org/officeDocument/2006/customXml" ds:itemID="{92135EBD-D2CE-4662-9A73-0C114CABB75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701BF88-D216-44EB-B340-B67219CD260C}">
  <ds:schemaRefs>
    <ds:schemaRef ds:uri="http://www.w3.org/2001/XMLSchema"/>
    <ds:schemaRef ds:uri="http://iphelion.com/word/outlin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3</Pages>
  <Words>452</Words>
  <Characters>2579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Efiong</dc:creator>
  <cp:keywords/>
  <dc:description/>
  <cp:lastModifiedBy>Burges Salmon</cp:lastModifiedBy>
  <cp:revision>20</cp:revision>
  <dcterms:created xsi:type="dcterms:W3CDTF">2024-05-13T10:07:00Z</dcterms:created>
  <dcterms:modified xsi:type="dcterms:W3CDTF">2024-05-18T16:03:00Z</dcterms:modified>
</cp:coreProperties>
</file>