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D82AA" w14:textId="7A4E600C" w:rsidR="00A66333" w:rsidRPr="000427F1" w:rsidRDefault="000D6F23" w:rsidP="000D0C20">
      <w:pPr>
        <w:spacing w:line="276" w:lineRule="auto"/>
        <w:jc w:val="both"/>
        <w:outlineLvl w:val="0"/>
        <w:rPr>
          <w:rFonts w:ascii="Helvetica" w:hAnsi="Helvetica"/>
          <w:b/>
          <w:sz w:val="32"/>
          <w:szCs w:val="32"/>
          <w:lang w:val="en-GB"/>
        </w:rPr>
      </w:pPr>
      <w:r>
        <w:rPr>
          <w:rFonts w:ascii="Helvetica" w:hAnsi="Helvetica"/>
          <w:b/>
          <w:sz w:val="32"/>
          <w:szCs w:val="32"/>
          <w:lang w:val="en-GB"/>
        </w:rPr>
        <w:t>ECLAT CAPITAL</w:t>
      </w:r>
      <w:r w:rsidR="00A66333" w:rsidRPr="000427F1">
        <w:rPr>
          <w:rFonts w:ascii="Helvetica" w:hAnsi="Helvetica"/>
          <w:b/>
          <w:sz w:val="32"/>
          <w:szCs w:val="32"/>
          <w:lang w:val="en-GB"/>
        </w:rPr>
        <w:t xml:space="preserve"> OÜ</w:t>
      </w:r>
    </w:p>
    <w:p w14:paraId="74CA770A" w14:textId="77777777" w:rsidR="00B53DE6" w:rsidRPr="000427F1" w:rsidRDefault="00A66333" w:rsidP="000D0C20">
      <w:pPr>
        <w:spacing w:line="276" w:lineRule="auto"/>
        <w:jc w:val="both"/>
        <w:outlineLvl w:val="0"/>
        <w:rPr>
          <w:rFonts w:ascii="Helvetica" w:hAnsi="Helvetica"/>
          <w:b/>
          <w:sz w:val="32"/>
          <w:szCs w:val="32"/>
          <w:lang w:val="en-GB"/>
        </w:rPr>
      </w:pPr>
      <w:r w:rsidRPr="000427F1">
        <w:rPr>
          <w:rFonts w:ascii="Helvetica" w:hAnsi="Helvetica"/>
          <w:b/>
          <w:sz w:val="32"/>
          <w:szCs w:val="32"/>
          <w:lang w:val="en-GB"/>
        </w:rPr>
        <w:t>REFUND POLICY</w:t>
      </w:r>
    </w:p>
    <w:p w14:paraId="1645BF2F" w14:textId="77777777" w:rsidR="00A66333" w:rsidRPr="000427F1" w:rsidRDefault="00A66333" w:rsidP="000427F1">
      <w:pPr>
        <w:spacing w:line="276" w:lineRule="auto"/>
        <w:jc w:val="both"/>
        <w:rPr>
          <w:rFonts w:ascii="Helvetica" w:hAnsi="Helvetica"/>
          <w:lang w:val="en-GB"/>
        </w:rPr>
      </w:pPr>
    </w:p>
    <w:p w14:paraId="0CC42DFE" w14:textId="77777777" w:rsidR="00A66333" w:rsidRPr="000427F1" w:rsidRDefault="00A66333" w:rsidP="000427F1">
      <w:pPr>
        <w:spacing w:line="276" w:lineRule="auto"/>
        <w:jc w:val="both"/>
        <w:rPr>
          <w:rFonts w:ascii="Helvetica" w:hAnsi="Helvetica"/>
          <w:lang w:val="en-GB"/>
        </w:rPr>
      </w:pPr>
    </w:p>
    <w:p w14:paraId="5D251A6D" w14:textId="77777777" w:rsidR="00A66333" w:rsidRPr="000427F1" w:rsidRDefault="001936FB" w:rsidP="000427F1">
      <w:pPr>
        <w:pStyle w:val="a3"/>
        <w:numPr>
          <w:ilvl w:val="0"/>
          <w:numId w:val="1"/>
        </w:numPr>
        <w:spacing w:line="276" w:lineRule="auto"/>
        <w:jc w:val="both"/>
        <w:rPr>
          <w:rFonts w:ascii="Helvetica" w:hAnsi="Helvetica"/>
          <w:b/>
          <w:lang w:val="en-GB"/>
        </w:rPr>
      </w:pPr>
      <w:r w:rsidRPr="000427F1">
        <w:rPr>
          <w:rFonts w:ascii="Helvetica" w:hAnsi="Helvetica"/>
          <w:b/>
          <w:lang w:val="en-GB"/>
        </w:rPr>
        <w:t>Subject of this policy</w:t>
      </w:r>
    </w:p>
    <w:p w14:paraId="7373A76E" w14:textId="77777777" w:rsidR="001936FB" w:rsidRPr="000427F1" w:rsidRDefault="001936FB" w:rsidP="000427F1">
      <w:pPr>
        <w:spacing w:line="276" w:lineRule="auto"/>
        <w:jc w:val="both"/>
        <w:rPr>
          <w:rFonts w:ascii="Helvetica" w:hAnsi="Helvetica"/>
          <w:lang w:val="en-GB"/>
        </w:rPr>
      </w:pPr>
    </w:p>
    <w:p w14:paraId="36EB0D04" w14:textId="23D83D38" w:rsidR="001936FB" w:rsidRPr="000427F1" w:rsidRDefault="001936FB" w:rsidP="000427F1">
      <w:pPr>
        <w:spacing w:line="276" w:lineRule="auto"/>
        <w:jc w:val="both"/>
        <w:rPr>
          <w:rFonts w:ascii="Helvetica" w:hAnsi="Helvetica"/>
          <w:lang w:val="en-GB"/>
        </w:rPr>
      </w:pPr>
      <w:r w:rsidRPr="000427F1">
        <w:rPr>
          <w:rFonts w:ascii="Helvetica" w:hAnsi="Helvetica"/>
          <w:lang w:val="en-GB"/>
        </w:rPr>
        <w:t xml:space="preserve">The present policy regulates the terms under which any participant of the </w:t>
      </w:r>
      <w:r w:rsidR="000D6F23">
        <w:rPr>
          <w:rFonts w:ascii="Helvetica" w:hAnsi="Helvetica"/>
          <w:lang w:val="en-GB"/>
        </w:rPr>
        <w:t>SPHERE</w:t>
      </w:r>
      <w:r w:rsidRPr="000427F1">
        <w:rPr>
          <w:rFonts w:ascii="Helvetica" w:hAnsi="Helvetica"/>
          <w:lang w:val="en-GB"/>
        </w:rPr>
        <w:t xml:space="preserve"> ICO can request the refund of the funds he paid during the ICO in order to purchase the offered tokens. </w:t>
      </w:r>
    </w:p>
    <w:p w14:paraId="725F1536" w14:textId="77777777" w:rsidR="001936FB" w:rsidRPr="000427F1" w:rsidRDefault="001936FB" w:rsidP="000427F1">
      <w:pPr>
        <w:spacing w:line="276" w:lineRule="auto"/>
        <w:jc w:val="both"/>
        <w:rPr>
          <w:rFonts w:ascii="Helvetica" w:hAnsi="Helvetica"/>
          <w:lang w:val="en-GB"/>
        </w:rPr>
      </w:pPr>
    </w:p>
    <w:p w14:paraId="44BDB2C0" w14:textId="77777777" w:rsidR="001936FB" w:rsidRPr="000427F1" w:rsidRDefault="001936FB" w:rsidP="000427F1">
      <w:pPr>
        <w:spacing w:line="276" w:lineRule="auto"/>
        <w:jc w:val="both"/>
        <w:rPr>
          <w:rFonts w:ascii="Helvetica" w:hAnsi="Helvetica"/>
          <w:lang w:val="en-GB"/>
        </w:rPr>
      </w:pPr>
      <w:r w:rsidRPr="000427F1">
        <w:rPr>
          <w:rFonts w:ascii="Helvetica" w:hAnsi="Helvetica"/>
          <w:lang w:val="en-GB"/>
        </w:rPr>
        <w:t>By participating in the ICO any physical and legal person agrees to be bound by this policy and waivers any right to demand a refund and return of any funds on the conditions that contradict this policy.</w:t>
      </w:r>
    </w:p>
    <w:p w14:paraId="3C7F4C96" w14:textId="77777777" w:rsidR="001936FB" w:rsidRPr="000427F1" w:rsidRDefault="001936FB" w:rsidP="000427F1">
      <w:pPr>
        <w:spacing w:line="276" w:lineRule="auto"/>
        <w:jc w:val="both"/>
        <w:rPr>
          <w:rFonts w:ascii="Helvetica" w:hAnsi="Helvetica"/>
          <w:lang w:val="en-GB"/>
        </w:rPr>
      </w:pPr>
    </w:p>
    <w:p w14:paraId="7AA9F25A" w14:textId="77777777" w:rsidR="001936FB" w:rsidRPr="000427F1" w:rsidRDefault="001936FB" w:rsidP="000427F1">
      <w:pPr>
        <w:pStyle w:val="a3"/>
        <w:numPr>
          <w:ilvl w:val="0"/>
          <w:numId w:val="1"/>
        </w:numPr>
        <w:spacing w:line="276" w:lineRule="auto"/>
        <w:jc w:val="both"/>
        <w:rPr>
          <w:rFonts w:ascii="Helvetica" w:hAnsi="Helvetica"/>
          <w:b/>
          <w:lang w:val="en-GB"/>
        </w:rPr>
      </w:pPr>
      <w:r w:rsidRPr="000427F1">
        <w:rPr>
          <w:rFonts w:ascii="Helvetica" w:hAnsi="Helvetica"/>
          <w:b/>
          <w:lang w:val="en-GB"/>
        </w:rPr>
        <w:t>General policy.</w:t>
      </w:r>
    </w:p>
    <w:p w14:paraId="64C35B0F" w14:textId="77777777" w:rsidR="001936FB" w:rsidRPr="000427F1" w:rsidRDefault="001936FB" w:rsidP="000427F1">
      <w:pPr>
        <w:spacing w:line="276" w:lineRule="auto"/>
        <w:jc w:val="both"/>
        <w:rPr>
          <w:rFonts w:ascii="Helvetica" w:hAnsi="Helvetica"/>
          <w:lang w:val="en-GB"/>
        </w:rPr>
      </w:pPr>
    </w:p>
    <w:p w14:paraId="35892BBC" w14:textId="77777777" w:rsidR="001936FB" w:rsidRPr="000427F1" w:rsidRDefault="001936FB" w:rsidP="000427F1">
      <w:pPr>
        <w:spacing w:line="276" w:lineRule="auto"/>
        <w:jc w:val="both"/>
        <w:rPr>
          <w:rFonts w:ascii="Helvetica" w:hAnsi="Helvetica"/>
          <w:lang w:val="en-GB"/>
        </w:rPr>
      </w:pPr>
      <w:r w:rsidRPr="000427F1">
        <w:rPr>
          <w:rFonts w:ascii="Helvetica" w:hAnsi="Helvetica"/>
          <w:lang w:val="en-GB"/>
        </w:rPr>
        <w:t>Any physical and legal person participating in the ICO agrees that the purchase of toke</w:t>
      </w:r>
      <w:r w:rsidR="000427F1">
        <w:rPr>
          <w:rFonts w:ascii="Helvetica" w:hAnsi="Helvetica"/>
          <w:lang w:val="en-GB"/>
        </w:rPr>
        <w:t>n</w:t>
      </w:r>
      <w:r w:rsidRPr="000427F1">
        <w:rPr>
          <w:rFonts w:ascii="Helvetica" w:hAnsi="Helvetica"/>
          <w:lang w:val="en-GB"/>
        </w:rPr>
        <w:t>s is performed as is and the purchaser of tokens shall have no right to demand the return of funds should the value or functionality of tokens not meet his expectations. By purchasing tokens under the ICO the ICO participants admits that he understands the nature of the sold tokens, their full functionality and usage potential.</w:t>
      </w:r>
    </w:p>
    <w:p w14:paraId="6A5FAA9A" w14:textId="77777777" w:rsidR="001936FB" w:rsidRPr="000427F1" w:rsidRDefault="001936FB" w:rsidP="000427F1">
      <w:pPr>
        <w:spacing w:line="276" w:lineRule="auto"/>
        <w:jc w:val="both"/>
        <w:rPr>
          <w:rFonts w:ascii="Helvetica" w:hAnsi="Helvetica"/>
          <w:lang w:val="en-GB"/>
        </w:rPr>
      </w:pPr>
    </w:p>
    <w:p w14:paraId="7320D7F1" w14:textId="6440B9B8" w:rsidR="001936FB" w:rsidRPr="000427F1" w:rsidRDefault="000D6F23" w:rsidP="000427F1">
      <w:pPr>
        <w:spacing w:line="276" w:lineRule="auto"/>
        <w:jc w:val="both"/>
        <w:rPr>
          <w:rFonts w:ascii="Helvetica" w:hAnsi="Helvetica"/>
          <w:lang w:val="en-GB"/>
        </w:rPr>
      </w:pPr>
      <w:r>
        <w:rPr>
          <w:rFonts w:ascii="Helvetica" w:hAnsi="Helvetica"/>
          <w:lang w:val="en-GB"/>
        </w:rPr>
        <w:t>ECLAT CAPITAL</w:t>
      </w:r>
      <w:r w:rsidR="001936FB" w:rsidRPr="000427F1">
        <w:rPr>
          <w:rFonts w:ascii="Helvetica" w:hAnsi="Helvetica"/>
          <w:lang w:val="en-GB"/>
        </w:rPr>
        <w:t xml:space="preserve"> OÜ shall not provide an opportunity for refund and return of paid funds on the conditions that differ from those set below.</w:t>
      </w:r>
    </w:p>
    <w:p w14:paraId="4E093E5F" w14:textId="77777777" w:rsidR="001936FB" w:rsidRPr="000427F1" w:rsidRDefault="001936FB" w:rsidP="000427F1">
      <w:pPr>
        <w:spacing w:line="276" w:lineRule="auto"/>
        <w:jc w:val="both"/>
        <w:rPr>
          <w:rFonts w:ascii="Helvetica" w:hAnsi="Helvetica"/>
          <w:lang w:val="en-GB"/>
        </w:rPr>
      </w:pPr>
    </w:p>
    <w:p w14:paraId="53AAAC3C" w14:textId="77777777" w:rsidR="001936FB" w:rsidRPr="000427F1" w:rsidRDefault="001936FB" w:rsidP="000427F1">
      <w:pPr>
        <w:pStyle w:val="a3"/>
        <w:numPr>
          <w:ilvl w:val="0"/>
          <w:numId w:val="1"/>
        </w:numPr>
        <w:spacing w:line="276" w:lineRule="auto"/>
        <w:jc w:val="both"/>
        <w:rPr>
          <w:rFonts w:ascii="Helvetica" w:hAnsi="Helvetica"/>
          <w:b/>
          <w:lang w:val="en-GB"/>
        </w:rPr>
      </w:pPr>
      <w:r w:rsidRPr="000427F1">
        <w:rPr>
          <w:rFonts w:ascii="Helvetica" w:hAnsi="Helvetica"/>
          <w:b/>
          <w:lang w:val="en-GB"/>
        </w:rPr>
        <w:t>Refund possibility</w:t>
      </w:r>
    </w:p>
    <w:p w14:paraId="559E5EF3" w14:textId="77777777" w:rsidR="001936FB" w:rsidRPr="000427F1" w:rsidRDefault="001936FB" w:rsidP="000427F1">
      <w:pPr>
        <w:spacing w:line="276" w:lineRule="auto"/>
        <w:jc w:val="both"/>
        <w:rPr>
          <w:rFonts w:ascii="Helvetica" w:hAnsi="Helvetica"/>
          <w:lang w:val="en-GB"/>
        </w:rPr>
      </w:pPr>
    </w:p>
    <w:p w14:paraId="37AD725C" w14:textId="4FCAAB85" w:rsidR="001936FB" w:rsidRPr="000427F1" w:rsidRDefault="000D6F23" w:rsidP="000427F1">
      <w:pPr>
        <w:spacing w:line="276" w:lineRule="auto"/>
        <w:jc w:val="both"/>
        <w:rPr>
          <w:rFonts w:ascii="Helvetica" w:hAnsi="Helvetica"/>
          <w:lang w:val="en-GB"/>
        </w:rPr>
      </w:pPr>
      <w:r>
        <w:rPr>
          <w:rFonts w:ascii="Helvetica" w:hAnsi="Helvetica"/>
          <w:lang w:val="en-GB"/>
        </w:rPr>
        <w:t>ECLAT CAPITAL</w:t>
      </w:r>
      <w:r w:rsidR="001936FB" w:rsidRPr="000427F1">
        <w:rPr>
          <w:rFonts w:ascii="Helvetica" w:hAnsi="Helvetica"/>
          <w:lang w:val="en-GB"/>
        </w:rPr>
        <w:t xml:space="preserve"> OÜ sets conditions and situations during which the refund policy may be used by the parties as follows:</w:t>
      </w:r>
    </w:p>
    <w:p w14:paraId="14090459" w14:textId="77777777" w:rsidR="001936FB" w:rsidRPr="000427F1" w:rsidRDefault="001936FB" w:rsidP="000427F1">
      <w:pPr>
        <w:spacing w:line="276" w:lineRule="auto"/>
        <w:jc w:val="both"/>
        <w:rPr>
          <w:rFonts w:ascii="Helvetica" w:hAnsi="Helvetica"/>
          <w:lang w:val="en-GB"/>
        </w:rPr>
      </w:pPr>
    </w:p>
    <w:p w14:paraId="38F88467" w14:textId="1C0C9C12" w:rsidR="001936FB" w:rsidRPr="000427F1" w:rsidRDefault="001936FB" w:rsidP="000427F1">
      <w:pPr>
        <w:pStyle w:val="a3"/>
        <w:numPr>
          <w:ilvl w:val="0"/>
          <w:numId w:val="2"/>
        </w:numPr>
        <w:spacing w:line="276" w:lineRule="auto"/>
        <w:jc w:val="both"/>
        <w:rPr>
          <w:rFonts w:ascii="Helvetica" w:hAnsi="Helvetica"/>
          <w:lang w:val="en-GB"/>
        </w:rPr>
      </w:pPr>
      <w:r w:rsidRPr="000427F1">
        <w:rPr>
          <w:rFonts w:ascii="Helvetica" w:hAnsi="Helvetica"/>
          <w:lang w:val="en-GB"/>
        </w:rPr>
        <w:t xml:space="preserve">Should the ICO fail to reach the </w:t>
      </w:r>
      <w:r w:rsidR="005B1ED4">
        <w:rPr>
          <w:rFonts w:ascii="Helvetica" w:hAnsi="Helvetica"/>
          <w:lang w:val="en-GB"/>
        </w:rPr>
        <w:t xml:space="preserve">necessary </w:t>
      </w:r>
      <w:bookmarkStart w:id="0" w:name="_GoBack"/>
      <w:bookmarkEnd w:id="0"/>
      <w:r w:rsidRPr="000427F1">
        <w:rPr>
          <w:rFonts w:ascii="Helvetica" w:hAnsi="Helvetica"/>
          <w:lang w:val="en-GB"/>
        </w:rPr>
        <w:t xml:space="preserve">number of sold tokens a complete refund of paid amounts will be initiated and performed by </w:t>
      </w:r>
      <w:r w:rsidR="000D6F23">
        <w:rPr>
          <w:rFonts w:ascii="Helvetica" w:hAnsi="Helvetica"/>
          <w:lang w:val="en-GB"/>
        </w:rPr>
        <w:t>ECLAT CAPITAL</w:t>
      </w:r>
      <w:r w:rsidRPr="000427F1">
        <w:rPr>
          <w:rFonts w:ascii="Helvetica" w:hAnsi="Helvetica"/>
          <w:lang w:val="en-GB"/>
        </w:rPr>
        <w:t xml:space="preserve"> OÜ. Said refund shall be performed automatically and shall not require the participants of ICO to present any applications for the refund.</w:t>
      </w:r>
    </w:p>
    <w:p w14:paraId="30FC347E" w14:textId="77777777" w:rsidR="000427F1" w:rsidRPr="000427F1" w:rsidRDefault="000427F1" w:rsidP="000427F1">
      <w:pPr>
        <w:pStyle w:val="a3"/>
        <w:numPr>
          <w:ilvl w:val="0"/>
          <w:numId w:val="2"/>
        </w:numPr>
        <w:spacing w:line="276" w:lineRule="auto"/>
        <w:jc w:val="both"/>
        <w:rPr>
          <w:rFonts w:ascii="Helvetica" w:hAnsi="Helvetica"/>
          <w:lang w:val="en-GB"/>
        </w:rPr>
      </w:pPr>
      <w:r w:rsidRPr="000427F1">
        <w:rPr>
          <w:rFonts w:ascii="Helvetica" w:hAnsi="Helvetica"/>
          <w:lang w:val="en-GB"/>
        </w:rPr>
        <w:t xml:space="preserve">Should it be revealed that the participant of the ICO has no right to participate in the ICO under the applicable legislation of his own jurisdiction, the company reserves the right to return the funds under its own discretion. </w:t>
      </w:r>
    </w:p>
    <w:p w14:paraId="56768DC7" w14:textId="7FEE988A" w:rsidR="000427F1" w:rsidRPr="000427F1" w:rsidRDefault="000427F1" w:rsidP="000427F1">
      <w:pPr>
        <w:pStyle w:val="a3"/>
        <w:numPr>
          <w:ilvl w:val="0"/>
          <w:numId w:val="2"/>
        </w:numPr>
        <w:spacing w:line="276" w:lineRule="auto"/>
        <w:jc w:val="both"/>
        <w:rPr>
          <w:rFonts w:ascii="Helvetica" w:hAnsi="Helvetica"/>
          <w:lang w:val="en-GB"/>
        </w:rPr>
      </w:pPr>
      <w:r w:rsidRPr="000427F1">
        <w:rPr>
          <w:rFonts w:ascii="Helvetica" w:hAnsi="Helvetica"/>
          <w:lang w:val="en-GB"/>
        </w:rPr>
        <w:t xml:space="preserve">Should it be revealed that for whatever reason the person who registered as the participant of the ICO has limited legal capacity or has no authority to participate in the ICO or should there be any other reasons to consider the relationships null and void due to the misinformation by the client, the company shall return any paid funds upon the written request of an authorized person or representative after </w:t>
      </w:r>
      <w:r w:rsidRPr="000427F1">
        <w:rPr>
          <w:rFonts w:ascii="Helvetica" w:hAnsi="Helvetica"/>
          <w:lang w:val="en-GB"/>
        </w:rPr>
        <w:lastRenderedPageBreak/>
        <w:t xml:space="preserve">subtracting the possible cots and damages </w:t>
      </w:r>
      <w:r w:rsidR="000D6F23">
        <w:rPr>
          <w:rFonts w:ascii="Helvetica" w:hAnsi="Helvetica"/>
          <w:lang w:val="en-GB"/>
        </w:rPr>
        <w:t>ECLAT CAPITAL</w:t>
      </w:r>
      <w:r w:rsidRPr="000427F1">
        <w:rPr>
          <w:rFonts w:ascii="Helvetica" w:hAnsi="Helvetica"/>
          <w:lang w:val="en-GB"/>
        </w:rPr>
        <w:t xml:space="preserve"> OÜ might have suffered. </w:t>
      </w:r>
    </w:p>
    <w:p w14:paraId="1D29FA7D" w14:textId="77777777" w:rsidR="000427F1" w:rsidRPr="000427F1" w:rsidRDefault="000427F1" w:rsidP="000427F1">
      <w:pPr>
        <w:pStyle w:val="a3"/>
        <w:numPr>
          <w:ilvl w:val="0"/>
          <w:numId w:val="2"/>
        </w:numPr>
        <w:spacing w:line="276" w:lineRule="auto"/>
        <w:jc w:val="both"/>
        <w:rPr>
          <w:rFonts w:ascii="Helvetica" w:hAnsi="Helvetica"/>
          <w:lang w:val="en-GB"/>
        </w:rPr>
      </w:pPr>
      <w:r w:rsidRPr="000427F1">
        <w:rPr>
          <w:rFonts w:ascii="Helvetica" w:hAnsi="Helvetica"/>
          <w:lang w:val="en-GB"/>
        </w:rPr>
        <w:t xml:space="preserve">The company shall return the paid funds, should it be proven impossible for a person to participate in the ICO under the applicable AML policy. The company may deny a refund should there be any reason to think that the ICO participant withheld such information knowingly. </w:t>
      </w:r>
    </w:p>
    <w:p w14:paraId="6E7B562A" w14:textId="77777777" w:rsidR="000427F1" w:rsidRPr="000427F1" w:rsidRDefault="000427F1" w:rsidP="000427F1">
      <w:pPr>
        <w:pStyle w:val="a3"/>
        <w:numPr>
          <w:ilvl w:val="0"/>
          <w:numId w:val="2"/>
        </w:numPr>
        <w:spacing w:line="276" w:lineRule="auto"/>
        <w:jc w:val="both"/>
        <w:rPr>
          <w:rFonts w:ascii="Helvetica" w:hAnsi="Helvetica"/>
          <w:lang w:val="en-GB"/>
        </w:rPr>
      </w:pPr>
      <w:r w:rsidRPr="000427F1">
        <w:rPr>
          <w:rFonts w:ascii="Helvetica" w:hAnsi="Helvetica"/>
          <w:lang w:val="en-GB"/>
        </w:rPr>
        <w:t>The company may return the paid funds if such is prescribed by the ruling of a competent court or a competent authority.</w:t>
      </w:r>
    </w:p>
    <w:p w14:paraId="0CA57169" w14:textId="77777777" w:rsidR="000427F1" w:rsidRDefault="000427F1" w:rsidP="000427F1">
      <w:pPr>
        <w:rPr>
          <w:lang w:val="en-GB"/>
        </w:rPr>
      </w:pPr>
    </w:p>
    <w:p w14:paraId="1BA0DD39" w14:textId="77777777" w:rsidR="000427F1" w:rsidRPr="002D3346" w:rsidRDefault="000427F1" w:rsidP="000427F1">
      <w:pPr>
        <w:rPr>
          <w:lang w:val="en-GB"/>
        </w:rPr>
      </w:pPr>
    </w:p>
    <w:sectPr w:rsidR="000427F1" w:rsidRPr="002D3346" w:rsidSect="008A501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A718C"/>
    <w:multiLevelType w:val="hybridMultilevel"/>
    <w:tmpl w:val="36001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FFF4AF0"/>
    <w:multiLevelType w:val="hybridMultilevel"/>
    <w:tmpl w:val="F7E6B8CE"/>
    <w:lvl w:ilvl="0" w:tplc="4D8EAB6C">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33"/>
    <w:rsid w:val="000427F1"/>
    <w:rsid w:val="000D0C20"/>
    <w:rsid w:val="000D6F23"/>
    <w:rsid w:val="001936FB"/>
    <w:rsid w:val="002D3346"/>
    <w:rsid w:val="005B1ED4"/>
    <w:rsid w:val="008A501F"/>
    <w:rsid w:val="00A66333"/>
    <w:rsid w:val="00A85B73"/>
    <w:rsid w:val="00B53DE6"/>
    <w:rsid w:val="00C4564D"/>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30B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6FB"/>
    <w:pPr>
      <w:ind w:left="720"/>
      <w:contextualSpacing/>
    </w:pPr>
  </w:style>
  <w:style w:type="paragraph" w:customStyle="1" w:styleId="Normalreplace">
    <w:name w:val="Normal replace"/>
    <w:basedOn w:val="a"/>
    <w:rsid w:val="000427F1"/>
    <w:rPr>
      <w:rFonts w:ascii="Arial" w:eastAsia="Times New Roman" w:hAnsi="Arial" w:cs="Arial"/>
      <w:color w:val="FF99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383</Words>
  <Characters>2184</Characters>
  <Application>Microsoft Macintosh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Lunin</dc:creator>
  <cp:keywords/>
  <dc:description/>
  <cp:lastModifiedBy>Dmitry Lunin</cp:lastModifiedBy>
  <cp:revision>6</cp:revision>
  <cp:lastPrinted>2018-02-05T14:23:00Z</cp:lastPrinted>
  <dcterms:created xsi:type="dcterms:W3CDTF">2018-02-05T13:43:00Z</dcterms:created>
  <dcterms:modified xsi:type="dcterms:W3CDTF">2018-03-21T12:18:00Z</dcterms:modified>
</cp:coreProperties>
</file>