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b/>
          <w:bCs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Actividad práctica: Wine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Aplica el algoritmo DBSCAN o K-means (a tu elección) al dataset </w:t>
      </w:r>
      <w:r>
        <w:rPr>
          <w:rFonts w:cs="Helvetica" w:ascii="Helvetica" w:hAnsi="Helvetica"/>
          <w:b/>
          <w:bCs/>
          <w:i/>
          <w:iCs/>
          <w:color w:val="000000"/>
          <w:kern w:val="0"/>
          <w:sz w:val="20"/>
          <w:szCs w:val="20"/>
          <w:lang w:val="es-ES"/>
        </w:rPr>
        <w:t>winequality-red.csv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 que hemos empleado anteriormente.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Y ajusta los valores de entrada del algoritmo seleccionado hasta obtener una agrupación por clusters clara y de calidad.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92dd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92dd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b92d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92d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92d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92d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92d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92dda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92dda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92d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92d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b92dd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b92d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b92d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92dda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b92dd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92dda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b92dda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b92dda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b92d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92dda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b9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LibreOffice/24.2.3.2$Windows_X86_64 LibreOffice_project/433d9c2ded56988e8a90e6b2e771ee4e6a5ab2ba</Application>
  <AppVersion>15.0000</AppVersion>
  <Pages>1</Pages>
  <Words>38</Words>
  <Characters>226</Characters>
  <CharactersWithSpaces>261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2024-07-23T10:44:00Z</dcterms:created>
  <dc:creator>Markel Belda</dc:creator>
  <dc:description/>
  <dc:language>es-ES</dc:language>
  <cp:lastModifiedBy/>
  <dcterms:modified xsi:type="dcterms:W3CDTF">2024-07-24T10:52:32Z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