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5EAB" w:rsidRDefault="00503352" w:rsidP="00503352">
      <w:pPr>
        <w:pStyle w:val="Kop1"/>
      </w:pPr>
      <w:r>
        <w:t>Abstract</w:t>
      </w:r>
    </w:p>
    <w:p w:rsidR="00503352" w:rsidRDefault="00503352" w:rsidP="00503352"/>
    <w:p w:rsidR="0004126F" w:rsidRPr="00C84411" w:rsidRDefault="00B510E3" w:rsidP="00B510E3">
      <w:pPr>
        <w:rPr>
          <w:lang w:val="en-US"/>
        </w:rPr>
      </w:pPr>
      <w:r w:rsidRPr="00C84411">
        <w:rPr>
          <w:lang w:val="en-US"/>
        </w:rPr>
        <w:t>In recent decades, cultural diversity in the Netherlands has increased, resulting in more diversity in the Dutch language. We are talking about street language, but are we also increasingly adopting this language? In this project, we investigate, using a Twitter dataset, whether the use of slang has died out in recent years. We take two different dates and choose three words from the slang that we want to measure the use of on Twitter. We look up this data in the Twitter dataset and the result shows whether slang is increasing or not.</w:t>
      </w:r>
    </w:p>
    <w:sectPr w:rsidR="0004126F" w:rsidRPr="00C84411" w:rsidSect="00BC357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52"/>
    <w:rsid w:val="0004126F"/>
    <w:rsid w:val="003F5EAB"/>
    <w:rsid w:val="00443B38"/>
    <w:rsid w:val="00503352"/>
    <w:rsid w:val="007E790D"/>
    <w:rsid w:val="008078D8"/>
    <w:rsid w:val="00B510E3"/>
    <w:rsid w:val="00BC3570"/>
    <w:rsid w:val="00C24518"/>
    <w:rsid w:val="00C844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71A01A6"/>
  <w15:chartTrackingRefBased/>
  <w15:docId w15:val="{D66FECD6-D011-B847-A95A-2BD0EEC0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033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033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84</Words>
  <Characters>467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houtsma</dc:creator>
  <cp:keywords/>
  <dc:description/>
  <cp:lastModifiedBy>isa houtsma</cp:lastModifiedBy>
  <cp:revision>3</cp:revision>
  <dcterms:created xsi:type="dcterms:W3CDTF">2023-03-14T13:19:00Z</dcterms:created>
  <dcterms:modified xsi:type="dcterms:W3CDTF">2023-03-14T16:09:00Z</dcterms:modified>
</cp:coreProperties>
</file>