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B280" w14:textId="77777777" w:rsidR="00177A71" w:rsidRDefault="00177A71" w:rsidP="00177A71">
      <w:r>
        <w:t xml:space="preserve">Nama </w:t>
      </w:r>
      <w:proofErr w:type="spellStart"/>
      <w:r>
        <w:t>Posisi</w:t>
      </w:r>
      <w:proofErr w:type="spellEnd"/>
      <w:r>
        <w:t>     </w:t>
      </w:r>
      <w:proofErr w:type="gramStart"/>
      <w:r>
        <w:t>  :</w:t>
      </w:r>
      <w:proofErr w:type="gramEnd"/>
      <w:r>
        <w:t xml:space="preserve"> Marketing Technology Lead – Marketing Automation Product Manager</w:t>
      </w:r>
    </w:p>
    <w:p w14:paraId="5173A3F4" w14:textId="77777777" w:rsidR="00177A71" w:rsidRDefault="00177A71" w:rsidP="00177A71">
      <w:r>
        <w:t>Divisi                 </w:t>
      </w:r>
      <w:proofErr w:type="gramStart"/>
      <w:r>
        <w:t>  :</w:t>
      </w:r>
      <w:proofErr w:type="gramEnd"/>
      <w:r>
        <w:t xml:space="preserve"> Marketing &amp; Lifestyle Business </w:t>
      </w:r>
    </w:p>
    <w:p w14:paraId="5C659E1B" w14:textId="77777777" w:rsidR="00177A71" w:rsidRDefault="00177A71" w:rsidP="00177A71">
      <w:r>
        <w:t>Location            </w:t>
      </w:r>
      <w:proofErr w:type="gramStart"/>
      <w:r>
        <w:t>  :</w:t>
      </w:r>
      <w:proofErr w:type="gramEnd"/>
      <w:r>
        <w:t xml:space="preserve"> Tangerang – BSD </w:t>
      </w:r>
    </w:p>
    <w:p w14:paraId="416F632D" w14:textId="77777777" w:rsidR="00177A71" w:rsidRDefault="00177A71" w:rsidP="00177A71"/>
    <w:p w14:paraId="693C885E" w14:textId="77777777" w:rsidR="00177A71" w:rsidRDefault="00177A71" w:rsidP="00177A71">
      <w:r>
        <w:t xml:space="preserve">Job Descriptions: </w:t>
      </w:r>
    </w:p>
    <w:p w14:paraId="524861E1" w14:textId="77777777" w:rsidR="00177A71" w:rsidRDefault="00177A71" w:rsidP="00177A71">
      <w:pPr>
        <w:pStyle w:val="ListParagraph"/>
        <w:spacing w:line="276" w:lineRule="auto"/>
        <w:ind w:left="0"/>
        <w:jc w:val="both"/>
        <w:rPr>
          <w:rStyle w:val="tlid-translation"/>
        </w:rPr>
      </w:pPr>
    </w:p>
    <w:p w14:paraId="3DDFC583" w14:textId="77777777" w:rsidR="00177A71" w:rsidRDefault="00177A71" w:rsidP="00177A71">
      <w:pPr>
        <w:pStyle w:val="ListParagraph"/>
        <w:numPr>
          <w:ilvl w:val="0"/>
          <w:numId w:val="1"/>
        </w:numPr>
        <w:spacing w:line="276" w:lineRule="auto"/>
        <w:jc w:val="both"/>
        <w:rPr>
          <w:rStyle w:val="tlid-translation"/>
          <w:rFonts w:ascii="Verdana" w:eastAsia="Times New Roman" w:hAnsi="Verdana"/>
          <w:sz w:val="18"/>
          <w:szCs w:val="18"/>
          <w:lang w:val="id-ID" w:eastAsia="ar-SA"/>
        </w:rPr>
      </w:pPr>
      <w:proofErr w:type="spellStart"/>
      <w:r>
        <w:rPr>
          <w:rStyle w:val="tlid-translation"/>
          <w:rFonts w:ascii="Verdana" w:eastAsia="Times New Roman" w:hAnsi="Verdana"/>
          <w:sz w:val="18"/>
          <w:szCs w:val="18"/>
        </w:rPr>
        <w:t>Bertanggung</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jawab</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atas</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penggunaan</w:t>
      </w:r>
      <w:proofErr w:type="spellEnd"/>
      <w:r>
        <w:rPr>
          <w:rStyle w:val="tlid-translation"/>
          <w:rFonts w:ascii="Verdana" w:eastAsia="Times New Roman" w:hAnsi="Verdana"/>
          <w:sz w:val="18"/>
          <w:szCs w:val="18"/>
        </w:rPr>
        <w:t xml:space="preserve"> platform marketing automation </w:t>
      </w:r>
      <w:proofErr w:type="spellStart"/>
      <w:r>
        <w:rPr>
          <w:rStyle w:val="tlid-translation"/>
          <w:rFonts w:ascii="Verdana" w:eastAsia="Times New Roman" w:hAnsi="Verdana"/>
          <w:sz w:val="18"/>
          <w:szCs w:val="18"/>
        </w:rPr>
        <w:t>serta</w:t>
      </w:r>
      <w:proofErr w:type="spellEnd"/>
      <w:r>
        <w:rPr>
          <w:rStyle w:val="tlid-translation"/>
          <w:rFonts w:ascii="Verdana" w:eastAsia="Times New Roman" w:hAnsi="Verdana"/>
          <w:sz w:val="18"/>
          <w:szCs w:val="18"/>
        </w:rPr>
        <w:t xml:space="preserve"> platform marketing yang </w:t>
      </w:r>
      <w:proofErr w:type="spellStart"/>
      <w:r>
        <w:rPr>
          <w:rStyle w:val="tlid-translation"/>
          <w:rFonts w:ascii="Verdana" w:eastAsia="Times New Roman" w:hAnsi="Verdana"/>
          <w:sz w:val="18"/>
          <w:szCs w:val="18"/>
        </w:rPr>
        <w:t>terkait</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lainnya</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secara</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menyeluruh</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termasuk</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namun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tidak</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terbatas</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dari</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awal</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pengadaan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pembaruan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kontrak</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dengan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pihak</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ketiga</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seperti</w:t>
      </w:r>
      <w:proofErr w:type="spellEnd"/>
      <w:r>
        <w:rPr>
          <w:rStyle w:val="tlid-translation"/>
          <w:rFonts w:ascii="Verdana" w:eastAsia="Times New Roman" w:hAnsi="Verdana"/>
          <w:sz w:val="18"/>
          <w:szCs w:val="18"/>
        </w:rPr>
        <w:t xml:space="preserve"> vendor), </w:t>
      </w:r>
      <w:proofErr w:type="spellStart"/>
      <w:r>
        <w:rPr>
          <w:rStyle w:val="tlid-translation"/>
          <w:rFonts w:ascii="Verdana" w:eastAsia="Times New Roman" w:hAnsi="Verdana"/>
          <w:sz w:val="18"/>
          <w:szCs w:val="18"/>
        </w:rPr>
        <w:t>pengembangan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atau</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perbaikan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dengan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pelibatan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bersama</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tim</w:t>
      </w:r>
      <w:proofErr w:type="spellEnd"/>
      <w:r>
        <w:rPr>
          <w:rStyle w:val="tlid-translation"/>
          <w:rFonts w:ascii="Verdana" w:eastAsia="Times New Roman" w:hAnsi="Verdana"/>
          <w:sz w:val="18"/>
          <w:szCs w:val="18"/>
        </w:rPr>
        <w:t xml:space="preserve"> IT, </w:t>
      </w:r>
      <w:proofErr w:type="spellStart"/>
      <w:r>
        <w:rPr>
          <w:rStyle w:val="tlid-translation"/>
          <w:rFonts w:ascii="Verdana" w:eastAsia="Times New Roman" w:hAnsi="Verdana"/>
          <w:sz w:val="18"/>
          <w:szCs w:val="18"/>
        </w:rPr>
        <w:t>hingga</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memastikan</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adanya</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optimasi</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penggunaan</w:t>
      </w:r>
      <w:proofErr w:type="spellEnd"/>
      <w:r>
        <w:rPr>
          <w:rStyle w:val="tlid-translation"/>
          <w:rFonts w:ascii="Verdana" w:eastAsia="Times New Roman" w:hAnsi="Verdana"/>
          <w:sz w:val="18"/>
          <w:szCs w:val="18"/>
        </w:rPr>
        <w:t xml:space="preserve"> budget </w:t>
      </w:r>
      <w:proofErr w:type="spellStart"/>
      <w:r>
        <w:rPr>
          <w:rStyle w:val="tlid-translation"/>
          <w:rFonts w:ascii="Verdana" w:eastAsia="Times New Roman" w:hAnsi="Verdana"/>
          <w:sz w:val="18"/>
          <w:szCs w:val="18"/>
        </w:rPr>
        <w:t>sesuai</w:t>
      </w:r>
      <w:proofErr w:type="spellEnd"/>
      <w:r>
        <w:rPr>
          <w:rStyle w:val="tlid-translation"/>
          <w:rFonts w:ascii="Verdana" w:eastAsia="Times New Roman" w:hAnsi="Verdana"/>
          <w:sz w:val="18"/>
          <w:szCs w:val="18"/>
        </w:rPr>
        <w:t xml:space="preserve"> </w:t>
      </w:r>
      <w:proofErr w:type="spellStart"/>
      <w:r>
        <w:rPr>
          <w:rStyle w:val="tlid-translation"/>
          <w:rFonts w:ascii="Verdana" w:eastAsia="Times New Roman" w:hAnsi="Verdana"/>
          <w:sz w:val="18"/>
          <w:szCs w:val="18"/>
        </w:rPr>
        <w:t>dengan</w:t>
      </w:r>
      <w:proofErr w:type="spellEnd"/>
      <w:r>
        <w:rPr>
          <w:rStyle w:val="tlid-translation"/>
          <w:rFonts w:ascii="Verdana" w:eastAsia="Times New Roman" w:hAnsi="Verdana"/>
          <w:sz w:val="18"/>
          <w:szCs w:val="18"/>
        </w:rPr>
        <w:t xml:space="preserve"> yang </w:t>
      </w:r>
      <w:proofErr w:type="spellStart"/>
      <w:r>
        <w:rPr>
          <w:rStyle w:val="tlid-translation"/>
          <w:rFonts w:ascii="Verdana" w:eastAsia="Times New Roman" w:hAnsi="Verdana"/>
          <w:sz w:val="18"/>
          <w:szCs w:val="18"/>
        </w:rPr>
        <w:t>dialokasikan</w:t>
      </w:r>
      <w:proofErr w:type="spellEnd"/>
      <w:r>
        <w:rPr>
          <w:rStyle w:val="tlid-translation"/>
          <w:rFonts w:ascii="Verdana" w:eastAsia="Times New Roman" w:hAnsi="Verdana"/>
          <w:sz w:val="18"/>
          <w:szCs w:val="18"/>
        </w:rPr>
        <w:t>.</w:t>
      </w:r>
    </w:p>
    <w:p w14:paraId="4CA90516" w14:textId="77777777" w:rsidR="00177A71" w:rsidRDefault="00177A71" w:rsidP="00177A71">
      <w:pPr>
        <w:pStyle w:val="ListParagraph"/>
        <w:numPr>
          <w:ilvl w:val="0"/>
          <w:numId w:val="1"/>
        </w:numPr>
        <w:spacing w:line="276" w:lineRule="auto"/>
        <w:jc w:val="both"/>
        <w:rPr>
          <w:rStyle w:val="tlid-translation"/>
          <w:rFonts w:ascii="Verdana" w:eastAsia="Times New Roman" w:hAnsi="Verdana"/>
          <w:sz w:val="18"/>
          <w:szCs w:val="18"/>
          <w:lang w:val="id-ID" w:eastAsia="ar-SA"/>
        </w:rPr>
      </w:pPr>
      <w:r>
        <w:rPr>
          <w:rStyle w:val="tlid-translation"/>
          <w:rFonts w:ascii="Verdana" w:eastAsia="Times New Roman" w:hAnsi="Verdana"/>
          <w:sz w:val="18"/>
          <w:szCs w:val="18"/>
          <w:lang w:val="id-ID"/>
        </w:rPr>
        <w:t>Bertanggung jawab sebagai pemimpin serta pemandu tim marketing technology dalam menggunakan platform marketing automation dan platform marketing yang terkait lainnya sehingga bisa memastikan agar utilisasinya berfungsi dengan baik serta maksimal untuk mendukung pencapaian target &amp; KPI department marketing &amp; lifestyle business secara khusus &amp; bank secara garis besar.</w:t>
      </w:r>
    </w:p>
    <w:p w14:paraId="0B34F64F" w14:textId="77777777" w:rsidR="00177A71" w:rsidRDefault="00177A71" w:rsidP="00177A71">
      <w:pPr>
        <w:pStyle w:val="ListParagraph"/>
        <w:numPr>
          <w:ilvl w:val="0"/>
          <w:numId w:val="1"/>
        </w:numPr>
        <w:spacing w:line="276" w:lineRule="auto"/>
        <w:jc w:val="both"/>
        <w:rPr>
          <w:rStyle w:val="tlid-translation"/>
          <w:rFonts w:ascii="Verdana" w:eastAsia="Times New Roman" w:hAnsi="Verdana"/>
          <w:sz w:val="18"/>
          <w:szCs w:val="18"/>
          <w:lang w:val="id-ID" w:eastAsia="ar-SA"/>
        </w:rPr>
      </w:pPr>
      <w:r>
        <w:rPr>
          <w:rStyle w:val="tlid-translation"/>
          <w:rFonts w:ascii="Verdana" w:eastAsia="Times New Roman" w:hAnsi="Verdana"/>
          <w:sz w:val="18"/>
          <w:szCs w:val="18"/>
          <w:lang w:val="id-ID"/>
        </w:rPr>
        <w:t>Bertanggung jawab sebagai jembatan koordinasi tim marketing technology dan bermitra dengan unit kerja terkait, seperti (namun tidak terbatas) dengan tim IT, tim IT security, tim risk management, dan lain-lain sehingga upaya penggunaan platform marketing technology yang digunakan bisa digunakan semaksimal mungkin untuk mendukung pencapaian &amp; pertumbuhan bisnis bank.</w:t>
      </w:r>
    </w:p>
    <w:p w14:paraId="09D9FBF6" w14:textId="77777777" w:rsidR="00177A71" w:rsidRDefault="00177A71" w:rsidP="00177A71">
      <w:pPr>
        <w:pStyle w:val="ListParagraph"/>
        <w:numPr>
          <w:ilvl w:val="0"/>
          <w:numId w:val="1"/>
        </w:numPr>
        <w:spacing w:line="276" w:lineRule="auto"/>
        <w:jc w:val="both"/>
        <w:rPr>
          <w:rStyle w:val="tlid-translation"/>
          <w:rFonts w:ascii="Verdana" w:eastAsia="Times New Roman" w:hAnsi="Verdana"/>
          <w:sz w:val="18"/>
          <w:szCs w:val="18"/>
          <w:lang w:val="id-ID" w:eastAsia="ar-SA"/>
        </w:rPr>
      </w:pPr>
      <w:r>
        <w:rPr>
          <w:rStyle w:val="tlid-translation"/>
          <w:rFonts w:ascii="Verdana" w:eastAsia="Times New Roman" w:hAnsi="Verdana"/>
          <w:sz w:val="18"/>
          <w:szCs w:val="18"/>
          <w:lang w:val="id-ID"/>
        </w:rPr>
        <w:t>Bertanggung jawab pada setiap jalannya proyek pengadaan, perbaikan, &amp; pengembangan platform marketing technology baik sifatnya diminta, regular/BAU (business as usual), maupun inisiatif, yaitu dengan memastikan agar setiap proyek tersebut harus dijalankan sesuai spesifikasi, biaya/budget, tepat waktu, tepat guna &amp; tepat sasaran atas target yang diberikan/ditentukan/disepakati bersama.</w:t>
      </w:r>
    </w:p>
    <w:p w14:paraId="0AA3B5E2" w14:textId="77777777" w:rsidR="00177A71" w:rsidRDefault="00177A71" w:rsidP="00177A71">
      <w:pPr>
        <w:pStyle w:val="ListParagraph"/>
        <w:numPr>
          <w:ilvl w:val="0"/>
          <w:numId w:val="1"/>
        </w:numPr>
        <w:spacing w:line="276" w:lineRule="auto"/>
        <w:jc w:val="both"/>
        <w:rPr>
          <w:rStyle w:val="tlid-translation"/>
          <w:rFonts w:ascii="Verdana" w:eastAsia="Times New Roman" w:hAnsi="Verdana"/>
          <w:sz w:val="18"/>
          <w:szCs w:val="18"/>
          <w:lang w:val="id-ID" w:eastAsia="ar-SA"/>
        </w:rPr>
      </w:pPr>
      <w:r>
        <w:rPr>
          <w:rStyle w:val="tlid-translation"/>
          <w:rFonts w:ascii="Verdana" w:eastAsia="Times New Roman" w:hAnsi="Verdana"/>
          <w:sz w:val="18"/>
          <w:szCs w:val="18"/>
          <w:lang w:val="id-ID"/>
        </w:rPr>
        <w:t>Bertanggung jawab pada setiap inovasi pada platform marketing technology yang digunakan sehingga dapat digunakan untuk meningkatkan efisiensi tim pemasaran, yaitu dengan terus mengikuti, mengadaptasi serta menguji teknologi-teknologi baru tersebut, lalu dibangun dan digunakan untuk mendukung pencapaian target department marketing &amp; lifestyle business secara khusus dan pertumbuhan bisnis bank secara garis besar.</w:t>
      </w:r>
    </w:p>
    <w:p w14:paraId="45854457" w14:textId="77777777" w:rsidR="00177A71" w:rsidRDefault="00177A71" w:rsidP="00177A71">
      <w:pPr>
        <w:pStyle w:val="ListParagraph"/>
        <w:spacing w:line="276" w:lineRule="auto"/>
        <w:jc w:val="both"/>
        <w:rPr>
          <w:rStyle w:val="tlid-translation"/>
          <w:rFonts w:ascii="Verdana" w:hAnsi="Verdana"/>
          <w:sz w:val="18"/>
          <w:szCs w:val="18"/>
          <w:lang w:val="id-ID"/>
        </w:rPr>
      </w:pPr>
    </w:p>
    <w:p w14:paraId="249BA203" w14:textId="77777777" w:rsidR="00177A71" w:rsidRDefault="00177A71" w:rsidP="00177A71">
      <w:pPr>
        <w:pStyle w:val="ListParagraph"/>
        <w:spacing w:line="276" w:lineRule="auto"/>
        <w:jc w:val="both"/>
        <w:rPr>
          <w:lang w:eastAsia="ar-SA"/>
        </w:rPr>
      </w:pPr>
    </w:p>
    <w:p w14:paraId="01A30FDB" w14:textId="77777777" w:rsidR="00177A71" w:rsidRDefault="00177A71" w:rsidP="00177A71">
      <w:r>
        <w:t>Requirements:</w:t>
      </w:r>
    </w:p>
    <w:p w14:paraId="67A3F1F7" w14:textId="77777777" w:rsidR="00177A71" w:rsidRDefault="00177A71" w:rsidP="00177A71"/>
    <w:p w14:paraId="17866D6C" w14:textId="77777777" w:rsidR="00177A71" w:rsidRDefault="00177A71" w:rsidP="00177A71">
      <w:pPr>
        <w:pStyle w:val="ListParagraph"/>
        <w:numPr>
          <w:ilvl w:val="0"/>
          <w:numId w:val="2"/>
        </w:numPr>
        <w:rPr>
          <w:rFonts w:eastAsia="Times New Roman"/>
        </w:rPr>
      </w:pPr>
      <w:r>
        <w:rPr>
          <w:rFonts w:ascii="Verdana" w:eastAsia="Times New Roman" w:hAnsi="Verdana"/>
          <w:sz w:val="18"/>
          <w:szCs w:val="18"/>
          <w:lang w:val="en-US"/>
        </w:rPr>
        <w:t>M</w:t>
      </w:r>
      <w:r>
        <w:rPr>
          <w:rFonts w:ascii="Verdana" w:eastAsia="Times New Roman" w:hAnsi="Verdana"/>
          <w:sz w:val="18"/>
          <w:szCs w:val="18"/>
          <w:lang w:val="id-ID"/>
        </w:rPr>
        <w:t xml:space="preserve">inimum S1 dari </w:t>
      </w:r>
      <w:r>
        <w:rPr>
          <w:rFonts w:ascii="Verdana" w:eastAsia="Times New Roman" w:hAnsi="Verdana"/>
          <w:sz w:val="18"/>
          <w:szCs w:val="18"/>
          <w:lang w:val="nb-NO"/>
        </w:rPr>
        <w:t>jurusan teknologi, teknik informasi (IT), teknik fisika, rekayasa perangkat lunak (software engineering), atau digital marketing.</w:t>
      </w:r>
    </w:p>
    <w:p w14:paraId="1B207B43" w14:textId="77777777" w:rsidR="00177A71" w:rsidRDefault="00177A71" w:rsidP="00177A71">
      <w:pPr>
        <w:pStyle w:val="ListParagraph"/>
        <w:numPr>
          <w:ilvl w:val="0"/>
          <w:numId w:val="2"/>
        </w:numPr>
        <w:rPr>
          <w:rFonts w:eastAsia="Times New Roman"/>
        </w:rPr>
      </w:pPr>
      <w:r>
        <w:rPr>
          <w:rFonts w:ascii="Verdana" w:eastAsia="Times New Roman" w:hAnsi="Verdana"/>
          <w:sz w:val="18"/>
          <w:szCs w:val="18"/>
          <w:lang w:val="en-US"/>
        </w:rPr>
        <w:t>M</w:t>
      </w:r>
      <w:r>
        <w:rPr>
          <w:rFonts w:ascii="Verdana" w:eastAsia="Times New Roman" w:hAnsi="Verdana"/>
          <w:sz w:val="18"/>
          <w:szCs w:val="18"/>
          <w:lang w:val="id-ID"/>
        </w:rPr>
        <w:t xml:space="preserve">inimum </w:t>
      </w:r>
      <w:r>
        <w:rPr>
          <w:rFonts w:ascii="Verdana" w:eastAsia="Times New Roman" w:hAnsi="Verdana"/>
          <w:sz w:val="18"/>
          <w:szCs w:val="18"/>
          <w:lang w:val="sv-SE"/>
        </w:rPr>
        <w:t>5 tahun di bidang digital marketing atau bidang informasi teknologi yang terkait dengan pemasaran digital dan/atau CRM (customer relationship management).</w:t>
      </w:r>
    </w:p>
    <w:p w14:paraId="48258791"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pengetahuan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pengalaman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mengelola</w:t>
      </w:r>
      <w:proofErr w:type="spellEnd"/>
      <w:r>
        <w:rPr>
          <w:rFonts w:ascii="Verdana" w:eastAsia="Times New Roman" w:hAnsi="Verdana"/>
          <w:sz w:val="18"/>
          <w:szCs w:val="18"/>
        </w:rPr>
        <w:t xml:space="preserve">, dan </w:t>
      </w:r>
      <w:proofErr w:type="spellStart"/>
      <w:r>
        <w:rPr>
          <w:rFonts w:ascii="Verdana" w:eastAsia="Times New Roman" w:hAnsi="Verdana"/>
          <w:sz w:val="18"/>
          <w:szCs w:val="18"/>
        </w:rPr>
        <w:t>keahlian</w:t>
      </w:r>
      <w:proofErr w:type="spellEnd"/>
      <w:r>
        <w:rPr>
          <w:rFonts w:ascii="Verdana" w:eastAsia="Times New Roman" w:hAnsi="Verdana"/>
          <w:sz w:val="18"/>
          <w:szCs w:val="18"/>
        </w:rPr>
        <w:t>/skill (</w:t>
      </w:r>
      <w:proofErr w:type="spellStart"/>
      <w:r>
        <w:rPr>
          <w:rFonts w:ascii="Verdana" w:eastAsia="Times New Roman" w:hAnsi="Verdana"/>
          <w:sz w:val="18"/>
          <w:szCs w:val="18"/>
        </w:rPr>
        <w:t>bukan</w:t>
      </w:r>
      <w:proofErr w:type="spellEnd"/>
      <w:r>
        <w:rPr>
          <w:rFonts w:ascii="Verdana" w:eastAsia="Times New Roman" w:hAnsi="Verdana"/>
          <w:sz w:val="18"/>
          <w:szCs w:val="18"/>
        </w:rPr>
        <w:t xml:space="preserve"> mandatory) </w:t>
      </w:r>
      <w:proofErr w:type="spellStart"/>
      <w:r>
        <w:rPr>
          <w:rFonts w:ascii="Verdana" w:eastAsia="Times New Roman" w:hAnsi="Verdana"/>
          <w:sz w:val="18"/>
          <w:szCs w:val="18"/>
        </w:rPr>
        <w:t>pengembangan</w:t>
      </w:r>
      <w:proofErr w:type="spellEnd"/>
      <w:r>
        <w:rPr>
          <w:rFonts w:ascii="Verdana" w:eastAsia="Times New Roman" w:hAnsi="Verdana"/>
          <w:sz w:val="18"/>
          <w:szCs w:val="18"/>
        </w:rPr>
        <w:t xml:space="preserve">/development </w:t>
      </w:r>
      <w:proofErr w:type="spellStart"/>
      <w:r>
        <w:rPr>
          <w:rFonts w:ascii="Verdana" w:eastAsia="Times New Roman" w:hAnsi="Verdana"/>
          <w:sz w:val="18"/>
          <w:szCs w:val="18"/>
        </w:rPr>
        <w:t>perangkat</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lunak</w:t>
      </w:r>
      <w:proofErr w:type="spellEnd"/>
      <w:r>
        <w:rPr>
          <w:rFonts w:ascii="Verdana" w:eastAsia="Times New Roman" w:hAnsi="Verdana"/>
          <w:sz w:val="18"/>
          <w:szCs w:val="18"/>
        </w:rPr>
        <w:t xml:space="preserve"> yang </w:t>
      </w:r>
      <w:proofErr w:type="spellStart"/>
      <w:r>
        <w:rPr>
          <w:rFonts w:ascii="Verdana" w:eastAsia="Times New Roman" w:hAnsi="Verdana"/>
          <w:sz w:val="18"/>
          <w:szCs w:val="18"/>
        </w:rPr>
        <w:t>berhubungan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dengan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pemasaran</w:t>
      </w:r>
      <w:proofErr w:type="spellEnd"/>
      <w:r>
        <w:rPr>
          <w:rFonts w:ascii="Verdana" w:eastAsia="Times New Roman" w:hAnsi="Verdana"/>
          <w:sz w:val="18"/>
          <w:szCs w:val="18"/>
        </w:rPr>
        <w:t xml:space="preserve"> digital, platform marketing automation, dan/</w:t>
      </w:r>
      <w:proofErr w:type="spellStart"/>
      <w:r>
        <w:rPr>
          <w:rFonts w:ascii="Verdana" w:eastAsia="Times New Roman" w:hAnsi="Verdana"/>
          <w:sz w:val="18"/>
          <w:szCs w:val="18"/>
        </w:rPr>
        <w:t>atau</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bukan</w:t>
      </w:r>
      <w:proofErr w:type="spellEnd"/>
      <w:r>
        <w:rPr>
          <w:rFonts w:ascii="Verdana" w:eastAsia="Times New Roman" w:hAnsi="Verdana"/>
          <w:sz w:val="18"/>
          <w:szCs w:val="18"/>
        </w:rPr>
        <w:t xml:space="preserve"> mandatory) platform CRM (customer relationship management)</w:t>
      </w:r>
    </w:p>
    <w:p w14:paraId="62CE916D"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pengalaman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dalam</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penggunaan</w:t>
      </w:r>
      <w:proofErr w:type="spellEnd"/>
      <w:r>
        <w:rPr>
          <w:rFonts w:ascii="Verdana" w:eastAsia="Times New Roman" w:hAnsi="Verdana"/>
          <w:sz w:val="18"/>
          <w:szCs w:val="18"/>
        </w:rPr>
        <w:t xml:space="preserve"> dan </w:t>
      </w:r>
      <w:proofErr w:type="spellStart"/>
      <w:r>
        <w:rPr>
          <w:rFonts w:ascii="Verdana" w:eastAsia="Times New Roman" w:hAnsi="Verdana"/>
          <w:sz w:val="18"/>
          <w:szCs w:val="18"/>
        </w:rPr>
        <w:t>pengelolaan</w:t>
      </w:r>
      <w:proofErr w:type="spellEnd"/>
      <w:r>
        <w:rPr>
          <w:rFonts w:ascii="Verdana" w:eastAsia="Times New Roman" w:hAnsi="Verdana"/>
          <w:sz w:val="18"/>
          <w:szCs w:val="18"/>
        </w:rPr>
        <w:t xml:space="preserve"> platform marketing automation </w:t>
      </w:r>
      <w:proofErr w:type="spellStart"/>
      <w:r>
        <w:rPr>
          <w:rFonts w:ascii="Verdana" w:eastAsia="Times New Roman" w:hAnsi="Verdana"/>
          <w:sz w:val="18"/>
          <w:szCs w:val="18"/>
        </w:rPr>
        <w:t>atau</w:t>
      </w:r>
      <w:proofErr w:type="spellEnd"/>
      <w:r>
        <w:rPr>
          <w:rFonts w:ascii="Verdana" w:eastAsia="Times New Roman" w:hAnsi="Verdana"/>
          <w:sz w:val="18"/>
          <w:szCs w:val="18"/>
        </w:rPr>
        <w:t xml:space="preserve"> platform marketing campaign </w:t>
      </w:r>
      <w:proofErr w:type="spellStart"/>
      <w:r>
        <w:rPr>
          <w:rFonts w:ascii="Verdana" w:eastAsia="Times New Roman" w:hAnsi="Verdana"/>
          <w:sz w:val="18"/>
          <w:szCs w:val="18"/>
        </w:rPr>
        <w:t>sejenis</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lainnya</w:t>
      </w:r>
      <w:proofErr w:type="spellEnd"/>
      <w:r>
        <w:rPr>
          <w:rFonts w:ascii="Verdana" w:eastAsia="Times New Roman" w:hAnsi="Verdana"/>
          <w:sz w:val="18"/>
          <w:szCs w:val="18"/>
        </w:rPr>
        <w:t xml:space="preserve"> yang </w:t>
      </w:r>
      <w:proofErr w:type="spellStart"/>
      <w:r>
        <w:rPr>
          <w:rFonts w:ascii="Verdana" w:eastAsia="Times New Roman" w:hAnsi="Verdana"/>
          <w:sz w:val="18"/>
          <w:szCs w:val="18"/>
        </w:rPr>
        <w:t>berhubungan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dengan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pengiriman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komunikasi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secara</w:t>
      </w:r>
      <w:proofErr w:type="spellEnd"/>
      <w:r>
        <w:rPr>
          <w:rFonts w:ascii="Verdana" w:eastAsia="Times New Roman" w:hAnsi="Verdana"/>
          <w:sz w:val="18"/>
          <w:szCs w:val="18"/>
        </w:rPr>
        <w:t xml:space="preserve"> direct mailing, </w:t>
      </w:r>
      <w:proofErr w:type="spellStart"/>
      <w:r>
        <w:rPr>
          <w:rFonts w:ascii="Verdana" w:eastAsia="Times New Roman" w:hAnsi="Verdana"/>
          <w:sz w:val="18"/>
          <w:szCs w:val="18"/>
        </w:rPr>
        <w:t>seperti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namun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tidak</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terbatas</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melalui</w:t>
      </w:r>
      <w:proofErr w:type="spellEnd"/>
      <w:r>
        <w:rPr>
          <w:rFonts w:ascii="Verdana" w:eastAsia="Times New Roman" w:hAnsi="Verdana"/>
          <w:sz w:val="18"/>
          <w:szCs w:val="18"/>
        </w:rPr>
        <w:t xml:space="preserve"> email, SMS, WhatsApp, apps push notification, dan lain-lain.</w:t>
      </w:r>
    </w:p>
    <w:p w14:paraId="29ADF4F1"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pengalaman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dalam</w:t>
      </w:r>
      <w:proofErr w:type="spellEnd"/>
      <w:r>
        <w:rPr>
          <w:rFonts w:ascii="Verdana" w:eastAsia="Times New Roman" w:hAnsi="Verdana"/>
          <w:sz w:val="18"/>
          <w:szCs w:val="18"/>
        </w:rPr>
        <w:t xml:space="preserve"> project management yang </w:t>
      </w:r>
      <w:proofErr w:type="spellStart"/>
      <w:r>
        <w:rPr>
          <w:rFonts w:ascii="Verdana" w:eastAsia="Times New Roman" w:hAnsi="Verdana"/>
          <w:sz w:val="18"/>
          <w:szCs w:val="18"/>
        </w:rPr>
        <w:t>melibatkan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kolaborasi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dengan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tim</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teknologi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informasi</w:t>
      </w:r>
      <w:proofErr w:type="spellEnd"/>
      <w:r>
        <w:rPr>
          <w:rFonts w:ascii="Verdana" w:eastAsia="Times New Roman" w:hAnsi="Verdana"/>
          <w:sz w:val="18"/>
          <w:szCs w:val="18"/>
        </w:rPr>
        <w:t xml:space="preserve"> (IT), </w:t>
      </w:r>
      <w:proofErr w:type="spellStart"/>
      <w:r>
        <w:rPr>
          <w:rFonts w:ascii="Verdana" w:eastAsia="Times New Roman" w:hAnsi="Verdana"/>
          <w:sz w:val="18"/>
          <w:szCs w:val="18"/>
        </w:rPr>
        <w:t>tim</w:t>
      </w:r>
      <w:proofErr w:type="spellEnd"/>
      <w:r>
        <w:rPr>
          <w:rFonts w:ascii="Verdana" w:eastAsia="Times New Roman" w:hAnsi="Verdana"/>
          <w:sz w:val="18"/>
          <w:szCs w:val="18"/>
        </w:rPr>
        <w:t xml:space="preserve"> IT security, risk management, dan </w:t>
      </w:r>
      <w:proofErr w:type="spellStart"/>
      <w:r>
        <w:rPr>
          <w:rFonts w:ascii="Verdana" w:eastAsia="Times New Roman" w:hAnsi="Verdana"/>
          <w:sz w:val="18"/>
          <w:szCs w:val="18"/>
        </w:rPr>
        <w:t>pihak-pihak</w:t>
      </w:r>
      <w:proofErr w:type="spellEnd"/>
      <w:r>
        <w:rPr>
          <w:rFonts w:ascii="Verdana" w:eastAsia="Times New Roman" w:hAnsi="Verdana"/>
          <w:sz w:val="18"/>
          <w:szCs w:val="18"/>
        </w:rPr>
        <w:t xml:space="preserve"> lain yang </w:t>
      </w:r>
      <w:proofErr w:type="spellStart"/>
      <w:r>
        <w:rPr>
          <w:rFonts w:ascii="Verdana" w:eastAsia="Times New Roman" w:hAnsi="Verdana"/>
          <w:sz w:val="18"/>
          <w:szCs w:val="18"/>
        </w:rPr>
        <w:t>terlibat</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seperti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namun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tidak</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terbatas</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tim</w:t>
      </w:r>
      <w:proofErr w:type="spellEnd"/>
      <w:r>
        <w:rPr>
          <w:rFonts w:ascii="Verdana" w:eastAsia="Times New Roman" w:hAnsi="Verdana"/>
          <w:sz w:val="18"/>
          <w:szCs w:val="18"/>
        </w:rPr>
        <w:t xml:space="preserve"> compliance, </w:t>
      </w:r>
      <w:proofErr w:type="spellStart"/>
      <w:r>
        <w:rPr>
          <w:rFonts w:ascii="Verdana" w:eastAsia="Times New Roman" w:hAnsi="Verdana"/>
          <w:sz w:val="18"/>
          <w:szCs w:val="18"/>
        </w:rPr>
        <w:t>tim</w:t>
      </w:r>
      <w:proofErr w:type="spellEnd"/>
      <w:r>
        <w:rPr>
          <w:rFonts w:ascii="Verdana" w:eastAsia="Times New Roman" w:hAnsi="Verdana"/>
          <w:sz w:val="18"/>
          <w:szCs w:val="18"/>
        </w:rPr>
        <w:t xml:space="preserve"> legal, regulator, vendor, dan lain-lain.</w:t>
      </w:r>
    </w:p>
    <w:p w14:paraId="119A7C13"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pemahaman</w:t>
      </w:r>
      <w:proofErr w:type="spellEnd"/>
      <w:r>
        <w:rPr>
          <w:rFonts w:ascii="Verdana" w:eastAsia="Times New Roman" w:hAnsi="Verdana"/>
          <w:sz w:val="18"/>
          <w:szCs w:val="18"/>
        </w:rPr>
        <w:t xml:space="preserve"> dan </w:t>
      </w:r>
      <w:proofErr w:type="spellStart"/>
      <w:r>
        <w:rPr>
          <w:rFonts w:ascii="Verdana" w:eastAsia="Times New Roman" w:hAnsi="Verdana"/>
          <w:sz w:val="18"/>
          <w:szCs w:val="18"/>
        </w:rPr>
        <w:t>pengalaman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dalam</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keterlibatan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implementasi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integrasi</w:t>
      </w:r>
      <w:proofErr w:type="spellEnd"/>
      <w:r>
        <w:rPr>
          <w:rFonts w:ascii="Verdana" w:eastAsia="Times New Roman" w:hAnsi="Verdana"/>
          <w:sz w:val="18"/>
          <w:szCs w:val="18"/>
        </w:rPr>
        <w:t xml:space="preserve"> system data, </w:t>
      </w:r>
      <w:proofErr w:type="spellStart"/>
      <w:r>
        <w:rPr>
          <w:rFonts w:ascii="Verdana" w:eastAsia="Times New Roman" w:hAnsi="Verdana"/>
          <w:sz w:val="18"/>
          <w:szCs w:val="18"/>
        </w:rPr>
        <w:t>baik</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menggunakan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sFTP</w:t>
      </w:r>
      <w:proofErr w:type="spellEnd"/>
      <w:r>
        <w:rPr>
          <w:rFonts w:ascii="Verdana" w:eastAsia="Times New Roman" w:hAnsi="Verdana"/>
          <w:sz w:val="18"/>
          <w:szCs w:val="18"/>
        </w:rPr>
        <w:t xml:space="preserve">, API, SDK </w:t>
      </w:r>
      <w:proofErr w:type="spellStart"/>
      <w:r>
        <w:rPr>
          <w:rFonts w:ascii="Verdana" w:eastAsia="Times New Roman" w:hAnsi="Verdana"/>
          <w:sz w:val="18"/>
          <w:szCs w:val="18"/>
        </w:rPr>
        <w:t>aplikasi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maupun</w:t>
      </w:r>
      <w:proofErr w:type="spellEnd"/>
      <w:r>
        <w:rPr>
          <w:rFonts w:ascii="Verdana" w:eastAsia="Times New Roman" w:hAnsi="Verdana"/>
          <w:sz w:val="18"/>
          <w:szCs w:val="18"/>
        </w:rPr>
        <w:t xml:space="preserve"> native connector </w:t>
      </w:r>
      <w:proofErr w:type="spellStart"/>
      <w:r>
        <w:rPr>
          <w:rFonts w:ascii="Verdana" w:eastAsia="Times New Roman" w:hAnsi="Verdana"/>
          <w:sz w:val="18"/>
          <w:szCs w:val="18"/>
        </w:rPr>
        <w:t>lainnya</w:t>
      </w:r>
      <w:proofErr w:type="spellEnd"/>
      <w:r>
        <w:rPr>
          <w:rFonts w:ascii="Verdana" w:eastAsia="Times New Roman" w:hAnsi="Verdana"/>
          <w:sz w:val="18"/>
          <w:szCs w:val="18"/>
        </w:rPr>
        <w:t xml:space="preserve"> yang </w:t>
      </w:r>
      <w:proofErr w:type="spellStart"/>
      <w:r>
        <w:rPr>
          <w:rFonts w:ascii="Verdana" w:eastAsia="Times New Roman" w:hAnsi="Verdana"/>
          <w:sz w:val="18"/>
          <w:szCs w:val="18"/>
        </w:rPr>
        <w:t>disediakan</w:t>
      </w:r>
      <w:proofErr w:type="spellEnd"/>
      <w:r>
        <w:rPr>
          <w:rFonts w:ascii="Verdana" w:eastAsia="Times New Roman" w:hAnsi="Verdana"/>
          <w:sz w:val="18"/>
          <w:szCs w:val="18"/>
        </w:rPr>
        <w:t xml:space="preserve"> oleh </w:t>
      </w:r>
      <w:proofErr w:type="spellStart"/>
      <w:r>
        <w:rPr>
          <w:rFonts w:ascii="Verdana" w:eastAsia="Times New Roman" w:hAnsi="Verdana"/>
          <w:sz w:val="18"/>
          <w:szCs w:val="18"/>
        </w:rPr>
        <w:t>sebuah</w:t>
      </w:r>
      <w:proofErr w:type="spellEnd"/>
      <w:r>
        <w:rPr>
          <w:rFonts w:ascii="Verdana" w:eastAsia="Times New Roman" w:hAnsi="Verdana"/>
          <w:sz w:val="18"/>
          <w:szCs w:val="18"/>
        </w:rPr>
        <w:t xml:space="preserve"> platform marketing automation. </w:t>
      </w:r>
    </w:p>
    <w:p w14:paraId="6E96930E"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pengalaman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menggunakan</w:t>
      </w:r>
      <w:proofErr w:type="spellEnd"/>
      <w:r>
        <w:rPr>
          <w:rFonts w:ascii="Verdana" w:eastAsia="Times New Roman" w:hAnsi="Verdana"/>
          <w:sz w:val="18"/>
          <w:szCs w:val="18"/>
        </w:rPr>
        <w:t xml:space="preserve"> platform marketing SaaS (software as a service) </w:t>
      </w:r>
      <w:proofErr w:type="spellStart"/>
      <w:r>
        <w:rPr>
          <w:rFonts w:ascii="Verdana" w:eastAsia="Times New Roman" w:hAnsi="Verdana"/>
          <w:sz w:val="18"/>
          <w:szCs w:val="18"/>
        </w:rPr>
        <w:t>atau</w:t>
      </w:r>
      <w:proofErr w:type="spellEnd"/>
      <w:r>
        <w:rPr>
          <w:rFonts w:ascii="Verdana" w:eastAsia="Times New Roman" w:hAnsi="Verdana"/>
          <w:sz w:val="18"/>
          <w:szCs w:val="18"/>
        </w:rPr>
        <w:t xml:space="preserve"> manage service </w:t>
      </w:r>
      <w:proofErr w:type="spellStart"/>
      <w:r>
        <w:rPr>
          <w:rFonts w:ascii="Verdana" w:eastAsia="Times New Roman" w:hAnsi="Verdana"/>
          <w:sz w:val="18"/>
          <w:szCs w:val="18"/>
        </w:rPr>
        <w:t>lainnya</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mulai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dari</w:t>
      </w:r>
      <w:proofErr w:type="spellEnd"/>
      <w:r>
        <w:rPr>
          <w:rFonts w:ascii="Verdana" w:eastAsia="Times New Roman" w:hAnsi="Verdana"/>
          <w:sz w:val="18"/>
          <w:szCs w:val="18"/>
        </w:rPr>
        <w:t xml:space="preserve"> CMS (content management service), platform </w:t>
      </w:r>
      <w:r>
        <w:rPr>
          <w:rFonts w:ascii="Verdana" w:eastAsia="Times New Roman" w:hAnsi="Verdana"/>
          <w:sz w:val="18"/>
          <w:szCs w:val="18"/>
        </w:rPr>
        <w:lastRenderedPageBreak/>
        <w:t xml:space="preserve">marketing analytic-tracking, platform Google Marketing (analytic &amp; tag manager), dan platform marketing </w:t>
      </w:r>
      <w:proofErr w:type="spellStart"/>
      <w:r>
        <w:rPr>
          <w:rFonts w:ascii="Verdana" w:eastAsia="Times New Roman" w:hAnsi="Verdana"/>
          <w:sz w:val="18"/>
          <w:szCs w:val="18"/>
        </w:rPr>
        <w:t>lainnya</w:t>
      </w:r>
      <w:proofErr w:type="spellEnd"/>
      <w:r>
        <w:rPr>
          <w:rFonts w:ascii="Verdana" w:eastAsia="Times New Roman" w:hAnsi="Verdana"/>
          <w:sz w:val="18"/>
          <w:szCs w:val="18"/>
        </w:rPr>
        <w:t xml:space="preserve"> yang </w:t>
      </w:r>
      <w:proofErr w:type="spellStart"/>
      <w:r>
        <w:rPr>
          <w:rFonts w:ascii="Verdana" w:eastAsia="Times New Roman" w:hAnsi="Verdana"/>
          <w:sz w:val="18"/>
          <w:szCs w:val="18"/>
        </w:rPr>
        <w:t>berhubungan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dengan</w:t>
      </w:r>
      <w:proofErr w:type="spellEnd"/>
      <w:r>
        <w:rPr>
          <w:rFonts w:ascii="Verdana" w:eastAsia="Times New Roman" w:hAnsi="Verdana"/>
          <w:sz w:val="18"/>
          <w:szCs w:val="18"/>
        </w:rPr>
        <w:t xml:space="preserve"> digital marketing.</w:t>
      </w:r>
    </w:p>
    <w:p w14:paraId="21947C18"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pengalaman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dalam</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menjalankan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pemasaran</w:t>
      </w:r>
      <w:proofErr w:type="spellEnd"/>
      <w:r>
        <w:rPr>
          <w:rFonts w:ascii="Verdana" w:eastAsia="Times New Roman" w:hAnsi="Verdana"/>
          <w:sz w:val="18"/>
          <w:szCs w:val="18"/>
        </w:rPr>
        <w:t xml:space="preserve"> digital/digital marketing </w:t>
      </w:r>
      <w:proofErr w:type="spellStart"/>
      <w:r>
        <w:rPr>
          <w:rFonts w:ascii="Verdana" w:eastAsia="Times New Roman" w:hAnsi="Verdana"/>
          <w:sz w:val="18"/>
          <w:szCs w:val="18"/>
        </w:rPr>
        <w:t>khususnya</w:t>
      </w:r>
      <w:proofErr w:type="spellEnd"/>
      <w:r>
        <w:rPr>
          <w:rFonts w:ascii="Verdana" w:eastAsia="Times New Roman" w:hAnsi="Verdana"/>
          <w:sz w:val="18"/>
          <w:szCs w:val="18"/>
        </w:rPr>
        <w:t xml:space="preserve"> performance marketing, </w:t>
      </w:r>
      <w:proofErr w:type="spellStart"/>
      <w:r>
        <w:rPr>
          <w:rFonts w:ascii="Verdana" w:eastAsia="Times New Roman" w:hAnsi="Verdana"/>
          <w:sz w:val="18"/>
          <w:szCs w:val="18"/>
        </w:rPr>
        <w:t>seperti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namun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tidak</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terbatas</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pemasangan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iklan</w:t>
      </w:r>
      <w:proofErr w:type="spellEnd"/>
      <w:r>
        <w:rPr>
          <w:rFonts w:ascii="Verdana" w:eastAsia="Times New Roman" w:hAnsi="Verdana"/>
          <w:sz w:val="18"/>
          <w:szCs w:val="18"/>
        </w:rPr>
        <w:t xml:space="preserve"> digital via Facebook Ads, Google </w:t>
      </w:r>
      <w:proofErr w:type="spellStart"/>
      <w:r>
        <w:rPr>
          <w:rFonts w:ascii="Verdana" w:eastAsia="Times New Roman" w:hAnsi="Verdana"/>
          <w:sz w:val="18"/>
          <w:szCs w:val="18"/>
        </w:rPr>
        <w:t>Adsense</w:t>
      </w:r>
      <w:proofErr w:type="spellEnd"/>
      <w:r>
        <w:rPr>
          <w:rFonts w:ascii="Verdana" w:eastAsia="Times New Roman" w:hAnsi="Verdana"/>
          <w:sz w:val="18"/>
          <w:szCs w:val="18"/>
        </w:rPr>
        <w:t xml:space="preserve">, dan platform </w:t>
      </w:r>
      <w:proofErr w:type="spellStart"/>
      <w:r>
        <w:rPr>
          <w:rFonts w:ascii="Verdana" w:eastAsia="Times New Roman" w:hAnsi="Verdana"/>
          <w:sz w:val="18"/>
          <w:szCs w:val="18"/>
        </w:rPr>
        <w:t>iklan</w:t>
      </w:r>
      <w:proofErr w:type="spellEnd"/>
      <w:r>
        <w:rPr>
          <w:rFonts w:ascii="Verdana" w:eastAsia="Times New Roman" w:hAnsi="Verdana"/>
          <w:sz w:val="18"/>
          <w:szCs w:val="18"/>
        </w:rPr>
        <w:t xml:space="preserve"> programmatic </w:t>
      </w:r>
      <w:proofErr w:type="spellStart"/>
      <w:r>
        <w:rPr>
          <w:rFonts w:ascii="Verdana" w:eastAsia="Times New Roman" w:hAnsi="Verdana"/>
          <w:sz w:val="18"/>
          <w:szCs w:val="18"/>
        </w:rPr>
        <w:t>lainnya</w:t>
      </w:r>
      <w:proofErr w:type="spellEnd"/>
      <w:r>
        <w:rPr>
          <w:rFonts w:ascii="Verdana" w:eastAsia="Times New Roman" w:hAnsi="Verdana"/>
          <w:sz w:val="18"/>
          <w:szCs w:val="18"/>
        </w:rPr>
        <w:t>.</w:t>
      </w:r>
    </w:p>
    <w:p w14:paraId="58696FDF" w14:textId="77777777" w:rsidR="00177A71" w:rsidRDefault="00177A71" w:rsidP="00177A71">
      <w:pPr>
        <w:pStyle w:val="ListParagraph"/>
        <w:numPr>
          <w:ilvl w:val="0"/>
          <w:numId w:val="2"/>
        </w:numPr>
        <w:rPr>
          <w:rFonts w:eastAsia="Times New Roman"/>
        </w:rPr>
      </w:pPr>
      <w:proofErr w:type="spellStart"/>
      <w:r>
        <w:rPr>
          <w:rFonts w:ascii="Verdana" w:eastAsia="Times New Roman" w:hAnsi="Verdana"/>
          <w:sz w:val="18"/>
          <w:szCs w:val="18"/>
        </w:rPr>
        <w:t>Memiliki</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pemahaman</w:t>
      </w:r>
      <w:proofErr w:type="spellEnd"/>
      <w:r>
        <w:rPr>
          <w:rFonts w:ascii="Verdana" w:eastAsia="Times New Roman" w:hAnsi="Verdana"/>
          <w:sz w:val="18"/>
          <w:szCs w:val="18"/>
        </w:rPr>
        <w:t xml:space="preserve"> </w:t>
      </w:r>
      <w:proofErr w:type="spellStart"/>
      <w:r>
        <w:rPr>
          <w:rFonts w:ascii="Verdana" w:eastAsia="Times New Roman" w:hAnsi="Verdana"/>
          <w:sz w:val="18"/>
          <w:szCs w:val="18"/>
        </w:rPr>
        <w:t>konten</w:t>
      </w:r>
      <w:proofErr w:type="spellEnd"/>
      <w:r>
        <w:rPr>
          <w:rFonts w:ascii="Verdana" w:eastAsia="Times New Roman" w:hAnsi="Verdana"/>
          <w:sz w:val="18"/>
          <w:szCs w:val="18"/>
        </w:rPr>
        <w:t xml:space="preserve"> HTML dan </w:t>
      </w:r>
      <w:proofErr w:type="spellStart"/>
      <w:r>
        <w:rPr>
          <w:rFonts w:ascii="Verdana" w:eastAsia="Times New Roman" w:hAnsi="Verdana"/>
          <w:sz w:val="18"/>
          <w:szCs w:val="18"/>
        </w:rPr>
        <w:t>formasi</w:t>
      </w:r>
      <w:proofErr w:type="spellEnd"/>
      <w:r>
        <w:rPr>
          <w:rFonts w:ascii="Verdana" w:eastAsia="Times New Roman" w:hAnsi="Verdana"/>
          <w:sz w:val="18"/>
          <w:szCs w:val="18"/>
        </w:rPr>
        <w:t xml:space="preserve"> library </w:t>
      </w:r>
      <w:proofErr w:type="spellStart"/>
      <w:r>
        <w:rPr>
          <w:rFonts w:ascii="Verdana" w:eastAsia="Times New Roman" w:hAnsi="Verdana"/>
          <w:sz w:val="18"/>
          <w:szCs w:val="18"/>
        </w:rPr>
        <w:t>fungsi</w:t>
      </w:r>
      <w:proofErr w:type="spellEnd"/>
      <w:r>
        <w:rPr>
          <w:rFonts w:ascii="Verdana" w:eastAsia="Times New Roman" w:hAnsi="Verdana"/>
          <w:sz w:val="18"/>
          <w:szCs w:val="18"/>
        </w:rPr>
        <w:t xml:space="preserve"> dan framework </w:t>
      </w:r>
      <w:proofErr w:type="spellStart"/>
      <w:r>
        <w:rPr>
          <w:rFonts w:ascii="Verdana" w:eastAsia="Times New Roman" w:hAnsi="Verdana"/>
          <w:sz w:val="18"/>
          <w:szCs w:val="18"/>
        </w:rPr>
        <w:t>Javascript</w:t>
      </w:r>
      <w:proofErr w:type="spellEnd"/>
      <w:r>
        <w:rPr>
          <w:rFonts w:ascii="Verdana" w:eastAsia="Times New Roman" w:hAnsi="Verdana"/>
          <w:sz w:val="18"/>
          <w:szCs w:val="18"/>
        </w:rPr>
        <w:t xml:space="preserve"> format web (</w:t>
      </w:r>
      <w:proofErr w:type="spellStart"/>
      <w:r>
        <w:rPr>
          <w:rFonts w:ascii="Verdana" w:eastAsia="Times New Roman" w:hAnsi="Verdana"/>
          <w:sz w:val="18"/>
          <w:szCs w:val="18"/>
        </w:rPr>
        <w:t>seperti</w:t>
      </w:r>
      <w:proofErr w:type="spellEnd"/>
      <w:r>
        <w:rPr>
          <w:rFonts w:ascii="Verdana" w:eastAsia="Times New Roman" w:hAnsi="Verdana"/>
          <w:sz w:val="18"/>
          <w:szCs w:val="18"/>
        </w:rPr>
        <w:t xml:space="preserve"> PHP, CSS, </w:t>
      </w:r>
      <w:proofErr w:type="spellStart"/>
      <w:r>
        <w:rPr>
          <w:rFonts w:ascii="Verdana" w:eastAsia="Times New Roman" w:hAnsi="Verdana"/>
          <w:sz w:val="18"/>
          <w:szCs w:val="18"/>
        </w:rPr>
        <w:t>dll</w:t>
      </w:r>
      <w:proofErr w:type="spellEnd"/>
      <w:r>
        <w:rPr>
          <w:rFonts w:ascii="Verdana" w:eastAsia="Times New Roman" w:hAnsi="Verdana"/>
          <w:sz w:val="18"/>
          <w:szCs w:val="18"/>
        </w:rPr>
        <w:t>).</w:t>
      </w:r>
    </w:p>
    <w:p w14:paraId="5FF59EF8" w14:textId="77777777" w:rsidR="00177A71" w:rsidRDefault="00177A71" w:rsidP="00177A71">
      <w:pPr>
        <w:spacing w:line="276" w:lineRule="auto"/>
        <w:jc w:val="both"/>
        <w:rPr>
          <w:rFonts w:ascii="Verdana" w:hAnsi="Verdana"/>
          <w:b/>
          <w:bCs/>
          <w:i/>
          <w:iCs/>
          <w:sz w:val="18"/>
          <w:szCs w:val="18"/>
        </w:rPr>
      </w:pPr>
    </w:p>
    <w:p w14:paraId="144A6F4C" w14:textId="77777777" w:rsidR="00E87D5C" w:rsidRDefault="00E87D5C"/>
    <w:sectPr w:rsidR="00E87D5C">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622D" w14:textId="77777777" w:rsidR="00175511" w:rsidRDefault="00175511" w:rsidP="00177A71">
      <w:r>
        <w:separator/>
      </w:r>
    </w:p>
  </w:endnote>
  <w:endnote w:type="continuationSeparator" w:id="0">
    <w:p w14:paraId="309D9E1C" w14:textId="77777777" w:rsidR="00175511" w:rsidRDefault="00175511" w:rsidP="0017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E311" w14:textId="743976C9" w:rsidR="00177A71" w:rsidRDefault="00177A71">
    <w:pPr>
      <w:pStyle w:val="Footer"/>
    </w:pPr>
    <w:r>
      <w:rPr>
        <w:noProof/>
      </w:rPr>
      <mc:AlternateContent>
        <mc:Choice Requires="wps">
          <w:drawing>
            <wp:anchor distT="0" distB="0" distL="0" distR="0" simplePos="0" relativeHeight="251659264" behindDoc="0" locked="0" layoutInCell="1" allowOverlap="1" wp14:anchorId="5B8EE0E6" wp14:editId="44A69F0E">
              <wp:simplePos x="635" y="635"/>
              <wp:positionH relativeFrom="page">
                <wp:align>left</wp:align>
              </wp:positionH>
              <wp:positionV relativeFrom="page">
                <wp:align>bottom</wp:align>
              </wp:positionV>
              <wp:extent cx="443865" cy="443865"/>
              <wp:effectExtent l="0" t="0" r="6985" b="0"/>
              <wp:wrapNone/>
              <wp:docPr id="2" name="Text Box 2" descr="OCBC Information 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5FB2F5" w14:textId="3D6147F5" w:rsidR="00177A71" w:rsidRPr="00177A71" w:rsidRDefault="00177A71" w:rsidP="00177A71">
                          <w:pPr>
                            <w:rPr>
                              <w:rFonts w:eastAsia="Calibri"/>
                              <w:noProof/>
                              <w:color w:val="000000"/>
                              <w:sz w:val="16"/>
                              <w:szCs w:val="16"/>
                            </w:rPr>
                          </w:pPr>
                          <w:r w:rsidRPr="00177A71">
                            <w:rPr>
                              <w:rFonts w:eastAsia="Calibri"/>
                              <w:noProof/>
                              <w:color w:val="000000"/>
                              <w:sz w:val="16"/>
                              <w:szCs w:val="16"/>
                            </w:rPr>
                            <w:t>OCBC Information 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8EE0E6" id="_x0000_t202" coordsize="21600,21600" o:spt="202" path="m,l,21600r21600,l21600,xe">
              <v:stroke joinstyle="miter"/>
              <v:path gradientshapeok="t" o:connecttype="rect"/>
            </v:shapetype>
            <v:shape id="Text Box 2" o:spid="_x0000_s1026" type="#_x0000_t202" alt="OCBC Information Classification: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75FB2F5" w14:textId="3D6147F5" w:rsidR="00177A71" w:rsidRPr="00177A71" w:rsidRDefault="00177A71" w:rsidP="00177A71">
                    <w:pPr>
                      <w:rPr>
                        <w:rFonts w:eastAsia="Calibri"/>
                        <w:noProof/>
                        <w:color w:val="000000"/>
                        <w:sz w:val="16"/>
                        <w:szCs w:val="16"/>
                      </w:rPr>
                    </w:pPr>
                    <w:r w:rsidRPr="00177A71">
                      <w:rPr>
                        <w:rFonts w:eastAsia="Calibri"/>
                        <w:noProof/>
                        <w:color w:val="000000"/>
                        <w:sz w:val="16"/>
                        <w:szCs w:val="16"/>
                      </w:rPr>
                      <w:t>OCBC Information 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10A5" w14:textId="32CE7620" w:rsidR="00177A71" w:rsidRDefault="00177A71">
    <w:pPr>
      <w:pStyle w:val="Footer"/>
    </w:pPr>
    <w:r>
      <w:rPr>
        <w:noProof/>
      </w:rPr>
      <mc:AlternateContent>
        <mc:Choice Requires="wps">
          <w:drawing>
            <wp:anchor distT="0" distB="0" distL="0" distR="0" simplePos="0" relativeHeight="251660288" behindDoc="0" locked="0" layoutInCell="1" allowOverlap="1" wp14:anchorId="35966E69" wp14:editId="55155070">
              <wp:simplePos x="914400" y="10076507"/>
              <wp:positionH relativeFrom="page">
                <wp:align>left</wp:align>
              </wp:positionH>
              <wp:positionV relativeFrom="page">
                <wp:align>bottom</wp:align>
              </wp:positionV>
              <wp:extent cx="443865" cy="443865"/>
              <wp:effectExtent l="0" t="0" r="6985" b="0"/>
              <wp:wrapNone/>
              <wp:docPr id="3" name="Text Box 3" descr="OCBC Information 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23BBF2" w14:textId="7AEE1D29" w:rsidR="00177A71" w:rsidRPr="00177A71" w:rsidRDefault="00177A71" w:rsidP="00177A71">
                          <w:pPr>
                            <w:rPr>
                              <w:rFonts w:eastAsia="Calibri"/>
                              <w:noProof/>
                              <w:color w:val="000000"/>
                              <w:sz w:val="16"/>
                              <w:szCs w:val="16"/>
                            </w:rPr>
                          </w:pPr>
                          <w:r w:rsidRPr="00177A71">
                            <w:rPr>
                              <w:rFonts w:eastAsia="Calibri"/>
                              <w:noProof/>
                              <w:color w:val="000000"/>
                              <w:sz w:val="16"/>
                              <w:szCs w:val="16"/>
                            </w:rPr>
                            <w:t>OCBC Information 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966E69" id="_x0000_t202" coordsize="21600,21600" o:spt="202" path="m,l,21600r21600,l21600,xe">
              <v:stroke joinstyle="miter"/>
              <v:path gradientshapeok="t" o:connecttype="rect"/>
            </v:shapetype>
            <v:shape id="Text Box 3" o:spid="_x0000_s1027" type="#_x0000_t202" alt="OCBC Information Classification: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923BBF2" w14:textId="7AEE1D29" w:rsidR="00177A71" w:rsidRPr="00177A71" w:rsidRDefault="00177A71" w:rsidP="00177A71">
                    <w:pPr>
                      <w:rPr>
                        <w:rFonts w:eastAsia="Calibri"/>
                        <w:noProof/>
                        <w:color w:val="000000"/>
                        <w:sz w:val="16"/>
                        <w:szCs w:val="16"/>
                      </w:rPr>
                    </w:pPr>
                    <w:r w:rsidRPr="00177A71">
                      <w:rPr>
                        <w:rFonts w:eastAsia="Calibri"/>
                        <w:noProof/>
                        <w:color w:val="000000"/>
                        <w:sz w:val="16"/>
                        <w:szCs w:val="16"/>
                      </w:rPr>
                      <w:t>OCBC Information 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30F2" w14:textId="1341A0A6" w:rsidR="00177A71" w:rsidRDefault="00177A71">
    <w:pPr>
      <w:pStyle w:val="Footer"/>
    </w:pPr>
    <w:r>
      <w:rPr>
        <w:noProof/>
      </w:rPr>
      <mc:AlternateContent>
        <mc:Choice Requires="wps">
          <w:drawing>
            <wp:anchor distT="0" distB="0" distL="0" distR="0" simplePos="0" relativeHeight="251658240" behindDoc="0" locked="0" layoutInCell="1" allowOverlap="1" wp14:anchorId="57BCCBDE" wp14:editId="4E620D9B">
              <wp:simplePos x="635" y="635"/>
              <wp:positionH relativeFrom="page">
                <wp:align>left</wp:align>
              </wp:positionH>
              <wp:positionV relativeFrom="page">
                <wp:align>bottom</wp:align>
              </wp:positionV>
              <wp:extent cx="443865" cy="443865"/>
              <wp:effectExtent l="0" t="0" r="6985" b="0"/>
              <wp:wrapNone/>
              <wp:docPr id="1" name="Text Box 1" descr="OCBC Information 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7E47C2" w14:textId="6693DCAA" w:rsidR="00177A71" w:rsidRPr="00177A71" w:rsidRDefault="00177A71" w:rsidP="00177A71">
                          <w:pPr>
                            <w:rPr>
                              <w:rFonts w:eastAsia="Calibri"/>
                              <w:noProof/>
                              <w:color w:val="000000"/>
                              <w:sz w:val="16"/>
                              <w:szCs w:val="16"/>
                            </w:rPr>
                          </w:pPr>
                          <w:r w:rsidRPr="00177A71">
                            <w:rPr>
                              <w:rFonts w:eastAsia="Calibri"/>
                              <w:noProof/>
                              <w:color w:val="000000"/>
                              <w:sz w:val="16"/>
                              <w:szCs w:val="16"/>
                            </w:rPr>
                            <w:t>OCBC Information 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BCCBDE" id="_x0000_t202" coordsize="21600,21600" o:spt="202" path="m,l,21600r21600,l21600,xe">
              <v:stroke joinstyle="miter"/>
              <v:path gradientshapeok="t" o:connecttype="rect"/>
            </v:shapetype>
            <v:shape id="Text Box 1" o:spid="_x0000_s1028" type="#_x0000_t202" alt="OCBC Information Classification: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B7E47C2" w14:textId="6693DCAA" w:rsidR="00177A71" w:rsidRPr="00177A71" w:rsidRDefault="00177A71" w:rsidP="00177A71">
                    <w:pPr>
                      <w:rPr>
                        <w:rFonts w:eastAsia="Calibri"/>
                        <w:noProof/>
                        <w:color w:val="000000"/>
                        <w:sz w:val="16"/>
                        <w:szCs w:val="16"/>
                      </w:rPr>
                    </w:pPr>
                    <w:r w:rsidRPr="00177A71">
                      <w:rPr>
                        <w:rFonts w:eastAsia="Calibri"/>
                        <w:noProof/>
                        <w:color w:val="000000"/>
                        <w:sz w:val="16"/>
                        <w:szCs w:val="16"/>
                      </w:rPr>
                      <w:t>OCBC Information 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E45ED" w14:textId="77777777" w:rsidR="00175511" w:rsidRDefault="00175511" w:rsidP="00177A71">
      <w:r>
        <w:separator/>
      </w:r>
    </w:p>
  </w:footnote>
  <w:footnote w:type="continuationSeparator" w:id="0">
    <w:p w14:paraId="66630018" w14:textId="77777777" w:rsidR="00175511" w:rsidRDefault="00175511" w:rsidP="00177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1192"/>
    <w:multiLevelType w:val="hybridMultilevel"/>
    <w:tmpl w:val="BA68962A"/>
    <w:lvl w:ilvl="0" w:tplc="4A46B588">
      <w:numFmt w:val="bullet"/>
      <w:lvlText w:val="-"/>
      <w:lvlJc w:val="left"/>
      <w:pPr>
        <w:ind w:left="720" w:hanging="360"/>
      </w:pPr>
      <w:rPr>
        <w:rFonts w:ascii="Verdana" w:eastAsia="Calibri" w:hAnsi="Verdana"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1E7776DA"/>
    <w:multiLevelType w:val="hybridMultilevel"/>
    <w:tmpl w:val="2E049CF2"/>
    <w:lvl w:ilvl="0" w:tplc="EA928C48">
      <w:numFmt w:val="bullet"/>
      <w:lvlText w:val="-"/>
      <w:lvlJc w:val="left"/>
      <w:pPr>
        <w:ind w:left="720" w:hanging="360"/>
      </w:pPr>
      <w:rPr>
        <w:rFonts w:ascii="Verdana" w:eastAsia="Calibri" w:hAnsi="Verdana"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1293486067">
    <w:abstractNumId w:val="1"/>
    <w:lvlOverride w:ilvl="0"/>
    <w:lvlOverride w:ilvl="1"/>
    <w:lvlOverride w:ilvl="2"/>
    <w:lvlOverride w:ilvl="3"/>
    <w:lvlOverride w:ilvl="4"/>
    <w:lvlOverride w:ilvl="5"/>
    <w:lvlOverride w:ilvl="6"/>
    <w:lvlOverride w:ilvl="7"/>
    <w:lvlOverride w:ilvl="8"/>
  </w:num>
  <w:num w:numId="2" w16cid:durableId="18178400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71"/>
    <w:rsid w:val="00175511"/>
    <w:rsid w:val="00177A71"/>
    <w:rsid w:val="00E87D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67AF"/>
  <w15:chartTrackingRefBased/>
  <w15:docId w15:val="{5070720F-EB77-4AD1-BDCB-0B349FB1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A71"/>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71"/>
    <w:pPr>
      <w:ind w:left="720"/>
    </w:pPr>
  </w:style>
  <w:style w:type="character" w:customStyle="1" w:styleId="tlid-translation">
    <w:name w:val="tlid-translation"/>
    <w:basedOn w:val="DefaultParagraphFont"/>
    <w:rsid w:val="00177A71"/>
  </w:style>
  <w:style w:type="paragraph" w:styleId="Footer">
    <w:name w:val="footer"/>
    <w:basedOn w:val="Normal"/>
    <w:link w:val="FooterChar"/>
    <w:uiPriority w:val="99"/>
    <w:unhideWhenUsed/>
    <w:rsid w:val="00177A71"/>
    <w:pPr>
      <w:tabs>
        <w:tab w:val="center" w:pos="4513"/>
        <w:tab w:val="right" w:pos="9026"/>
      </w:tabs>
    </w:pPr>
  </w:style>
  <w:style w:type="character" w:customStyle="1" w:styleId="FooterChar">
    <w:name w:val="Footer Char"/>
    <w:basedOn w:val="DefaultParagraphFont"/>
    <w:link w:val="Footer"/>
    <w:uiPriority w:val="99"/>
    <w:rsid w:val="00177A71"/>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CALISTA</dc:creator>
  <cp:keywords/>
  <dc:description/>
  <cp:lastModifiedBy>CLAUDIA CALISTA</cp:lastModifiedBy>
  <cp:revision>1</cp:revision>
  <dcterms:created xsi:type="dcterms:W3CDTF">2024-08-20T07:36:00Z</dcterms:created>
  <dcterms:modified xsi:type="dcterms:W3CDTF">2024-08-20T07:36:00Z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OCBC Information Classification: Internal</vt:lpwstr>
  </property>
  <property fmtid="{D5CDD505-2E9C-101B-9397-08002B2CF9AE}" pid="5" name="MSIP_Label_94cfe89b-4d02-4f90-970d-65b43f9619b9_Enabled">
    <vt:lpwstr>true</vt:lpwstr>
  </property>
  <property fmtid="{D5CDD505-2E9C-101B-9397-08002B2CF9AE}" pid="6" name="MSIP_Label_94cfe89b-4d02-4f90-970d-65b43f9619b9_SetDate">
    <vt:lpwstr>2024-08-20T07:36:41Z</vt:lpwstr>
  </property>
  <property fmtid="{D5CDD505-2E9C-101B-9397-08002B2CF9AE}" pid="7" name="MSIP_Label_94cfe89b-4d02-4f90-970d-65b43f9619b9_Method">
    <vt:lpwstr>Privileged</vt:lpwstr>
  </property>
  <property fmtid="{D5CDD505-2E9C-101B-9397-08002B2CF9AE}" pid="8" name="MSIP_Label_94cfe89b-4d02-4f90-970d-65b43f9619b9_Name">
    <vt:lpwstr>Internal</vt:lpwstr>
  </property>
  <property fmtid="{D5CDD505-2E9C-101B-9397-08002B2CF9AE}" pid="9" name="MSIP_Label_94cfe89b-4d02-4f90-970d-65b43f9619b9_SiteId">
    <vt:lpwstr>3faab30b-52e4-49c4-a84b-a7dd57eac70b</vt:lpwstr>
  </property>
  <property fmtid="{D5CDD505-2E9C-101B-9397-08002B2CF9AE}" pid="10" name="MSIP_Label_94cfe89b-4d02-4f90-970d-65b43f9619b9_ActionId">
    <vt:lpwstr>ba156d09-6452-43aa-ba01-998436d187e6</vt:lpwstr>
  </property>
  <property fmtid="{D5CDD505-2E9C-101B-9397-08002B2CF9AE}" pid="11" name="MSIP_Label_94cfe89b-4d02-4f90-970d-65b43f9619b9_ContentBits">
    <vt:lpwstr>2</vt:lpwstr>
  </property>
</Properties>
</file>