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7828D" w14:textId="77777777" w:rsidR="00A03399" w:rsidRDefault="00000000">
      <w:pPr>
        <w:spacing w:before="1600" w:after="200"/>
        <w:jc w:val="center"/>
      </w:pPr>
      <w:r>
        <w:rPr>
          <w:b/>
          <w:bCs/>
          <w:color w:val="2E75B6"/>
          <w:spacing w:val="80"/>
        </w:rPr>
        <w:t>MASTER'S THESIS  ·  DEFENCE  SCRIPT</w:t>
      </w:r>
    </w:p>
    <w:p w14:paraId="22B84ED7" w14:textId="77777777" w:rsidR="00A03399" w:rsidRDefault="00A03399">
      <w:pPr>
        <w:pBdr>
          <w:bottom w:val="single" w:sz="8" w:space="6" w:color="2E75B6"/>
        </w:pBdr>
        <w:spacing w:after="100"/>
        <w:jc w:val="center"/>
      </w:pPr>
    </w:p>
    <w:p w14:paraId="13B54C13" w14:textId="77777777" w:rsidR="00A03399" w:rsidRDefault="00000000">
      <w:pPr>
        <w:spacing w:before="300" w:after="200"/>
        <w:jc w:val="center"/>
      </w:pPr>
      <w:r>
        <w:rPr>
          <w:b/>
          <w:bCs/>
          <w:color w:val="0F2C4F"/>
          <w:sz w:val="56"/>
          <w:szCs w:val="56"/>
        </w:rPr>
        <w:t>Explainable Machine Learning</w:t>
      </w:r>
    </w:p>
    <w:p w14:paraId="2D3430B2" w14:textId="77777777" w:rsidR="00A03399" w:rsidRDefault="00000000">
      <w:pPr>
        <w:spacing w:after="400"/>
        <w:jc w:val="center"/>
      </w:pPr>
      <w:r>
        <w:rPr>
          <w:b/>
          <w:bCs/>
          <w:color w:val="0F2C4F"/>
          <w:sz w:val="56"/>
          <w:szCs w:val="56"/>
        </w:rPr>
        <w:t>for ICU Mortality Prediction</w:t>
      </w:r>
    </w:p>
    <w:p w14:paraId="463CF48E" w14:textId="77777777" w:rsidR="00A03399" w:rsidRDefault="00000000">
      <w:pPr>
        <w:spacing w:after="600"/>
        <w:jc w:val="center"/>
      </w:pPr>
      <w:r>
        <w:rPr>
          <w:i/>
          <w:iCs/>
          <w:color w:val="2E75B6"/>
          <w:sz w:val="24"/>
          <w:szCs w:val="24"/>
        </w:rPr>
        <w:t>A Time-Step SHAP Attribution Approach on the PhysioNet 2012 Cohort</w:t>
      </w:r>
    </w:p>
    <w:p w14:paraId="2B7EC7E6" w14:textId="77777777" w:rsidR="00A03399" w:rsidRDefault="00000000">
      <w:pPr>
        <w:spacing w:before="200" w:after="100"/>
        <w:jc w:val="center"/>
      </w:pPr>
      <w:r>
        <w:rPr>
          <w:b/>
          <w:bCs/>
          <w:color w:val="595959"/>
          <w:spacing w:val="60"/>
          <w:sz w:val="20"/>
          <w:szCs w:val="20"/>
        </w:rPr>
        <w:t>PRESENTATION SCRIPT  ·  DEFENCE DAY</w:t>
      </w:r>
    </w:p>
    <w:p w14:paraId="39C79401" w14:textId="77777777" w:rsidR="00A03399" w:rsidRDefault="00000000">
      <w:pPr>
        <w:spacing w:after="300"/>
        <w:jc w:val="center"/>
      </w:pPr>
      <w:r>
        <w:rPr>
          <w:i/>
          <w:iCs/>
          <w:color w:val="595959"/>
        </w:rPr>
        <w:t>15 slides  ·  ~8 minutes  ·  speaker notes only</w:t>
      </w:r>
    </w:p>
    <w:p w14:paraId="3885AED9" w14:textId="77777777" w:rsidR="00A03399" w:rsidRDefault="00000000">
      <w:pPr>
        <w:spacing w:before="800" w:after="80"/>
        <w:jc w:val="center"/>
      </w:pPr>
      <w:r>
        <w:rPr>
          <w:b/>
          <w:bCs/>
          <w:color w:val="595959"/>
          <w:spacing w:val="50"/>
          <w:sz w:val="18"/>
          <w:szCs w:val="18"/>
        </w:rPr>
        <w:t>PRESENTED BY</w:t>
      </w:r>
    </w:p>
    <w:p w14:paraId="7B91956B" w14:textId="77777777" w:rsidR="00A03399" w:rsidRDefault="00000000">
      <w:pPr>
        <w:spacing w:after="200"/>
        <w:jc w:val="center"/>
      </w:pPr>
      <w:r>
        <w:rPr>
          <w:b/>
          <w:bCs/>
          <w:color w:val="0F2C4F"/>
          <w:sz w:val="36"/>
          <w:szCs w:val="36"/>
        </w:rPr>
        <w:t>Ihsan Naqvi</w:t>
      </w:r>
    </w:p>
    <w:p w14:paraId="1B1E1ADE" w14:textId="77777777" w:rsidR="00A03399" w:rsidRDefault="00000000">
      <w:pPr>
        <w:spacing w:after="100"/>
        <w:jc w:val="center"/>
      </w:pPr>
      <w:r>
        <w:rPr>
          <w:color w:val="262626"/>
        </w:rPr>
        <w:t>National Research Tomsk State University</w:t>
      </w:r>
    </w:p>
    <w:p w14:paraId="6CF966D3" w14:textId="77777777" w:rsidR="00A03399" w:rsidRDefault="00000000"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>Faculty of Applied Mathematics &amp; Cybernetics  ·  2026</w:t>
      </w:r>
    </w:p>
    <w:p w14:paraId="36EAA4FD" w14:textId="77777777" w:rsidR="00A03399" w:rsidRDefault="00000000">
      <w:r>
        <w:br w:type="page"/>
      </w:r>
    </w:p>
    <w:p w14:paraId="62C84CF5" w14:textId="77777777" w:rsidR="00A03399" w:rsidRDefault="00000000">
      <w:pPr>
        <w:pBdr>
          <w:bottom w:val="single" w:sz="12" w:space="4" w:color="2E75B6"/>
        </w:pBdr>
        <w:spacing w:before="240" w:after="120"/>
      </w:pPr>
      <w:r>
        <w:rPr>
          <w:b/>
          <w:bCs/>
          <w:color w:val="0F2C4F"/>
          <w:sz w:val="32"/>
          <w:szCs w:val="32"/>
        </w:rPr>
        <w:lastRenderedPageBreak/>
        <w:t>Quick Delivery Tips  —  Before You Begin</w:t>
      </w:r>
    </w:p>
    <w:p w14:paraId="393D450C" w14:textId="77777777" w:rsidR="00A03399" w:rsidRDefault="00000000">
      <w:pPr>
        <w:spacing w:before="200" w:after="120"/>
      </w:pPr>
      <w:r>
        <w:rPr>
          <w:b/>
          <w:bCs/>
          <w:color w:val="0F2C4F"/>
          <w:sz w:val="24"/>
          <w:szCs w:val="24"/>
        </w:rPr>
        <w:t>Three numbers you MUST say without looking at the slide:</w:t>
      </w:r>
    </w:p>
    <w:p w14:paraId="7E8EA25D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Slide 9:  </w:t>
      </w:r>
      <w:r>
        <w:rPr>
          <w:b/>
          <w:bCs/>
          <w:color w:val="0F2C4F"/>
          <w:sz w:val="24"/>
          <w:szCs w:val="24"/>
        </w:rPr>
        <w:t>“plus seventy-five percent over SAPS-I”</w:t>
      </w:r>
    </w:p>
    <w:p w14:paraId="40F7D527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Slide 12:  </w:t>
      </w:r>
      <w:r>
        <w:rPr>
          <w:b/>
          <w:bCs/>
          <w:color w:val="0F2C4F"/>
          <w:sz w:val="24"/>
          <w:szCs w:val="24"/>
        </w:rPr>
        <w:t>“three-point-seven times above chance”</w:t>
      </w:r>
    </w:p>
    <w:p w14:paraId="7EB90D4F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Slide 13:  </w:t>
      </w:r>
      <w:r>
        <w:rPr>
          <w:b/>
          <w:bCs/>
          <w:color w:val="0F2C4F"/>
          <w:sz w:val="24"/>
          <w:szCs w:val="24"/>
        </w:rPr>
        <w:t>“minus six-point-six percentage points”</w:t>
      </w:r>
    </w:p>
    <w:p w14:paraId="1C408F3B" w14:textId="77777777" w:rsidR="00A03399" w:rsidRDefault="00000000">
      <w:pPr>
        <w:spacing w:before="300" w:after="120"/>
      </w:pPr>
      <w:r>
        <w:rPr>
          <w:i/>
          <w:iCs/>
          <w:color w:val="C77700"/>
        </w:rPr>
        <w:t>After each number, pause two seconds. Let it land.</w:t>
      </w:r>
    </w:p>
    <w:p w14:paraId="73C383E7" w14:textId="77777777" w:rsidR="00A03399" w:rsidRDefault="00000000">
      <w:pPr>
        <w:spacing w:before="240" w:after="120"/>
      </w:pPr>
      <w:r>
        <w:rPr>
          <w:b/>
          <w:bCs/>
          <w:color w:val="0F2C4F"/>
          <w:sz w:val="24"/>
          <w:szCs w:val="24"/>
        </w:rPr>
        <w:t>Where to look at the panel (not the screen):</w:t>
      </w:r>
    </w:p>
    <w:p w14:paraId="2EA81AF9" w14:textId="77777777" w:rsidR="00A03399" w:rsidRDefault="00000000">
      <w:pPr>
        <w:spacing w:after="80"/>
        <w:ind w:left="360"/>
      </w:pPr>
      <w:r>
        <w:rPr>
          <w:color w:val="262626"/>
        </w:rPr>
        <w:t>•  Slides 1, 2, 3, 14, 15  —  eye contact wins these.</w:t>
      </w:r>
    </w:p>
    <w:p w14:paraId="021F8539" w14:textId="77777777" w:rsidR="00A03399" w:rsidRDefault="00000000">
      <w:pPr>
        <w:spacing w:after="80"/>
        <w:ind w:left="360"/>
      </w:pPr>
      <w:r>
        <w:rPr>
          <w:color w:val="262626"/>
        </w:rPr>
        <w:t>•  Slides 9, 10, 12, 13  —  point at the chart, then face the panel.</w:t>
      </w:r>
    </w:p>
    <w:p w14:paraId="0E46891E" w14:textId="77777777" w:rsidR="00A03399" w:rsidRDefault="00000000">
      <w:pPr>
        <w:spacing w:before="240" w:after="120"/>
      </w:pPr>
      <w:r>
        <w:rPr>
          <w:b/>
          <w:bCs/>
          <w:color w:val="0F2C4F"/>
          <w:sz w:val="24"/>
          <w:szCs w:val="24"/>
        </w:rPr>
        <w:t>If you lose your place:</w:t>
      </w:r>
    </w:p>
    <w:p w14:paraId="4306FA39" w14:textId="77777777" w:rsidR="00A03399" w:rsidRDefault="00000000">
      <w:pPr>
        <w:spacing w:after="80"/>
        <w:ind w:left="360"/>
      </w:pPr>
      <w:r>
        <w:rPr>
          <w:i/>
          <w:iCs/>
          <w:color w:val="262626"/>
        </w:rPr>
        <w:t>Look at the slide title. Ask yourself — “what is the ONE number on this slide?” Say it. Move on.</w:t>
      </w:r>
    </w:p>
    <w:p w14:paraId="7DBA41A2" w14:textId="77777777" w:rsidR="00A03399" w:rsidRDefault="00000000">
      <w:r>
        <w:br w:type="page"/>
      </w:r>
    </w:p>
    <w:p w14:paraId="6D74D763" w14:textId="77777777" w:rsidR="00A03399" w:rsidRDefault="00000000">
      <w:pPr>
        <w:pBdr>
          <w:bottom w:val="single" w:sz="12" w:space="4" w:color="2E75B6"/>
        </w:pBdr>
        <w:spacing w:before="240" w:after="120"/>
      </w:pPr>
      <w:r>
        <w:rPr>
          <w:b/>
          <w:bCs/>
          <w:color w:val="0F2C4F"/>
          <w:sz w:val="32"/>
          <w:szCs w:val="32"/>
        </w:rPr>
        <w:lastRenderedPageBreak/>
        <w:t>Slide-by-Slide Speaking Script</w:t>
      </w:r>
    </w:p>
    <w:p w14:paraId="3677F4C4" w14:textId="77777777" w:rsidR="00A03399" w:rsidRDefault="00A03399">
      <w:pPr>
        <w:spacing w:after="40"/>
      </w:pPr>
    </w:p>
    <w:p w14:paraId="32F5CA29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  ·  Title slide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15 sec  </w:t>
      </w:r>
    </w:p>
    <w:p w14:paraId="1A596143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t xml:space="preserve">  ✱  </w:t>
      </w:r>
      <w:r>
        <w:rPr>
          <w:i/>
          <w:iCs/>
          <w:color w:val="C77700"/>
          <w:sz w:val="20"/>
          <w:szCs w:val="20"/>
        </w:rPr>
        <w:t>Stand still. Smile at the panel. Begin slowly.</w:t>
      </w:r>
    </w:p>
    <w:p w14:paraId="71F4FD1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Good morning. I'm Ihsan Naqvi.</w:t>
      </w:r>
    </w:p>
    <w:p w14:paraId="5E9D31B7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In the next eight minutes I'll answer one question —</w:t>
      </w:r>
    </w:p>
    <w:p w14:paraId="4F8930B1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can a machine learning model predict ICU death AND explain itself well enough for a doctor to trust it?</w:t>
      </w:r>
    </w:p>
    <w:p w14:paraId="5D1DCFC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Yes. And I'll show you the proof.</w:t>
      </w:r>
    </w:p>
    <w:p w14:paraId="5BB86765" w14:textId="77777777" w:rsidR="00A03399" w:rsidRDefault="00A03399">
      <w:pPr>
        <w:spacing w:after="40"/>
      </w:pPr>
    </w:p>
    <w:p w14:paraId="4C637BB0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2  ·  Why this matters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35 sec  </w:t>
      </w:r>
    </w:p>
    <w:p w14:paraId="1F8CDB4B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Three facts set the problem up.</w:t>
      </w:r>
    </w:p>
    <w:p w14:paraId="79C5833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ICUs cost up to twenty percent of hospital budgets. Getting prediction wrong is expensive — in money and in lives.</w:t>
      </w:r>
    </w:p>
    <w:p w14:paraId="2948C7CD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Doctors today still use scoring systems from nineteen-eighty-one. </w:t>
      </w:r>
      <w:r>
        <w:rPr>
          <w:b/>
          <w:bCs/>
          <w:color w:val="0F2C4F"/>
          <w:sz w:val="24"/>
          <w:szCs w:val="24"/>
        </w:rPr>
        <w:t>APACHE is older than I am.</w:t>
      </w:r>
      <w:r>
        <w:rPr>
          <w:color w:val="262626"/>
          <w:sz w:val="24"/>
          <w:szCs w:val="24"/>
        </w:rPr>
        <w:t xml:space="preserve"> It looks at the worst value in twenty-four hours and ignores everything else. That worked when nurses checked patients twice a day. It does not work today.</w:t>
      </w:r>
    </w:p>
    <w:p w14:paraId="6825DB1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Modern deep learning scores higher, but it cannot say WHY. A doctor will not act on a black box.</w:t>
      </w:r>
    </w:p>
    <w:p w14:paraId="0F51DB9E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The problem is not accuracy. The problem is trust.</w:t>
      </w:r>
    </w:p>
    <w:p w14:paraId="5262F7F7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My work closes that gap.</w:t>
      </w:r>
    </w:p>
    <w:p w14:paraId="39CFA815" w14:textId="77777777" w:rsidR="00A03399" w:rsidRDefault="00A03399">
      <w:pPr>
        <w:spacing w:after="40"/>
      </w:pPr>
    </w:p>
    <w:p w14:paraId="6E6FEFF0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3  ·  Problem  ·  Hypothesis  ·  Scope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35 sec  </w:t>
      </w:r>
    </w:p>
    <w:p w14:paraId="5754C0DF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Here is my hypothesis in plain words.</w:t>
      </w:r>
    </w:p>
    <w:p w14:paraId="6978206C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If I tell the model </w:t>
      </w:r>
      <w:r>
        <w:rPr>
          <w:b/>
          <w:bCs/>
          <w:color w:val="0F2C4F"/>
          <w:sz w:val="24"/>
          <w:szCs w:val="24"/>
        </w:rPr>
        <w:t>WHEN</w:t>
      </w:r>
      <w:r>
        <w:rPr>
          <w:color w:val="262626"/>
          <w:sz w:val="24"/>
          <w:szCs w:val="24"/>
        </w:rPr>
        <w:t xml:space="preserve"> every measurement was taken — and which ones are missing — and then I redistribute the SHAP values over time,</w:t>
      </w:r>
    </w:p>
    <w:p w14:paraId="4080C147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the model's explanation will agree with the clinical scoring doctors already trust.</w:t>
      </w:r>
    </w:p>
    <w:p w14:paraId="268385C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That claim either holds or it doesn't. Three minutes from now I'll show you the number.</w:t>
      </w:r>
    </w:p>
    <w:p w14:paraId="1EB0EE7A" w14:textId="77777777" w:rsidR="00A03399" w:rsidRDefault="00A03399">
      <w:pPr>
        <w:spacing w:after="40"/>
      </w:pPr>
    </w:p>
    <w:p w14:paraId="04B99278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4  ·  Object  ·  Subject  ·  Aim  ·  Tasks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25 sec  </w:t>
      </w:r>
    </w:p>
    <w:p w14:paraId="5E34B865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lastRenderedPageBreak/>
        <w:t xml:space="preserve">  ✱  </w:t>
      </w:r>
      <w:r>
        <w:rPr>
          <w:i/>
          <w:iCs/>
          <w:color w:val="C77700"/>
          <w:sz w:val="20"/>
          <w:szCs w:val="20"/>
        </w:rPr>
        <w:t>Move past this quickly.</w:t>
      </w:r>
    </w:p>
    <w:p w14:paraId="2792DA6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I had four tasks.</w:t>
      </w:r>
    </w:p>
    <w:p w14:paraId="47D06CF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Build the right data tensor. Train three models fairly. Invent a time-step SHAP method.</w:t>
      </w:r>
    </w:p>
    <w:p w14:paraId="21F21721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And — the part most XAI papers skip — </w:t>
      </w:r>
      <w:r>
        <w:rPr>
          <w:b/>
          <w:bCs/>
          <w:color w:val="0F2C4F"/>
          <w:sz w:val="24"/>
          <w:szCs w:val="24"/>
        </w:rPr>
        <w:t>validate the explanations against doctors' own scores.</w:t>
      </w:r>
    </w:p>
    <w:p w14:paraId="5F6E1212" w14:textId="77777777" w:rsidR="00A03399" w:rsidRDefault="00A03399">
      <w:pPr>
        <w:spacing w:after="40"/>
      </w:pPr>
    </w:p>
    <w:p w14:paraId="1CB82883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5  ·  The Data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35 sec  </w:t>
      </w:r>
    </w:p>
    <w:p w14:paraId="5FF6F99D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Four thousand ICU patients. Five hundred fifty-four died — that's thirteen-point-nine percent.</w:t>
      </w:r>
    </w:p>
    <w:p w14:paraId="20D2D59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The number on the right is the key — </w:t>
      </w:r>
      <w:r>
        <w:rPr>
          <w:b/>
          <w:bCs/>
          <w:color w:val="0F2C4F"/>
          <w:sz w:val="24"/>
          <w:szCs w:val="24"/>
        </w:rPr>
        <w:t>six survivors for every one death</w:t>
      </w:r>
      <w:r>
        <w:rPr>
          <w:color w:val="262626"/>
          <w:sz w:val="24"/>
          <w:szCs w:val="24"/>
        </w:rPr>
        <w:t>.</w:t>
      </w:r>
    </w:p>
    <w:p w14:paraId="5358449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That's a huge imbalance. If I trained a naïve model, it would just say “survived” to everyone and get ninety percent accuracy doing nothing useful.</w:t>
      </w:r>
    </w:p>
    <w:p w14:paraId="7C4B322F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Every design choice in my pipeline exists to fight this imbalance.</w:t>
      </w:r>
    </w:p>
    <w:p w14:paraId="6BD12829" w14:textId="77777777" w:rsidR="00A03399" w:rsidRDefault="00A03399">
      <w:pPr>
        <w:spacing w:after="40"/>
      </w:pPr>
    </w:p>
    <w:p w14:paraId="51FEAD19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6  ·  What the data shows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25 sec  </w:t>
      </w:r>
    </w:p>
    <w:p w14:paraId="324369D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Even before any model, the data tells a story.</w:t>
      </w:r>
    </w:p>
    <w:p w14:paraId="5F3FCA5F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Look at the Glasgow Coma Scale plot — top right.</w:t>
      </w:r>
    </w:p>
    <w:p w14:paraId="2D438EFB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Patients who died are in deep coma — GCS three. Survivors are wide awake — GCS fifteen.</w:t>
      </w:r>
    </w:p>
    <w:p w14:paraId="13D0FF50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The signal is already there. The model just has to find it.</w:t>
      </w:r>
    </w:p>
    <w:p w14:paraId="53DF6884" w14:textId="77777777" w:rsidR="00A03399" w:rsidRDefault="00A03399">
      <w:pPr>
        <w:spacing w:after="40"/>
      </w:pPr>
    </w:p>
    <w:p w14:paraId="3CB98298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7  ·  The Method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35 sec  </w:t>
      </w:r>
    </w:p>
    <w:p w14:paraId="33D3D79D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My pipeline has four stages. Two of them are new.</w:t>
      </w:r>
    </w:p>
    <w:p w14:paraId="61036611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The first new piece — my Transformer eats a </w:t>
      </w:r>
      <w:r>
        <w:rPr>
          <w:b/>
          <w:bCs/>
          <w:color w:val="0F2C4F"/>
          <w:sz w:val="24"/>
          <w:szCs w:val="24"/>
        </w:rPr>
        <w:t>forty-eight by seventy-four tensor</w:t>
      </w:r>
      <w:r>
        <w:rPr>
          <w:color w:val="262626"/>
          <w:sz w:val="24"/>
          <w:szCs w:val="24"/>
        </w:rPr>
        <w:t>.</w:t>
      </w:r>
    </w:p>
    <w:p w14:paraId="5A6F97A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Why seventy-four? Because for every measurement I also track whether it was measured at all.</w:t>
      </w:r>
    </w:p>
    <w:p w14:paraId="061AD192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Missing data is not noise — it's a signal.</w:t>
      </w:r>
      <w:r>
        <w:rPr>
          <w:color w:val="262626"/>
          <w:sz w:val="24"/>
          <w:szCs w:val="24"/>
        </w:rPr>
        <w:t xml:space="preserve"> When a doctor doesn't order a blood test, that decision means something.</w:t>
      </w:r>
    </w:p>
    <w:p w14:paraId="4DE67BF8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The second new piece is the SHAP method on slide ten. I'll explain it when we get there.</w:t>
      </w:r>
    </w:p>
    <w:p w14:paraId="1E2EC033" w14:textId="77777777" w:rsidR="00A03399" w:rsidRDefault="00A03399">
      <w:pPr>
        <w:spacing w:after="40"/>
      </w:pPr>
    </w:p>
    <w:p w14:paraId="0290159C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8  ·  Training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20 sec  </w:t>
      </w:r>
    </w:p>
    <w:p w14:paraId="6C99B42C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Both deep models trained cleanly.</w:t>
      </w:r>
    </w:p>
    <w:p w14:paraId="5FA1E629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TCN peaks at epoch twenty. Transformer at sixteen.</w:t>
      </w:r>
    </w:p>
    <w:p w14:paraId="61078C2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lastRenderedPageBreak/>
        <w:t xml:space="preserve">After that, validation loss goes up — </w:t>
      </w:r>
      <w:r>
        <w:rPr>
          <w:b/>
          <w:bCs/>
          <w:color w:val="0F2C4F"/>
          <w:sz w:val="24"/>
          <w:szCs w:val="24"/>
        </w:rPr>
        <w:t>classic overfitting, caught by early stopping.</w:t>
      </w:r>
    </w:p>
    <w:p w14:paraId="7997DB0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Nothing exotic, just honest training.</w:t>
      </w:r>
    </w:p>
    <w:p w14:paraId="51B9895B" w14:textId="77777777" w:rsidR="00A03399" w:rsidRDefault="00A03399">
      <w:pPr>
        <w:spacing w:after="40"/>
      </w:pPr>
    </w:p>
    <w:p w14:paraId="55D759B9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9  ·  The headline result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55 sec  </w:t>
      </w:r>
    </w:p>
    <w:p w14:paraId="4199FD1A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t xml:space="preserve">  ✱  </w:t>
      </w:r>
      <w:r>
        <w:rPr>
          <w:i/>
          <w:iCs/>
          <w:color w:val="C77700"/>
          <w:sz w:val="20"/>
          <w:szCs w:val="20"/>
        </w:rPr>
        <w:t>Slow down. Pause after the number. This is THE slide.</w:t>
      </w:r>
    </w:p>
    <w:p w14:paraId="4B8FA1B1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This is the main result.</w:t>
      </w:r>
    </w:p>
    <w:p w14:paraId="603AD59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On six hundred test patients the model has never seen — </w:t>
      </w:r>
      <w:proofErr w:type="spellStart"/>
      <w:r>
        <w:rPr>
          <w:b/>
          <w:bCs/>
          <w:color w:val="0F2C4F"/>
          <w:sz w:val="24"/>
          <w:szCs w:val="24"/>
        </w:rPr>
        <w:t>XGBoost</w:t>
      </w:r>
      <w:proofErr w:type="spellEnd"/>
      <w:r>
        <w:rPr>
          <w:b/>
          <w:bCs/>
          <w:color w:val="0F2C4F"/>
          <w:sz w:val="24"/>
          <w:szCs w:val="24"/>
        </w:rPr>
        <w:t xml:space="preserve"> gets AUROC zero-point-eight-eight and Score-one of zero-point-five-four.</w:t>
      </w:r>
    </w:p>
    <w:p w14:paraId="4C202CD0" w14:textId="77777777" w:rsidR="00A03399" w:rsidRDefault="00A03399">
      <w:pPr>
        <w:spacing w:after="40"/>
      </w:pPr>
    </w:p>
    <w:p w14:paraId="0963FB3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The number on the right is what I want you to remember —</w:t>
      </w:r>
    </w:p>
    <w:p w14:paraId="5BA808D3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HEADLINE:  </w:t>
      </w:r>
      <w:r>
        <w:rPr>
          <w:b/>
          <w:bCs/>
          <w:color w:val="0F2C4F"/>
          <w:sz w:val="24"/>
          <w:szCs w:val="24"/>
        </w:rPr>
        <w:t>plus seventy-five percent over SAPS-I  —  the score doctors have used for forty years</w:t>
      </w:r>
    </w:p>
    <w:p w14:paraId="58675CD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One honest point — the Transformer matches </w:t>
      </w:r>
      <w:proofErr w:type="spellStart"/>
      <w:r>
        <w:rPr>
          <w:color w:val="262626"/>
          <w:sz w:val="24"/>
          <w:szCs w:val="24"/>
        </w:rPr>
        <w:t>XGBoost</w:t>
      </w:r>
      <w:proofErr w:type="spellEnd"/>
      <w:r>
        <w:rPr>
          <w:color w:val="262626"/>
          <w:sz w:val="24"/>
          <w:szCs w:val="24"/>
        </w:rPr>
        <w:t xml:space="preserve"> on accuracy but is worse on calibration. That's the cost of focal loss.</w:t>
      </w:r>
    </w:p>
    <w:p w14:paraId="1060B9C9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 xml:space="preserve">I'm not hiding that — the deep model is for explanation, the </w:t>
      </w:r>
      <w:proofErr w:type="spellStart"/>
      <w:r>
        <w:rPr>
          <w:b/>
          <w:bCs/>
          <w:color w:val="0F2C4F"/>
          <w:sz w:val="24"/>
          <w:szCs w:val="24"/>
        </w:rPr>
        <w:t>XGBoost</w:t>
      </w:r>
      <w:proofErr w:type="spellEnd"/>
      <w:r>
        <w:rPr>
          <w:b/>
          <w:bCs/>
          <w:color w:val="0F2C4F"/>
          <w:sz w:val="24"/>
          <w:szCs w:val="24"/>
        </w:rPr>
        <w:t xml:space="preserve"> is for accuracy. Different tools, different jobs.</w:t>
      </w:r>
    </w:p>
    <w:p w14:paraId="69C41129" w14:textId="77777777" w:rsidR="00A03399" w:rsidRDefault="00A03399">
      <w:pPr>
        <w:spacing w:after="40"/>
      </w:pPr>
    </w:p>
    <w:p w14:paraId="21D33421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10  ·  The novel contribution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50 sec  </w:t>
      </w:r>
    </w:p>
    <w:p w14:paraId="3E838E7C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t xml:space="preserve">  ✱  </w:t>
      </w:r>
      <w:r>
        <w:rPr>
          <w:i/>
          <w:iCs/>
          <w:color w:val="C77700"/>
          <w:sz w:val="20"/>
          <w:szCs w:val="20"/>
        </w:rPr>
        <w:t>Point at the red row on the heatmap.</w:t>
      </w:r>
    </w:p>
    <w:p w14:paraId="57FE033D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Here is the core of my thesis. Patient four-one-nine — a survivor.</w:t>
      </w:r>
    </w:p>
    <w:p w14:paraId="46CF0CFB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The dark red row is Glasgow Coma Scale. The orange row is Lactate.</w:t>
      </w:r>
    </w:p>
    <w:p w14:paraId="1031E083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At every single hour, these two variables explain the prediction.</w:t>
      </w:r>
    </w:p>
    <w:p w14:paraId="647EC792" w14:textId="77777777" w:rsidR="00A03399" w:rsidRDefault="00A03399">
      <w:pPr>
        <w:spacing w:after="40"/>
      </w:pPr>
    </w:p>
    <w:p w14:paraId="6EBB1EE7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Why is this different from standard SHAP?</w:t>
      </w:r>
    </w:p>
    <w:p w14:paraId="1B9D6F38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Standard SHAP says — “GCS is important for this patient”.</w:t>
      </w:r>
    </w:p>
    <w:p w14:paraId="01C06F05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My method says GCS is important at hour twelve, hour twenty-four, hour thirty-six.</w:t>
      </w:r>
    </w:p>
    <w:p w14:paraId="4E6FC4B8" w14:textId="77777777" w:rsidR="00A03399" w:rsidRDefault="00A03399">
      <w:pPr>
        <w:spacing w:after="40"/>
      </w:pPr>
    </w:p>
    <w:p w14:paraId="30DA9FA3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That matches exactly how doctors think — variable, hour, value.</w:t>
      </w:r>
    </w:p>
    <w:p w14:paraId="4E2B040F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The explanation now lives inside the doctor's head, not outside it.</w:t>
      </w:r>
    </w:p>
    <w:p w14:paraId="6347971A" w14:textId="77777777" w:rsidR="00A03399" w:rsidRDefault="00A03399">
      <w:pPr>
        <w:spacing w:after="40"/>
      </w:pPr>
    </w:p>
    <w:p w14:paraId="4C7CB09D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11  ·  What matters across all patients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35 sec  </w:t>
      </w:r>
    </w:p>
    <w:p w14:paraId="66904DA6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lastRenderedPageBreak/>
        <w:t>Zooming out from one patient to all four thousand.</w:t>
      </w:r>
    </w:p>
    <w:p w14:paraId="48FFD89C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The top variables are GCS, BUN, Temperature, Heart Rate, Urine.</w:t>
      </w:r>
    </w:p>
    <w:p w14:paraId="1A25A37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Here is what I want the committee to notice —</w:t>
      </w:r>
    </w:p>
    <w:p w14:paraId="30FC5742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every one of these top ten variables already exists in APACHE, SAPS, or SOFA.</w:t>
      </w:r>
    </w:p>
    <w:p w14:paraId="5BAC48B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My model independently rediscovered forty years of clinical medicine.</w:t>
      </w:r>
    </w:p>
    <w:p w14:paraId="7B6E1766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That's not coincidence — that's the model learning real physiology.</w:t>
      </w:r>
    </w:p>
    <w:p w14:paraId="4984A77B" w14:textId="77777777" w:rsidR="00A03399" w:rsidRDefault="00A03399">
      <w:pPr>
        <w:spacing w:after="40"/>
      </w:pPr>
    </w:p>
    <w:p w14:paraId="0119E43E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12  ·  The validation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55 sec  </w:t>
      </w:r>
    </w:p>
    <w:p w14:paraId="5955C7BC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t xml:space="preserve">  ✱  </w:t>
      </w:r>
      <w:r>
        <w:rPr>
          <w:i/>
          <w:iCs/>
          <w:color w:val="C77700"/>
          <w:sz w:val="20"/>
          <w:szCs w:val="20"/>
        </w:rPr>
        <w:t>Slow down. This is the rigour.</w:t>
      </w:r>
    </w:p>
    <w:p w14:paraId="4ADC4D64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Visual agreement is not enough. So I measured it.</w:t>
      </w:r>
    </w:p>
    <w:p w14:paraId="0091CF5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I compared which variables my SHAP says matter against which variables the clinical scores SOFA and SAPS-I say matter.</w:t>
      </w:r>
    </w:p>
    <w:p w14:paraId="74CB3608" w14:textId="77777777" w:rsidR="00A03399" w:rsidRDefault="00A03399">
      <w:pPr>
        <w:spacing w:after="40"/>
      </w:pPr>
    </w:p>
    <w:p w14:paraId="32E4C86B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Against SAPS-I, the agreement is zero-point-four-nine-eight —</w:t>
      </w:r>
    </w:p>
    <w:p w14:paraId="0DE98B76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HEADLINE:  </w:t>
      </w:r>
      <w:r>
        <w:rPr>
          <w:b/>
          <w:bCs/>
          <w:color w:val="0F2C4F"/>
          <w:sz w:val="24"/>
          <w:szCs w:val="24"/>
        </w:rPr>
        <w:t>three-point-seven times above random chance</w:t>
      </w:r>
    </w:p>
    <w:p w14:paraId="5397F87F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Now look at the bottom-right scatter plot. The trend line slopes </w:t>
      </w:r>
      <w:r>
        <w:rPr>
          <w:b/>
          <w:bCs/>
          <w:color w:val="0F2C4F"/>
          <w:sz w:val="24"/>
          <w:szCs w:val="24"/>
        </w:rPr>
        <w:t>downward</w:t>
      </w:r>
      <w:r>
        <w:rPr>
          <w:color w:val="262626"/>
          <w:sz w:val="24"/>
          <w:szCs w:val="24"/>
        </w:rPr>
        <w:t>.</w:t>
      </w:r>
    </w:p>
    <w:p w14:paraId="0824F6AF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That means — </w:t>
      </w:r>
      <w:r>
        <w:rPr>
          <w:b/>
          <w:bCs/>
          <w:color w:val="0F2C4F"/>
          <w:sz w:val="24"/>
          <w:szCs w:val="24"/>
        </w:rPr>
        <w:t>the more my explanation agrees with the clinical score, the smaller the calibration error becomes.</w:t>
      </w:r>
    </w:p>
    <w:p w14:paraId="0D18433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Agreement and accuracy are coupled. That is exactly what a trustworthy explanation should look like.</w:t>
      </w:r>
    </w:p>
    <w:p w14:paraId="76D630F8" w14:textId="77777777" w:rsidR="00A03399" w:rsidRDefault="00A03399">
      <w:pPr>
        <w:spacing w:after="40"/>
      </w:pPr>
    </w:p>
    <w:p w14:paraId="1221A49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Against SOFA the score is lower — zero-point-two-two — because SOFA uses variables my model doesn't weight, like mechanical ventilation.</w:t>
      </w:r>
    </w:p>
    <w:p w14:paraId="2FB2F591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I'm flagging that openly. It's a finding, not a problem.</w:t>
      </w:r>
    </w:p>
    <w:p w14:paraId="7F837990" w14:textId="77777777" w:rsidR="00A03399" w:rsidRDefault="00A03399">
      <w:pPr>
        <w:spacing w:after="40"/>
      </w:pPr>
    </w:p>
    <w:p w14:paraId="71DB8ADC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13  ·  What actually matters in the design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50 sec  </w:t>
      </w:r>
    </w:p>
    <w:p w14:paraId="0E6B1C6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To prove which design choices were real and which were decoration, I ran an ablation.</w:t>
      </w:r>
    </w:p>
    <w:p w14:paraId="3E2C4B7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Look at the amber row —</w:t>
      </w:r>
    </w:p>
    <w:p w14:paraId="4458F897" w14:textId="77777777" w:rsidR="00A03399" w:rsidRDefault="00000000">
      <w:pPr>
        <w:shd w:val="clear" w:color="auto" w:fill="FEF3E2"/>
        <w:spacing w:before="100" w:after="100"/>
        <w:ind w:left="200"/>
      </w:pPr>
      <w:r>
        <w:rPr>
          <w:b/>
          <w:bCs/>
          <w:color w:val="C77700"/>
        </w:rPr>
        <w:t xml:space="preserve">  ★  HEADLINE:  </w:t>
      </w:r>
      <w:r>
        <w:rPr>
          <w:b/>
          <w:bCs/>
          <w:color w:val="0F2C4F"/>
          <w:sz w:val="24"/>
          <w:szCs w:val="24"/>
        </w:rPr>
        <w:t>remove missingness encoding  →  Score-one drops by six-point-six percentage points  —  the single biggest drop in the table</w:t>
      </w:r>
    </w:p>
    <w:p w14:paraId="24458E33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This is my favourite result. It puts a number on a clinical fact —</w:t>
      </w:r>
    </w:p>
    <w:p w14:paraId="1B6D1019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lastRenderedPageBreak/>
        <w:t>when a doctor chooses not to order a test, that silence carries information.</w:t>
      </w:r>
    </w:p>
    <w:p w14:paraId="420F5331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My model learned to read that silence. Take it away, and the model loses a quarter of its clinical value.</w:t>
      </w:r>
    </w:p>
    <w:p w14:paraId="60F75CE9" w14:textId="77777777" w:rsidR="00A03399" w:rsidRDefault="00A03399">
      <w:pPr>
        <w:spacing w:after="40"/>
      </w:pPr>
    </w:p>
    <w:p w14:paraId="0CB435E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The focal loss row is interesting too — removing it actually improves calibration.</w:t>
      </w:r>
    </w:p>
    <w:p w14:paraId="7883CD67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That's honest negative evidence. It points to clean future work.</w:t>
      </w:r>
    </w:p>
    <w:p w14:paraId="736BF25C" w14:textId="77777777" w:rsidR="00A03399" w:rsidRDefault="00A03399">
      <w:pPr>
        <w:spacing w:after="40"/>
      </w:pPr>
    </w:p>
    <w:p w14:paraId="0F3D9CB3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14  ·  The three contributions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30 sec  </w:t>
      </w:r>
    </w:p>
    <w:p w14:paraId="49B13A72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To summarise — three things.</w:t>
      </w:r>
    </w:p>
    <w:p w14:paraId="2F1C02D4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One — a Transformer built for missing, irregular ICU data</w:t>
      </w:r>
      <w:r>
        <w:rPr>
          <w:color w:val="262626"/>
          <w:sz w:val="24"/>
          <w:szCs w:val="24"/>
        </w:rPr>
        <w:t>, not adapted from text models.</w:t>
      </w:r>
    </w:p>
    <w:p w14:paraId="60A54991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Two — time-step SHAP redistribution</w:t>
      </w:r>
      <w:r>
        <w:rPr>
          <w:color w:val="262626"/>
          <w:sz w:val="24"/>
          <w:szCs w:val="24"/>
        </w:rPr>
        <w:t>, mathematically sound, no retraining.</w:t>
      </w:r>
    </w:p>
    <w:p w14:paraId="4004359D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Three — a statistical clinical validation protocol</w:t>
      </w:r>
      <w:r>
        <w:rPr>
          <w:color w:val="262626"/>
          <w:sz w:val="24"/>
          <w:szCs w:val="24"/>
        </w:rPr>
        <w:t>, not just visual checking.</w:t>
      </w:r>
    </w:p>
    <w:p w14:paraId="7C899E2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 xml:space="preserve">Together they make a predictor whose explanation is </w:t>
      </w:r>
      <w:r>
        <w:rPr>
          <w:b/>
          <w:bCs/>
          <w:color w:val="0F2C4F"/>
          <w:sz w:val="24"/>
          <w:szCs w:val="24"/>
        </w:rPr>
        <w:t>resolved in time AND validated against doctors. Both. Not either.</w:t>
      </w:r>
    </w:p>
    <w:p w14:paraId="46842683" w14:textId="77777777" w:rsidR="00A03399" w:rsidRDefault="00A03399">
      <w:pPr>
        <w:spacing w:after="40"/>
      </w:pPr>
    </w:p>
    <w:p w14:paraId="23C0C72B" w14:textId="77777777" w:rsidR="0029799B" w:rsidRDefault="0029799B">
      <w:pPr>
        <w:spacing w:after="40"/>
      </w:pPr>
    </w:p>
    <w:p w14:paraId="7DB74D7A" w14:textId="77777777" w:rsidR="0029799B" w:rsidRPr="0029799B" w:rsidRDefault="0029799B" w:rsidP="0029799B">
      <w:pPr>
        <w:spacing w:after="40"/>
        <w:rPr>
          <w:b/>
          <w:bCs/>
        </w:rPr>
      </w:pPr>
      <w:r w:rsidRPr="0029799B">
        <w:rPr>
          <w:b/>
          <w:bCs/>
        </w:rPr>
        <w:t>Conclusion Slide — Full Content</w:t>
      </w:r>
    </w:p>
    <w:p w14:paraId="7C243C46" w14:textId="77777777" w:rsidR="0029799B" w:rsidRPr="0029799B" w:rsidRDefault="0029799B" w:rsidP="0029799B">
      <w:pPr>
        <w:spacing w:after="40"/>
      </w:pPr>
      <w:r w:rsidRPr="0029799B">
        <w:t>Here is everything you need. The slide has </w:t>
      </w:r>
      <w:r w:rsidRPr="0029799B">
        <w:rPr>
          <w:b/>
          <w:bCs/>
        </w:rPr>
        <w:t>two parts: what the research found, and what it means</w:t>
      </w:r>
      <w:r w:rsidRPr="0029799B">
        <w:t>.</w:t>
      </w:r>
    </w:p>
    <w:p w14:paraId="15294C7B" w14:textId="77777777" w:rsidR="0029799B" w:rsidRPr="0029799B" w:rsidRDefault="0029799B" w:rsidP="0029799B">
      <w:pPr>
        <w:spacing w:after="40"/>
      </w:pPr>
      <w:r w:rsidRPr="0029799B">
        <w:pict w14:anchorId="5124BD88">
          <v:rect id="_x0000_i1043" style="width:0;height:0" o:hralign="center" o:hrstd="t" o:hr="t" fillcolor="#a0a0a0" stroked="f"/>
        </w:pict>
      </w:r>
    </w:p>
    <w:p w14:paraId="6C67D8AE" w14:textId="77777777" w:rsidR="0029799B" w:rsidRPr="0029799B" w:rsidRDefault="0029799B" w:rsidP="0029799B">
      <w:pPr>
        <w:spacing w:after="40"/>
        <w:rPr>
          <w:b/>
          <w:bCs/>
        </w:rPr>
      </w:pPr>
      <w:r w:rsidRPr="0029799B">
        <w:rPr>
          <w:b/>
          <w:bCs/>
        </w:rPr>
        <w:t>What to put ON the slide (visual content)</w:t>
      </w:r>
    </w:p>
    <w:p w14:paraId="66F08EC8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Slide title:</w:t>
      </w:r>
      <w:r w:rsidRPr="0029799B">
        <w:t> Conclusion</w:t>
      </w:r>
    </w:p>
    <w:p w14:paraId="35A28D5C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Left column — 4 findings (each as a numbered card):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4878"/>
        <w:gridCol w:w="5054"/>
      </w:tblGrid>
      <w:tr w:rsidR="0029799B" w:rsidRPr="0029799B" w14:paraId="3674A0EE" w14:textId="77777777" w:rsidTr="0029799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15E22E" w14:textId="77777777" w:rsidR="0029799B" w:rsidRPr="0029799B" w:rsidRDefault="0029799B" w:rsidP="0029799B">
            <w:pPr>
              <w:spacing w:after="40"/>
              <w:rPr>
                <w:b/>
                <w:bCs/>
              </w:rPr>
            </w:pPr>
            <w:r w:rsidRPr="0029799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92DDCC" w14:textId="77777777" w:rsidR="0029799B" w:rsidRPr="0029799B" w:rsidRDefault="0029799B" w:rsidP="0029799B">
            <w:pPr>
              <w:spacing w:after="40"/>
              <w:rPr>
                <w:b/>
                <w:bCs/>
              </w:rPr>
            </w:pPr>
            <w:r w:rsidRPr="0029799B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3A1D8" w14:textId="77777777" w:rsidR="0029799B" w:rsidRPr="0029799B" w:rsidRDefault="0029799B" w:rsidP="0029799B">
            <w:pPr>
              <w:spacing w:after="40"/>
              <w:rPr>
                <w:b/>
                <w:bCs/>
              </w:rPr>
            </w:pPr>
            <w:r w:rsidRPr="0029799B">
              <w:rPr>
                <w:b/>
                <w:bCs/>
              </w:rPr>
              <w:t>Evidence</w:t>
            </w:r>
          </w:p>
        </w:tc>
      </w:tr>
      <w:tr w:rsidR="0029799B" w:rsidRPr="0029799B" w14:paraId="390A48D4" w14:textId="77777777" w:rsidTr="002979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E8C8C" w14:textId="77777777" w:rsidR="0029799B" w:rsidRPr="0029799B" w:rsidRDefault="0029799B" w:rsidP="0029799B">
            <w:pPr>
              <w:spacing w:after="40"/>
            </w:pPr>
            <w:r w:rsidRPr="0029799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2B8A4" w14:textId="77777777" w:rsidR="0029799B" w:rsidRPr="0029799B" w:rsidRDefault="0029799B" w:rsidP="0029799B">
            <w:pPr>
              <w:spacing w:after="40"/>
            </w:pPr>
            <w:r w:rsidRPr="0029799B">
              <w:t>ML models significantly outperform 40-year-old clinical scoring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2246FE" w14:textId="77777777" w:rsidR="0029799B" w:rsidRPr="0029799B" w:rsidRDefault="0029799B" w:rsidP="0029799B">
            <w:pPr>
              <w:spacing w:after="40"/>
            </w:pPr>
            <w:proofErr w:type="spellStart"/>
            <w:r w:rsidRPr="0029799B">
              <w:t>XGBoost</w:t>
            </w:r>
            <w:proofErr w:type="spellEnd"/>
            <w:r w:rsidRPr="0029799B">
              <w:t xml:space="preserve"> Score₁ = 0.54 vs SAPS-I = 0.31 — 75% improvement</w:t>
            </w:r>
          </w:p>
        </w:tc>
      </w:tr>
      <w:tr w:rsidR="0029799B" w:rsidRPr="0029799B" w14:paraId="5D2E4A19" w14:textId="77777777" w:rsidTr="002979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8BC97" w14:textId="77777777" w:rsidR="0029799B" w:rsidRPr="0029799B" w:rsidRDefault="0029799B" w:rsidP="0029799B">
            <w:pPr>
              <w:spacing w:after="40"/>
            </w:pPr>
            <w:r w:rsidRPr="0029799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87C2F3" w14:textId="77777777" w:rsidR="0029799B" w:rsidRPr="0029799B" w:rsidRDefault="0029799B" w:rsidP="0029799B">
            <w:pPr>
              <w:spacing w:after="40"/>
            </w:pPr>
            <w:r w:rsidRPr="0029799B">
              <w:t>Consciousness level is the dominant mortality predictor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4EB2CD" w14:textId="77777777" w:rsidR="0029799B" w:rsidRPr="0029799B" w:rsidRDefault="0029799B" w:rsidP="0029799B">
            <w:pPr>
              <w:spacing w:after="40"/>
            </w:pPr>
            <w:r w:rsidRPr="0029799B">
              <w:t>GCS: SHAP = 0.99 — twice any other variable</w:t>
            </w:r>
          </w:p>
        </w:tc>
      </w:tr>
      <w:tr w:rsidR="0029799B" w:rsidRPr="0029799B" w14:paraId="42F287E8" w14:textId="77777777" w:rsidTr="002979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DD82F0" w14:textId="77777777" w:rsidR="0029799B" w:rsidRPr="0029799B" w:rsidRDefault="0029799B" w:rsidP="0029799B">
            <w:pPr>
              <w:spacing w:after="40"/>
            </w:pPr>
            <w:r w:rsidRPr="0029799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51391" w14:textId="77777777" w:rsidR="0029799B" w:rsidRPr="0029799B" w:rsidRDefault="0029799B" w:rsidP="0029799B">
            <w:pPr>
              <w:spacing w:after="40"/>
            </w:pPr>
            <w:r w:rsidRPr="0029799B">
              <w:t>When a measurement is missing, that silence carries diagnostic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FC8E79" w14:textId="77777777" w:rsidR="0029799B" w:rsidRPr="0029799B" w:rsidRDefault="0029799B" w:rsidP="0029799B">
            <w:pPr>
              <w:spacing w:after="40"/>
            </w:pPr>
            <w:r w:rsidRPr="0029799B">
              <w:t>Removing missingness encoding drops Score₁ by 6.6 pp — largest ablation drop</w:t>
            </w:r>
          </w:p>
        </w:tc>
      </w:tr>
      <w:tr w:rsidR="0029799B" w:rsidRPr="0029799B" w14:paraId="359A3D69" w14:textId="77777777" w:rsidTr="002979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54A1DA" w14:textId="77777777" w:rsidR="0029799B" w:rsidRPr="0029799B" w:rsidRDefault="0029799B" w:rsidP="0029799B">
            <w:pPr>
              <w:spacing w:after="40"/>
            </w:pPr>
            <w:r w:rsidRPr="0029799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2087A" w14:textId="77777777" w:rsidR="0029799B" w:rsidRPr="0029799B" w:rsidRDefault="0029799B" w:rsidP="0029799B">
            <w:pPr>
              <w:spacing w:after="40"/>
            </w:pPr>
            <w:r w:rsidRPr="0029799B">
              <w:t>Model explanations agree with clinical medicine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9C19E5" w14:textId="77777777" w:rsidR="0029799B" w:rsidRPr="0029799B" w:rsidRDefault="0029799B" w:rsidP="0029799B">
            <w:pPr>
              <w:spacing w:after="40"/>
            </w:pPr>
            <w:r w:rsidRPr="0029799B">
              <w:t>SHAP–SAPS-I concordance = 0.498 — 3.7× above chance</w:t>
            </w:r>
          </w:p>
        </w:tc>
      </w:tr>
    </w:tbl>
    <w:p w14:paraId="7932A91A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Right column — 3 future directions:</w:t>
      </w:r>
    </w:p>
    <w:p w14:paraId="278E40FC" w14:textId="77777777" w:rsidR="0029799B" w:rsidRPr="0029799B" w:rsidRDefault="0029799B" w:rsidP="0029799B">
      <w:pPr>
        <w:numPr>
          <w:ilvl w:val="0"/>
          <w:numId w:val="2"/>
        </w:numPr>
        <w:spacing w:after="40"/>
      </w:pPr>
      <w:r w:rsidRPr="0029799B">
        <w:t>Scale to MIMIC-IV (40,000+ patients) to test generalisation</w:t>
      </w:r>
    </w:p>
    <w:p w14:paraId="175FC4D0" w14:textId="77777777" w:rsidR="0029799B" w:rsidRPr="0029799B" w:rsidRDefault="0029799B" w:rsidP="0029799B">
      <w:pPr>
        <w:numPr>
          <w:ilvl w:val="0"/>
          <w:numId w:val="2"/>
        </w:numPr>
        <w:spacing w:after="40"/>
      </w:pPr>
      <w:r w:rsidRPr="0029799B">
        <w:t>Prospective clinical validation in a real ICU workflow</w:t>
      </w:r>
    </w:p>
    <w:p w14:paraId="500E1B0E" w14:textId="77777777" w:rsidR="0029799B" w:rsidRPr="0029799B" w:rsidRDefault="0029799B" w:rsidP="0029799B">
      <w:pPr>
        <w:numPr>
          <w:ilvl w:val="0"/>
          <w:numId w:val="2"/>
        </w:numPr>
        <w:spacing w:after="40"/>
      </w:pPr>
      <w:r w:rsidRPr="0029799B">
        <w:t>Extend time-step SHAP to attention weights for end-to-end explanation</w:t>
      </w:r>
    </w:p>
    <w:p w14:paraId="4830CA77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Bottom banner (dark navy):</w:t>
      </w:r>
    </w:p>
    <w:p w14:paraId="12D42408" w14:textId="77777777" w:rsidR="0029799B" w:rsidRPr="0029799B" w:rsidRDefault="0029799B" w:rsidP="0029799B">
      <w:pPr>
        <w:spacing w:after="40"/>
      </w:pPr>
      <w:r w:rsidRPr="0029799B">
        <w:rPr>
          <w:i/>
          <w:iCs/>
        </w:rPr>
        <w:t>"A model that predicts ICU mortality AND explains itself in the clinician's own coordinate system — hour by hour, variable by variable."</w:t>
      </w:r>
    </w:p>
    <w:p w14:paraId="6F76F07D" w14:textId="77777777" w:rsidR="0029799B" w:rsidRPr="0029799B" w:rsidRDefault="0029799B" w:rsidP="0029799B">
      <w:pPr>
        <w:spacing w:after="40"/>
      </w:pPr>
      <w:r w:rsidRPr="0029799B">
        <w:lastRenderedPageBreak/>
        <w:pict w14:anchorId="0987E586">
          <v:rect id="_x0000_i1044" style="width:0;height:0" o:hralign="center" o:hrstd="t" o:hr="t" fillcolor="#a0a0a0" stroked="f"/>
        </w:pict>
      </w:r>
    </w:p>
    <w:p w14:paraId="40F4E458" w14:textId="77777777" w:rsidR="0029799B" w:rsidRPr="0029799B" w:rsidRDefault="0029799B" w:rsidP="0029799B">
      <w:pPr>
        <w:spacing w:after="40"/>
        <w:rPr>
          <w:b/>
          <w:bCs/>
        </w:rPr>
      </w:pPr>
      <w:r w:rsidRPr="0029799B">
        <w:rPr>
          <w:b/>
          <w:bCs/>
        </w:rPr>
        <w:t>What to SAY at this slide (your script)</w:t>
      </w:r>
    </w:p>
    <w:p w14:paraId="0DE8E468" w14:textId="77777777" w:rsidR="0029799B" w:rsidRPr="0029799B" w:rsidRDefault="0029799B" w:rsidP="0029799B">
      <w:pPr>
        <w:spacing w:after="40"/>
      </w:pPr>
      <w:r w:rsidRPr="0029799B">
        <w:t>"Let me summarise what this research actually proved — not just what models were trained, but what conclusions we can draw about ICU mortality prediction.</w:t>
      </w:r>
    </w:p>
    <w:p w14:paraId="3A8F147E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Finding one.</w:t>
      </w:r>
      <w:r w:rsidRPr="0029799B">
        <w:t xml:space="preserve"> Machine learning can substantially improve on the scoring systems currently used in clinical practice. The best model in this study — </w:t>
      </w:r>
      <w:proofErr w:type="spellStart"/>
      <w:r w:rsidRPr="0029799B">
        <w:t>XGBoost</w:t>
      </w:r>
      <w:proofErr w:type="spellEnd"/>
      <w:r w:rsidRPr="0029799B">
        <w:t xml:space="preserve"> — achieved a Score-one of zero-point-five-four against the SAPS-I baseline of zero-point-three-one. That is a seventy-five percent improvement on a benchmark that has been used since 1984.</w:t>
      </w:r>
    </w:p>
    <w:p w14:paraId="1E11EDC8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Finding two.</w:t>
      </w:r>
      <w:r w:rsidRPr="0029799B">
        <w:t> Across all four thousand patients and all thirty-seven variables, the single strongest predictor of ICU death is the Glasgow Coma Scale. Its mean absolute SHAP value is zero-point-nine-nine — nearly twice the second-ranked variable. This is not a surprise to clinicians. What matters is that the model found it independently, without being told. That is external validation of the model's reasoning.</w:t>
      </w:r>
    </w:p>
    <w:p w14:paraId="30DBDA7D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Finding three — and this is the most important methodological finding.</w:t>
      </w:r>
      <w:r w:rsidRPr="0029799B">
        <w:t> When I removed the missingness encoding from the model — the feature that records which measurements were NOT taken — Score-one dropped by six-point-six percentage points. That was the single largest drop in the entire ablation study. What this means is that the absence of a measurement is itself a clinical signal. When a doctor decides not to order a blood test, that decision carries information. The model learned to read that silence. This is a contribution that goes beyond prediction — it validates a clinical intuition with a quantitative number.</w:t>
      </w:r>
    </w:p>
    <w:p w14:paraId="7D59B62A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Finding four.</w:t>
      </w:r>
      <w:r w:rsidRPr="0029799B">
        <w:t> The explanations the model produces are not arbitrary. When I compared the variables the model's SHAP values ranked as most important against the variables that the SAPS-I scoring system uses, the agreement was zero-point-four-nine-eight — three-point-seven times above what random chance would produce. The model is not just predicting correctly — it is reasoning in a way that aligns with forty years of established clinical medicine.</w:t>
      </w:r>
    </w:p>
    <w:p w14:paraId="75AE5168" w14:textId="77777777" w:rsidR="0029799B" w:rsidRPr="0029799B" w:rsidRDefault="0029799B" w:rsidP="0029799B">
      <w:pPr>
        <w:spacing w:after="40"/>
      </w:pPr>
      <w:r w:rsidRPr="0029799B">
        <w:t>The overall conclusion is this: it is possible to build an ICU mortality model that achieves strong discrimination, explains its predictions in the clinician's own coordinate system — hour by hour, variable by variable — and whose explanations can be statistically validated against independent clinical knowledge. All three, together, in one pipeline."</w:t>
      </w:r>
    </w:p>
    <w:p w14:paraId="3B75EF34" w14:textId="77777777" w:rsidR="0029799B" w:rsidRPr="0029799B" w:rsidRDefault="0029799B" w:rsidP="0029799B">
      <w:pPr>
        <w:spacing w:after="40"/>
      </w:pPr>
      <w:r w:rsidRPr="0029799B">
        <w:pict w14:anchorId="3D7CF45C">
          <v:rect id="_x0000_i1045" style="width:0;height:0" o:hralign="center" o:hrstd="t" o:hr="t" fillcolor="#a0a0a0" stroked="f"/>
        </w:pict>
      </w:r>
    </w:p>
    <w:p w14:paraId="36667170" w14:textId="77777777" w:rsidR="0029799B" w:rsidRPr="0029799B" w:rsidRDefault="0029799B" w:rsidP="0029799B">
      <w:pPr>
        <w:spacing w:after="40"/>
        <w:rPr>
          <w:b/>
          <w:bCs/>
        </w:rPr>
      </w:pPr>
      <w:r w:rsidRPr="0029799B">
        <w:rPr>
          <w:b/>
          <w:bCs/>
        </w:rPr>
        <w:t>Likely questions from the committee specifically on the conclusion</w:t>
      </w:r>
    </w:p>
    <w:p w14:paraId="131A9D79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Q: You say GCS dominates — does that mean the other 36 variables are unnecessary?</w:t>
      </w:r>
    </w:p>
    <w:p w14:paraId="7F17DEE1" w14:textId="77777777" w:rsidR="0029799B" w:rsidRPr="0029799B" w:rsidRDefault="0029799B" w:rsidP="0029799B">
      <w:pPr>
        <w:spacing w:after="40"/>
      </w:pPr>
      <w:r w:rsidRPr="0029799B">
        <w:t>"No. GCS being highest in mean SHAP does not mean the others are zero. It means GCS contributes the most on average across all patients. For individual patients — especially those with GCS 15 — other variables like BUN and lactate become the decisive factors. The model needs all 37 to handle the full population."</w:t>
      </w:r>
    </w:p>
    <w:p w14:paraId="51CE5938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Q: Your Score₁ is 0.54 — that means 46% of predicted deaths are wrong. Is that good enough for clinical use?</w:t>
      </w:r>
    </w:p>
    <w:p w14:paraId="7441A05E" w14:textId="77777777" w:rsidR="0029799B" w:rsidRPr="0029799B" w:rsidRDefault="0029799B" w:rsidP="0029799B">
      <w:pPr>
        <w:spacing w:after="40"/>
      </w:pPr>
      <w:r w:rsidRPr="0029799B">
        <w:t>"The PhysioNet challenge winner in 2012 achieved 0.535. My result of 0.542 exceeds that. More importantly, the purpose is not to replace clinical judgment — it is to assist it. A model that flags a patient as high-risk triggers additional monitoring or review. Even an imperfect flag is more useful than no flag at all, particularly in high-volume ICUs."</w:t>
      </w:r>
    </w:p>
    <w:p w14:paraId="14B22CFD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Q: The missingness finding is interesting — but could missing data just correlate with illness severity?</w:t>
      </w:r>
    </w:p>
    <w:p w14:paraId="12749CB0" w14:textId="77777777" w:rsidR="0029799B" w:rsidRPr="0029799B" w:rsidRDefault="0029799B" w:rsidP="0029799B">
      <w:pPr>
        <w:spacing w:after="40"/>
      </w:pPr>
      <w:r w:rsidRPr="0029799B">
        <w:t>"Exactly right — and that is precisely why it is informative. Sicker patients get more tests ordered. Stable patients get fewer. So the pattern of what is measured — and what is not — encodes the clinician's implicit assessment of severity. The model learns this proxy signal. It is not a confound; it is a feature."</w:t>
      </w:r>
    </w:p>
    <w:p w14:paraId="1EABB6F3" w14:textId="77777777" w:rsidR="0029799B" w:rsidRPr="0029799B" w:rsidRDefault="0029799B" w:rsidP="0029799B">
      <w:pPr>
        <w:spacing w:after="40"/>
      </w:pPr>
      <w:r w:rsidRPr="0029799B">
        <w:rPr>
          <w:b/>
          <w:bCs/>
        </w:rPr>
        <w:t>Q: What is the practical clinical implication of your research?</w:t>
      </w:r>
    </w:p>
    <w:p w14:paraId="3C9645CB" w14:textId="77777777" w:rsidR="0029799B" w:rsidRPr="0029799B" w:rsidRDefault="0029799B" w:rsidP="0029799B">
      <w:pPr>
        <w:spacing w:after="40"/>
      </w:pPr>
      <w:r w:rsidRPr="0029799B">
        <w:t>"The practical implication is a bedside tool that, within the first 48 hours of ICU admission, produces a mortality risk score and a temporal explanation — showing not just that the patient is high risk, but that the evidence is concentrated in, say, a deteriorating GCS at hour 6 and rising BUN at hour 24. A clinician can act on that. They cannot act on 'the model says 78% mortality.'"</w:t>
      </w:r>
    </w:p>
    <w:p w14:paraId="28BE6A41" w14:textId="77777777" w:rsidR="0029799B" w:rsidRDefault="0029799B">
      <w:pPr>
        <w:spacing w:after="40"/>
      </w:pPr>
    </w:p>
    <w:p w14:paraId="7075775E" w14:textId="77777777" w:rsidR="0029799B" w:rsidRDefault="0029799B">
      <w:pPr>
        <w:spacing w:after="40"/>
      </w:pPr>
    </w:p>
    <w:p w14:paraId="56C65737" w14:textId="77777777" w:rsidR="00A03399" w:rsidRDefault="00000000">
      <w:pPr>
        <w:shd w:val="clear" w:color="auto" w:fill="0F2C4F"/>
        <w:tabs>
          <w:tab w:val="right" w:pos="9000"/>
        </w:tabs>
        <w:spacing w:before="280" w:after="80"/>
      </w:pPr>
      <w:r>
        <w:rPr>
          <w:b/>
          <w:bCs/>
          <w:color w:val="FFFFFF"/>
        </w:rPr>
        <w:t xml:space="preserve">  SLIDE 15  ·  Close</w:t>
      </w:r>
      <w:r>
        <w:rPr>
          <w:color w:val="FFFFFF"/>
        </w:rPr>
        <w:tab/>
      </w:r>
      <w:r>
        <w:rPr>
          <w:i/>
          <w:iCs/>
          <w:color w:val="B4C7E7"/>
          <w:sz w:val="20"/>
          <w:szCs w:val="20"/>
        </w:rPr>
        <w:t xml:space="preserve">15 sec  </w:t>
      </w:r>
    </w:p>
    <w:p w14:paraId="120CBAD7" w14:textId="77777777" w:rsidR="00A03399" w:rsidRDefault="00000000">
      <w:pPr>
        <w:spacing w:before="100" w:after="100"/>
        <w:ind w:left="200"/>
      </w:pPr>
      <w:r>
        <w:rPr>
          <w:b/>
          <w:bCs/>
          <w:color w:val="C77700"/>
          <w:sz w:val="20"/>
          <w:szCs w:val="20"/>
        </w:rPr>
        <w:t xml:space="preserve">  ✱  </w:t>
      </w:r>
      <w:r>
        <w:rPr>
          <w:i/>
          <w:iCs/>
          <w:color w:val="C77700"/>
          <w:sz w:val="20"/>
          <w:szCs w:val="20"/>
        </w:rPr>
        <w:t>Pause. Lower hands. Calm voice.</w:t>
      </w:r>
    </w:p>
    <w:p w14:paraId="0D688620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Thank you.</w:t>
      </w:r>
    </w:p>
    <w:p w14:paraId="7DEE400E" w14:textId="77777777" w:rsidR="00A03399" w:rsidRDefault="00000000">
      <w:pPr>
        <w:spacing w:before="60" w:after="100" w:line="320" w:lineRule="auto"/>
      </w:pPr>
      <w:r>
        <w:rPr>
          <w:color w:val="262626"/>
          <w:sz w:val="24"/>
          <w:szCs w:val="24"/>
        </w:rPr>
        <w:t>All code, all models, and the full thesis are open.</w:t>
      </w:r>
    </w:p>
    <w:p w14:paraId="381C4F66" w14:textId="77777777" w:rsidR="00A03399" w:rsidRDefault="00000000">
      <w:pPr>
        <w:spacing w:before="60" w:after="100" w:line="320" w:lineRule="auto"/>
      </w:pPr>
      <w:r>
        <w:rPr>
          <w:b/>
          <w:bCs/>
          <w:color w:val="0F2C4F"/>
          <w:sz w:val="24"/>
          <w:szCs w:val="24"/>
        </w:rPr>
        <w:t>I'm happy to take your questions.</w:t>
      </w:r>
    </w:p>
    <w:p w14:paraId="311ECEB4" w14:textId="77777777" w:rsidR="00A03399" w:rsidRDefault="00000000">
      <w:r>
        <w:br w:type="page"/>
      </w:r>
    </w:p>
    <w:p w14:paraId="05EC9048" w14:textId="77777777" w:rsidR="00A03399" w:rsidRDefault="00000000">
      <w:pPr>
        <w:pBdr>
          <w:bottom w:val="single" w:sz="12" w:space="4" w:color="2E75B6"/>
        </w:pBdr>
        <w:spacing w:before="240" w:after="120"/>
      </w:pPr>
      <w:r>
        <w:rPr>
          <w:b/>
          <w:bCs/>
          <w:color w:val="0F2C4F"/>
          <w:sz w:val="32"/>
          <w:szCs w:val="32"/>
        </w:rPr>
        <w:lastRenderedPageBreak/>
        <w:t>Expected Questions  —  Short, sharp answers</w:t>
      </w:r>
    </w:p>
    <w:p w14:paraId="5F67D92B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 xml:space="preserve">Q.  Why does </w:t>
      </w:r>
      <w:proofErr w:type="spellStart"/>
      <w:r>
        <w:rPr>
          <w:b/>
          <w:bCs/>
          <w:color w:val="0F2C4F"/>
          <w:sz w:val="24"/>
          <w:szCs w:val="24"/>
        </w:rPr>
        <w:t>XGBoost</w:t>
      </w:r>
      <w:proofErr w:type="spellEnd"/>
      <w:r>
        <w:rPr>
          <w:b/>
          <w:bCs/>
          <w:color w:val="0F2C4F"/>
          <w:sz w:val="24"/>
          <w:szCs w:val="24"/>
        </w:rPr>
        <w:t xml:space="preserve"> beat your Transformer?</w:t>
      </w:r>
    </w:p>
    <w:p w14:paraId="2E033D9C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Four thousand patients is small for deep learning. </w:t>
      </w:r>
      <w:r>
        <w:rPr>
          <w:b/>
          <w:bCs/>
          <w:color w:val="0F2C4F"/>
        </w:rPr>
        <w:t>The dataset is the limit, not the architecture.</w:t>
      </w:r>
      <w:r>
        <w:rPr>
          <w:color w:val="262626"/>
        </w:rPr>
        <w:t xml:space="preserve"> On larger datasets like MIMIC-IV, Transformers consistently win. The </w:t>
      </w:r>
      <w:proofErr w:type="spellStart"/>
      <w:r>
        <w:rPr>
          <w:color w:val="262626"/>
        </w:rPr>
        <w:t>XGBoost</w:t>
      </w:r>
      <w:proofErr w:type="spellEnd"/>
      <w:r>
        <w:rPr>
          <w:color w:val="262626"/>
        </w:rPr>
        <w:t xml:space="preserve"> result tells you what's possible today on this benchmark.</w:t>
      </w:r>
    </w:p>
    <w:p w14:paraId="4D5F4E3B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Why is SOFA concordance lower than SAPS-I?</w:t>
      </w:r>
    </w:p>
    <w:p w14:paraId="5C490EFD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SOFA puts heavy weight on mechanical ventilation. My </w:t>
      </w:r>
      <w:proofErr w:type="spellStart"/>
      <w:r>
        <w:rPr>
          <w:color w:val="262626"/>
        </w:rPr>
        <w:t>XGBoost</w:t>
      </w:r>
      <w:proofErr w:type="spellEnd"/>
      <w:r>
        <w:rPr>
          <w:color w:val="262626"/>
        </w:rPr>
        <w:t xml:space="preserve"> found that variable less predictive than physiological ones like GCS and BUN. </w:t>
      </w:r>
      <w:r>
        <w:rPr>
          <w:b/>
          <w:bCs/>
          <w:color w:val="0F2C4F"/>
        </w:rPr>
        <w:t>The disagreement is informative — not a failure.</w:t>
      </w:r>
    </w:p>
    <w:p w14:paraId="79D0ECC7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Could you deploy this in a real ICU?</w:t>
      </w:r>
    </w:p>
    <w:p w14:paraId="5F188B92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Technically yes — inference is under fifty milliseconds per patient. </w:t>
      </w:r>
      <w:r>
        <w:rPr>
          <w:b/>
          <w:bCs/>
          <w:color w:val="0F2C4F"/>
        </w:rPr>
        <w:t>The barrier is regulatory approval, not engineering.</w:t>
      </w:r>
    </w:p>
    <w:p w14:paraId="4BAF54DA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What's next?</w:t>
      </w:r>
    </w:p>
    <w:p w14:paraId="20570FDB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>Three directions —</w:t>
      </w:r>
      <w:r>
        <w:rPr>
          <w:b/>
          <w:bCs/>
          <w:color w:val="0F2C4F"/>
        </w:rPr>
        <w:t xml:space="preserve"> MIMIC-IV scale-up</w:t>
      </w:r>
      <w:r>
        <w:rPr>
          <w:color w:val="262626"/>
        </w:rPr>
        <w:t>,</w:t>
      </w:r>
      <w:r>
        <w:rPr>
          <w:b/>
          <w:bCs/>
          <w:color w:val="0F2C4F"/>
        </w:rPr>
        <w:t xml:space="preserve"> prospective clinical validation</w:t>
      </w:r>
      <w:r>
        <w:rPr>
          <w:color w:val="262626"/>
        </w:rPr>
        <w:t>, and</w:t>
      </w:r>
      <w:r>
        <w:rPr>
          <w:b/>
          <w:bCs/>
          <w:color w:val="0F2C4F"/>
        </w:rPr>
        <w:t xml:space="preserve"> extending the SHAP method to attention weights.</w:t>
      </w:r>
    </w:p>
    <w:p w14:paraId="4708042C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What is the clinical significance of GCS dominating?</w:t>
      </w:r>
    </w:p>
    <w:p w14:paraId="1994EDFE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GCS measures consciousness — it integrates brain function, oxygenation, and metabolic state. </w:t>
      </w:r>
      <w:r>
        <w:rPr>
          <w:b/>
          <w:bCs/>
          <w:color w:val="0F2C4F"/>
        </w:rPr>
        <w:t>It is the strongest single bedside predictor of ICU mortality in the literature.</w:t>
      </w:r>
      <w:r>
        <w:rPr>
          <w:color w:val="262626"/>
        </w:rPr>
        <w:t xml:space="preserve"> My model rediscovering this independently is external validation.</w:t>
      </w:r>
    </w:p>
    <w:p w14:paraId="017AF33B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Why use focal loss instead of class weighting?</w:t>
      </w:r>
    </w:p>
    <w:p w14:paraId="64D1DC9F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Focal loss penalises confident-but-wrong predictions more heavily than class weights. </w:t>
      </w:r>
      <w:r>
        <w:rPr>
          <w:b/>
          <w:bCs/>
          <w:color w:val="0F2C4F"/>
        </w:rPr>
        <w:t>It pushes the model to focus on the hard cases.</w:t>
      </w:r>
      <w:r>
        <w:rPr>
          <w:color w:val="262626"/>
        </w:rPr>
        <w:t xml:space="preserve"> As my ablation shows, it does cost calibration — that trade-off is honest and documented.</w:t>
      </w:r>
    </w:p>
    <w:p w14:paraId="6209B6D2" w14:textId="77777777" w:rsidR="00A03399" w:rsidRDefault="00000000">
      <w:pPr>
        <w:spacing w:before="200" w:after="80"/>
      </w:pPr>
      <w:r>
        <w:rPr>
          <w:b/>
          <w:bCs/>
          <w:color w:val="0F2C4F"/>
          <w:sz w:val="24"/>
          <w:szCs w:val="24"/>
        </w:rPr>
        <w:t>Q.  How long would training take to reproduce?</w:t>
      </w:r>
    </w:p>
    <w:p w14:paraId="29B793A5" w14:textId="77777777" w:rsidR="00A03399" w:rsidRDefault="00000000">
      <w:pPr>
        <w:shd w:val="clear" w:color="auto" w:fill="DEEBF7"/>
        <w:spacing w:after="200"/>
        <w:ind w:left="360"/>
      </w:pPr>
      <w:r>
        <w:rPr>
          <w:color w:val="262626"/>
        </w:rPr>
        <w:t xml:space="preserve">On a single GPU — </w:t>
      </w:r>
      <w:proofErr w:type="spellStart"/>
      <w:r>
        <w:rPr>
          <w:color w:val="262626"/>
        </w:rPr>
        <w:t>XGBoost</w:t>
      </w:r>
      <w:proofErr w:type="spellEnd"/>
      <w:r>
        <w:rPr>
          <w:color w:val="262626"/>
        </w:rPr>
        <w:t xml:space="preserve"> trains in under two minutes, TCN in ten minutes, Transformer in twenty minutes. </w:t>
      </w:r>
      <w:r>
        <w:rPr>
          <w:b/>
          <w:bCs/>
          <w:color w:val="0F2C4F"/>
        </w:rPr>
        <w:t>All code is reproducible from the open repository.</w:t>
      </w:r>
    </w:p>
    <w:p w14:paraId="02A7F65D" w14:textId="77777777" w:rsidR="00A03399" w:rsidRDefault="00000000">
      <w:r>
        <w:br w:type="page"/>
      </w:r>
    </w:p>
    <w:p w14:paraId="00A303F6" w14:textId="77777777" w:rsidR="00A03399" w:rsidRDefault="00000000">
      <w:pPr>
        <w:pBdr>
          <w:bottom w:val="single" w:sz="12" w:space="4" w:color="2E75B6"/>
        </w:pBdr>
        <w:spacing w:before="240" w:after="120"/>
      </w:pPr>
      <w:r>
        <w:rPr>
          <w:b/>
          <w:bCs/>
          <w:color w:val="0F2C4F"/>
          <w:sz w:val="32"/>
          <w:szCs w:val="32"/>
        </w:rPr>
        <w:lastRenderedPageBreak/>
        <w:t>Final Reminders Before You Walk In</w:t>
      </w:r>
    </w:p>
    <w:p w14:paraId="08DBB45D" w14:textId="77777777" w:rsidR="00A03399" w:rsidRDefault="00000000">
      <w:pPr>
        <w:spacing w:before="200" w:after="120"/>
      </w:pPr>
      <w:r>
        <w:rPr>
          <w:b/>
          <w:bCs/>
          <w:color w:val="0F2C4F"/>
          <w:sz w:val="24"/>
          <w:szCs w:val="24"/>
        </w:rPr>
        <w:t>Body language</w:t>
      </w:r>
    </w:p>
    <w:p w14:paraId="6FA2FC8A" w14:textId="77777777" w:rsidR="00A03399" w:rsidRDefault="00000000">
      <w:pPr>
        <w:spacing w:after="80"/>
        <w:ind w:left="360"/>
      </w:pPr>
      <w:r>
        <w:rPr>
          <w:color w:val="262626"/>
        </w:rPr>
        <w:t>•  Stand still — don't pace. Plant your feet shoulder-width apart.</w:t>
      </w:r>
    </w:p>
    <w:p w14:paraId="5ABF2004" w14:textId="77777777" w:rsidR="00A03399" w:rsidRDefault="00000000">
      <w:pPr>
        <w:spacing w:after="80"/>
        <w:ind w:left="360"/>
      </w:pPr>
      <w:r>
        <w:rPr>
          <w:color w:val="262626"/>
        </w:rPr>
        <w:t>•  Hands open — visible, not in pockets, not crossed.</w:t>
      </w:r>
    </w:p>
    <w:p w14:paraId="713C1C6E" w14:textId="77777777" w:rsidR="00A03399" w:rsidRDefault="00000000">
      <w:pPr>
        <w:spacing w:after="80"/>
        <w:ind w:left="360"/>
      </w:pPr>
      <w:r>
        <w:rPr>
          <w:color w:val="262626"/>
        </w:rPr>
        <w:t>•  Voice — slightly louder than feels natural. Slow down on key numbers.</w:t>
      </w:r>
    </w:p>
    <w:p w14:paraId="2A1BA624" w14:textId="77777777" w:rsidR="00A03399" w:rsidRDefault="00000000">
      <w:pPr>
        <w:spacing w:before="240" w:after="120"/>
      </w:pPr>
      <w:r>
        <w:rPr>
          <w:b/>
          <w:bCs/>
          <w:color w:val="0F2C4F"/>
          <w:sz w:val="24"/>
          <w:szCs w:val="24"/>
        </w:rPr>
        <w:t>If a question stumps you</w:t>
      </w:r>
    </w:p>
    <w:p w14:paraId="01C1886D" w14:textId="77777777" w:rsidR="00A03399" w:rsidRDefault="00000000">
      <w:pPr>
        <w:spacing w:after="80"/>
        <w:ind w:left="360"/>
      </w:pPr>
      <w:r>
        <w:rPr>
          <w:color w:val="262626"/>
        </w:rPr>
        <w:t xml:space="preserve">Say:  </w:t>
      </w:r>
      <w:r>
        <w:rPr>
          <w:b/>
          <w:bCs/>
          <w:i/>
          <w:iCs/>
          <w:color w:val="0F2C4F"/>
        </w:rPr>
        <w:t>“That's a great question — let me think about it for a second.”</w:t>
      </w:r>
    </w:p>
    <w:p w14:paraId="789B6CCD" w14:textId="77777777" w:rsidR="00A03399" w:rsidRDefault="00000000">
      <w:pPr>
        <w:spacing w:after="80"/>
        <w:ind w:left="360"/>
      </w:pPr>
      <w:r>
        <w:rPr>
          <w:color w:val="262626"/>
        </w:rPr>
        <w:t>Pause is fine. Pretending to know is fatal. If you truly don't know:</w:t>
      </w:r>
    </w:p>
    <w:p w14:paraId="7DA9DEF2" w14:textId="77777777" w:rsidR="00A03399" w:rsidRDefault="00000000">
      <w:pPr>
        <w:spacing w:after="80"/>
        <w:ind w:left="360"/>
      </w:pPr>
      <w:r>
        <w:rPr>
          <w:b/>
          <w:bCs/>
          <w:i/>
          <w:iCs/>
          <w:color w:val="0F2C4F"/>
        </w:rPr>
        <w:t>“That's outside what I tested, but my approach would be ___. Worth investigating in future work.”</w:t>
      </w:r>
    </w:p>
    <w:p w14:paraId="78DADF06" w14:textId="77777777" w:rsidR="00A03399" w:rsidRDefault="00000000">
      <w:pPr>
        <w:spacing w:before="240" w:after="120"/>
      </w:pPr>
      <w:r>
        <w:rPr>
          <w:b/>
          <w:bCs/>
          <w:color w:val="0F2C4F"/>
          <w:sz w:val="24"/>
          <w:szCs w:val="24"/>
        </w:rPr>
        <w:t>The mindset</w:t>
      </w:r>
    </w:p>
    <w:p w14:paraId="7FAAE5C8" w14:textId="77777777" w:rsidR="00A03399" w:rsidRDefault="00000000">
      <w:pPr>
        <w:spacing w:after="80"/>
        <w:ind w:left="360"/>
      </w:pPr>
      <w:r>
        <w:rPr>
          <w:i/>
          <w:iCs/>
          <w:color w:val="262626"/>
        </w:rPr>
        <w:t>You know this work better than anyone in the room. The committee is not your enemy — they are curious. Treat this as a conversation, not an exam.</w:t>
      </w:r>
    </w:p>
    <w:p w14:paraId="5A3E2C8E" w14:textId="77777777" w:rsidR="00A03399" w:rsidRDefault="00A03399">
      <w:pPr>
        <w:pBdr>
          <w:top w:val="single" w:sz="12" w:space="6" w:color="2E75B6"/>
        </w:pBdr>
        <w:spacing w:before="400" w:after="200"/>
        <w:jc w:val="center"/>
      </w:pPr>
    </w:p>
    <w:p w14:paraId="1E402A04" w14:textId="77777777" w:rsidR="00A03399" w:rsidRDefault="00000000">
      <w:pPr>
        <w:spacing w:before="200" w:after="200"/>
        <w:jc w:val="center"/>
      </w:pPr>
      <w:r>
        <w:rPr>
          <w:b/>
          <w:bCs/>
          <w:i/>
          <w:iCs/>
          <w:color w:val="0F2C4F"/>
          <w:sz w:val="28"/>
          <w:szCs w:val="28"/>
        </w:rPr>
        <w:t>You built it. You proved it.</w:t>
      </w:r>
    </w:p>
    <w:p w14:paraId="1E989A8C" w14:textId="77777777" w:rsidR="00A03399" w:rsidRDefault="00000000">
      <w:pPr>
        <w:spacing w:after="200"/>
        <w:jc w:val="center"/>
      </w:pPr>
      <w:r>
        <w:rPr>
          <w:b/>
          <w:bCs/>
          <w:i/>
          <w:iCs/>
          <w:color w:val="C77700"/>
          <w:sz w:val="28"/>
          <w:szCs w:val="28"/>
        </w:rPr>
        <w:t>Now go own the room.</w:t>
      </w:r>
    </w:p>
    <w:sectPr w:rsidR="00A0339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3FF77" w14:textId="77777777" w:rsidR="00996B0E" w:rsidRDefault="00996B0E">
      <w:r>
        <w:separator/>
      </w:r>
    </w:p>
  </w:endnote>
  <w:endnote w:type="continuationSeparator" w:id="0">
    <w:p w14:paraId="45BF1E65" w14:textId="77777777" w:rsidR="00996B0E" w:rsidRDefault="00996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19ABD" w14:textId="77777777" w:rsidR="00A03399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9799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9799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5DE3C" w14:textId="77777777" w:rsidR="00996B0E" w:rsidRDefault="00996B0E">
      <w:r>
        <w:separator/>
      </w:r>
    </w:p>
  </w:footnote>
  <w:footnote w:type="continuationSeparator" w:id="0">
    <w:p w14:paraId="1E3DB660" w14:textId="77777777" w:rsidR="00996B0E" w:rsidRDefault="00996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E7825" w14:textId="77777777" w:rsidR="00A03399" w:rsidRDefault="00000000">
    <w:pPr>
      <w:tabs>
        <w:tab w:val="right" w:pos="9700"/>
      </w:tabs>
      <w:jc w:val="right"/>
    </w:pPr>
    <w:r>
      <w:rPr>
        <w:i/>
        <w:iCs/>
        <w:color w:val="595959"/>
        <w:sz w:val="18"/>
        <w:szCs w:val="18"/>
      </w:rPr>
      <w:t>ICU XAI  ·  Defence Script</w:t>
    </w:r>
    <w:r>
      <w:rPr>
        <w:color w:val="FFFFFF"/>
      </w:rPr>
      <w:tab/>
    </w:r>
    <w:r>
      <w:rPr>
        <w:i/>
        <w:iCs/>
        <w:color w:val="595959"/>
        <w:sz w:val="18"/>
        <w:szCs w:val="18"/>
      </w:rPr>
      <w:t>Ihsan Naqvi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94F8A"/>
    <w:multiLevelType w:val="hybridMultilevel"/>
    <w:tmpl w:val="4288EE48"/>
    <w:lvl w:ilvl="0" w:tplc="CEA663B2">
      <w:start w:val="1"/>
      <w:numFmt w:val="bullet"/>
      <w:lvlText w:val="●"/>
      <w:lvlJc w:val="left"/>
      <w:pPr>
        <w:ind w:left="720" w:hanging="360"/>
      </w:pPr>
    </w:lvl>
    <w:lvl w:ilvl="1" w:tplc="3B163A0E">
      <w:start w:val="1"/>
      <w:numFmt w:val="bullet"/>
      <w:lvlText w:val="○"/>
      <w:lvlJc w:val="left"/>
      <w:pPr>
        <w:ind w:left="1440" w:hanging="360"/>
      </w:pPr>
    </w:lvl>
    <w:lvl w:ilvl="2" w:tplc="90F8FA6C">
      <w:start w:val="1"/>
      <w:numFmt w:val="bullet"/>
      <w:lvlText w:val="■"/>
      <w:lvlJc w:val="left"/>
      <w:pPr>
        <w:ind w:left="2160" w:hanging="360"/>
      </w:pPr>
    </w:lvl>
    <w:lvl w:ilvl="3" w:tplc="C79C2990">
      <w:start w:val="1"/>
      <w:numFmt w:val="bullet"/>
      <w:lvlText w:val="●"/>
      <w:lvlJc w:val="left"/>
      <w:pPr>
        <w:ind w:left="2880" w:hanging="360"/>
      </w:pPr>
    </w:lvl>
    <w:lvl w:ilvl="4" w:tplc="F5C8BE5C">
      <w:start w:val="1"/>
      <w:numFmt w:val="bullet"/>
      <w:lvlText w:val="○"/>
      <w:lvlJc w:val="left"/>
      <w:pPr>
        <w:ind w:left="3600" w:hanging="360"/>
      </w:pPr>
    </w:lvl>
    <w:lvl w:ilvl="5" w:tplc="517A3CE4">
      <w:start w:val="1"/>
      <w:numFmt w:val="bullet"/>
      <w:lvlText w:val="■"/>
      <w:lvlJc w:val="left"/>
      <w:pPr>
        <w:ind w:left="4320" w:hanging="360"/>
      </w:pPr>
    </w:lvl>
    <w:lvl w:ilvl="6" w:tplc="72409730">
      <w:start w:val="1"/>
      <w:numFmt w:val="bullet"/>
      <w:lvlText w:val="●"/>
      <w:lvlJc w:val="left"/>
      <w:pPr>
        <w:ind w:left="5040" w:hanging="360"/>
      </w:pPr>
    </w:lvl>
    <w:lvl w:ilvl="7" w:tplc="7846AB00">
      <w:start w:val="1"/>
      <w:numFmt w:val="bullet"/>
      <w:lvlText w:val="●"/>
      <w:lvlJc w:val="left"/>
      <w:pPr>
        <w:ind w:left="5760" w:hanging="360"/>
      </w:pPr>
    </w:lvl>
    <w:lvl w:ilvl="8" w:tplc="93F6C0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DE06EF"/>
    <w:multiLevelType w:val="multilevel"/>
    <w:tmpl w:val="5D5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7352792">
    <w:abstractNumId w:val="0"/>
    <w:lvlOverride w:ilvl="0">
      <w:startOverride w:val="1"/>
    </w:lvlOverride>
  </w:num>
  <w:num w:numId="2" w16cid:durableId="131009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99"/>
    <w:rsid w:val="0029799B"/>
    <w:rsid w:val="00996B0E"/>
    <w:rsid w:val="00A03399"/>
    <w:rsid w:val="00CC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0EB2"/>
  <w15:docId w15:val="{1787983B-8051-4C01-BCCF-6B475553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8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2234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5101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089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91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827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23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994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535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700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960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487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8997656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4839454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97356453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6264941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5312828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7739377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2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138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1740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422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48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027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1891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36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53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261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166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082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5908748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4722503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4304386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4406494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0961806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9097198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2325</Words>
  <Characters>13258</Characters>
  <Application>Microsoft Office Word</Application>
  <DocSecurity>0</DocSecurity>
  <Lines>110</Lines>
  <Paragraphs>31</Paragraphs>
  <ScaleCrop>false</ScaleCrop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ICU XAI Defence Script</dc:title>
  <dc:creator>Ihsan Naqvi</dc:creator>
  <cp:lastModifiedBy>dell</cp:lastModifiedBy>
  <cp:revision>2</cp:revision>
  <dcterms:created xsi:type="dcterms:W3CDTF">2026-05-24T14:46:00Z</dcterms:created>
  <dcterms:modified xsi:type="dcterms:W3CDTF">2026-05-26T04:36:00Z</dcterms:modified>
</cp:coreProperties>
</file>