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Functional &amp; Performance Testing Template</w:t>
        <w:br/>
        <w:t>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21 February 2025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rFonts w:ascii="Calibri" w:hAnsi="Calibri"/>
          <w:b/>
          <w:color w:val="003366"/>
          <w:sz w:val="28"/>
        </w:rPr>
        <w:t>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216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  <w:br/>
              <w:t>(What to test)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Steps</w:t>
              <w:br/>
              <w:t>(How to test)</w:t>
            </w:r>
          </w:p>
        </w:tc>
        <w:tc>
          <w:tcPr>
            <w:tcW w:type="dxa" w:w="216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84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 / Pass/Fail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FT-01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Role &amp; Field Value Validation (e.g., Security Clearance Level)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 in as User without required security level and attempt to view restricted record where 'Clearance Field' = 'Confidential'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Access denied; record is hidden or read-only based on field value validation rule</w:t>
            </w:r>
          </w:p>
        </w:tc>
        <w:tc>
          <w:tcPr>
            <w:tcW w:type="dxa" w:w="158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Access Denied as expected.</w:t>
              <w:br/>
              <w:t>[ Pass ]</w:t>
            </w:r>
          </w:p>
        </w:tc>
      </w:tr>
      <w:tr>
        <w:tc>
          <w:tcPr>
            <w:tcW w:type="dxa" w:w="1296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FT-02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Field Value Range &amp; Condition Check (e.g., State/Status field)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Attempt record update when status field value is set outside authorized user workflow state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Accepts valid field transitions, displays access restriction error for unauthorized field states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Unauthorized states restricted.</w:t>
              <w:br/>
              <w:t>[ Pass ]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FT-03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Script Execution &amp; Record Evaluation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Provide complete record data with varying field values and trigger ACL script evaluation engine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Correct access privileges (Read/Write/Delete) dynamically assigned based on field value script outcome</w:t>
            </w:r>
          </w:p>
        </w:tc>
        <w:tc>
          <w:tcPr>
            <w:tcW w:type="dxa" w:w="158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ACL Script evaluated accurately.</w:t>
              <w:br/>
              <w:t>[ Pass ]</w:t>
            </w:r>
          </w:p>
        </w:tc>
      </w:tr>
      <w:tr>
        <w:tc>
          <w:tcPr>
            <w:tcW w:type="dxa" w:w="1296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FT-04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Database &amp; API Connection Check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Verify backend ACL script engine connection and API query evaluation for restricted records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API responds successfully with appropriate field-level authorization headers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API &amp; DB responding correctly.</w:t>
              <w:br/>
              <w:t>[ Pass ]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PT-01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Response Time Test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Measure script execution and record access evaluation latency during record fetch requests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Should be under 3 seconds (target &lt; 50ms script execution)</w:t>
            </w:r>
          </w:p>
        </w:tc>
        <w:tc>
          <w:tcPr>
            <w:tcW w:type="dxa" w:w="158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Avg Evaluation: 12ms.</w:t>
              <w:br/>
              <w:t>[ Pass ]</w:t>
            </w:r>
          </w:p>
        </w:tc>
      </w:tr>
      <w:tr>
        <w:tc>
          <w:tcPr>
            <w:tcW w:type="dxa" w:w="1296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PT-02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API Speed &amp; Concurrency Test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Send multiple concurrent record access API calls subject to script-controlled ACL rules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API and script evaluation should not slow down under concurrent requests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Handled 100 req/sec smoothly.</w:t>
              <w:br/>
              <w:t>[ Pass ]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PT-03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Bulk Data Access Load Test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Execute bulk record query operations requiring field-based ACL script evaluations across multiple rows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ACL script processes query restrictions smoothly without timing out or crashing database connection</w:t>
            </w:r>
          </w:p>
        </w:tc>
        <w:tc>
          <w:tcPr>
            <w:tcW w:type="dxa" w:w="158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Processed 5000 rows without lag.</w:t>
              <w:br/>
              <w:t>[ Pass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