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1159" w14:textId="77777777" w:rsidR="006A68A0" w:rsidRDefault="00000000">
      <w:pPr>
        <w:spacing w:after="131" w:line="259" w:lineRule="auto"/>
        <w:ind w:right="9"/>
        <w:jc w:val="center"/>
      </w:pPr>
      <w:r>
        <w:rPr>
          <w:b/>
          <w:sz w:val="28"/>
        </w:rPr>
        <w:t xml:space="preserve">MUSALIAR COLLEGE OF ENGINEERING &amp; TECHNOLOGY </w:t>
      </w:r>
    </w:p>
    <w:p w14:paraId="2C365036" w14:textId="77777777" w:rsidR="006A68A0" w:rsidRDefault="00000000">
      <w:pPr>
        <w:spacing w:after="0" w:line="259" w:lineRule="auto"/>
        <w:ind w:right="1"/>
        <w:jc w:val="center"/>
      </w:pPr>
      <w:r>
        <w:rPr>
          <w:b/>
          <w:sz w:val="28"/>
        </w:rPr>
        <w:t xml:space="preserve">PATHANAMTHITTA, KERALA-689653 </w:t>
      </w:r>
    </w:p>
    <w:p w14:paraId="3AAFE908" w14:textId="77777777" w:rsidR="006A68A0" w:rsidRDefault="00000000">
      <w:pPr>
        <w:spacing w:after="159" w:line="259" w:lineRule="auto"/>
        <w:ind w:left="4069" w:firstLine="0"/>
        <w:jc w:val="left"/>
      </w:pPr>
      <w:r>
        <w:rPr>
          <w:noProof/>
        </w:rPr>
        <w:drawing>
          <wp:inline distT="0" distB="0" distL="0" distR="0" wp14:anchorId="4B92E214" wp14:editId="5CF808AF">
            <wp:extent cx="900430" cy="85948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8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A157" w14:textId="77777777" w:rsidR="006A68A0" w:rsidRDefault="00000000">
      <w:pPr>
        <w:spacing w:after="144" w:line="259" w:lineRule="auto"/>
        <w:ind w:left="920" w:firstLine="0"/>
        <w:jc w:val="left"/>
      </w:pPr>
      <w:r>
        <w:rPr>
          <w:b/>
          <w:sz w:val="32"/>
        </w:rPr>
        <w:t xml:space="preserve">    D</w:t>
      </w:r>
      <w:r>
        <w:rPr>
          <w:b/>
          <w:sz w:val="28"/>
        </w:rPr>
        <w:t xml:space="preserve">EPARTMENT OF COMPUTER SCIENCE &amp; ENGINEERING </w:t>
      </w:r>
    </w:p>
    <w:p w14:paraId="4CB93A61" w14:textId="7E28E943" w:rsidR="006A68A0" w:rsidRDefault="00467D58" w:rsidP="00467D58">
      <w:pPr>
        <w:spacing w:after="61" w:line="356" w:lineRule="auto"/>
        <w:ind w:left="730" w:firstLine="710"/>
        <w:jc w:val="left"/>
      </w:pPr>
      <w:r>
        <w:rPr>
          <w:b/>
        </w:rPr>
        <w:t xml:space="preserve">    </w:t>
      </w:r>
      <w:r w:rsidR="007B29A8">
        <w:rPr>
          <w:b/>
        </w:rPr>
        <w:t xml:space="preserve">                 MEMOCRAFT</w:t>
      </w:r>
      <w:r w:rsidR="00000000">
        <w:rPr>
          <w:b/>
        </w:rPr>
        <w:t xml:space="preserve">: </w:t>
      </w:r>
      <w:r w:rsidR="007B29A8">
        <w:rPr>
          <w:b/>
        </w:rPr>
        <w:t>THE MEMORY CURATOR</w:t>
      </w:r>
    </w:p>
    <w:p w14:paraId="790188C8" w14:textId="11852D4C" w:rsidR="006A68A0" w:rsidRDefault="00000000">
      <w:pPr>
        <w:tabs>
          <w:tab w:val="center" w:pos="5104"/>
        </w:tabs>
        <w:spacing w:after="119" w:line="259" w:lineRule="auto"/>
        <w:ind w:left="0" w:firstLine="0"/>
        <w:jc w:val="left"/>
      </w:pPr>
      <w:r>
        <w:rPr>
          <w:b/>
        </w:rPr>
        <w:t xml:space="preserve"> </w:t>
      </w:r>
      <w:r w:rsidR="00AC6D48">
        <w:rPr>
          <w:b/>
        </w:rPr>
        <w:t xml:space="preserve">                                                                      </w:t>
      </w:r>
      <w:r>
        <w:rPr>
          <w:b/>
          <w:u w:val="single" w:color="000000"/>
        </w:rPr>
        <w:t>ABSTRACT</w:t>
      </w:r>
      <w:r>
        <w:rPr>
          <w:b/>
        </w:rPr>
        <w:t xml:space="preserve"> </w:t>
      </w:r>
      <w:r w:rsidR="00AC6D48">
        <w:rPr>
          <w:b/>
        </w:rPr>
        <w:t xml:space="preserve"> </w:t>
      </w:r>
    </w:p>
    <w:p w14:paraId="587E1AC0" w14:textId="77777777" w:rsidR="0060718B" w:rsidRDefault="0060718B" w:rsidP="0060718B"/>
    <w:p w14:paraId="37DC6E8F" w14:textId="72A8BD10" w:rsidR="0060718B" w:rsidRPr="0060718B" w:rsidRDefault="00264E73" w:rsidP="0060718B">
      <w:r w:rsidRPr="00264E73">
        <w:t xml:space="preserve">The "Memory Curator" is an intelligent system designed to capture, </w:t>
      </w:r>
      <w:proofErr w:type="spellStart"/>
      <w:r w:rsidRPr="00264E73">
        <w:t>analyze</w:t>
      </w:r>
      <w:proofErr w:type="spellEnd"/>
      <w:r w:rsidRPr="00264E73">
        <w:t>, and preserve user experiences, creating a personalized and evolving archive of memories. By integrating data from photos, videos, social media, location history, and personal notes, the system utilizes AI to summarize and organize content into a cohesive timeline. Through advanced features such as emotion detection, event recognition, and dynamic playback, users can relive significant moments and gain meaningful insights into their life journey. With a focus on privacy and personalization, the "Memory Curator" offers an interactive and secure platform for individuals to explore and celebrate their unique life stories, transforming scattered digital traces into a rich and enduring memory repository.</w:t>
      </w:r>
    </w:p>
    <w:p w14:paraId="4AE94FED" w14:textId="1E8A3F70" w:rsidR="006A68A0" w:rsidRDefault="00000000">
      <w:pPr>
        <w:ind w:left="-5"/>
      </w:pPr>
      <w:r>
        <w:t xml:space="preserve">. </w:t>
      </w:r>
    </w:p>
    <w:p w14:paraId="73AC06E5" w14:textId="3CAA18EF" w:rsidR="006A68A0" w:rsidRPr="0060718B" w:rsidRDefault="00000000" w:rsidP="00264E73">
      <w:pPr>
        <w:spacing w:after="112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t xml:space="preserve">Keywords: - </w:t>
      </w:r>
      <w:r w:rsidR="00264E73" w:rsidRPr="00264E73">
        <w:rPr>
          <w:b/>
          <w:i/>
        </w:rPr>
        <w:t>Memory Curation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Personalized Memory Archive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AI Summarization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Emotion Detection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Life Story Preservation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Social Media Integration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Sentiment Analysis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Data Visualizatio</w:t>
      </w:r>
      <w:r w:rsidR="00264E73">
        <w:rPr>
          <w:b/>
          <w:i/>
        </w:rPr>
        <w:t xml:space="preserve">n, </w:t>
      </w:r>
      <w:r w:rsidR="00264E73" w:rsidRPr="00264E73">
        <w:rPr>
          <w:b/>
          <w:i/>
        </w:rPr>
        <w:t>Privacy and Security</w:t>
      </w:r>
      <w:r w:rsidR="00264E73">
        <w:rPr>
          <w:b/>
          <w:i/>
        </w:rPr>
        <w:t xml:space="preserve">, </w:t>
      </w:r>
      <w:r w:rsidR="00264E73" w:rsidRPr="00264E73">
        <w:rPr>
          <w:b/>
          <w:i/>
        </w:rPr>
        <w:t>Digital Timeline</w:t>
      </w:r>
      <w:r w:rsidR="00264E73">
        <w:rPr>
          <w:b/>
          <w:i/>
        </w:rPr>
        <w:t>.</w:t>
      </w:r>
    </w:p>
    <w:p w14:paraId="29916A31" w14:textId="77777777" w:rsidR="006A68A0" w:rsidRDefault="00000000">
      <w:pPr>
        <w:spacing w:after="115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4AA39BF6" w14:textId="77777777" w:rsidR="006A68A0" w:rsidRDefault="00000000">
      <w:pPr>
        <w:spacing w:after="112" w:line="259" w:lineRule="auto"/>
        <w:ind w:left="-15" w:firstLine="0"/>
        <w:jc w:val="left"/>
      </w:pPr>
      <w:r>
        <w:rPr>
          <w:b/>
        </w:rPr>
        <w:t xml:space="preserve">REFERENCES  </w:t>
      </w:r>
    </w:p>
    <w:p w14:paraId="01A3151F" w14:textId="5CFC3BCD" w:rsidR="006A68A0" w:rsidRDefault="00264E73">
      <w:pPr>
        <w:numPr>
          <w:ilvl w:val="0"/>
          <w:numId w:val="1"/>
        </w:numPr>
      </w:pPr>
      <w:r w:rsidRPr="00264E73">
        <w:t>A. Graves et al., "Sequence Processing with Long Short-Term Memory Networks," Neural Computation Journal, 2016.</w:t>
      </w:r>
      <w:r w:rsidR="00000000">
        <w:t xml:space="preserve"> </w:t>
      </w:r>
    </w:p>
    <w:p w14:paraId="79ADBF3C" w14:textId="3CC9A88C" w:rsidR="00467D58" w:rsidRDefault="00264E73" w:rsidP="00264E73">
      <w:pPr>
        <w:pStyle w:val="ListParagraph"/>
        <w:numPr>
          <w:ilvl w:val="0"/>
          <w:numId w:val="1"/>
        </w:numPr>
      </w:pPr>
      <w:r w:rsidRPr="00264E73">
        <w:t>S. Wei et al., "Revisiting Life Moments in Virtual Reality," Computers &amp; Graphics, 2021.</w:t>
      </w:r>
    </w:p>
    <w:p w14:paraId="686DF730" w14:textId="0C449A40" w:rsidR="006A68A0" w:rsidRDefault="00467D58" w:rsidP="00467D58">
      <w:r>
        <w:t xml:space="preserve">[3]     </w:t>
      </w:r>
      <w:r w:rsidR="00264E73">
        <w:t xml:space="preserve">   </w:t>
      </w:r>
      <w:r w:rsidR="00264E73" w:rsidRPr="00264E73">
        <w:t>Y. Zhao et al., "End-to-End Encryption Techniques for Cloud Storage," IEEE Transactions on Cloud Computing, 2022.</w:t>
      </w:r>
    </w:p>
    <w:p w14:paraId="65372673" w14:textId="3ABF1B3D" w:rsidR="006A68A0" w:rsidRDefault="00000000" w:rsidP="00467D58">
      <w:pPr>
        <w:spacing w:after="115" w:line="259" w:lineRule="auto"/>
        <w:ind w:left="0" w:firstLine="0"/>
        <w:jc w:val="left"/>
      </w:pPr>
      <w:r>
        <w:t xml:space="preserve"> </w:t>
      </w:r>
    </w:p>
    <w:p w14:paraId="3E6D5B21" w14:textId="77777777" w:rsidR="00467D58" w:rsidRDefault="00000000">
      <w:pPr>
        <w:tabs>
          <w:tab w:val="center" w:pos="3601"/>
          <w:tab w:val="center" w:pos="4321"/>
          <w:tab w:val="center" w:pos="5041"/>
          <w:tab w:val="center" w:pos="7285"/>
        </w:tabs>
        <w:spacing w:after="121" w:line="259" w:lineRule="auto"/>
        <w:ind w:left="-15" w:firstLine="0"/>
        <w:jc w:val="left"/>
      </w:pPr>
      <w:r>
        <w:rPr>
          <w:b/>
        </w:rPr>
        <w:t xml:space="preserve">Seminar </w:t>
      </w:r>
      <w:proofErr w:type="gramStart"/>
      <w:r>
        <w:rPr>
          <w:b/>
        </w:rPr>
        <w:t>Guide</w:t>
      </w:r>
      <w:r>
        <w:t>:-</w:t>
      </w:r>
      <w:proofErr w:type="gramEnd"/>
      <w:r>
        <w:t xml:space="preserve"> Prof </w:t>
      </w:r>
      <w:proofErr w:type="spellStart"/>
      <w:r w:rsidR="00467D58">
        <w:t>Renjana</w:t>
      </w:r>
      <w:proofErr w:type="spellEnd"/>
      <w:r w:rsidR="00467D58">
        <w:t xml:space="preserve"> Ramachandran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57E1684E" w14:textId="77777777" w:rsidR="00AC6D48" w:rsidRDefault="00AC6D48" w:rsidP="00AC6D48">
      <w:pPr>
        <w:tabs>
          <w:tab w:val="center" w:pos="3601"/>
          <w:tab w:val="center" w:pos="4321"/>
          <w:tab w:val="center" w:pos="5041"/>
          <w:tab w:val="center" w:pos="7285"/>
        </w:tabs>
        <w:spacing w:after="121" w:line="259" w:lineRule="auto"/>
        <w:ind w:left="-15" w:firstLine="0"/>
        <w:jc w:val="left"/>
        <w:rPr>
          <w:b/>
        </w:rPr>
      </w:pPr>
      <w:r>
        <w:rPr>
          <w:b/>
        </w:rPr>
        <w:t xml:space="preserve">                                                                                                          </w:t>
      </w:r>
      <w:r w:rsidR="00000000">
        <w:rPr>
          <w:b/>
        </w:rPr>
        <w:t xml:space="preserve">Submitted </w:t>
      </w:r>
      <w:proofErr w:type="gramStart"/>
      <w:r w:rsidR="00000000">
        <w:rPr>
          <w:b/>
        </w:rPr>
        <w:t>by</w:t>
      </w:r>
      <w:r>
        <w:rPr>
          <w:b/>
        </w:rPr>
        <w:t xml:space="preserve"> </w:t>
      </w:r>
      <w:r>
        <w:t>:</w:t>
      </w:r>
      <w:proofErr w:type="gramEnd"/>
      <w:r>
        <w:t>-</w:t>
      </w:r>
      <w:r w:rsidR="00467D58">
        <w:rPr>
          <w:b/>
        </w:rPr>
        <w:t xml:space="preserve"> </w:t>
      </w:r>
    </w:p>
    <w:p w14:paraId="7670EBB9" w14:textId="43CC6A49" w:rsidR="006A68A0" w:rsidRDefault="00AC6D48" w:rsidP="00AC6D48">
      <w:pPr>
        <w:tabs>
          <w:tab w:val="center" w:pos="3601"/>
          <w:tab w:val="center" w:pos="4321"/>
          <w:tab w:val="center" w:pos="5041"/>
          <w:tab w:val="center" w:pos="7285"/>
        </w:tabs>
        <w:spacing w:after="121" w:line="259" w:lineRule="auto"/>
        <w:ind w:left="-15" w:firstLine="0"/>
        <w:jc w:val="left"/>
      </w:pPr>
      <w:r>
        <w:rPr>
          <w:b/>
        </w:rPr>
        <w:t xml:space="preserve">                                                                                                                                     </w:t>
      </w:r>
      <w:r w:rsidR="00000000">
        <w:t>(MCK2</w:t>
      </w:r>
      <w:r w:rsidR="00467D58">
        <w:t>2</w:t>
      </w:r>
      <w:r w:rsidR="00000000">
        <w:t xml:space="preserve">CS0) </w:t>
      </w:r>
    </w:p>
    <w:p w14:paraId="6510012E" w14:textId="77777777" w:rsidR="006A68A0" w:rsidRDefault="00000000">
      <w:pPr>
        <w:spacing w:after="52" w:line="259" w:lineRule="auto"/>
        <w:ind w:left="4975" w:firstLine="0"/>
        <w:jc w:val="center"/>
      </w:pPr>
      <w:r>
        <w:t xml:space="preserve"> </w:t>
      </w:r>
      <w:r>
        <w:tab/>
        <w:t xml:space="preserve"> </w:t>
      </w:r>
    </w:p>
    <w:p w14:paraId="320A2DFC" w14:textId="77777777" w:rsidR="006A68A0" w:rsidRDefault="00000000">
      <w:pPr>
        <w:spacing w:after="0" w:line="259" w:lineRule="auto"/>
        <w:ind w:left="920" w:firstLine="0"/>
        <w:jc w:val="left"/>
      </w:pPr>
      <w:r>
        <w:rPr>
          <w:sz w:val="20"/>
        </w:rPr>
        <w:lastRenderedPageBreak/>
        <w:t xml:space="preserve"> </w:t>
      </w:r>
    </w:p>
    <w:sectPr w:rsidR="006A68A0">
      <w:pgSz w:w="11906" w:h="16838"/>
      <w:pgMar w:top="1440" w:right="846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042E9"/>
    <w:multiLevelType w:val="hybridMultilevel"/>
    <w:tmpl w:val="518CE160"/>
    <w:lvl w:ilvl="0" w:tplc="C1B85EC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10F0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E9D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061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D861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4A3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8BD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81A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4B1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20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A0"/>
    <w:rsid w:val="00264E73"/>
    <w:rsid w:val="00467D58"/>
    <w:rsid w:val="0060718B"/>
    <w:rsid w:val="006A68A0"/>
    <w:rsid w:val="00774C2F"/>
    <w:rsid w:val="007B29A8"/>
    <w:rsid w:val="00A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4D86"/>
  <w15:docId w15:val="{90C70AD0-DC60-44A2-92A2-AB5465A5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357" w:lineRule="auto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64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B</dc:creator>
  <cp:keywords/>
  <cp:lastModifiedBy>Meven Regi</cp:lastModifiedBy>
  <cp:revision>4</cp:revision>
  <dcterms:created xsi:type="dcterms:W3CDTF">2025-01-06T19:06:00Z</dcterms:created>
  <dcterms:modified xsi:type="dcterms:W3CDTF">2025-01-06T19:27:00Z</dcterms:modified>
</cp:coreProperties>
</file>