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39CC1" w14:textId="564E5686" w:rsidR="008C2ACB" w:rsidRPr="008C2ACB" w:rsidRDefault="008C2ACB" w:rsidP="008C2ACB">
      <w:pPr>
        <w:jc w:val="center"/>
        <w:rPr>
          <w:b/>
          <w:bCs/>
          <w:color w:val="156082" w:themeColor="accent1"/>
          <w:sz w:val="52"/>
          <w:szCs w:val="52"/>
        </w:rPr>
      </w:pPr>
      <w:r w:rsidRPr="008C2ACB">
        <w:rPr>
          <w:b/>
          <w:bCs/>
          <w:color w:val="156082" w:themeColor="accent1"/>
          <w:sz w:val="52"/>
          <w:szCs w:val="52"/>
        </w:rPr>
        <w:t>Cahier des charges : Site Web Musée</w:t>
      </w:r>
    </w:p>
    <w:p w14:paraId="4F499F8E" w14:textId="715EA5BC" w:rsidR="008C2ACB" w:rsidRPr="008C2ACB" w:rsidRDefault="008C2ACB" w:rsidP="008C2ACB">
      <w:pPr>
        <w:jc w:val="both"/>
        <w:rPr>
          <w:b/>
          <w:bCs/>
          <w:color w:val="000000" w:themeColor="text1"/>
          <w:sz w:val="24"/>
          <w:szCs w:val="24"/>
          <w:u w:val="single"/>
        </w:rPr>
      </w:pPr>
      <w:r w:rsidRPr="008C2ACB">
        <w:rPr>
          <w:b/>
          <w:bCs/>
          <w:color w:val="000000" w:themeColor="text1"/>
          <w:sz w:val="24"/>
          <w:szCs w:val="24"/>
          <w:u w:val="single"/>
        </w:rPr>
        <w:t>Binô</w:t>
      </w:r>
      <w:r w:rsidRPr="008C2ACB">
        <w:rPr>
          <w:b/>
          <w:bCs/>
          <w:color w:val="000000" w:themeColor="text1"/>
          <w:sz w:val="24"/>
          <w:szCs w:val="24"/>
          <w:u w:val="single"/>
        </w:rPr>
        <w:t>m</w:t>
      </w:r>
      <w:r w:rsidRPr="008C2ACB">
        <w:rPr>
          <w:b/>
          <w:bCs/>
          <w:color w:val="000000" w:themeColor="text1"/>
          <w:sz w:val="24"/>
          <w:szCs w:val="24"/>
          <w:u w:val="single"/>
        </w:rPr>
        <w:t>e : Achraf Errachidi – Ihssane Elrajih</w:t>
      </w:r>
    </w:p>
    <w:p w14:paraId="4ECEBE66" w14:textId="2E535DFE" w:rsidR="00120BBC" w:rsidRPr="00120BBC" w:rsidRDefault="00120BBC" w:rsidP="00120BBC">
      <w:pPr>
        <w:rPr>
          <w:b/>
          <w:bCs/>
          <w:sz w:val="24"/>
          <w:szCs w:val="24"/>
        </w:rPr>
      </w:pPr>
      <w:r w:rsidRPr="00120BBC">
        <w:rPr>
          <w:b/>
          <w:bCs/>
          <w:sz w:val="24"/>
          <w:szCs w:val="24"/>
        </w:rPr>
        <w:t>1. Introduction</w:t>
      </w:r>
    </w:p>
    <w:p w14:paraId="6C6B243F" w14:textId="77777777" w:rsidR="00120BBC" w:rsidRPr="00120BBC" w:rsidRDefault="00120BBC" w:rsidP="00120BBC">
      <w:pPr>
        <w:rPr>
          <w:sz w:val="24"/>
          <w:szCs w:val="24"/>
        </w:rPr>
      </w:pPr>
      <w:r w:rsidRPr="00120BBC">
        <w:rPr>
          <w:sz w:val="24"/>
          <w:szCs w:val="24"/>
        </w:rPr>
        <w:t>Le présent document définit les spécifications du projet pour la conception et le développement d'un site web pour un musée. Le site fournira une plateforme en ligne pour explorer les expositions, les collections et les événements du musée. Le projet sera développé en utilisant React.js pour le frontend, Laravel pour le backend, MySQL pour la base de données, GitHub et Jira pour le suivi de projet, et UML pour la conception.</w:t>
      </w:r>
    </w:p>
    <w:p w14:paraId="655A72E1" w14:textId="77777777" w:rsidR="00120BBC" w:rsidRPr="00120BBC" w:rsidRDefault="00120BBC" w:rsidP="00120BBC">
      <w:pPr>
        <w:rPr>
          <w:sz w:val="24"/>
          <w:szCs w:val="24"/>
        </w:rPr>
      </w:pPr>
    </w:p>
    <w:p w14:paraId="59F61474" w14:textId="6290E977" w:rsidR="00120BBC" w:rsidRPr="00120BBC" w:rsidRDefault="00120BBC" w:rsidP="00120BBC">
      <w:pPr>
        <w:rPr>
          <w:b/>
          <w:bCs/>
          <w:sz w:val="24"/>
          <w:szCs w:val="24"/>
        </w:rPr>
      </w:pPr>
      <w:r w:rsidRPr="00120BBC">
        <w:rPr>
          <w:b/>
          <w:bCs/>
          <w:sz w:val="24"/>
          <w:szCs w:val="24"/>
        </w:rPr>
        <w:t xml:space="preserve"> 2. Caractéristiques Techniques de l'Application</w:t>
      </w:r>
    </w:p>
    <w:p w14:paraId="2D70ABC7" w14:textId="08D872A4" w:rsidR="00120BBC" w:rsidRPr="00120BBC" w:rsidRDefault="00120BBC" w:rsidP="00120BBC">
      <w:pPr>
        <w:jc w:val="center"/>
        <w:rPr>
          <w:b/>
          <w:bCs/>
          <w:sz w:val="24"/>
          <w:szCs w:val="24"/>
        </w:rPr>
      </w:pPr>
      <w:r w:rsidRPr="00120BBC">
        <w:rPr>
          <w:b/>
          <w:bCs/>
          <w:color w:val="0E2841" w:themeColor="text2"/>
          <w:sz w:val="24"/>
          <w:szCs w:val="24"/>
        </w:rPr>
        <w:t>Frontend</w:t>
      </w:r>
    </w:p>
    <w:p w14:paraId="567AC8CF" w14:textId="3F2890B6" w:rsidR="00120BBC" w:rsidRPr="00120BBC" w:rsidRDefault="00120BBC" w:rsidP="00120BBC">
      <w:pPr>
        <w:rPr>
          <w:sz w:val="24"/>
          <w:szCs w:val="24"/>
        </w:rPr>
      </w:pPr>
      <w:r w:rsidRPr="00120BBC">
        <w:rPr>
          <w:sz w:val="24"/>
          <w:szCs w:val="24"/>
        </w:rPr>
        <w:t xml:space="preserve">- </w:t>
      </w:r>
      <w:r w:rsidRPr="00120BBC">
        <w:rPr>
          <w:sz w:val="24"/>
          <w:szCs w:val="24"/>
        </w:rPr>
        <w:t>Framework :</w:t>
      </w:r>
      <w:r w:rsidRPr="00120BBC">
        <w:rPr>
          <w:sz w:val="24"/>
          <w:szCs w:val="24"/>
        </w:rPr>
        <w:t xml:space="preserve"> React.js</w:t>
      </w:r>
    </w:p>
    <w:p w14:paraId="3F768D08" w14:textId="5420CF77" w:rsidR="00120BBC" w:rsidRPr="00120BBC" w:rsidRDefault="00120BBC" w:rsidP="00120BBC">
      <w:pPr>
        <w:rPr>
          <w:sz w:val="24"/>
          <w:szCs w:val="24"/>
        </w:rPr>
      </w:pPr>
      <w:r w:rsidRPr="00120BBC">
        <w:rPr>
          <w:sz w:val="24"/>
          <w:szCs w:val="24"/>
        </w:rPr>
        <w:t xml:space="preserve">- </w:t>
      </w:r>
      <w:r w:rsidRPr="00120BBC">
        <w:rPr>
          <w:sz w:val="24"/>
          <w:szCs w:val="24"/>
        </w:rPr>
        <w:t>Langages :</w:t>
      </w:r>
      <w:r w:rsidRPr="00120BBC">
        <w:rPr>
          <w:sz w:val="24"/>
          <w:szCs w:val="24"/>
        </w:rPr>
        <w:t xml:space="preserve"> HTML5, CSS3, JavaScript</w:t>
      </w:r>
    </w:p>
    <w:p w14:paraId="7A14BF03" w14:textId="5BDBEE45" w:rsidR="00120BBC" w:rsidRPr="00120BBC" w:rsidRDefault="00120BBC" w:rsidP="00120BBC">
      <w:pPr>
        <w:rPr>
          <w:sz w:val="24"/>
          <w:szCs w:val="24"/>
        </w:rPr>
      </w:pPr>
      <w:r w:rsidRPr="00120BBC">
        <w:rPr>
          <w:sz w:val="24"/>
          <w:szCs w:val="24"/>
        </w:rPr>
        <w:t xml:space="preserve">- </w:t>
      </w:r>
      <w:r w:rsidRPr="00120BBC">
        <w:rPr>
          <w:sz w:val="24"/>
          <w:szCs w:val="24"/>
        </w:rPr>
        <w:t>Bibliothèques :</w:t>
      </w:r>
      <w:r w:rsidRPr="00120BBC">
        <w:rPr>
          <w:sz w:val="24"/>
          <w:szCs w:val="24"/>
        </w:rPr>
        <w:t xml:space="preserve"> React Router, Redux (le cas échéant)</w:t>
      </w:r>
    </w:p>
    <w:p w14:paraId="08F0E163" w14:textId="728E8ACA" w:rsidR="00120BBC" w:rsidRPr="00120BBC" w:rsidRDefault="00120BBC" w:rsidP="00120BBC">
      <w:pPr>
        <w:jc w:val="center"/>
        <w:rPr>
          <w:b/>
          <w:bCs/>
          <w:sz w:val="24"/>
          <w:szCs w:val="24"/>
        </w:rPr>
      </w:pPr>
      <w:r w:rsidRPr="00120BBC">
        <w:rPr>
          <w:b/>
          <w:bCs/>
          <w:color w:val="0E2841" w:themeColor="text2"/>
          <w:sz w:val="24"/>
          <w:szCs w:val="24"/>
        </w:rPr>
        <w:t>Backend</w:t>
      </w:r>
    </w:p>
    <w:p w14:paraId="1C0339DB" w14:textId="41886159" w:rsidR="00120BBC" w:rsidRPr="00120BBC" w:rsidRDefault="00120BBC" w:rsidP="00120BBC">
      <w:pPr>
        <w:rPr>
          <w:sz w:val="24"/>
          <w:szCs w:val="24"/>
        </w:rPr>
      </w:pPr>
      <w:r w:rsidRPr="00120BBC">
        <w:rPr>
          <w:sz w:val="24"/>
          <w:szCs w:val="24"/>
        </w:rPr>
        <w:t xml:space="preserve">- </w:t>
      </w:r>
      <w:r w:rsidRPr="00120BBC">
        <w:rPr>
          <w:sz w:val="24"/>
          <w:szCs w:val="24"/>
        </w:rPr>
        <w:t>Framework :</w:t>
      </w:r>
      <w:r w:rsidRPr="00120BBC">
        <w:rPr>
          <w:sz w:val="24"/>
          <w:szCs w:val="24"/>
        </w:rPr>
        <w:t xml:space="preserve"> Laravel</w:t>
      </w:r>
    </w:p>
    <w:p w14:paraId="42CF4473" w14:textId="0BEF6C9E" w:rsidR="00120BBC" w:rsidRPr="00120BBC" w:rsidRDefault="00120BBC" w:rsidP="00120BBC">
      <w:pPr>
        <w:rPr>
          <w:sz w:val="24"/>
          <w:szCs w:val="24"/>
        </w:rPr>
      </w:pPr>
      <w:r w:rsidRPr="00120BBC">
        <w:rPr>
          <w:sz w:val="24"/>
          <w:szCs w:val="24"/>
        </w:rPr>
        <w:t xml:space="preserve">- </w:t>
      </w:r>
      <w:r w:rsidRPr="00120BBC">
        <w:rPr>
          <w:sz w:val="24"/>
          <w:szCs w:val="24"/>
        </w:rPr>
        <w:t>Langage :</w:t>
      </w:r>
      <w:r w:rsidRPr="00120BBC">
        <w:rPr>
          <w:sz w:val="24"/>
          <w:szCs w:val="24"/>
        </w:rPr>
        <w:t xml:space="preserve"> PHP</w:t>
      </w:r>
    </w:p>
    <w:p w14:paraId="2481CAF8" w14:textId="77777777" w:rsidR="00120BBC" w:rsidRPr="00120BBC" w:rsidRDefault="00120BBC" w:rsidP="00120BBC">
      <w:pPr>
        <w:rPr>
          <w:sz w:val="24"/>
          <w:szCs w:val="24"/>
        </w:rPr>
      </w:pPr>
      <w:r w:rsidRPr="00120BBC">
        <w:rPr>
          <w:sz w:val="24"/>
          <w:szCs w:val="24"/>
        </w:rPr>
        <w:t>- API RESTful pour la communication entre le frontend et le backend</w:t>
      </w:r>
    </w:p>
    <w:p w14:paraId="225441BF" w14:textId="77777777" w:rsidR="00120BBC" w:rsidRPr="00120BBC" w:rsidRDefault="00120BBC" w:rsidP="00120BBC">
      <w:pPr>
        <w:rPr>
          <w:sz w:val="24"/>
          <w:szCs w:val="24"/>
        </w:rPr>
      </w:pPr>
      <w:r w:rsidRPr="00120BBC">
        <w:rPr>
          <w:sz w:val="24"/>
          <w:szCs w:val="24"/>
        </w:rPr>
        <w:t>- Gestion des requêtes sécurisée et efficace</w:t>
      </w:r>
    </w:p>
    <w:p w14:paraId="156AF1F7" w14:textId="77777777" w:rsidR="00120BBC" w:rsidRPr="00120BBC" w:rsidRDefault="00120BBC" w:rsidP="00120BBC">
      <w:pPr>
        <w:rPr>
          <w:sz w:val="24"/>
          <w:szCs w:val="24"/>
        </w:rPr>
      </w:pPr>
    </w:p>
    <w:p w14:paraId="42D13F56" w14:textId="2672B381" w:rsidR="00120BBC" w:rsidRPr="00120BBC" w:rsidRDefault="00120BBC" w:rsidP="00120BBC">
      <w:pPr>
        <w:jc w:val="center"/>
        <w:rPr>
          <w:b/>
          <w:bCs/>
          <w:color w:val="0E2841" w:themeColor="text2"/>
          <w:sz w:val="24"/>
          <w:szCs w:val="24"/>
        </w:rPr>
      </w:pPr>
      <w:r w:rsidRPr="00120BBC">
        <w:rPr>
          <w:b/>
          <w:bCs/>
          <w:color w:val="0E2841" w:themeColor="text2"/>
          <w:sz w:val="24"/>
          <w:szCs w:val="24"/>
        </w:rPr>
        <w:t>Base de Données</w:t>
      </w:r>
    </w:p>
    <w:p w14:paraId="70779F54" w14:textId="2A09FA81" w:rsidR="00120BBC" w:rsidRPr="00120BBC" w:rsidRDefault="00120BBC" w:rsidP="00120BBC">
      <w:pPr>
        <w:rPr>
          <w:sz w:val="24"/>
          <w:szCs w:val="24"/>
        </w:rPr>
      </w:pPr>
      <w:r w:rsidRPr="00120BBC">
        <w:rPr>
          <w:sz w:val="24"/>
          <w:szCs w:val="24"/>
        </w:rPr>
        <w:t xml:space="preserve">- </w:t>
      </w:r>
      <w:r w:rsidRPr="00120BBC">
        <w:rPr>
          <w:sz w:val="24"/>
          <w:szCs w:val="24"/>
        </w:rPr>
        <w:t>SGBD :</w:t>
      </w:r>
      <w:r w:rsidRPr="00120BBC">
        <w:rPr>
          <w:sz w:val="24"/>
          <w:szCs w:val="24"/>
        </w:rPr>
        <w:t xml:space="preserve"> MySQL</w:t>
      </w:r>
    </w:p>
    <w:p w14:paraId="38285898" w14:textId="77777777" w:rsidR="00120BBC" w:rsidRPr="00120BBC" w:rsidRDefault="00120BBC" w:rsidP="00120BBC">
      <w:pPr>
        <w:rPr>
          <w:sz w:val="24"/>
          <w:szCs w:val="24"/>
        </w:rPr>
      </w:pPr>
      <w:r w:rsidRPr="00120BBC">
        <w:rPr>
          <w:sz w:val="24"/>
          <w:szCs w:val="24"/>
        </w:rPr>
        <w:t>- Modèle relationnel pour stocker les informations sur les expositions, les collections, les artistes, etc.</w:t>
      </w:r>
    </w:p>
    <w:p w14:paraId="7EDB9B74" w14:textId="77777777" w:rsidR="00120BBC" w:rsidRPr="00120BBC" w:rsidRDefault="00120BBC" w:rsidP="00120BBC">
      <w:pPr>
        <w:rPr>
          <w:sz w:val="24"/>
          <w:szCs w:val="24"/>
        </w:rPr>
      </w:pPr>
      <w:r w:rsidRPr="00120BBC">
        <w:rPr>
          <w:sz w:val="24"/>
          <w:szCs w:val="24"/>
        </w:rPr>
        <w:t>- Gestion des données intégrée pour assurer l'intégrité et la cohérence des données</w:t>
      </w:r>
    </w:p>
    <w:p w14:paraId="49E7A1FB" w14:textId="77777777" w:rsidR="00120BBC" w:rsidRPr="00120BBC" w:rsidRDefault="00120BBC" w:rsidP="00120BBC">
      <w:pPr>
        <w:rPr>
          <w:sz w:val="24"/>
          <w:szCs w:val="24"/>
        </w:rPr>
      </w:pPr>
    </w:p>
    <w:p w14:paraId="563E094D" w14:textId="195D32EF" w:rsidR="00120BBC" w:rsidRPr="00120BBC" w:rsidRDefault="00120BBC" w:rsidP="00120BBC">
      <w:pPr>
        <w:jc w:val="center"/>
        <w:rPr>
          <w:b/>
          <w:bCs/>
          <w:color w:val="0E2841" w:themeColor="text2"/>
          <w:sz w:val="24"/>
          <w:szCs w:val="24"/>
        </w:rPr>
      </w:pPr>
      <w:r w:rsidRPr="00120BBC">
        <w:rPr>
          <w:b/>
          <w:bCs/>
          <w:color w:val="0E2841" w:themeColor="text2"/>
          <w:sz w:val="24"/>
          <w:szCs w:val="24"/>
        </w:rPr>
        <w:t>Outils de Gestion de Projet</w:t>
      </w:r>
    </w:p>
    <w:p w14:paraId="24F7B720" w14:textId="77777777" w:rsidR="00120BBC" w:rsidRPr="00120BBC" w:rsidRDefault="00120BBC" w:rsidP="00120BBC">
      <w:pPr>
        <w:rPr>
          <w:sz w:val="24"/>
          <w:szCs w:val="24"/>
        </w:rPr>
      </w:pPr>
      <w:r w:rsidRPr="00120BBC">
        <w:rPr>
          <w:sz w:val="24"/>
          <w:szCs w:val="24"/>
        </w:rPr>
        <w:t>- GitHub pour le contrôle de version et la collaboration</w:t>
      </w:r>
    </w:p>
    <w:p w14:paraId="4E390C88" w14:textId="77777777" w:rsidR="00120BBC" w:rsidRPr="00120BBC" w:rsidRDefault="00120BBC" w:rsidP="00120BBC">
      <w:pPr>
        <w:rPr>
          <w:sz w:val="24"/>
          <w:szCs w:val="24"/>
        </w:rPr>
      </w:pPr>
      <w:r w:rsidRPr="00120BBC">
        <w:rPr>
          <w:sz w:val="24"/>
          <w:szCs w:val="24"/>
        </w:rPr>
        <w:t>- Jira pour la gestion des tâches et le suivi du projet</w:t>
      </w:r>
    </w:p>
    <w:p w14:paraId="7DA2A94D" w14:textId="77777777" w:rsidR="00120BBC" w:rsidRPr="00120BBC" w:rsidRDefault="00120BBC" w:rsidP="00120BBC">
      <w:pPr>
        <w:rPr>
          <w:sz w:val="24"/>
          <w:szCs w:val="24"/>
        </w:rPr>
      </w:pPr>
    </w:p>
    <w:p w14:paraId="6445DE64" w14:textId="514971FF" w:rsidR="00120BBC" w:rsidRPr="00120BBC" w:rsidRDefault="00120BBC" w:rsidP="00120BBC">
      <w:pPr>
        <w:jc w:val="center"/>
        <w:rPr>
          <w:sz w:val="24"/>
          <w:szCs w:val="24"/>
        </w:rPr>
      </w:pPr>
      <w:r w:rsidRPr="00120BBC">
        <w:rPr>
          <w:b/>
          <w:bCs/>
          <w:color w:val="0E2841" w:themeColor="text2"/>
          <w:sz w:val="24"/>
          <w:szCs w:val="24"/>
        </w:rPr>
        <w:lastRenderedPageBreak/>
        <w:t>Conception</w:t>
      </w:r>
    </w:p>
    <w:p w14:paraId="67718010" w14:textId="77777777" w:rsidR="00120BBC" w:rsidRPr="00120BBC" w:rsidRDefault="00120BBC" w:rsidP="00120BBC">
      <w:pPr>
        <w:rPr>
          <w:sz w:val="24"/>
          <w:szCs w:val="24"/>
        </w:rPr>
      </w:pPr>
      <w:r w:rsidRPr="00120BBC">
        <w:rPr>
          <w:sz w:val="24"/>
          <w:szCs w:val="24"/>
        </w:rPr>
        <w:t>- Utilisation d'UML pour la modélisation des données, des processus et des cas d'utilisation</w:t>
      </w:r>
    </w:p>
    <w:p w14:paraId="084AC892" w14:textId="74B83D19" w:rsidR="00120BBC" w:rsidRPr="00120BBC" w:rsidRDefault="00120BBC" w:rsidP="00120BBC">
      <w:pPr>
        <w:rPr>
          <w:sz w:val="24"/>
          <w:szCs w:val="24"/>
        </w:rPr>
      </w:pPr>
      <w:r w:rsidRPr="00120BBC">
        <w:rPr>
          <w:sz w:val="24"/>
          <w:szCs w:val="24"/>
        </w:rPr>
        <w:t>- Diagrammes de classes, diagrammes de séquence</w:t>
      </w:r>
      <w:r>
        <w:rPr>
          <w:sz w:val="24"/>
          <w:szCs w:val="24"/>
        </w:rPr>
        <w:t>.</w:t>
      </w:r>
    </w:p>
    <w:p w14:paraId="37FD4BF3" w14:textId="77777777" w:rsidR="00120BBC" w:rsidRPr="00120BBC" w:rsidRDefault="00120BBC" w:rsidP="00120BBC">
      <w:pPr>
        <w:rPr>
          <w:sz w:val="24"/>
          <w:szCs w:val="24"/>
        </w:rPr>
      </w:pPr>
    </w:p>
    <w:p w14:paraId="0B578AFD" w14:textId="6E13C11B" w:rsidR="00120BBC" w:rsidRPr="00120BBC" w:rsidRDefault="00120BBC" w:rsidP="00120BBC">
      <w:pPr>
        <w:rPr>
          <w:b/>
          <w:bCs/>
          <w:sz w:val="24"/>
          <w:szCs w:val="24"/>
        </w:rPr>
      </w:pPr>
      <w:r w:rsidRPr="00120BBC">
        <w:rPr>
          <w:b/>
          <w:bCs/>
          <w:sz w:val="24"/>
          <w:szCs w:val="24"/>
        </w:rPr>
        <w:t xml:space="preserve"> 3. Fonctionnalités Attendues</w:t>
      </w:r>
    </w:p>
    <w:p w14:paraId="387BB9FE" w14:textId="77777777" w:rsidR="00120BBC" w:rsidRPr="00120BBC" w:rsidRDefault="00120BBC" w:rsidP="00120BBC">
      <w:pPr>
        <w:rPr>
          <w:sz w:val="24"/>
          <w:szCs w:val="24"/>
        </w:rPr>
      </w:pPr>
    </w:p>
    <w:p w14:paraId="7D9B13F2" w14:textId="5CD394E9" w:rsidR="00120BBC" w:rsidRPr="00120BBC" w:rsidRDefault="00120BBC" w:rsidP="00120BBC">
      <w:pPr>
        <w:rPr>
          <w:sz w:val="24"/>
          <w:szCs w:val="24"/>
        </w:rPr>
      </w:pPr>
      <w:r w:rsidRPr="00120BBC">
        <w:rPr>
          <w:sz w:val="24"/>
          <w:szCs w:val="24"/>
        </w:rPr>
        <w:t>1. Exploration des Expositions</w:t>
      </w:r>
    </w:p>
    <w:p w14:paraId="1002B0D4" w14:textId="4901879C" w:rsidR="00120BBC" w:rsidRPr="00120BBC" w:rsidRDefault="00120BBC" w:rsidP="00120BBC">
      <w:pPr>
        <w:rPr>
          <w:sz w:val="24"/>
          <w:szCs w:val="24"/>
        </w:rPr>
      </w:pPr>
      <w:r w:rsidRPr="00120BBC">
        <w:rPr>
          <w:sz w:val="24"/>
          <w:szCs w:val="24"/>
        </w:rPr>
        <w:t xml:space="preserve">   - Liste des expositions actuelles et futures avec des informations</w:t>
      </w:r>
      <w:r>
        <w:rPr>
          <w:sz w:val="24"/>
          <w:szCs w:val="24"/>
        </w:rPr>
        <w:t>.</w:t>
      </w:r>
    </w:p>
    <w:p w14:paraId="52467048" w14:textId="47A5CCB0" w:rsidR="00120BBC" w:rsidRPr="00120BBC" w:rsidRDefault="00120BBC" w:rsidP="00120BBC">
      <w:pPr>
        <w:rPr>
          <w:sz w:val="24"/>
          <w:szCs w:val="24"/>
        </w:rPr>
      </w:pPr>
      <w:r w:rsidRPr="00120BBC">
        <w:rPr>
          <w:sz w:val="24"/>
          <w:szCs w:val="24"/>
        </w:rPr>
        <w:t>2. Découverte des Collections</w:t>
      </w:r>
    </w:p>
    <w:p w14:paraId="520A4B39" w14:textId="5ABC3D7E" w:rsidR="00120BBC" w:rsidRPr="00120BBC" w:rsidRDefault="00120BBC" w:rsidP="00120BBC">
      <w:pPr>
        <w:rPr>
          <w:sz w:val="24"/>
          <w:szCs w:val="24"/>
        </w:rPr>
      </w:pPr>
      <w:r w:rsidRPr="00120BBC">
        <w:rPr>
          <w:sz w:val="24"/>
          <w:szCs w:val="24"/>
        </w:rPr>
        <w:t xml:space="preserve">   - Catalogue des collections permanentes avec des descriptions et des images</w:t>
      </w:r>
    </w:p>
    <w:p w14:paraId="6FF4ADCF" w14:textId="7A5F9F63" w:rsidR="00120BBC" w:rsidRPr="00120BBC" w:rsidRDefault="00120BBC" w:rsidP="00120BBC">
      <w:pPr>
        <w:rPr>
          <w:sz w:val="24"/>
          <w:szCs w:val="24"/>
        </w:rPr>
      </w:pPr>
      <w:r w:rsidRPr="00120BBC">
        <w:rPr>
          <w:sz w:val="24"/>
          <w:szCs w:val="24"/>
        </w:rPr>
        <w:t>3. Événements et Activités</w:t>
      </w:r>
    </w:p>
    <w:p w14:paraId="18BCD1D1" w14:textId="77777777" w:rsidR="00120BBC" w:rsidRPr="00120BBC" w:rsidRDefault="00120BBC" w:rsidP="00120BBC">
      <w:pPr>
        <w:rPr>
          <w:sz w:val="24"/>
          <w:szCs w:val="24"/>
        </w:rPr>
      </w:pPr>
      <w:r w:rsidRPr="00120BBC">
        <w:rPr>
          <w:sz w:val="24"/>
          <w:szCs w:val="24"/>
        </w:rPr>
        <w:t xml:space="preserve">   - Calendrier des événements et activités du musée</w:t>
      </w:r>
    </w:p>
    <w:p w14:paraId="45F798FC" w14:textId="417284C0" w:rsidR="00120BBC" w:rsidRPr="00120BBC" w:rsidRDefault="00120BBC" w:rsidP="00F66C0A">
      <w:pPr>
        <w:rPr>
          <w:sz w:val="24"/>
          <w:szCs w:val="24"/>
        </w:rPr>
      </w:pPr>
      <w:r w:rsidRPr="00120BBC">
        <w:rPr>
          <w:sz w:val="24"/>
          <w:szCs w:val="24"/>
        </w:rPr>
        <w:t xml:space="preserve">   - Inscription en ligne pour les événements spéciaux, les visites guidées, etc.</w:t>
      </w:r>
    </w:p>
    <w:p w14:paraId="46B4D370" w14:textId="08332A76" w:rsidR="00120BBC" w:rsidRPr="00120BBC" w:rsidRDefault="00120BBC" w:rsidP="00120BBC">
      <w:pPr>
        <w:rPr>
          <w:sz w:val="24"/>
          <w:szCs w:val="24"/>
        </w:rPr>
      </w:pPr>
      <w:r w:rsidRPr="00120BBC">
        <w:rPr>
          <w:sz w:val="24"/>
          <w:szCs w:val="24"/>
        </w:rPr>
        <w:t>4. Informations Pratiques</w:t>
      </w:r>
    </w:p>
    <w:p w14:paraId="22204C00" w14:textId="77777777" w:rsidR="00120BBC" w:rsidRPr="00120BBC" w:rsidRDefault="00120BBC" w:rsidP="00120BBC">
      <w:pPr>
        <w:rPr>
          <w:sz w:val="24"/>
          <w:szCs w:val="24"/>
        </w:rPr>
      </w:pPr>
      <w:r w:rsidRPr="00120BBC">
        <w:rPr>
          <w:sz w:val="24"/>
          <w:szCs w:val="24"/>
        </w:rPr>
        <w:t xml:space="preserve">   - Horaires d'ouverture, tarifs, accès, etc.</w:t>
      </w:r>
    </w:p>
    <w:p w14:paraId="155B79EE" w14:textId="2420E00F" w:rsidR="00120BBC" w:rsidRPr="00120BBC" w:rsidRDefault="00120BBC" w:rsidP="00120BBC">
      <w:pPr>
        <w:rPr>
          <w:sz w:val="24"/>
          <w:szCs w:val="24"/>
        </w:rPr>
      </w:pPr>
      <w:r w:rsidRPr="00120BBC">
        <w:rPr>
          <w:sz w:val="24"/>
          <w:szCs w:val="24"/>
        </w:rPr>
        <w:t>5. Espace Utilisateur</w:t>
      </w:r>
    </w:p>
    <w:p w14:paraId="412FCAE6" w14:textId="263D7366" w:rsidR="00120BBC" w:rsidRDefault="00120BBC" w:rsidP="00F66C0A">
      <w:pPr>
        <w:rPr>
          <w:sz w:val="24"/>
          <w:szCs w:val="24"/>
        </w:rPr>
      </w:pPr>
      <w:r w:rsidRPr="00120BBC">
        <w:rPr>
          <w:sz w:val="24"/>
          <w:szCs w:val="24"/>
        </w:rPr>
        <w:t xml:space="preserve">   - Inscription des utilisateurs pour des fonctionnalités telles que </w:t>
      </w:r>
      <w:r w:rsidR="008C2ACB">
        <w:rPr>
          <w:sz w:val="24"/>
          <w:szCs w:val="24"/>
        </w:rPr>
        <w:t xml:space="preserve">la réservation des événements privés </w:t>
      </w:r>
    </w:p>
    <w:p w14:paraId="6187AB99" w14:textId="328BEC39" w:rsidR="00120BBC" w:rsidRPr="00120BBC" w:rsidRDefault="008C2ACB" w:rsidP="00120BBC">
      <w:pPr>
        <w:rPr>
          <w:sz w:val="24"/>
          <w:szCs w:val="24"/>
        </w:rPr>
      </w:pPr>
      <w:r>
        <w:rPr>
          <w:sz w:val="24"/>
          <w:szCs w:val="24"/>
        </w:rPr>
        <w:t>6</w:t>
      </w:r>
      <w:r w:rsidR="00120BBC" w:rsidRPr="00120BBC">
        <w:rPr>
          <w:sz w:val="24"/>
          <w:szCs w:val="24"/>
        </w:rPr>
        <w:t>. Administration</w:t>
      </w:r>
    </w:p>
    <w:p w14:paraId="1D91F38C" w14:textId="13025E24" w:rsidR="00120BBC" w:rsidRPr="00120BBC" w:rsidRDefault="00120BBC" w:rsidP="00F66C0A">
      <w:pPr>
        <w:rPr>
          <w:sz w:val="24"/>
          <w:szCs w:val="24"/>
        </w:rPr>
      </w:pPr>
      <w:r w:rsidRPr="00120BBC">
        <w:rPr>
          <w:sz w:val="24"/>
          <w:szCs w:val="24"/>
        </w:rPr>
        <w:t xml:space="preserve">   - Interface d'administration sécurisée pour la gestion des contenus, des utilisateurs, des expositions, etc.</w:t>
      </w:r>
    </w:p>
    <w:p w14:paraId="3F13E8C8" w14:textId="5CE24C90" w:rsidR="00120BBC" w:rsidRPr="00F66C0A" w:rsidRDefault="00120BBC" w:rsidP="00F66C0A">
      <w:pPr>
        <w:rPr>
          <w:b/>
          <w:bCs/>
          <w:sz w:val="24"/>
          <w:szCs w:val="24"/>
        </w:rPr>
      </w:pPr>
      <w:r w:rsidRPr="00120BBC">
        <w:rPr>
          <w:b/>
          <w:bCs/>
          <w:sz w:val="24"/>
          <w:szCs w:val="24"/>
        </w:rPr>
        <w:t>4. Utilisateurs Cibles et Rôles</w:t>
      </w:r>
    </w:p>
    <w:p w14:paraId="79D6073D" w14:textId="3C71D4A1" w:rsidR="00120BBC" w:rsidRPr="00120BBC" w:rsidRDefault="00120BBC" w:rsidP="00120BBC">
      <w:pPr>
        <w:rPr>
          <w:sz w:val="24"/>
          <w:szCs w:val="24"/>
        </w:rPr>
      </w:pPr>
      <w:r w:rsidRPr="00120BBC">
        <w:rPr>
          <w:sz w:val="24"/>
          <w:szCs w:val="24"/>
        </w:rPr>
        <w:t>1. Visiteurs</w:t>
      </w:r>
    </w:p>
    <w:p w14:paraId="1F0247FD" w14:textId="75F705F8" w:rsidR="00120BBC" w:rsidRPr="00120BBC" w:rsidRDefault="00120BBC" w:rsidP="00F66C0A">
      <w:pPr>
        <w:rPr>
          <w:sz w:val="24"/>
          <w:szCs w:val="24"/>
        </w:rPr>
      </w:pPr>
      <w:r w:rsidRPr="00120BBC">
        <w:rPr>
          <w:sz w:val="24"/>
          <w:szCs w:val="24"/>
        </w:rPr>
        <w:t xml:space="preserve">   - Accès au contenu du site, exploration des expositions et des collections, inscription aux événements.</w:t>
      </w:r>
    </w:p>
    <w:p w14:paraId="420B233B" w14:textId="24632A4E" w:rsidR="00120BBC" w:rsidRPr="00120BBC" w:rsidRDefault="008C2ACB" w:rsidP="00120BBC">
      <w:pPr>
        <w:rPr>
          <w:sz w:val="24"/>
          <w:szCs w:val="24"/>
        </w:rPr>
      </w:pPr>
      <w:r>
        <w:rPr>
          <w:sz w:val="24"/>
          <w:szCs w:val="24"/>
        </w:rPr>
        <w:t>2</w:t>
      </w:r>
      <w:r w:rsidR="00120BBC" w:rsidRPr="00120BBC">
        <w:rPr>
          <w:sz w:val="24"/>
          <w:szCs w:val="24"/>
        </w:rPr>
        <w:t>. Administrateurs</w:t>
      </w:r>
    </w:p>
    <w:p w14:paraId="5B750FDC" w14:textId="3CF2166E" w:rsidR="00120BBC" w:rsidRPr="00120BBC" w:rsidRDefault="00120BBC" w:rsidP="008C2ACB">
      <w:pPr>
        <w:rPr>
          <w:sz w:val="24"/>
          <w:szCs w:val="24"/>
        </w:rPr>
      </w:pPr>
      <w:r w:rsidRPr="00120BBC">
        <w:rPr>
          <w:sz w:val="24"/>
          <w:szCs w:val="24"/>
        </w:rPr>
        <w:t xml:space="preserve">   - Gestion complète du site web, y compris la modification des contenus, la gestion des utilisateurs, la création d'événements, etc.</w:t>
      </w:r>
    </w:p>
    <w:p w14:paraId="33A88053" w14:textId="0BC80ABC" w:rsidR="00120BBC" w:rsidRPr="00120BBC" w:rsidRDefault="00120BBC" w:rsidP="00F66C0A">
      <w:pPr>
        <w:rPr>
          <w:sz w:val="24"/>
          <w:szCs w:val="24"/>
        </w:rPr>
      </w:pPr>
      <w:r w:rsidRPr="00120BBC">
        <w:rPr>
          <w:sz w:val="24"/>
          <w:szCs w:val="24"/>
        </w:rPr>
        <w:t xml:space="preserve"> </w:t>
      </w:r>
      <w:r w:rsidRPr="00120BBC">
        <w:rPr>
          <w:b/>
          <w:bCs/>
          <w:sz w:val="24"/>
          <w:szCs w:val="24"/>
        </w:rPr>
        <w:t>5. Conclusion</w:t>
      </w:r>
    </w:p>
    <w:p w14:paraId="3D4C7236" w14:textId="403C6977" w:rsidR="0031371A" w:rsidRPr="00120BBC" w:rsidRDefault="00120BBC" w:rsidP="00120BBC">
      <w:pPr>
        <w:rPr>
          <w:sz w:val="24"/>
          <w:szCs w:val="24"/>
        </w:rPr>
      </w:pPr>
      <w:r w:rsidRPr="00120BBC">
        <w:rPr>
          <w:sz w:val="24"/>
          <w:szCs w:val="24"/>
        </w:rPr>
        <w:lastRenderedPageBreak/>
        <w:t>Ce cahier des charges énonce les caractéristiques techniques, les fonctionnalités attendues, les utilisateurs cibles et les rôles pour le développement du site web du musée. Il servira de référence pour assurer la livraison d'un produit final conforme aux besoins et aux attentes du client.</w:t>
      </w:r>
    </w:p>
    <w:sectPr w:rsidR="0031371A" w:rsidRPr="00120B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4D"/>
    <w:rsid w:val="00120BBC"/>
    <w:rsid w:val="0031371A"/>
    <w:rsid w:val="006C235D"/>
    <w:rsid w:val="008C2ACB"/>
    <w:rsid w:val="00C52A4D"/>
    <w:rsid w:val="00F66C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897B"/>
  <w15:chartTrackingRefBased/>
  <w15:docId w15:val="{F57746E5-3F71-4217-BE7D-C9BCF803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ACB"/>
  </w:style>
  <w:style w:type="paragraph" w:styleId="Titre1">
    <w:name w:val="heading 1"/>
    <w:basedOn w:val="Normal"/>
    <w:next w:val="Normal"/>
    <w:link w:val="Titre1Car"/>
    <w:uiPriority w:val="9"/>
    <w:qFormat/>
    <w:rsid w:val="00C52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52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52A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52A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52A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52A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52A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52A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52A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2A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52A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52A4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52A4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52A4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52A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52A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52A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52A4D"/>
    <w:rPr>
      <w:rFonts w:eastAsiaTheme="majorEastAsia" w:cstheme="majorBidi"/>
      <w:color w:val="272727" w:themeColor="text1" w:themeTint="D8"/>
    </w:rPr>
  </w:style>
  <w:style w:type="paragraph" w:styleId="Titre">
    <w:name w:val="Title"/>
    <w:basedOn w:val="Normal"/>
    <w:next w:val="Normal"/>
    <w:link w:val="TitreCar"/>
    <w:uiPriority w:val="10"/>
    <w:qFormat/>
    <w:rsid w:val="00C52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2A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52A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52A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52A4D"/>
    <w:pPr>
      <w:spacing w:before="160"/>
      <w:jc w:val="center"/>
    </w:pPr>
    <w:rPr>
      <w:i/>
      <w:iCs/>
      <w:color w:val="404040" w:themeColor="text1" w:themeTint="BF"/>
    </w:rPr>
  </w:style>
  <w:style w:type="character" w:customStyle="1" w:styleId="CitationCar">
    <w:name w:val="Citation Car"/>
    <w:basedOn w:val="Policepardfaut"/>
    <w:link w:val="Citation"/>
    <w:uiPriority w:val="29"/>
    <w:rsid w:val="00C52A4D"/>
    <w:rPr>
      <w:i/>
      <w:iCs/>
      <w:color w:val="404040" w:themeColor="text1" w:themeTint="BF"/>
    </w:rPr>
  </w:style>
  <w:style w:type="paragraph" w:styleId="Paragraphedeliste">
    <w:name w:val="List Paragraph"/>
    <w:basedOn w:val="Normal"/>
    <w:uiPriority w:val="34"/>
    <w:qFormat/>
    <w:rsid w:val="00C52A4D"/>
    <w:pPr>
      <w:ind w:left="720"/>
      <w:contextualSpacing/>
    </w:pPr>
  </w:style>
  <w:style w:type="character" w:styleId="Accentuationintense">
    <w:name w:val="Intense Emphasis"/>
    <w:basedOn w:val="Policepardfaut"/>
    <w:uiPriority w:val="21"/>
    <w:qFormat/>
    <w:rsid w:val="00C52A4D"/>
    <w:rPr>
      <w:i/>
      <w:iCs/>
      <w:color w:val="0F4761" w:themeColor="accent1" w:themeShade="BF"/>
    </w:rPr>
  </w:style>
  <w:style w:type="paragraph" w:styleId="Citationintense">
    <w:name w:val="Intense Quote"/>
    <w:basedOn w:val="Normal"/>
    <w:next w:val="Normal"/>
    <w:link w:val="CitationintenseCar"/>
    <w:uiPriority w:val="30"/>
    <w:qFormat/>
    <w:rsid w:val="00C52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52A4D"/>
    <w:rPr>
      <w:i/>
      <w:iCs/>
      <w:color w:val="0F4761" w:themeColor="accent1" w:themeShade="BF"/>
    </w:rPr>
  </w:style>
  <w:style w:type="character" w:styleId="Rfrenceintense">
    <w:name w:val="Intense Reference"/>
    <w:basedOn w:val="Policepardfaut"/>
    <w:uiPriority w:val="32"/>
    <w:qFormat/>
    <w:rsid w:val="00C52A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939508">
      <w:bodyDiv w:val="1"/>
      <w:marLeft w:val="0"/>
      <w:marRight w:val="0"/>
      <w:marTop w:val="0"/>
      <w:marBottom w:val="0"/>
      <w:divBdr>
        <w:top w:val="none" w:sz="0" w:space="0" w:color="auto"/>
        <w:left w:val="none" w:sz="0" w:space="0" w:color="auto"/>
        <w:bottom w:val="none" w:sz="0" w:space="0" w:color="auto"/>
        <w:right w:val="none" w:sz="0" w:space="0" w:color="auto"/>
      </w:divBdr>
    </w:div>
    <w:div w:id="137431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419</Words>
  <Characters>2309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ihssane elr</dc:creator>
  <cp:keywords/>
  <dc:description/>
  <cp:lastModifiedBy>ihssane elr</cp:lastModifiedBy>
  <cp:revision>3</cp:revision>
  <dcterms:created xsi:type="dcterms:W3CDTF">2024-05-08T09:33:00Z</dcterms:created>
  <dcterms:modified xsi:type="dcterms:W3CDTF">2024-05-08T11:40:00Z</dcterms:modified>
</cp:coreProperties>
</file>