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Baralho GINGA — versão para revisão da equipe</w:t>
      </w:r>
    </w:p>
    <w:p>
      <w:r>
        <w:t>Este documento é a versão do baralho GINGA (jogo presencial) para revisão e ajuste da equipe. Pode editar livremente o texto das colunas Carta, Definição e Pergunta.</w:t>
      </w:r>
    </w:p>
    <w:p>
      <w:r>
        <w:rPr>
          <w:b/>
        </w:rPr>
        <w:t>Regras para devolver o arquivo sem perder nada na reimportação:</w:t>
        <w:br/>
      </w:r>
    </w:p>
    <w:p>
      <w:pPr>
        <w:pStyle w:val="ListBullet"/>
      </w:pPr>
      <w:r>
        <w:t>• Não apague nem edite a coluna ID das cartas existentes (ex.: N01, I03).</w:t>
      </w:r>
    </w:p>
    <w:p>
      <w:pPr>
        <w:pStyle w:val="ListBullet"/>
      </w:pPr>
      <w:r>
        <w:t>• Para remover uma carta, apague a linha inteira da tabela.</w:t>
      </w:r>
    </w:p>
    <w:p>
      <w:pPr>
        <w:pStyle w:val="ListBullet"/>
      </w:pPr>
      <w:r>
        <w:t>• Para sugerir uma carta nova, adicione uma linha na tabela da dimensão correspondente e deixe a coluna ID em branco — um ID novo é gerado na reimportação.</w:t>
      </w:r>
    </w:p>
    <w:p>
      <w:pPr>
        <w:pStyle w:val="ListBullet"/>
      </w:pPr>
      <w:r>
        <w:t>• Não é preciso editar mais nenhum outro arquivo: ao devolver este .docx, o script de importação atualiza sozinho a versão impressa, a versão online e o banco de dados do jogo.</w:t>
      </w:r>
    </w:p>
    <w:p>
      <w:pPr>
        <w:pStyle w:val="Heading2"/>
      </w:pPr>
      <w:r>
        <w:rPr>
          <w:color w:val="0E3E66"/>
        </w:rPr>
        <w:t>Normas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Carta</w:t>
            </w:r>
          </w:p>
        </w:tc>
        <w:tc>
          <w:tcPr>
            <w:tcW w:type="dxa" w:w="2160"/>
          </w:tcPr>
          <w:p>
            <w:r>
              <w:t>Definição</w:t>
            </w:r>
          </w:p>
        </w:tc>
        <w:tc>
          <w:tcPr>
            <w:tcW w:type="dxa" w:w="2160"/>
          </w:tcPr>
          <w:p>
            <w:r>
              <w:t>Pergunta</w:t>
            </w:r>
          </w:p>
        </w:tc>
      </w:tr>
      <w:tr>
        <w:tc>
          <w:tcPr>
            <w:tcW w:type="dxa" w:w="2160"/>
          </w:tcPr>
          <w:p>
            <w:r>
              <w:t>N01</w:t>
            </w:r>
          </w:p>
        </w:tc>
        <w:tc>
          <w:tcPr>
            <w:tcW w:type="dxa" w:w="2160"/>
          </w:tcPr>
          <w:p>
            <w:r>
              <w:t>Gambiarra</w:t>
            </w:r>
          </w:p>
        </w:tc>
        <w:tc>
          <w:tcPr>
            <w:tcW w:type="dxa" w:w="2160"/>
          </w:tcPr>
          <w:p>
            <w:r>
              <w:t>A solução engenhosa que funciona antes de virar regra ou processo formal.</w:t>
            </w:r>
          </w:p>
        </w:tc>
        <w:tc>
          <w:tcPr>
            <w:tcW w:type="dxa" w:w="2160"/>
          </w:tcPr>
          <w:p>
            <w:r>
              <w:t>Conte uma gambiarra sua que merecia virar norma. Ou uma que deu errado e mostrou onde a regra fazia falta.</w:t>
            </w:r>
          </w:p>
        </w:tc>
      </w:tr>
      <w:tr>
        <w:tc>
          <w:tcPr>
            <w:tcW w:type="dxa" w:w="2160"/>
          </w:tcPr>
          <w:p>
            <w:r>
              <w:t>N02</w:t>
            </w:r>
          </w:p>
        </w:tc>
        <w:tc>
          <w:tcPr>
            <w:tcW w:type="dxa" w:w="2160"/>
          </w:tcPr>
          <w:p>
            <w:r>
              <w:t>Carimbo</w:t>
            </w:r>
          </w:p>
        </w:tc>
        <w:tc>
          <w:tcPr>
            <w:tcW w:type="dxa" w:w="2160"/>
          </w:tcPr>
          <w:p>
            <w:r>
              <w:t>A exigência formal que pode proteger a decisão ou apenas burocratizar o processo.</w:t>
            </w:r>
          </w:p>
        </w:tc>
        <w:tc>
          <w:tcPr>
            <w:tcW w:type="dxa" w:w="2160"/>
          </w:tcPr>
          <w:p>
            <w:r>
              <w:t>Conte uma vez em que uma etapa burocrática salvou seu trabalho — ou uma em que o carimbo só serviu para atrapalhar.</w:t>
            </w:r>
          </w:p>
        </w:tc>
      </w:tr>
      <w:tr>
        <w:tc>
          <w:tcPr>
            <w:tcW w:type="dxa" w:w="2160"/>
          </w:tcPr>
          <w:p>
            <w:r>
              <w:t>N03</w:t>
            </w:r>
          </w:p>
        </w:tc>
        <w:tc>
          <w:tcPr>
            <w:tcW w:type="dxa" w:w="2160"/>
          </w:tcPr>
          <w:p>
            <w:r>
              <w:t>Piloto</w:t>
            </w:r>
          </w:p>
        </w:tc>
        <w:tc>
          <w:tcPr>
            <w:tcW w:type="dxa" w:w="2160"/>
          </w:tcPr>
          <w:p>
            <w:r>
              <w:t>Testar pequeno antes de fazer grande: o erro barato que evita o erro caro.</w:t>
            </w:r>
          </w:p>
        </w:tc>
        <w:tc>
          <w:tcPr>
            <w:tcW w:type="dxa" w:w="2160"/>
          </w:tcPr>
          <w:p>
            <w:r>
              <w:t>Conte um teste que você realizou em escala pequena. Ele cresceu, foi descontinuado ou ficou no meio do caminho?</w:t>
            </w:r>
          </w:p>
        </w:tc>
      </w:tr>
      <w:tr>
        <w:tc>
          <w:tcPr>
            <w:tcW w:type="dxa" w:w="2160"/>
          </w:tcPr>
          <w:p>
            <w:r>
              <w:t>N04</w:t>
            </w:r>
          </w:p>
        </w:tc>
        <w:tc>
          <w:tcPr>
            <w:tcW w:type="dxa" w:w="2160"/>
          </w:tcPr>
          <w:p>
            <w:r>
              <w:t>Tropeço</w:t>
            </w:r>
          </w:p>
        </w:tc>
        <w:tc>
          <w:tcPr>
            <w:tcW w:type="dxa" w:w="2160"/>
          </w:tcPr>
          <w:p>
            <w:r>
              <w:t>Quem ginga tropeça: o erro como etapa natural e pedagógica da inovação.</w:t>
            </w:r>
          </w:p>
        </w:tc>
        <w:tc>
          <w:tcPr>
            <w:tcW w:type="dxa" w:w="2160"/>
          </w:tcPr>
          <w:p>
            <w:r>
              <w:t>Conte um tropeço seu tentando fazer diferente. O que ele ensinou, e como o aprendizado foi compartilhado?</w:t>
            </w:r>
          </w:p>
        </w:tc>
      </w:tr>
      <w:tr>
        <w:tc>
          <w:tcPr>
            <w:tcW w:type="dxa" w:w="2160"/>
          </w:tcPr>
          <w:p>
            <w:r>
              <w:t>N05</w:t>
            </w:r>
          </w:p>
        </w:tc>
        <w:tc>
          <w:tcPr>
            <w:tcW w:type="dxa" w:w="2160"/>
          </w:tcPr>
          <w:p>
            <w:r>
              <w:t>Brecha</w:t>
            </w:r>
          </w:p>
        </w:tc>
        <w:tc>
          <w:tcPr>
            <w:tcW w:type="dxa" w:w="2160"/>
          </w:tcPr>
          <w:p>
            <w:r>
              <w:t>O espaço legítimo dentro da regra para fazer o certo de um jeito novo.</w:t>
            </w:r>
          </w:p>
        </w:tc>
        <w:tc>
          <w:tcPr>
            <w:tcW w:type="dxa" w:w="2160"/>
          </w:tcPr>
          <w:p>
            <w:r>
              <w:t>Conte uma vez em que você encontrou na norma uma brecha para inovar. Ou procurou, não encontrou, e o que fez então.</w:t>
            </w:r>
          </w:p>
        </w:tc>
      </w:tr>
      <w:tr>
        <w:tc>
          <w:tcPr>
            <w:tcW w:type="dxa" w:w="2160"/>
          </w:tcPr>
          <w:p>
            <w:r>
              <w:t>N06</w:t>
            </w:r>
          </w:p>
        </w:tc>
        <w:tc>
          <w:tcPr>
            <w:tcW w:type="dxa" w:w="2160"/>
          </w:tcPr>
          <w:p>
            <w:r>
              <w:t>Letra miúda</w:t>
            </w:r>
          </w:p>
        </w:tc>
        <w:tc>
          <w:tcPr>
            <w:tcW w:type="dxa" w:w="2160"/>
          </w:tcPr>
          <w:p>
            <w:r>
              <w:t>O detalhe normativo que ninguém lê, mas que define a viabilidade da ideia.</w:t>
            </w:r>
          </w:p>
        </w:tc>
        <w:tc>
          <w:tcPr>
            <w:tcW w:type="dxa" w:w="2160"/>
          </w:tcPr>
          <w:p>
            <w:r>
              <w:t>Conte a vez em que a letra miúda te surpreendeu, ou em que conhecê-la a fundo salvou o projeto.</w:t>
            </w:r>
          </w:p>
        </w:tc>
      </w:tr>
      <w:tr>
        <w:tc>
          <w:tcPr>
            <w:tcW w:type="dxa" w:w="2160"/>
          </w:tcPr>
          <w:p>
            <w:r>
              <w:t>N07</w:t>
            </w:r>
          </w:p>
        </w:tc>
        <w:tc>
          <w:tcPr>
            <w:tcW w:type="dxa" w:w="2160"/>
          </w:tcPr>
          <w:p>
            <w:r>
              <w:t>Virou rotina</w:t>
            </w:r>
          </w:p>
        </w:tc>
        <w:tc>
          <w:tcPr>
            <w:tcW w:type="dxa" w:w="2160"/>
          </w:tcPr>
          <w:p>
            <w:r>
              <w:t>A inovação que começou como teste e transformou a prática do dia a dia.</w:t>
            </w:r>
          </w:p>
        </w:tc>
        <w:tc>
          <w:tcPr>
            <w:tcW w:type="dxa" w:w="2160"/>
          </w:tcPr>
          <w:p>
            <w:r>
              <w:t>Conte algo que nasceu como experiência piloto e hoje é rotina no seu órgão. O que fez a ideia se consolidar?</w:t>
            </w:r>
          </w:p>
        </w:tc>
      </w:tr>
      <w:tr>
        <w:tc>
          <w:tcPr>
            <w:tcW w:type="dxa" w:w="2160"/>
          </w:tcPr>
          <w:p>
            <w:r>
              <w:t>N08</w:t>
            </w:r>
          </w:p>
        </w:tc>
        <w:tc>
          <w:tcPr>
            <w:tcW w:type="dxa" w:w="2160"/>
          </w:tcPr>
          <w:p>
            <w:r>
              <w:t>Engavetado</w:t>
            </w:r>
          </w:p>
        </w:tc>
        <w:tc>
          <w:tcPr>
            <w:tcW w:type="dxa" w:w="2160"/>
          </w:tcPr>
          <w:p>
            <w:r>
              <w:t>O projeto que parou na gaveta à espera de assinatura conjuntura ou parceiro.</w:t>
            </w:r>
          </w:p>
        </w:tc>
        <w:tc>
          <w:tcPr>
            <w:tcW w:type="dxa" w:w="2160"/>
          </w:tcPr>
          <w:p>
            <w:r>
              <w:t>Conte um projeto importante seu que foi engavetado. Ele saiu de lá? O que faltou e o que você faria diferente?</w:t>
            </w:r>
          </w:p>
        </w:tc>
      </w:tr>
      <w:tr>
        <w:tc>
          <w:tcPr>
            <w:tcW w:type="dxa" w:w="2160"/>
          </w:tcPr>
          <w:p>
            <w:r>
              <w:t>N09</w:t>
            </w:r>
          </w:p>
        </w:tc>
        <w:tc>
          <w:tcPr>
            <w:tcW w:type="dxa" w:w="2160"/>
          </w:tcPr>
          <w:p>
            <w:r>
              <w:t>Combinado</w:t>
            </w:r>
          </w:p>
        </w:tc>
        <w:tc>
          <w:tcPr>
            <w:tcW w:type="dxa" w:w="2160"/>
          </w:tcPr>
          <w:p>
            <w:r>
              <w:t>O alinhamento compartilhado que pactua expectativas e evita retrabalho.</w:t>
            </w:r>
          </w:p>
        </w:tc>
        <w:tc>
          <w:tcPr>
            <w:tcW w:type="dxa" w:w="2160"/>
          </w:tcPr>
          <w:p>
            <w:r>
              <w:t>Conte um combinado formal ou informal que evitou um problema grave — ou a confusão que veio por faltar alinhamento prévio.</w:t>
            </w:r>
          </w:p>
        </w:tc>
      </w:tr>
      <w:tr>
        <w:tc>
          <w:tcPr>
            <w:tcW w:type="dxa" w:w="2160"/>
          </w:tcPr>
          <w:p>
            <w:r>
              <w:t>N10</w:t>
            </w:r>
          </w:p>
        </w:tc>
        <w:tc>
          <w:tcPr>
            <w:tcW w:type="dxa" w:w="2160"/>
          </w:tcPr>
          <w:p>
            <w:r>
              <w:t>Papel passado</w:t>
            </w:r>
          </w:p>
        </w:tc>
        <w:tc>
          <w:tcPr>
            <w:tcW w:type="dxa" w:w="2160"/>
          </w:tcPr>
          <w:p>
            <w:r>
              <w:t>Registrar formalmente para dar segurança jurídica e continuidade ao projeto.</w:t>
            </w:r>
          </w:p>
        </w:tc>
        <w:tc>
          <w:tcPr>
            <w:tcW w:type="dxa" w:w="2160"/>
          </w:tcPr>
          <w:p>
            <w:r>
              <w:t>Conte uma vez em que registrar ou normatizar algo (ou deixar de registrar) mudou decisivamente o rumo da história.</w:t>
            </w:r>
          </w:p>
        </w:tc>
      </w:tr>
    </w:tbl>
    <w:p/>
    <w:p>
      <w:pPr>
        <w:pStyle w:val="Heading2"/>
      </w:pPr>
      <w:r>
        <w:rPr>
          <w:color w:val="EBBE28"/>
        </w:rPr>
        <w:t>Incentivos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Carta</w:t>
            </w:r>
          </w:p>
        </w:tc>
        <w:tc>
          <w:tcPr>
            <w:tcW w:type="dxa" w:w="2160"/>
          </w:tcPr>
          <w:p>
            <w:r>
              <w:t>Definição</w:t>
            </w:r>
          </w:p>
        </w:tc>
        <w:tc>
          <w:tcPr>
            <w:tcW w:type="dxa" w:w="2160"/>
          </w:tcPr>
          <w:p>
            <w:r>
              <w:t>Pergunta</w:t>
            </w:r>
          </w:p>
        </w:tc>
      </w:tr>
      <w:tr>
        <w:tc>
          <w:tcPr>
            <w:tcW w:type="dxa" w:w="2160"/>
          </w:tcPr>
          <w:p>
            <w:r>
              <w:t>I01</w:t>
            </w:r>
          </w:p>
        </w:tc>
        <w:tc>
          <w:tcPr>
            <w:tcW w:type="dxa" w:w="2160"/>
          </w:tcPr>
          <w:p>
            <w:r>
              <w:t>Semente</w:t>
            </w:r>
          </w:p>
        </w:tc>
        <w:tc>
          <w:tcPr>
            <w:tcW w:type="dxa" w:w="2160"/>
          </w:tcPr>
          <w:p>
            <w:r>
              <w:t>O apoio pequeno e oportuno (tempo verba ou aval) que faz a ideia germinar.</w:t>
            </w:r>
          </w:p>
        </w:tc>
        <w:tc>
          <w:tcPr>
            <w:tcW w:type="dxa" w:w="2160"/>
          </w:tcPr>
          <w:p>
            <w:r>
              <w:t>Conte uma semente que fez uma ideia original sua crescer. Ou a que faltou e o que teria mudado.</w:t>
            </w:r>
          </w:p>
        </w:tc>
      </w:tr>
      <w:tr>
        <w:tc>
          <w:tcPr>
            <w:tcW w:type="dxa" w:w="2160"/>
          </w:tcPr>
          <w:p>
            <w:r>
              <w:t>I02</w:t>
            </w:r>
          </w:p>
        </w:tc>
        <w:tc>
          <w:tcPr>
            <w:tcW w:type="dxa" w:w="2160"/>
          </w:tcPr>
          <w:p>
            <w:r>
              <w:t>Brilho ou sangue no olho?</w:t>
            </w:r>
          </w:p>
        </w:tc>
        <w:tc>
          <w:tcPr>
            <w:tcW w:type="dxa" w:w="2160"/>
          </w:tcPr>
          <w:p>
            <w:r>
              <w:t>A diferença entre o reconhecimento que engaja e a sobrecarga que adoece.</w:t>
            </w:r>
          </w:p>
        </w:tc>
        <w:tc>
          <w:tcPr>
            <w:tcW w:type="dxa" w:w="2160"/>
          </w:tcPr>
          <w:p>
            <w:r>
              <w:t>Conte uma vez em que o comprometimento com o trabalho foi confundido com produtividade irreal e quais foram os impactos.</w:t>
            </w:r>
          </w:p>
        </w:tc>
      </w:tr>
      <w:tr>
        <w:tc>
          <w:tcPr>
            <w:tcW w:type="dxa" w:w="2160"/>
          </w:tcPr>
          <w:p>
            <w:r>
              <w:t>I03</w:t>
            </w:r>
          </w:p>
        </w:tc>
        <w:tc>
          <w:tcPr>
            <w:tcW w:type="dxa" w:w="2160"/>
          </w:tcPr>
          <w:p>
            <w:r>
              <w:t>Para inglês ver</w:t>
            </w:r>
          </w:p>
        </w:tc>
        <w:tc>
          <w:tcPr>
            <w:tcW w:type="dxa" w:w="2160"/>
          </w:tcPr>
          <w:p>
            <w:r>
              <w:t>A inovação de fachada: celebrada no discurso mas sem efeitos na realidade.</w:t>
            </w:r>
          </w:p>
        </w:tc>
        <w:tc>
          <w:tcPr>
            <w:tcW w:type="dxa" w:w="2160"/>
          </w:tcPr>
          <w:p>
            <w:r>
              <w:t>Conte uma inovação de vitrine que você presenciou ou vivenciou. O que faltou para ela gerar transformação de verdade?</w:t>
            </w:r>
          </w:p>
        </w:tc>
      </w:tr>
      <w:tr>
        <w:tc>
          <w:tcPr>
            <w:tcW w:type="dxa" w:w="2160"/>
          </w:tcPr>
          <w:p>
            <w:r>
              <w:t>I04</w:t>
            </w:r>
          </w:p>
        </w:tc>
        <w:tc>
          <w:tcPr>
            <w:tcW w:type="dxa" w:w="2160"/>
          </w:tcPr>
          <w:p>
            <w:r>
              <w:t>Tiro pela culatra</w:t>
            </w:r>
          </w:p>
        </w:tc>
        <w:tc>
          <w:tcPr>
            <w:tcW w:type="dxa" w:w="2160"/>
          </w:tcPr>
          <w:p>
            <w:r>
              <w:t>Quando o incentivo desenhado para premiar gera distorções ou desmotivação.</w:t>
            </w:r>
          </w:p>
        </w:tc>
        <w:tc>
          <w:tcPr>
            <w:tcW w:type="dxa" w:w="2160"/>
          </w:tcPr>
          <w:p>
            <w:r>
              <w:t>Conte uma tentativa de incentivo ou premiação que gerou efeito contrário ao esperado. O que deu errado no desenho?</w:t>
            </w:r>
          </w:p>
        </w:tc>
      </w:tr>
      <w:tr>
        <w:tc>
          <w:tcPr>
            <w:tcW w:type="dxa" w:w="2160"/>
          </w:tcPr>
          <w:p>
            <w:r>
              <w:t>I05</w:t>
            </w:r>
          </w:p>
        </w:tc>
        <w:tc>
          <w:tcPr>
            <w:tcW w:type="dxa" w:w="2160"/>
          </w:tcPr>
          <w:p>
            <w:r>
              <w:t>Prata da casa</w:t>
            </w:r>
          </w:p>
        </w:tc>
        <w:tc>
          <w:tcPr>
            <w:tcW w:type="dxa" w:w="2160"/>
          </w:tcPr>
          <w:p>
            <w:r>
              <w:t>Valorizar e mobilizar a experiência e os talentos já presentes no órgão.</w:t>
            </w:r>
          </w:p>
        </w:tc>
        <w:tc>
          <w:tcPr>
            <w:tcW w:type="dxa" w:w="2160"/>
          </w:tcPr>
          <w:p>
            <w:r>
              <w:t>Conte quando um talento interno foi reconhecido e fez a diferença. Ou quando buscaram fora o que já existia dentro.</w:t>
            </w:r>
          </w:p>
        </w:tc>
      </w:tr>
      <w:tr>
        <w:tc>
          <w:tcPr>
            <w:tcW w:type="dxa" w:w="2160"/>
          </w:tcPr>
          <w:p>
            <w:r>
              <w:t>I06</w:t>
            </w:r>
          </w:p>
        </w:tc>
        <w:tc>
          <w:tcPr>
            <w:tcW w:type="dxa" w:w="2160"/>
          </w:tcPr>
          <w:p>
            <w:r>
              <w:t>Carregar o piano</w:t>
            </w:r>
          </w:p>
        </w:tc>
        <w:tc>
          <w:tcPr>
            <w:tcW w:type="dxa" w:w="2160"/>
          </w:tcPr>
          <w:p>
            <w:r>
              <w:t>A sustentação do trabalho silencioso que garante a entrega de toda a equipe.</w:t>
            </w:r>
          </w:p>
        </w:tc>
        <w:tc>
          <w:tcPr>
            <w:tcW w:type="dxa" w:w="2160"/>
          </w:tcPr>
          <w:p>
            <w:r>
              <w:t>Conte quando fazer bem feito o trabalho de base rendeu ainda mais demanda. O que te manteve motivado(a) ou te fez recuar?</w:t>
            </w:r>
          </w:p>
        </w:tc>
      </w:tr>
      <w:tr>
        <w:tc>
          <w:tcPr>
            <w:tcW w:type="dxa" w:w="2160"/>
          </w:tcPr>
          <w:p>
            <w:r>
              <w:t>I07</w:t>
            </w:r>
          </w:p>
        </w:tc>
        <w:tc>
          <w:tcPr>
            <w:tcW w:type="dxa" w:w="2160"/>
          </w:tcPr>
          <w:p>
            <w:r>
              <w:t>Fôlego</w:t>
            </w:r>
          </w:p>
        </w:tc>
        <w:tc>
          <w:tcPr>
            <w:tcW w:type="dxa" w:w="2160"/>
          </w:tcPr>
          <w:p>
            <w:r>
              <w:t>A motivação intrínseca de servir ao público com propósito além de prêmios.</w:t>
            </w:r>
          </w:p>
        </w:tc>
        <w:tc>
          <w:tcPr>
            <w:tcW w:type="dxa" w:w="2160"/>
          </w:tcPr>
          <w:p>
            <w:r>
              <w:t>Conte um projeto desafiador que você faria de novo mesmo sem nenhum reconhecimento formal e qual foi o motivo.</w:t>
            </w:r>
          </w:p>
        </w:tc>
      </w:tr>
      <w:tr>
        <w:tc>
          <w:tcPr>
            <w:tcW w:type="dxa" w:w="2160"/>
          </w:tcPr>
          <w:p>
            <w:r>
              <w:t>I08</w:t>
            </w:r>
          </w:p>
        </w:tc>
        <w:tc>
          <w:tcPr>
            <w:tcW w:type="dxa" w:w="2160"/>
          </w:tcPr>
          <w:p>
            <w:r>
              <w:t>Dar um jeito</w:t>
            </w:r>
          </w:p>
        </w:tc>
        <w:tc>
          <w:tcPr>
            <w:tcW w:type="dxa" w:w="2160"/>
          </w:tcPr>
          <w:p>
            <w:r>
              <w:t>A capacidade de construir soluções criativas mesmo com recursos escassos.</w:t>
            </w:r>
          </w:p>
        </w:tc>
        <w:tc>
          <w:tcPr>
            <w:tcW w:type="dxa" w:w="2160"/>
          </w:tcPr>
          <w:p>
            <w:r>
              <w:t>Conte como você viabilizou uma entrega relevante sem orçamento ou equipe dedicada — ou o que morreu por essa falta.</w:t>
            </w:r>
          </w:p>
        </w:tc>
      </w:tr>
      <w:tr>
        <w:tc>
          <w:tcPr>
            <w:tcW w:type="dxa" w:w="2160"/>
          </w:tcPr>
          <w:p>
            <w:r>
              <w:t>I09</w:t>
            </w:r>
          </w:p>
        </w:tc>
        <w:tc>
          <w:tcPr>
            <w:tcW w:type="dxa" w:w="2160"/>
          </w:tcPr>
          <w:p>
            <w:r>
              <w:t>Ponte</w:t>
            </w:r>
          </w:p>
        </w:tc>
        <w:tc>
          <w:tcPr>
            <w:tcW w:type="dxa" w:w="2160"/>
          </w:tcPr>
          <w:p>
            <w:r>
              <w:t>A conexão institucional que destrava: uma pessoa um órgão ou um parceiro-chave.</w:t>
            </w:r>
          </w:p>
        </w:tc>
        <w:tc>
          <w:tcPr>
            <w:tcW w:type="dxa" w:w="2160"/>
          </w:tcPr>
          <w:p>
            <w:r>
              <w:t>Conte sobre uma ponte que mudou o rumo de um trabalho seu. Quem foi a figura-chave que conectou as pontas?</w:t>
            </w:r>
          </w:p>
        </w:tc>
      </w:tr>
      <w:tr>
        <w:tc>
          <w:tcPr>
            <w:tcW w:type="dxa" w:w="2160"/>
          </w:tcPr>
          <w:p>
            <w:r>
              <w:t>I10</w:t>
            </w:r>
          </w:p>
        </w:tc>
        <w:tc>
          <w:tcPr>
            <w:tcW w:type="dxa" w:w="2160"/>
          </w:tcPr>
          <w:p>
            <w:r>
              <w:t>Vitrine</w:t>
            </w:r>
          </w:p>
        </w:tc>
        <w:tc>
          <w:tcPr>
            <w:tcW w:type="dxa" w:w="2160"/>
          </w:tcPr>
          <w:p>
            <w:r>
              <w:t>Dar visibilidade ao que funciona para que outros órgãos adaptem e usem.</w:t>
            </w:r>
          </w:p>
        </w:tc>
        <w:tc>
          <w:tcPr>
            <w:tcW w:type="dxa" w:w="2160"/>
          </w:tcPr>
          <w:p>
            <w:r>
              <w:t>Conte quando compartilhar publicamente um trabalho mudou o destino dele — ou um bom projeto que morreu no anonimato.</w:t>
            </w:r>
          </w:p>
        </w:tc>
      </w:tr>
    </w:tbl>
    <w:p/>
    <w:p>
      <w:pPr>
        <w:pStyle w:val="Heading2"/>
      </w:pPr>
      <w:r>
        <w:rPr>
          <w:color w:val="D14B2A"/>
        </w:rPr>
        <w:t>Ambiência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Carta</w:t>
            </w:r>
          </w:p>
        </w:tc>
        <w:tc>
          <w:tcPr>
            <w:tcW w:type="dxa" w:w="2160"/>
          </w:tcPr>
          <w:p>
            <w:r>
              <w:t>Definição</w:t>
            </w:r>
          </w:p>
        </w:tc>
        <w:tc>
          <w:tcPr>
            <w:tcW w:type="dxa" w:w="2160"/>
          </w:tcPr>
          <w:p>
            <w:r>
              <w:t>Pergunta</w:t>
            </w:r>
          </w:p>
        </w:tc>
      </w:tr>
      <w:tr>
        <w:tc>
          <w:tcPr>
            <w:tcW w:type="dxa" w:w="2160"/>
          </w:tcPr>
          <w:p>
            <w:r>
              <w:t>A01</w:t>
            </w:r>
          </w:p>
        </w:tc>
        <w:tc>
          <w:tcPr>
            <w:tcW w:type="dxa" w:w="2160"/>
          </w:tcPr>
          <w:p>
            <w:r>
              <w:t>Pisar em ovos</w:t>
            </w:r>
          </w:p>
        </w:tc>
        <w:tc>
          <w:tcPr>
            <w:tcW w:type="dxa" w:w="2160"/>
          </w:tcPr>
          <w:p>
            <w:r>
              <w:t>O clima de desconfiança em que o medo do erro paralisa a iniciativa.</w:t>
            </w:r>
          </w:p>
        </w:tc>
        <w:tc>
          <w:tcPr>
            <w:tcW w:type="dxa" w:w="2160"/>
          </w:tcPr>
          <w:p>
            <w:r>
              <w:t>Conte um ambiente de trabalho onde você pisava em ovos. O que causava isso? E um onde você podia ser autêntico(a)?</w:t>
            </w:r>
          </w:p>
        </w:tc>
      </w:tr>
      <w:tr>
        <w:tc>
          <w:tcPr>
            <w:tcW w:type="dxa" w:w="2160"/>
          </w:tcPr>
          <w:p>
            <w:r>
              <w:t>A02</w:t>
            </w:r>
          </w:p>
        </w:tc>
        <w:tc>
          <w:tcPr>
            <w:tcW w:type="dxa" w:w="2160"/>
          </w:tcPr>
          <w:p>
            <w:r>
              <w:t>Elefante na sala</w:t>
            </w:r>
          </w:p>
        </w:tc>
        <w:tc>
          <w:tcPr>
            <w:tcW w:type="dxa" w:w="2160"/>
          </w:tcPr>
          <w:p>
            <w:r>
              <w:t>O problema evidente que todos enxergam mas ninguém tem coragem de nomear.</w:t>
            </w:r>
          </w:p>
        </w:tc>
        <w:tc>
          <w:tcPr>
            <w:tcW w:type="dxa" w:w="2160"/>
          </w:tcPr>
          <w:p>
            <w:r>
              <w:t>Conte uma vez em que alguém nomeou com coragem o elefante na sala. O que mudou depois? E quando ninguém falou qual foi o custo?</w:t>
            </w:r>
          </w:p>
        </w:tc>
      </w:tr>
      <w:tr>
        <w:tc>
          <w:tcPr>
            <w:tcW w:type="dxa" w:w="2160"/>
          </w:tcPr>
          <w:p>
            <w:r>
              <w:t>A03</w:t>
            </w:r>
          </w:p>
        </w:tc>
        <w:tc>
          <w:tcPr>
            <w:tcW w:type="dxa" w:w="2160"/>
          </w:tcPr>
          <w:p>
            <w:r>
              <w:t>Guardei pra mim</w:t>
            </w:r>
          </w:p>
        </w:tc>
        <w:tc>
          <w:tcPr>
            <w:tcW w:type="dxa" w:w="2160"/>
          </w:tcPr>
          <w:p>
            <w:r>
              <w:t>A ideia ou o alerta que ficou retido porque falar custava caro demais.</w:t>
            </w:r>
          </w:p>
        </w:tc>
        <w:tc>
          <w:tcPr>
            <w:tcW w:type="dxa" w:w="2160"/>
          </w:tcPr>
          <w:p>
            <w:r>
              <w:t>Conte uma ideia ou preocupação que você guardou para si por receio da reação. O que teria mudado se houvesse abertura?</w:t>
            </w:r>
          </w:p>
        </w:tc>
      </w:tr>
      <w:tr>
        <w:tc>
          <w:tcPr>
            <w:tcW w:type="dxa" w:w="2160"/>
          </w:tcPr>
          <w:p>
            <w:r>
              <w:t>A04</w:t>
            </w:r>
          </w:p>
        </w:tc>
        <w:tc>
          <w:tcPr>
            <w:tcW w:type="dxa" w:w="2160"/>
          </w:tcPr>
          <w:p>
            <w:r>
              <w:t>Portas abertas</w:t>
            </w:r>
          </w:p>
        </w:tc>
        <w:tc>
          <w:tcPr>
            <w:tcW w:type="dxa" w:w="2160"/>
          </w:tcPr>
          <w:p>
            <w:r>
              <w:t>A liderança acessível e empática que acolhe a inovação com apoio efetivo.</w:t>
            </w:r>
          </w:p>
        </w:tc>
        <w:tc>
          <w:tcPr>
            <w:tcW w:type="dxa" w:w="2160"/>
          </w:tcPr>
          <w:p>
            <w:r>
              <w:t>Conte como a presença de uma chefia de portas verdadeiramente abertas (ou fechadas) impactou a segurança da equipe.</w:t>
            </w:r>
          </w:p>
        </w:tc>
      </w:tr>
      <w:tr>
        <w:tc>
          <w:tcPr>
            <w:tcW w:type="dxa" w:w="2160"/>
          </w:tcPr>
          <w:p>
            <w:r>
              <w:t>A05</w:t>
            </w:r>
          </w:p>
        </w:tc>
        <w:tc>
          <w:tcPr>
            <w:tcW w:type="dxa" w:w="2160"/>
          </w:tcPr>
          <w:p>
            <w:r>
              <w:t>Não sei</w:t>
            </w:r>
          </w:p>
        </w:tc>
        <w:tc>
          <w:tcPr>
            <w:tcW w:type="dxa" w:w="2160"/>
          </w:tcPr>
          <w:p>
            <w:r>
              <w:t>A segurança psicológica de admitir limites como ponto de partida para aprender.</w:t>
            </w:r>
          </w:p>
        </w:tc>
        <w:tc>
          <w:tcPr>
            <w:tcW w:type="dxa" w:w="2160"/>
          </w:tcPr>
          <w:p>
            <w:r>
              <w:t>Conte quando um não sei ou me desculpe dito em público abriu espaço para cooperação — ou quando o orgulho custou caro.</w:t>
            </w:r>
          </w:p>
        </w:tc>
      </w:tr>
      <w:tr>
        <w:tc>
          <w:tcPr>
            <w:tcW w:type="dxa" w:w="2160"/>
          </w:tcPr>
          <w:p>
            <w:r>
              <w:t>A06</w:t>
            </w:r>
          </w:p>
        </w:tc>
        <w:tc>
          <w:tcPr>
            <w:tcW w:type="dxa" w:w="2160"/>
          </w:tcPr>
          <w:p>
            <w:r>
              <w:t>Dar um toque</w:t>
            </w:r>
          </w:p>
        </w:tc>
        <w:tc>
          <w:tcPr>
            <w:tcW w:type="dxa" w:w="2160"/>
          </w:tcPr>
          <w:p>
            <w:r>
              <w:t>O feedback construtivo e transparente que ajusta a rota com respeito e cuidado.</w:t>
            </w:r>
          </w:p>
        </w:tc>
        <w:tc>
          <w:tcPr>
            <w:tcW w:type="dxa" w:w="2160"/>
          </w:tcPr>
          <w:p>
            <w:r>
              <w:t>Conte um feedback sincero que você recebeu e aprimorou seu trabalho — ou aquele retorno que faltou e fez falta.</w:t>
            </w:r>
          </w:p>
        </w:tc>
      </w:tr>
      <w:tr>
        <w:tc>
          <w:tcPr>
            <w:tcW w:type="dxa" w:w="2160"/>
          </w:tcPr>
          <w:p>
            <w:r>
              <w:t>A07</w:t>
            </w:r>
          </w:p>
        </w:tc>
        <w:tc>
          <w:tcPr>
            <w:tcW w:type="dxa" w:w="2160"/>
          </w:tcPr>
          <w:p>
            <w:r>
              <w:t>Fazer o que fala</w:t>
            </w:r>
          </w:p>
        </w:tc>
        <w:tc>
          <w:tcPr>
            <w:tcW w:type="dxa" w:w="2160"/>
          </w:tcPr>
          <w:p>
            <w:r>
              <w:t>A coerência entre o discurso institucional e as atitudes práticas da gestão.</w:t>
            </w:r>
          </w:p>
        </w:tc>
        <w:tc>
          <w:tcPr>
            <w:tcW w:type="dxa" w:w="2160"/>
          </w:tcPr>
          <w:p>
            <w:r>
              <w:t>Conte uma atitude coerente da liderança que gerou forte confiança na equipe — ou uma quebra de discurso que desmobilizou o time.</w:t>
            </w:r>
          </w:p>
        </w:tc>
      </w:tr>
      <w:tr>
        <w:tc>
          <w:tcPr>
            <w:tcW w:type="dxa" w:w="2160"/>
          </w:tcPr>
          <w:p>
            <w:r>
              <w:t>A08</w:t>
            </w:r>
          </w:p>
        </w:tc>
        <w:tc>
          <w:tcPr>
            <w:tcW w:type="dxa" w:w="2160"/>
          </w:tcPr>
          <w:p>
            <w:r>
              <w:t>Prego que se destaca</w:t>
            </w:r>
          </w:p>
        </w:tc>
        <w:tc>
          <w:tcPr>
            <w:tcW w:type="dxa" w:w="2160"/>
          </w:tcPr>
          <w:p>
            <w:r>
              <w:t>Na cultura de inovação quem se destaca recebe apoio e abre caminhos.</w:t>
            </w:r>
          </w:p>
        </w:tc>
        <w:tc>
          <w:tcPr>
            <w:tcW w:type="dxa" w:w="2160"/>
          </w:tcPr>
          <w:p>
            <w:r>
              <w:t>Conte quando propor algo novo te rendeu apoio e oportunidades — ou quando gerou resistência e o que isso ensinou.</w:t>
            </w:r>
          </w:p>
        </w:tc>
      </w:tr>
      <w:tr>
        <w:tc>
          <w:tcPr>
            <w:tcW w:type="dxa" w:w="2160"/>
          </w:tcPr>
          <w:p>
            <w:r>
              <w:t>A09</w:t>
            </w:r>
          </w:p>
        </w:tc>
        <w:tc>
          <w:tcPr>
            <w:tcW w:type="dxa" w:w="2160"/>
          </w:tcPr>
          <w:p>
            <w:r>
              <w:t>Pertencimento</w:t>
            </w:r>
          </w:p>
        </w:tc>
        <w:tc>
          <w:tcPr>
            <w:tcW w:type="dxa" w:w="2160"/>
          </w:tcPr>
          <w:p>
            <w:r>
              <w:t>Sentir-se parte integrante e corresponsável por uma missão pública maior.</w:t>
            </w:r>
          </w:p>
        </w:tc>
        <w:tc>
          <w:tcPr>
            <w:tcW w:type="dxa" w:w="2160"/>
          </w:tcPr>
          <w:p>
            <w:r>
              <w:t>Conte quando você se sentiu verdadeiramente acolhido(a) e parte do propósito do órgão. O que gerou esse sentimento?</w:t>
            </w:r>
          </w:p>
        </w:tc>
      </w:tr>
      <w:tr>
        <w:tc>
          <w:tcPr>
            <w:tcW w:type="dxa" w:w="2160"/>
          </w:tcPr>
          <w:p>
            <w:r>
              <w:t>A10</w:t>
            </w:r>
          </w:p>
        </w:tc>
        <w:tc>
          <w:tcPr>
            <w:tcW w:type="dxa" w:w="2160"/>
          </w:tcPr>
          <w:p>
            <w:r>
              <w:t>Respiro</w:t>
            </w:r>
          </w:p>
        </w:tc>
        <w:tc>
          <w:tcPr>
            <w:tcW w:type="dxa" w:w="2160"/>
          </w:tcPr>
          <w:p>
            <w:r>
              <w:t>O tempo protegido na rotina para pensar se inspirar e inovar com clareza.</w:t>
            </w:r>
          </w:p>
        </w:tc>
        <w:tc>
          <w:tcPr>
            <w:tcW w:type="dxa" w:w="2160"/>
          </w:tcPr>
          <w:p>
            <w:r>
              <w:t>Conte quando uma pausa estratégica na rotina rendeu uma excelente solução — ou o que você criaria com um tempo livre semanal.</w:t>
            </w:r>
          </w:p>
        </w:tc>
      </w:tr>
    </w:tbl>
    <w:p/>
    <w:p>
      <w:pPr>
        <w:pStyle w:val="Heading2"/>
      </w:pPr>
      <w:r>
        <w:rPr>
          <w:color w:val="CC76A7"/>
        </w:rPr>
        <w:t>Governança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Carta</w:t>
            </w:r>
          </w:p>
        </w:tc>
        <w:tc>
          <w:tcPr>
            <w:tcW w:type="dxa" w:w="2160"/>
          </w:tcPr>
          <w:p>
            <w:r>
              <w:t>Definição</w:t>
            </w:r>
          </w:p>
        </w:tc>
        <w:tc>
          <w:tcPr>
            <w:tcW w:type="dxa" w:w="2160"/>
          </w:tcPr>
          <w:p>
            <w:r>
              <w:t>Pergunta</w:t>
            </w:r>
          </w:p>
        </w:tc>
      </w:tr>
      <w:tr>
        <w:tc>
          <w:tcPr>
            <w:tcW w:type="dxa" w:w="2160"/>
          </w:tcPr>
          <w:p>
            <w:r>
              <w:t>G01</w:t>
            </w:r>
          </w:p>
        </w:tc>
        <w:tc>
          <w:tcPr>
            <w:tcW w:type="dxa" w:w="2160"/>
          </w:tcPr>
          <w:p>
            <w:r>
              <w:t>Quem puxa a roda</w:t>
            </w:r>
          </w:p>
        </w:tc>
        <w:tc>
          <w:tcPr>
            <w:tcW w:type="dxa" w:w="2160"/>
          </w:tcPr>
          <w:p>
            <w:r>
              <w:t>A liderança que articula mobiliza e mantém o ritmo colaborativo da equipe.</w:t>
            </w:r>
          </w:p>
        </w:tc>
        <w:tc>
          <w:tcPr>
            <w:tcW w:type="dxa" w:w="2160"/>
          </w:tcPr>
          <w:p>
            <w:r>
              <w:t>Conte um trabalho em parceria no qual faltou alguém para coordenar e manter o ritmo. Qual foi o desfecho?</w:t>
            </w:r>
          </w:p>
        </w:tc>
      </w:tr>
      <w:tr>
        <w:tc>
          <w:tcPr>
            <w:tcW w:type="dxa" w:w="2160"/>
          </w:tcPr>
          <w:p>
            <w:r>
              <w:t>G02</w:t>
            </w:r>
          </w:p>
        </w:tc>
        <w:tc>
          <w:tcPr>
            <w:tcW w:type="dxa" w:w="2160"/>
          </w:tcPr>
          <w:p>
            <w:r>
              <w:t>Papel de cada um</w:t>
            </w:r>
          </w:p>
        </w:tc>
        <w:tc>
          <w:tcPr>
            <w:tcW w:type="dxa" w:w="2160"/>
          </w:tcPr>
          <w:p>
            <w:r>
              <w:t>A clareza de atribuições que faz o trabalho coletivo fluir sem sobreposições.</w:t>
            </w:r>
          </w:p>
        </w:tc>
        <w:tc>
          <w:tcPr>
            <w:tcW w:type="dxa" w:w="2160"/>
          </w:tcPr>
          <w:p>
            <w:r>
              <w:t>Conte uma vez em que a indefinição de papéis travou uma entrega relevante — ou em que a clareza destravou o processo.</w:t>
            </w:r>
          </w:p>
        </w:tc>
      </w:tr>
      <w:tr>
        <w:tc>
          <w:tcPr>
            <w:tcW w:type="dxa" w:w="2160"/>
          </w:tcPr>
          <w:p>
            <w:r>
              <w:t>G03</w:t>
            </w:r>
          </w:p>
        </w:tc>
        <w:tc>
          <w:tcPr>
            <w:tcW w:type="dxa" w:w="2160"/>
          </w:tcPr>
          <w:p>
            <w:r>
              <w:t>Manda quem pode, obedece quem tem juízo?</w:t>
            </w:r>
          </w:p>
        </w:tc>
        <w:tc>
          <w:tcPr>
            <w:tcW w:type="dxa" w:w="2160"/>
          </w:tcPr>
          <w:p>
            <w:r>
              <w:t>Governança colaborativa: coordenar orientando o jogo sem autoritarismo.</w:t>
            </w:r>
          </w:p>
        </w:tc>
        <w:tc>
          <w:tcPr>
            <w:tcW w:type="dxa" w:w="2160"/>
          </w:tcPr>
          <w:p>
            <w:r>
              <w:t>Conte um projeto que prosperou sob liderança facilitadora — ou um que desandou pelo excesso de comando e controle.</w:t>
            </w:r>
          </w:p>
        </w:tc>
      </w:tr>
      <w:tr>
        <w:tc>
          <w:tcPr>
            <w:tcW w:type="dxa" w:w="2160"/>
          </w:tcPr>
          <w:p>
            <w:r>
              <w:t>G04</w:t>
            </w:r>
          </w:p>
        </w:tc>
        <w:tc>
          <w:tcPr>
            <w:tcW w:type="dxa" w:w="2160"/>
          </w:tcPr>
          <w:p>
            <w:r>
              <w:t>Quando o chefe muda</w:t>
            </w:r>
          </w:p>
        </w:tc>
        <w:tc>
          <w:tcPr>
            <w:tcW w:type="dxa" w:w="2160"/>
          </w:tcPr>
          <w:p>
            <w:r>
              <w:t>A capacidade de transformar iniciativas em políticas institucionais perenes.</w:t>
            </w:r>
          </w:p>
        </w:tc>
        <w:tc>
          <w:tcPr>
            <w:tcW w:type="dxa" w:w="2160"/>
          </w:tcPr>
          <w:p>
            <w:r>
              <w:t>Conte um projeto que sobreviveu (ou foi descontinuado) em uma troca de gestão. O que fez a diferença para a continuidade?</w:t>
            </w:r>
          </w:p>
        </w:tc>
      </w:tr>
      <w:tr>
        <w:tc>
          <w:tcPr>
            <w:tcW w:type="dxa" w:w="2160"/>
          </w:tcPr>
          <w:p>
            <w:r>
              <w:t>G05</w:t>
            </w:r>
          </w:p>
        </w:tc>
        <w:tc>
          <w:tcPr>
            <w:tcW w:type="dxa" w:w="2160"/>
          </w:tcPr>
          <w:p>
            <w:r>
              <w:t>Reinventar a roda</w:t>
            </w:r>
          </w:p>
        </w:tc>
        <w:tc>
          <w:tcPr>
            <w:tcW w:type="dxa" w:w="2160"/>
          </w:tcPr>
          <w:p>
            <w:r>
              <w:t>A falta de integração que faz equipes recriarem o que outros já resolveram.</w:t>
            </w:r>
          </w:p>
        </w:tc>
        <w:tc>
          <w:tcPr>
            <w:tcW w:type="dxa" w:w="2160"/>
          </w:tcPr>
          <w:p>
            <w:r>
              <w:t>Conte quando você descobriu que outro órgão já havia desenvolvido uma solução similar à que você estava criando.</w:t>
            </w:r>
          </w:p>
        </w:tc>
      </w:tr>
      <w:tr>
        <w:tc>
          <w:tcPr>
            <w:tcW w:type="dxa" w:w="2160"/>
          </w:tcPr>
          <w:p>
            <w:r>
              <w:t>G06</w:t>
            </w:r>
          </w:p>
        </w:tc>
        <w:tc>
          <w:tcPr>
            <w:tcW w:type="dxa" w:w="2160"/>
          </w:tcPr>
          <w:p>
            <w:r>
              <w:t>Fio da meada</w:t>
            </w:r>
          </w:p>
        </w:tc>
        <w:tc>
          <w:tcPr>
            <w:tcW w:type="dxa" w:w="2160"/>
          </w:tcPr>
          <w:p>
            <w:r>
              <w:t>A gestão do conhecimento que documenta o processo e evita o recomeço do zero.</w:t>
            </w:r>
          </w:p>
        </w:tc>
        <w:tc>
          <w:tcPr>
            <w:tcW w:type="dxa" w:w="2160"/>
          </w:tcPr>
          <w:p>
            <w:r>
              <w:t>Conte quando a ausência de memória institucional fez o trabalho recomeçar do zero — ou quando uma boa documentação salvou tempo.</w:t>
            </w:r>
          </w:p>
        </w:tc>
      </w:tr>
      <w:tr>
        <w:tc>
          <w:tcPr>
            <w:tcW w:type="dxa" w:w="2160"/>
          </w:tcPr>
          <w:p>
            <w:r>
              <w:t>G07</w:t>
            </w:r>
          </w:p>
        </w:tc>
        <w:tc>
          <w:tcPr>
            <w:tcW w:type="dxa" w:w="2160"/>
          </w:tcPr>
          <w:p>
            <w:r>
              <w:t>Destrava</w:t>
            </w:r>
          </w:p>
        </w:tc>
        <w:tc>
          <w:tcPr>
            <w:tcW w:type="dxa" w:w="2160"/>
          </w:tcPr>
          <w:p>
            <w:r>
              <w:t>Identificar os gargalos e acionar os atores certos para destravar o fluxo.</w:t>
            </w:r>
          </w:p>
        </w:tc>
        <w:tc>
          <w:tcPr>
            <w:tcW w:type="dxa" w:w="2160"/>
          </w:tcPr>
          <w:p>
            <w:r>
              <w:t>Conte um trabalho seu que emperrou na burocracia. Quem ajudou a destravar ou o que faltou para a decisão avançar?</w:t>
            </w:r>
          </w:p>
        </w:tc>
      </w:tr>
      <w:tr>
        <w:tc>
          <w:tcPr>
            <w:tcW w:type="dxa" w:w="2160"/>
          </w:tcPr>
          <w:p>
            <w:r>
              <w:t>G08</w:t>
            </w:r>
          </w:p>
        </w:tc>
        <w:tc>
          <w:tcPr>
            <w:tcW w:type="dxa" w:w="2160"/>
          </w:tcPr>
          <w:p>
            <w:r>
              <w:t>Mãos dadas</w:t>
            </w:r>
          </w:p>
        </w:tc>
        <w:tc>
          <w:tcPr>
            <w:tcW w:type="dxa" w:w="2160"/>
          </w:tcPr>
          <w:p>
            <w:r>
              <w:t>O que extrapola sua competência direta se constrói por diálogo e pactuação.</w:t>
            </w:r>
          </w:p>
        </w:tc>
        <w:tc>
          <w:tcPr>
            <w:tcW w:type="dxa" w:w="2160"/>
          </w:tcPr>
          <w:p>
            <w:r>
              <w:t>Conte uma parceria entre órgãos ou equipes que prosperou por pactuação conjunta — ou uma que falhou por imposição de cima.</w:t>
            </w:r>
          </w:p>
        </w:tc>
      </w:tr>
      <w:tr>
        <w:tc>
          <w:tcPr>
            <w:tcW w:type="dxa" w:w="2160"/>
          </w:tcPr>
          <w:p>
            <w:r>
              <w:t>G09</w:t>
            </w:r>
          </w:p>
        </w:tc>
        <w:tc>
          <w:tcPr>
            <w:tcW w:type="dxa" w:w="2160"/>
          </w:tcPr>
          <w:p>
            <w:r>
              <w:t>O cidadão no centro da roda</w:t>
            </w:r>
          </w:p>
        </w:tc>
        <w:tc>
          <w:tcPr>
            <w:tcW w:type="dxa" w:w="2160"/>
          </w:tcPr>
          <w:p>
            <w:r>
              <w:t>Governança pública legítima orientada pelo impacto real na vida do cidadão.</w:t>
            </w:r>
          </w:p>
        </w:tc>
        <w:tc>
          <w:tcPr>
            <w:tcW w:type="dxa" w:w="2160"/>
          </w:tcPr>
          <w:p>
            <w:r>
              <w:t>Conte uma decisão que mudou positivamente quando alguém perguntou como isso afeta o cidadão? — ou quando faltou essa pergunta.</w:t>
            </w:r>
          </w:p>
        </w:tc>
      </w:tr>
      <w:tr>
        <w:tc>
          <w:tcPr>
            <w:tcW w:type="dxa" w:w="2160"/>
          </w:tcPr>
          <w:p>
            <w:r>
              <w:t>G10</w:t>
            </w:r>
          </w:p>
        </w:tc>
        <w:tc>
          <w:tcPr>
            <w:tcW w:type="dxa" w:w="2160"/>
          </w:tcPr>
          <w:p>
            <w:r>
              <w:t>Olho no lance</w:t>
            </w:r>
          </w:p>
        </w:tc>
        <w:tc>
          <w:tcPr>
            <w:tcW w:type="dxa" w:w="2160"/>
          </w:tcPr>
          <w:p>
            <w:r>
              <w:t>O acompanhamento estratégico que facilita entregas sem sufocar a autonomia.</w:t>
            </w:r>
          </w:p>
        </w:tc>
        <w:tc>
          <w:tcPr>
            <w:tcW w:type="dxa" w:w="2160"/>
          </w:tcPr>
          <w:p>
            <w:r>
              <w:t>Conte uma experiência de gestão que deu apoio e simplificou seu trabalho — ou uma que só gerou relatórios sem utilidade prática.</w:t>
            </w:r>
          </w:p>
        </w:tc>
      </w:tr>
    </w:tbl>
    <w:p/>
    <w:p>
      <w:pPr>
        <w:pStyle w:val="Heading2"/>
      </w:pPr>
      <w:r>
        <w:rPr>
          <w:color w:val="0A6637"/>
        </w:rPr>
        <w:t>Gestão de capacidades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Carta</w:t>
            </w:r>
          </w:p>
        </w:tc>
        <w:tc>
          <w:tcPr>
            <w:tcW w:type="dxa" w:w="2160"/>
          </w:tcPr>
          <w:p>
            <w:r>
              <w:t>Definição</w:t>
            </w:r>
          </w:p>
        </w:tc>
        <w:tc>
          <w:tcPr>
            <w:tcW w:type="dxa" w:w="2160"/>
          </w:tcPr>
          <w:p>
            <w:r>
              <w:t>Pergunta</w:t>
            </w:r>
          </w:p>
        </w:tc>
      </w:tr>
      <w:tr>
        <w:tc>
          <w:tcPr>
            <w:tcW w:type="dxa" w:w="2160"/>
          </w:tcPr>
          <w:p>
            <w:r>
              <w:t>C01</w:t>
            </w:r>
          </w:p>
        </w:tc>
        <w:tc>
          <w:tcPr>
            <w:tcW w:type="dxa" w:w="2160"/>
          </w:tcPr>
          <w:p>
            <w:r>
              <w:t>Maresia ou maremoto?</w:t>
            </w:r>
          </w:p>
        </w:tc>
        <w:tc>
          <w:tcPr>
            <w:tcW w:type="dxa" w:w="2160"/>
          </w:tcPr>
          <w:p>
            <w:r>
              <w:t>A capacidade prospectiva de antecipar tendências antes que virem crises.</w:t>
            </w:r>
          </w:p>
        </w:tc>
        <w:tc>
          <w:tcPr>
            <w:tcW w:type="dxa" w:w="2160"/>
          </w:tcPr>
          <w:p>
            <w:r>
              <w:t>Conte quando a equipe percebeu uma onda de mudança a tempo de se preparar — ou quando a falta de prontidão gerou emergência.</w:t>
            </w:r>
          </w:p>
        </w:tc>
      </w:tr>
      <w:tr>
        <w:tc>
          <w:tcPr>
            <w:tcW w:type="dxa" w:w="2160"/>
          </w:tcPr>
          <w:p>
            <w:r>
              <w:t>C02</w:t>
            </w:r>
          </w:p>
        </w:tc>
        <w:tc>
          <w:tcPr>
            <w:tcW w:type="dxa" w:w="2160"/>
          </w:tcPr>
          <w:p>
            <w:r>
              <w:t>Chutômetro</w:t>
            </w:r>
          </w:p>
        </w:tc>
        <w:tc>
          <w:tcPr>
            <w:tcW w:type="dxa" w:w="2160"/>
          </w:tcPr>
          <w:p>
            <w:r>
              <w:t>O risco de formular soluções sem dados diagnósticos ou evidências sólidas.</w:t>
            </w:r>
          </w:p>
        </w:tc>
        <w:tc>
          <w:tcPr>
            <w:tcW w:type="dxa" w:w="2160"/>
          </w:tcPr>
          <w:p>
            <w:r>
              <w:t>Conte uma decisão que mudou de rumo após a análise de dados concretos — ou uma que foi no chute e o preço pago por isso.</w:t>
            </w:r>
          </w:p>
        </w:tc>
      </w:tr>
      <w:tr>
        <w:tc>
          <w:tcPr>
            <w:tcW w:type="dxa" w:w="2160"/>
          </w:tcPr>
          <w:p>
            <w:r>
              <w:t>C03</w:t>
            </w:r>
          </w:p>
        </w:tc>
        <w:tc>
          <w:tcPr>
            <w:tcW w:type="dxa" w:w="2160"/>
          </w:tcPr>
          <w:p>
            <w:r>
              <w:t>Aproveitar a deixa</w:t>
            </w:r>
          </w:p>
        </w:tc>
        <w:tc>
          <w:tcPr>
            <w:tcW w:type="dxa" w:w="2160"/>
          </w:tcPr>
          <w:p>
            <w:r>
              <w:t>A prontidão institucional para transformar janelas de oportunidade em inovação.</w:t>
            </w:r>
          </w:p>
        </w:tc>
        <w:tc>
          <w:tcPr>
            <w:tcW w:type="dxa" w:w="2160"/>
          </w:tcPr>
          <w:p>
            <w:r>
              <w:t>Conte uma oportunidade (edital conjuntura ou nova demanda) que seu órgão aproveitou com agilidade — ou uma que passou por falta de preparo.</w:t>
            </w:r>
          </w:p>
        </w:tc>
      </w:tr>
      <w:tr>
        <w:tc>
          <w:tcPr>
            <w:tcW w:type="dxa" w:w="2160"/>
          </w:tcPr>
          <w:p>
            <w:r>
              <w:t>C04</w:t>
            </w:r>
          </w:p>
        </w:tc>
        <w:tc>
          <w:tcPr>
            <w:tcW w:type="dxa" w:w="2160"/>
          </w:tcPr>
          <w:p>
            <w:r>
              <w:t>Jogo de cintura</w:t>
            </w:r>
          </w:p>
        </w:tc>
        <w:tc>
          <w:tcPr>
            <w:tcW w:type="dxa" w:w="2160"/>
          </w:tcPr>
          <w:p>
            <w:r>
              <w:t>A flexibilidade dinâmica de reorganizar processos e equipes ante novas realidades.</w:t>
            </w:r>
          </w:p>
        </w:tc>
        <w:tc>
          <w:tcPr>
            <w:tcW w:type="dxa" w:w="2160"/>
          </w:tcPr>
          <w:p>
            <w:r>
              <w:t>Conte quando sua equipe precisou se reinventar com agilidade para responder a uma nova exigência. O que foi mais desafiador?</w:t>
            </w:r>
          </w:p>
        </w:tc>
      </w:tr>
      <w:tr>
        <w:tc>
          <w:tcPr>
            <w:tcW w:type="dxa" w:w="2160"/>
          </w:tcPr>
          <w:p>
            <w:r>
              <w:t>C05</w:t>
            </w:r>
          </w:p>
        </w:tc>
        <w:tc>
          <w:tcPr>
            <w:tcW w:type="dxa" w:w="2160"/>
          </w:tcPr>
          <w:p>
            <w:r>
              <w:t>E depois?</w:t>
            </w:r>
          </w:p>
        </w:tc>
        <w:tc>
          <w:tcPr>
            <w:tcW w:type="dxa" w:w="2160"/>
          </w:tcPr>
          <w:p>
            <w:r>
              <w:t>A avaliação pós-entrega que analisa acertos e erros para consolidar aprendizado.</w:t>
            </w:r>
          </w:p>
        </w:tc>
        <w:tc>
          <w:tcPr>
            <w:tcW w:type="dxa" w:w="2160"/>
          </w:tcPr>
          <w:p>
            <w:r>
              <w:t>Conte quando a equipe parou após uma entrega para avaliar o que funcionou e o que ajustar. O que melhorou dali em diante?</w:t>
            </w:r>
          </w:p>
        </w:tc>
      </w:tr>
      <w:tr>
        <w:tc>
          <w:tcPr>
            <w:tcW w:type="dxa" w:w="2160"/>
          </w:tcPr>
          <w:p>
            <w:r>
              <w:t>C06</w:t>
            </w:r>
          </w:p>
        </w:tc>
        <w:tc>
          <w:tcPr>
            <w:tcW w:type="dxa" w:w="2160"/>
          </w:tcPr>
          <w:p>
            <w:r>
              <w:t>Termômetro</w:t>
            </w:r>
          </w:p>
        </w:tc>
        <w:tc>
          <w:tcPr>
            <w:tcW w:type="dxa" w:w="2160"/>
          </w:tcPr>
          <w:p>
            <w:r>
              <w:t>Medir e avaliar para aprender e colaborar não para punir ou ranquear.</w:t>
            </w:r>
          </w:p>
        </w:tc>
        <w:tc>
          <w:tcPr>
            <w:tcW w:type="dxa" w:w="2160"/>
          </w:tcPr>
          <w:p>
            <w:r>
              <w:t>Conte uma medição ou indicador que ajudou o trabalho a melhorar de verdade — ou uma métrica que só gerou distorção e medo.</w:t>
            </w:r>
          </w:p>
        </w:tc>
      </w:tr>
      <w:tr>
        <w:tc>
          <w:tcPr>
            <w:tcW w:type="dxa" w:w="2160"/>
          </w:tcPr>
          <w:p>
            <w:r>
              <w:t>C07</w:t>
            </w:r>
          </w:p>
        </w:tc>
        <w:tc>
          <w:tcPr>
            <w:tcW w:type="dxa" w:w="2160"/>
          </w:tcPr>
          <w:p>
            <w:r>
              <w:t>Ponto de partida</w:t>
            </w:r>
          </w:p>
        </w:tc>
        <w:tc>
          <w:tcPr>
            <w:tcW w:type="dxa" w:w="2160"/>
          </w:tcPr>
          <w:p>
            <w:r>
              <w:t>O reconhecimento das diferentes capacidades estruturais entre órgãos públicos.</w:t>
            </w:r>
          </w:p>
        </w:tc>
        <w:tc>
          <w:tcPr>
            <w:tcW w:type="dxa" w:w="2160"/>
          </w:tcPr>
          <w:p>
            <w:r>
              <w:t>Conte uma situação em que disparidades de estrutura entre áreas ficaram evidentes na prática. O que ajudaria a equilibrar?</w:t>
            </w:r>
          </w:p>
        </w:tc>
      </w:tr>
      <w:tr>
        <w:tc>
          <w:tcPr>
            <w:tcW w:type="dxa" w:w="2160"/>
          </w:tcPr>
          <w:p>
            <w:r>
              <w:t>C08</w:t>
            </w:r>
          </w:p>
        </w:tc>
        <w:tc>
          <w:tcPr>
            <w:tcW w:type="dxa" w:w="2160"/>
          </w:tcPr>
          <w:p>
            <w:r>
              <w:t>Saiu e levou tudo</w:t>
            </w:r>
          </w:p>
        </w:tc>
        <w:tc>
          <w:tcPr>
            <w:tcW w:type="dxa" w:w="2160"/>
          </w:tcPr>
          <w:p>
            <w:r>
              <w:t>O risco de concentrar o saber em uma pessoa só sem institucionalizar na equipe.</w:t>
            </w:r>
          </w:p>
        </w:tc>
        <w:tc>
          <w:tcPr>
            <w:tcW w:type="dxa" w:w="2160"/>
          </w:tcPr>
          <w:p>
            <w:r>
              <w:t>Conte quando a saída de alguém levou junto um conhecimento técnico insubstituível. O que teria evitado essa perda?</w:t>
            </w:r>
          </w:p>
        </w:tc>
      </w:tr>
      <w:tr>
        <w:tc>
          <w:tcPr>
            <w:tcW w:type="dxa" w:w="2160"/>
          </w:tcPr>
          <w:p>
            <w:r>
              <w:t>C09</w:t>
            </w:r>
          </w:p>
        </w:tc>
        <w:tc>
          <w:tcPr>
            <w:tcW w:type="dxa" w:w="2160"/>
          </w:tcPr>
          <w:p>
            <w:r>
              <w:t>Com que time?</w:t>
            </w:r>
          </w:p>
        </w:tc>
        <w:tc>
          <w:tcPr>
            <w:tcW w:type="dxa" w:w="2160"/>
          </w:tcPr>
          <w:p>
            <w:r>
              <w:t>Inovar exige estrutura básica ferramentas certas e competências diversas.</w:t>
            </w:r>
          </w:p>
        </w:tc>
        <w:tc>
          <w:tcPr>
            <w:tcW w:type="dxa" w:w="2160"/>
          </w:tcPr>
          <w:p>
            <w:r>
              <w:t>Conte quando faltou estrutura mínima para uma boa ideia andar — ou quando a equipe e a ferramenta certas fizeram a diferença.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Espelho</w:t>
            </w:r>
          </w:p>
        </w:tc>
        <w:tc>
          <w:tcPr>
            <w:tcW w:type="dxa" w:w="2160"/>
          </w:tcPr>
          <w:p>
            <w:r>
              <w:t>O diagnóstico honesto sobre as próprias forças e fraquezas para evoluir.</w:t>
            </w:r>
          </w:p>
        </w:tc>
        <w:tc>
          <w:tcPr>
            <w:tcW w:type="dxa" w:w="2160"/>
          </w:tcPr>
          <w:p>
            <w:r>
              <w:t>Conte quando sua equipe se olhou no espelho com honestidade e reconheceu um ponto fraco. O que foi feito a partir disso?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