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608" w:rsidRPr="005B339A" w:rsidRDefault="005B339A" w:rsidP="005B339A">
      <w:pPr>
        <w:jc w:val="center"/>
        <w:rPr>
          <w:u w:val="single"/>
        </w:rPr>
      </w:pPr>
      <w:r w:rsidRPr="005B339A">
        <w:rPr>
          <w:u w:val="single"/>
        </w:rPr>
        <w:t>NMRS META DATA AND NDR PLUGIN 1.6.2 OMOD DEPLOYMENT PROTOCOL</w:t>
      </w:r>
    </w:p>
    <w:p w:rsidR="005B339A" w:rsidRPr="005B339A" w:rsidRDefault="005B339A" w:rsidP="005B339A">
      <w:pPr>
        <w:jc w:val="center"/>
        <w:rPr>
          <w:u w:val="single"/>
        </w:rPr>
      </w:pPr>
      <w:r w:rsidRPr="005B339A">
        <w:rPr>
          <w:u w:val="single"/>
        </w:rPr>
        <w:t>HEALTH INFORMATICS UNIT IHVN</w:t>
      </w:r>
    </w:p>
    <w:p w:rsidR="005B339A" w:rsidRDefault="005B339A" w:rsidP="005B339A">
      <w:pPr>
        <w:jc w:val="center"/>
        <w:rPr>
          <w:u w:val="single"/>
        </w:rPr>
      </w:pPr>
      <w:r w:rsidRPr="005B339A">
        <w:rPr>
          <w:u w:val="single"/>
        </w:rPr>
        <w:t>4</w:t>
      </w:r>
      <w:r w:rsidRPr="005B339A">
        <w:rPr>
          <w:u w:val="single"/>
          <w:vertAlign w:val="superscript"/>
        </w:rPr>
        <w:t>TH</w:t>
      </w:r>
      <w:r w:rsidRPr="005B339A">
        <w:rPr>
          <w:u w:val="single"/>
        </w:rPr>
        <w:t xml:space="preserve"> FEB. 2021</w:t>
      </w:r>
    </w:p>
    <w:p w:rsidR="005B339A" w:rsidRDefault="005B339A" w:rsidP="005B339A">
      <w:pPr>
        <w:rPr>
          <w:u w:val="single"/>
        </w:rPr>
      </w:pPr>
      <w:r w:rsidRPr="005B339A">
        <w:rPr>
          <w:u w:val="single"/>
        </w:rPr>
        <w:t>OBJECTIVE</w:t>
      </w:r>
    </w:p>
    <w:p w:rsidR="005B339A" w:rsidRPr="005B339A" w:rsidRDefault="005B339A" w:rsidP="005B339A">
      <w:r>
        <w:t>The objective of this document is to provide a standard set of guidance on how to deploy the NMRS NDR 1.6.2 plugin module (nigeriaemr-1.6.2.omod) and the NMRS Metadata module (nmrsmetadata-1.0.0.omod). It also gives a detailed description of the problems that could arise and prescribes solutions to them.</w:t>
      </w:r>
    </w:p>
    <w:p w:rsidR="005B339A" w:rsidRDefault="005B339A" w:rsidP="005B339A">
      <w:pPr>
        <w:rPr>
          <w:u w:val="single"/>
        </w:rPr>
      </w:pPr>
      <w:r>
        <w:rPr>
          <w:u w:val="single"/>
        </w:rPr>
        <w:t>BACKGROUND</w:t>
      </w:r>
    </w:p>
    <w:p w:rsidR="005B339A" w:rsidRDefault="005B339A" w:rsidP="005B339A">
      <w:r>
        <w:t>NMRS EMR platform is a modular web application. NMRS allows developers to extend its functionality using modules. Modules are compiled into files ending with “.</w:t>
      </w:r>
      <w:proofErr w:type="spellStart"/>
      <w:r>
        <w:t>omod</w:t>
      </w:r>
      <w:proofErr w:type="spellEnd"/>
      <w:r>
        <w:t xml:space="preserve">” and these files can be uploaded (deployed) into the </w:t>
      </w:r>
      <w:r w:rsidR="000D4A4A">
        <w:t>NMRS</w:t>
      </w:r>
      <w:r>
        <w:t>.</w:t>
      </w:r>
    </w:p>
    <w:p w:rsidR="005B339A" w:rsidRDefault="000D4A4A" w:rsidP="005B339A">
      <w:pPr>
        <w:rPr>
          <w:u w:val="single"/>
        </w:rPr>
      </w:pPr>
      <w:r w:rsidRPr="000D4A4A">
        <w:rPr>
          <w:u w:val="single"/>
        </w:rPr>
        <w:t>NMRS NDR 1.6.2 Plugin (nigeriaemr-1.6.2.omod)</w:t>
      </w:r>
    </w:p>
    <w:p w:rsidR="000D4A4A" w:rsidRDefault="000D4A4A" w:rsidP="005B339A">
      <w:r>
        <w:t xml:space="preserve">This module is responsible for generating NDR XML files to </w:t>
      </w:r>
      <w:r w:rsidR="00507A59">
        <w:t>be uploaded to the NDR platform. The 1.6.2 version comes with the following improved features.</w:t>
      </w:r>
    </w:p>
    <w:p w:rsidR="000D4A4A" w:rsidRDefault="000D4A4A" w:rsidP="00507A59">
      <w:pPr>
        <w:pStyle w:val="ListParagraph"/>
        <w:numPr>
          <w:ilvl w:val="0"/>
          <w:numId w:val="2"/>
        </w:numPr>
      </w:pPr>
      <w:r>
        <w:t>It generates XML files that are compliant to NDR schema version 1.6 (NDR 1.6.xsd)</w:t>
      </w:r>
      <w:r w:rsidR="00507A59">
        <w:t>. The &lt;</w:t>
      </w:r>
      <w:proofErr w:type="spellStart"/>
      <w:r w:rsidR="00507A59">
        <w:t>MessageHeader</w:t>
      </w:r>
      <w:proofErr w:type="spellEnd"/>
      <w:r w:rsidR="00507A59">
        <w:t xml:space="preserve">&gt; tag includes </w:t>
      </w:r>
      <w:r w:rsidR="00507A59" w:rsidRPr="00507A59">
        <w:t>&lt;</w:t>
      </w:r>
      <w:proofErr w:type="spellStart"/>
      <w:r w:rsidR="00507A59" w:rsidRPr="00507A59">
        <w:t>MessageSchemaVersion</w:t>
      </w:r>
      <w:proofErr w:type="spellEnd"/>
      <w:r w:rsidR="00507A59" w:rsidRPr="00507A59">
        <w:t>&gt;1.6&lt;/</w:t>
      </w:r>
      <w:proofErr w:type="spellStart"/>
      <w:r w:rsidR="00507A59" w:rsidRPr="00507A59">
        <w:t>MessageSchemaVersion</w:t>
      </w:r>
      <w:proofErr w:type="spellEnd"/>
      <w:r w:rsidR="00507A59" w:rsidRPr="00507A59">
        <w:t>&gt;</w:t>
      </w:r>
    </w:p>
    <w:p w:rsidR="00507A59" w:rsidRPr="00507A59" w:rsidRDefault="00507A59" w:rsidP="00507A59">
      <w:pPr>
        <w:pStyle w:val="ListParagraph"/>
        <w:numPr>
          <w:ilvl w:val="0"/>
          <w:numId w:val="2"/>
        </w:numPr>
      </w:pPr>
      <w:r w:rsidRPr="00507A59">
        <w:t xml:space="preserve">Now Include PMTCT tags i.e. </w:t>
      </w:r>
      <w:proofErr w:type="spellStart"/>
      <w:r w:rsidRPr="00507A59">
        <w:t>AntenatalRegistration</w:t>
      </w:r>
      <w:proofErr w:type="spellEnd"/>
      <w:r w:rsidRPr="00507A59">
        <w:t xml:space="preserve">, </w:t>
      </w:r>
      <w:proofErr w:type="spellStart"/>
      <w:r w:rsidRPr="00507A59">
        <w:t>ChildBirthDetails</w:t>
      </w:r>
      <w:proofErr w:type="spellEnd"/>
      <w:r w:rsidRPr="00507A59">
        <w:t xml:space="preserve">, </w:t>
      </w:r>
      <w:proofErr w:type="spellStart"/>
      <w:r w:rsidRPr="00507A59">
        <w:t>ChildFollowup</w:t>
      </w:r>
      <w:proofErr w:type="spellEnd"/>
      <w:r w:rsidRPr="00507A59">
        <w:t xml:space="preserve">, </w:t>
      </w:r>
      <w:proofErr w:type="spellStart"/>
      <w:r w:rsidRPr="00507A59">
        <w:t>HealthFacilityVisits</w:t>
      </w:r>
      <w:proofErr w:type="spellEnd"/>
      <w:r w:rsidRPr="00507A59">
        <w:t xml:space="preserve">, </w:t>
      </w:r>
      <w:proofErr w:type="spellStart"/>
      <w:r w:rsidRPr="00507A59">
        <w:t>PartnerDetails</w:t>
      </w:r>
      <w:proofErr w:type="spellEnd"/>
      <w:r w:rsidRPr="00507A59">
        <w:t xml:space="preserve">, </w:t>
      </w:r>
      <w:proofErr w:type="spellStart"/>
      <w:r w:rsidRPr="00507A59">
        <w:t>InfantRapidTest</w:t>
      </w:r>
      <w:proofErr w:type="spellEnd"/>
      <w:r w:rsidRPr="00507A59">
        <w:t xml:space="preserve">, </w:t>
      </w:r>
      <w:proofErr w:type="spellStart"/>
      <w:r w:rsidRPr="00507A59">
        <w:t>MaternalCohort</w:t>
      </w:r>
      <w:proofErr w:type="spellEnd"/>
      <w:r w:rsidRPr="00507A59">
        <w:t xml:space="preserve"> and PMTCTHTS.</w:t>
      </w:r>
    </w:p>
    <w:p w:rsidR="00507A59" w:rsidRDefault="00507A59" w:rsidP="00507A59">
      <w:pPr>
        <w:pStyle w:val="ListParagraph"/>
        <w:numPr>
          <w:ilvl w:val="0"/>
          <w:numId w:val="2"/>
        </w:numPr>
      </w:pPr>
      <w:r w:rsidRPr="00507A59">
        <w:t>Pick the right fingerprint template from the “</w:t>
      </w:r>
      <w:proofErr w:type="spellStart"/>
      <w:r w:rsidRPr="00507A59">
        <w:t>new_template</w:t>
      </w:r>
      <w:proofErr w:type="spellEnd"/>
      <w:r w:rsidRPr="00507A59">
        <w:t>” blob column.</w:t>
      </w:r>
    </w:p>
    <w:p w:rsidR="00507A59" w:rsidRDefault="00507A59" w:rsidP="00507A59">
      <w:pPr>
        <w:rPr>
          <w:u w:val="single"/>
        </w:rPr>
      </w:pPr>
      <w:r w:rsidRPr="00507A59">
        <w:rPr>
          <w:u w:val="single"/>
        </w:rPr>
        <w:t>NMRS Metadata Module</w:t>
      </w:r>
      <w:r>
        <w:rPr>
          <w:u w:val="single"/>
        </w:rPr>
        <w:t xml:space="preserve"> (nmrsmetadata-1.0.0.omod)</w:t>
      </w:r>
    </w:p>
    <w:p w:rsidR="00507A59" w:rsidRDefault="00507A59" w:rsidP="00507A59">
      <w:r>
        <w:t>This module imports CDC approved forms and reports into the NMRS instance.</w:t>
      </w:r>
    </w:p>
    <w:p w:rsidR="00507A59" w:rsidRDefault="00507A59" w:rsidP="00507A59">
      <w:pPr>
        <w:rPr>
          <w:u w:val="single"/>
        </w:rPr>
      </w:pPr>
      <w:r w:rsidRPr="00507A59">
        <w:rPr>
          <w:u w:val="single"/>
        </w:rPr>
        <w:t>DOWNLOADING MODULES</w:t>
      </w:r>
    </w:p>
    <w:p w:rsidR="00507A59" w:rsidRDefault="00507A59" w:rsidP="00507A59">
      <w:r>
        <w:t xml:space="preserve">New release of each NMRS module are kept on HITT </w:t>
      </w:r>
      <w:proofErr w:type="spellStart"/>
      <w:r>
        <w:t>github</w:t>
      </w:r>
      <w:proofErr w:type="spellEnd"/>
      <w:r>
        <w:t xml:space="preserve"> with link below;</w:t>
      </w:r>
    </w:p>
    <w:p w:rsidR="00507A59" w:rsidRDefault="00507A59" w:rsidP="00507A59">
      <w:hyperlink r:id="rId5" w:history="1">
        <w:r w:rsidRPr="00587607">
          <w:rPr>
            <w:rStyle w:val="Hyperlink"/>
          </w:rPr>
          <w:t>https://github.com/nmrs-nigeria/files_and_resources/tree/master/Release/1.6.2</w:t>
        </w:r>
      </w:hyperlink>
    </w:p>
    <w:p w:rsidR="00507A59" w:rsidRDefault="00507A59" w:rsidP="00507A59">
      <w:r>
        <w:rPr>
          <w:noProof/>
        </w:rPr>
        <w:drawing>
          <wp:inline distT="0" distB="0" distL="0" distR="0" wp14:anchorId="21A9ABA7" wp14:editId="1088ED4D">
            <wp:extent cx="5943600" cy="145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59" w:rsidRDefault="00507A59" w:rsidP="00507A59">
      <w:r>
        <w:t xml:space="preserve">Please take note of the change timestamp on </w:t>
      </w:r>
      <w:proofErr w:type="spellStart"/>
      <w:r>
        <w:t>github</w:t>
      </w:r>
      <w:proofErr w:type="spellEnd"/>
      <w:r>
        <w:t xml:space="preserve"> repository and ensure that the module you deployed is the latest on.</w:t>
      </w:r>
    </w:p>
    <w:p w:rsidR="00507A59" w:rsidRDefault="00507A59" w:rsidP="00507A59">
      <w:pPr>
        <w:rPr>
          <w:u w:val="single"/>
        </w:rPr>
      </w:pPr>
      <w:r w:rsidRPr="00507A59">
        <w:rPr>
          <w:u w:val="single"/>
        </w:rPr>
        <w:t>HOW TO DEPLOY A MODULE</w:t>
      </w:r>
    </w:p>
    <w:p w:rsidR="00507A59" w:rsidRDefault="00507A59" w:rsidP="00507A59">
      <w:pPr>
        <w:rPr>
          <w:u w:val="single"/>
        </w:rPr>
      </w:pPr>
      <w:r w:rsidRPr="00507A59">
        <w:rPr>
          <w:u w:val="single"/>
        </w:rPr>
        <w:t>STEP 1</w:t>
      </w:r>
      <w:r w:rsidR="00465775">
        <w:rPr>
          <w:u w:val="single"/>
        </w:rPr>
        <w:t xml:space="preserve"> (DATABASE BACKUP)</w:t>
      </w:r>
    </w:p>
    <w:p w:rsidR="00465775" w:rsidRDefault="00465775" w:rsidP="00507A59">
      <w:r>
        <w:t xml:space="preserve">Backup your database </w:t>
      </w:r>
      <w:proofErr w:type="gramStart"/>
      <w:r>
        <w:t xml:space="preserve">to  </w:t>
      </w:r>
      <w:proofErr w:type="spellStart"/>
      <w:r>
        <w:t>sql</w:t>
      </w:r>
      <w:proofErr w:type="spellEnd"/>
      <w:proofErr w:type="gramEnd"/>
      <w:r>
        <w:t xml:space="preserve"> dump file. This step is very important as a lot of things can go wrong during an </w:t>
      </w:r>
      <w:proofErr w:type="spellStart"/>
      <w:r>
        <w:t>omod</w:t>
      </w:r>
      <w:proofErr w:type="spellEnd"/>
      <w:r>
        <w:t xml:space="preserve"> deployment that might lead to serious data loss.</w:t>
      </w:r>
    </w:p>
    <w:p w:rsidR="00465775" w:rsidRDefault="00465775" w:rsidP="00507A59">
      <w:pPr>
        <w:rPr>
          <w:u w:val="single"/>
        </w:rPr>
      </w:pPr>
      <w:r w:rsidRPr="00465775">
        <w:rPr>
          <w:u w:val="single"/>
        </w:rPr>
        <w:t>NOTE</w:t>
      </w:r>
    </w:p>
    <w:p w:rsidR="00465775" w:rsidRDefault="00465775" w:rsidP="00507A59">
      <w:r>
        <w:lastRenderedPageBreak/>
        <w:t xml:space="preserve">Do not use the NMRS backup module to back up your database. Perform a data dump of the entire database using either </w:t>
      </w:r>
      <w:proofErr w:type="spellStart"/>
      <w:r>
        <w:t>navicat</w:t>
      </w:r>
      <w:proofErr w:type="spellEnd"/>
      <w:r>
        <w:t xml:space="preserve"> or workbench. Also feel free to use command line or a shell script utility that calls </w:t>
      </w:r>
      <w:proofErr w:type="spellStart"/>
      <w:r>
        <w:t>mysqldump</w:t>
      </w:r>
      <w:proofErr w:type="spellEnd"/>
      <w:r>
        <w:t xml:space="preserve"> tool.</w:t>
      </w:r>
    </w:p>
    <w:p w:rsidR="004B13F5" w:rsidRDefault="004B13F5" w:rsidP="00507A59">
      <w:r>
        <w:rPr>
          <w:noProof/>
        </w:rPr>
        <w:drawing>
          <wp:inline distT="0" distB="0" distL="0" distR="0" wp14:anchorId="2BCB6408" wp14:editId="03B60A8E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75" w:rsidRDefault="00465775" w:rsidP="00507A59">
      <w:pPr>
        <w:rPr>
          <w:u w:val="single"/>
        </w:rPr>
      </w:pPr>
      <w:r w:rsidRPr="00465775">
        <w:rPr>
          <w:u w:val="single"/>
        </w:rPr>
        <w:t xml:space="preserve">Link to </w:t>
      </w:r>
      <w:r>
        <w:rPr>
          <w:u w:val="single"/>
        </w:rPr>
        <w:t xml:space="preserve">recommended </w:t>
      </w:r>
      <w:r w:rsidRPr="00465775">
        <w:rPr>
          <w:u w:val="single"/>
        </w:rPr>
        <w:t>backup tool</w:t>
      </w:r>
    </w:p>
    <w:p w:rsidR="00465775" w:rsidRDefault="00465775" w:rsidP="00507A59">
      <w:pPr>
        <w:rPr>
          <w:u w:val="single"/>
        </w:rPr>
      </w:pPr>
      <w:hyperlink r:id="rId8" w:history="1">
        <w:r w:rsidRPr="00587607">
          <w:rPr>
            <w:rStyle w:val="Hyperlink"/>
          </w:rPr>
          <w:t>https://github.com/ihvn2020/ENTERPRISE-NMRS-2.0-SET-UP-SOP-USING-TOMCAT-9-BY-IHVN-HEALTH-INFORMATICS./blob/master/Startbackup.sh</w:t>
        </w:r>
      </w:hyperlink>
    </w:p>
    <w:p w:rsidR="00465775" w:rsidRDefault="00465775" w:rsidP="00507A59">
      <w:pPr>
        <w:rPr>
          <w:u w:val="single"/>
        </w:rPr>
      </w:pPr>
      <w:r>
        <w:rPr>
          <w:u w:val="single"/>
        </w:rPr>
        <w:t>STEP 2 (STOP TOMCAT)</w:t>
      </w:r>
    </w:p>
    <w:p w:rsidR="001B665A" w:rsidRDefault="00465775" w:rsidP="00507A59">
      <w:r>
        <w:t xml:space="preserve">Tomcat service reads information from the NMRS “module” directory and it is recommended for you to tamper with the </w:t>
      </w:r>
      <w:r w:rsidR="001B665A">
        <w:t>“</w:t>
      </w:r>
      <w:r>
        <w:t>module</w:t>
      </w:r>
      <w:r w:rsidR="001B665A">
        <w:t>”</w:t>
      </w:r>
      <w:r>
        <w:t xml:space="preserve"> directory w</w:t>
      </w:r>
      <w:r w:rsidR="001B665A">
        <w:t>hile tomcat service is running.</w:t>
      </w:r>
    </w:p>
    <w:p w:rsidR="00465775" w:rsidRPr="001B665A" w:rsidRDefault="001B665A" w:rsidP="00507A59">
      <w:pPr>
        <w:rPr>
          <w:u w:val="single"/>
        </w:rPr>
      </w:pPr>
      <w:r w:rsidRPr="001B665A">
        <w:rPr>
          <w:u w:val="single"/>
        </w:rPr>
        <w:t>STEP 3 (COPY OMOD TO MODULE FOLDER)</w:t>
      </w:r>
      <w:r w:rsidR="00465775" w:rsidRPr="001B665A">
        <w:rPr>
          <w:u w:val="single"/>
        </w:rPr>
        <w:t xml:space="preserve"> </w:t>
      </w:r>
    </w:p>
    <w:p w:rsidR="00507A59" w:rsidRDefault="00507A59" w:rsidP="00507A59">
      <w:r>
        <w:t>Copy the</w:t>
      </w:r>
      <w:r w:rsidR="001B665A">
        <w:t xml:space="preserve"> 2</w:t>
      </w:r>
      <w:r>
        <w:t xml:space="preserve"> </w:t>
      </w:r>
      <w:proofErr w:type="spellStart"/>
      <w:r>
        <w:t>omod</w:t>
      </w:r>
      <w:proofErr w:type="spellEnd"/>
      <w:r>
        <w:t xml:space="preserve"> files into the NMRS “module” folder of your installation.</w:t>
      </w:r>
    </w:p>
    <w:p w:rsidR="004B13F5" w:rsidRDefault="004B13F5" w:rsidP="00507A59">
      <w:r>
        <w:rPr>
          <w:noProof/>
        </w:rPr>
        <w:lastRenderedPageBreak/>
        <w:drawing>
          <wp:inline distT="0" distB="0" distL="0" distR="0" wp14:anchorId="4104E7DD" wp14:editId="5190B56F">
            <wp:extent cx="5943600" cy="3978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5A" w:rsidRDefault="001B665A" w:rsidP="00507A59">
      <w:pPr>
        <w:rPr>
          <w:u w:val="single"/>
        </w:rPr>
      </w:pPr>
      <w:r w:rsidRPr="001B665A">
        <w:rPr>
          <w:u w:val="single"/>
        </w:rPr>
        <w:t>STEP 4 (RESTART TOMCAT)</w:t>
      </w:r>
    </w:p>
    <w:p w:rsidR="001B665A" w:rsidRDefault="001B665A" w:rsidP="00507A59">
      <w:r>
        <w:t>Restart the tomcat service and login to the NMRS</w:t>
      </w:r>
    </w:p>
    <w:p w:rsidR="004B13F5" w:rsidRDefault="004B13F5" w:rsidP="00507A59">
      <w:pPr>
        <w:rPr>
          <w:u w:val="single"/>
        </w:rPr>
      </w:pPr>
      <w:r w:rsidRPr="004B13F5">
        <w:rPr>
          <w:u w:val="single"/>
        </w:rPr>
        <w:t>STEP 5 (CONFIRM THE OMODS ARE RUNNING)</w:t>
      </w:r>
    </w:p>
    <w:p w:rsidR="004B13F5" w:rsidRPr="004B13F5" w:rsidRDefault="004B13F5" w:rsidP="00507A59">
      <w:pPr>
        <w:rPr>
          <w:u w:val="single"/>
        </w:rPr>
      </w:pPr>
      <w:r>
        <w:rPr>
          <w:noProof/>
        </w:rPr>
        <w:drawing>
          <wp:inline distT="0" distB="0" distL="0" distR="0" wp14:anchorId="72E6E124" wp14:editId="2E37B4CF">
            <wp:extent cx="3643387" cy="297076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606" cy="29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F5" w:rsidRDefault="004B13F5" w:rsidP="00507A59">
      <w:pPr>
        <w:rPr>
          <w:u w:val="single"/>
        </w:rPr>
      </w:pPr>
    </w:p>
    <w:p w:rsidR="001B665A" w:rsidRDefault="001B665A" w:rsidP="00507A59">
      <w:pPr>
        <w:rPr>
          <w:u w:val="single"/>
        </w:rPr>
      </w:pPr>
      <w:r w:rsidRPr="001B665A">
        <w:rPr>
          <w:u w:val="single"/>
        </w:rPr>
        <w:t>POST INSTALLATION STEPS</w:t>
      </w:r>
    </w:p>
    <w:p w:rsidR="001F2F93" w:rsidRDefault="001F2F93" w:rsidP="00507A59">
      <w:pPr>
        <w:rPr>
          <w:u w:val="single"/>
        </w:rPr>
      </w:pPr>
      <w:r>
        <w:rPr>
          <w:u w:val="single"/>
        </w:rPr>
        <w:t>CONFIRM THAT THE NDR GENERATION IS WORKING</w:t>
      </w:r>
    </w:p>
    <w:p w:rsidR="001F2F93" w:rsidRDefault="001F2F93" w:rsidP="00507A5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9682F88" wp14:editId="07161645">
            <wp:extent cx="5943600" cy="2860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5A" w:rsidRDefault="001B665A" w:rsidP="00507A59">
      <w:pPr>
        <w:rPr>
          <w:u w:val="single"/>
        </w:rPr>
      </w:pPr>
      <w:r>
        <w:rPr>
          <w:u w:val="single"/>
        </w:rPr>
        <w:t xml:space="preserve">CONFIGURE THE </w:t>
      </w:r>
      <w:r w:rsidR="00602646">
        <w:rPr>
          <w:u w:val="single"/>
        </w:rPr>
        <w:t>REPORING MODULE</w:t>
      </w:r>
      <w:r>
        <w:rPr>
          <w:u w:val="single"/>
        </w:rPr>
        <w:t xml:space="preserve"> JSON</w:t>
      </w:r>
    </w:p>
    <w:p w:rsidR="001B665A" w:rsidRDefault="001B665A" w:rsidP="00507A59">
      <w:r>
        <w:t>After installation you will notice that key reports are still not showin</w:t>
      </w:r>
      <w:r w:rsidR="00602646">
        <w:t xml:space="preserve">g up under the reporting module in the front end. To make reports show up in the front end, paste the text inside the </w:t>
      </w:r>
      <w:proofErr w:type="spellStart"/>
      <w:r w:rsidR="00602646">
        <w:t>NMRSReportConfig.json</w:t>
      </w:r>
      <w:proofErr w:type="spellEnd"/>
      <w:r w:rsidR="00602646">
        <w:t xml:space="preserve"> into the App Definition of </w:t>
      </w:r>
      <w:proofErr w:type="spellStart"/>
      <w:r w:rsidR="00602646">
        <w:t>NMRSreportingui.reports</w:t>
      </w:r>
      <w:proofErr w:type="spellEnd"/>
      <w:r w:rsidR="00602646">
        <w:t>.</w:t>
      </w:r>
    </w:p>
    <w:p w:rsidR="00602646" w:rsidRPr="001B665A" w:rsidRDefault="00602646" w:rsidP="00507A59">
      <w:r>
        <w:t>Click on “System Administration</w:t>
      </w:r>
      <w:r w:rsidR="00E1288F">
        <w:t>”</w:t>
      </w:r>
    </w:p>
    <w:p w:rsidR="00507A59" w:rsidRDefault="00E1288F" w:rsidP="00507A59">
      <w:r>
        <w:rPr>
          <w:noProof/>
        </w:rPr>
        <w:drawing>
          <wp:inline distT="0" distB="0" distL="0" distR="0" wp14:anchorId="557135CE" wp14:editId="7DBFEE30">
            <wp:extent cx="5007880" cy="301489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475" cy="302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5B" w:rsidRDefault="0021715B" w:rsidP="00507A59"/>
    <w:p w:rsidR="00684842" w:rsidRDefault="00684842" w:rsidP="00507A59"/>
    <w:p w:rsidR="00684842" w:rsidRDefault="00684842" w:rsidP="00507A59"/>
    <w:p w:rsidR="00684842" w:rsidRDefault="00684842" w:rsidP="00507A59"/>
    <w:p w:rsidR="00684842" w:rsidRDefault="00684842" w:rsidP="00507A59"/>
    <w:p w:rsidR="00684842" w:rsidRDefault="00684842" w:rsidP="00507A59"/>
    <w:p w:rsidR="00E1288F" w:rsidRDefault="00E1288F" w:rsidP="00507A59">
      <w:r>
        <w:lastRenderedPageBreak/>
        <w:t>Click on “Manage Apps”</w:t>
      </w:r>
    </w:p>
    <w:p w:rsidR="0021715B" w:rsidRDefault="0021715B" w:rsidP="00507A59">
      <w:r>
        <w:rPr>
          <w:noProof/>
        </w:rPr>
        <w:drawing>
          <wp:inline distT="0" distB="0" distL="0" distR="0" wp14:anchorId="6A4E13AE" wp14:editId="437AFD67">
            <wp:extent cx="5610731" cy="3250148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663" cy="32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5B" w:rsidRDefault="0021715B" w:rsidP="00507A59"/>
    <w:p w:rsidR="0021715B" w:rsidRDefault="0021715B" w:rsidP="00507A59">
      <w:r>
        <w:t xml:space="preserve">Locate the App </w:t>
      </w:r>
      <w:proofErr w:type="spellStart"/>
      <w:r>
        <w:t>config</w:t>
      </w:r>
      <w:proofErr w:type="spellEnd"/>
      <w:r>
        <w:t xml:space="preserve"> for “</w:t>
      </w:r>
      <w:proofErr w:type="spellStart"/>
      <w:r>
        <w:t>NMRSreportingui.reports</w:t>
      </w:r>
      <w:proofErr w:type="spellEnd"/>
      <w:r>
        <w:t>”</w:t>
      </w:r>
    </w:p>
    <w:p w:rsidR="0021715B" w:rsidRDefault="0021715B" w:rsidP="00507A59">
      <w:r>
        <w:rPr>
          <w:noProof/>
        </w:rPr>
        <w:drawing>
          <wp:inline distT="0" distB="0" distL="0" distR="0" wp14:anchorId="63D5D466" wp14:editId="4113C34A">
            <wp:extent cx="5943600" cy="1442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5B" w:rsidRDefault="0021715B" w:rsidP="00507A59">
      <w:r>
        <w:t>Paste JSON into this location</w:t>
      </w:r>
    </w:p>
    <w:p w:rsidR="0021715B" w:rsidRPr="00507A59" w:rsidRDefault="0021715B" w:rsidP="00507A59">
      <w:r>
        <w:rPr>
          <w:noProof/>
        </w:rPr>
        <w:drawing>
          <wp:inline distT="0" distB="0" distL="0" distR="0" wp14:anchorId="2C85AB0B" wp14:editId="2EBAB733">
            <wp:extent cx="4444079" cy="22196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025" cy="22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4A" w:rsidRDefault="000D4A4A" w:rsidP="00507A59"/>
    <w:p w:rsidR="0021715B" w:rsidRDefault="0021715B" w:rsidP="00507A59"/>
    <w:p w:rsidR="0021715B" w:rsidRDefault="0021715B" w:rsidP="00507A59"/>
    <w:p w:rsidR="0021715B" w:rsidRDefault="00B010EE" w:rsidP="00507A59">
      <w:pPr>
        <w:rPr>
          <w:u w:val="single"/>
        </w:rPr>
      </w:pPr>
      <w:r>
        <w:rPr>
          <w:u w:val="single"/>
        </w:rPr>
        <w:t>FIXING PREVIOUS ADD PAST VISIT ISSUES</w:t>
      </w:r>
    </w:p>
    <w:p w:rsidR="00B010EE" w:rsidRDefault="00B010EE" w:rsidP="00507A59">
      <w:r>
        <w:t>The previous versions of PMTCT forms resulted submitted with data entry dates rather than visit dates. This can be resolved by running the add past visit scripts.</w:t>
      </w:r>
    </w:p>
    <w:p w:rsidR="008C6FB9" w:rsidRDefault="008C6FB9" w:rsidP="00507A59">
      <w:hyperlink r:id="rId16" w:history="1">
        <w:r w:rsidRPr="00587607">
          <w:rPr>
            <w:rStyle w:val="Hyperlink"/>
          </w:rPr>
          <w:t>https://github.com/ihvn2020/appconfig/blob/main/CHANGE%20DATA%20ENTRY%20DATES%20TO%20VISIT%20DATES.sql</w:t>
        </w:r>
      </w:hyperlink>
    </w:p>
    <w:p w:rsidR="00B010EE" w:rsidRDefault="00B010EE" w:rsidP="00507A59">
      <w:r>
        <w:t>References</w:t>
      </w:r>
    </w:p>
    <w:p w:rsidR="00B010EE" w:rsidRPr="00684842" w:rsidRDefault="00B010EE" w:rsidP="00507A59">
      <w:pPr>
        <w:rPr>
          <w:u w:val="single"/>
        </w:rPr>
      </w:pPr>
      <w:r w:rsidRPr="00684842">
        <w:rPr>
          <w:u w:val="single"/>
        </w:rPr>
        <w:t>NMRS Metadata Tables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 xml:space="preserve">concept*   (All tables </w:t>
      </w:r>
      <w:r w:rsidR="00733CC5" w:rsidRPr="008C6FB9">
        <w:t>beginning</w:t>
      </w:r>
      <w:r w:rsidRPr="008C6FB9">
        <w:t xml:space="preserve"> with concept);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encounter_type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form;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field;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field</w:t>
      </w:r>
      <w:bookmarkStart w:id="0" w:name="_GoBack"/>
      <w:bookmarkEnd w:id="0"/>
      <w:r w:rsidRPr="008C6FB9">
        <w:t>_answer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field_type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form_fields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form_resources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htmlformentry_html_form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patient_identifier_type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program;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relationship_type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 xml:space="preserve">report* (all tables </w:t>
      </w:r>
      <w:proofErr w:type="spellStart"/>
      <w:r w:rsidRPr="008C6FB9">
        <w:t>begining</w:t>
      </w:r>
      <w:proofErr w:type="spellEnd"/>
      <w:r w:rsidRPr="008C6FB9">
        <w:t xml:space="preserve"> with report);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serialized_object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appframework_component_state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appframework_user_app</w:t>
      </w:r>
      <w:proofErr w:type="spellEnd"/>
      <w:r w:rsidRPr="008C6FB9">
        <w:t>;</w:t>
      </w:r>
    </w:p>
    <w:p w:rsidR="008C6FB9" w:rsidRPr="008C6FB9" w:rsidRDefault="008C6FB9" w:rsidP="008C6FB9"/>
    <w:p w:rsidR="008C6FB9" w:rsidRPr="00684842" w:rsidRDefault="008C6FB9" w:rsidP="008C6FB9">
      <w:pPr>
        <w:rPr>
          <w:u w:val="single"/>
        </w:rPr>
      </w:pPr>
      <w:r w:rsidRPr="00684842">
        <w:t xml:space="preserve">        </w:t>
      </w:r>
      <w:r w:rsidRPr="00684842">
        <w:rPr>
          <w:u w:val="single"/>
        </w:rPr>
        <w:t>NMRS DATA TABLE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patient;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patient_identifier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patient_program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person;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person_name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person_address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person_attribute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encounter;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encounter_provider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visit;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obs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relationship;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biometricinfo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users;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user_role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role;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t>role_privilege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privilege;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proofErr w:type="spellStart"/>
      <w:r w:rsidRPr="008C6FB9">
        <w:lastRenderedPageBreak/>
        <w:t>role_role</w:t>
      </w:r>
      <w:proofErr w:type="spellEnd"/>
      <w:r w:rsidRPr="008C6FB9">
        <w:t>;</w:t>
      </w:r>
    </w:p>
    <w:p w:rsidR="008C6FB9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provider;</w:t>
      </w:r>
    </w:p>
    <w:p w:rsidR="00B010EE" w:rsidRPr="008C6FB9" w:rsidRDefault="008C6FB9" w:rsidP="008C6FB9">
      <w:pPr>
        <w:pStyle w:val="ListParagraph"/>
        <w:numPr>
          <w:ilvl w:val="0"/>
          <w:numId w:val="4"/>
        </w:numPr>
      </w:pPr>
      <w:r w:rsidRPr="008C6FB9">
        <w:t>location;</w:t>
      </w:r>
    </w:p>
    <w:p w:rsidR="0021715B" w:rsidRPr="0021715B" w:rsidRDefault="0021715B" w:rsidP="00507A59">
      <w:pPr>
        <w:rPr>
          <w:u w:val="single"/>
        </w:rPr>
      </w:pPr>
    </w:p>
    <w:sectPr w:rsidR="0021715B" w:rsidRPr="0021715B" w:rsidSect="00217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133B4"/>
    <w:multiLevelType w:val="hybridMultilevel"/>
    <w:tmpl w:val="69D2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6464"/>
    <w:multiLevelType w:val="hybridMultilevel"/>
    <w:tmpl w:val="38B85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20EE6"/>
    <w:multiLevelType w:val="hybridMultilevel"/>
    <w:tmpl w:val="9D2C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13AF"/>
    <w:multiLevelType w:val="hybridMultilevel"/>
    <w:tmpl w:val="B354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9A"/>
    <w:rsid w:val="000D4A4A"/>
    <w:rsid w:val="001B665A"/>
    <w:rsid w:val="001F2F93"/>
    <w:rsid w:val="0021715B"/>
    <w:rsid w:val="00465775"/>
    <w:rsid w:val="004B13F5"/>
    <w:rsid w:val="00507A59"/>
    <w:rsid w:val="005B339A"/>
    <w:rsid w:val="00602646"/>
    <w:rsid w:val="00684842"/>
    <w:rsid w:val="00733CC5"/>
    <w:rsid w:val="008C6FB9"/>
    <w:rsid w:val="00940B7F"/>
    <w:rsid w:val="00B010EE"/>
    <w:rsid w:val="00BD2608"/>
    <w:rsid w:val="00E1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8B8B3-E418-42BD-9BDD-77C5DB9C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hvn2020/ENTERPRISE-NMRS-2.0-SET-UP-SOP-USING-TOMCAT-9-BY-IHVN-HEALTH-INFORMATICS./blob/master/Startbackup.sh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hvn2020/appconfig/blob/main/CHANGE%20DATA%20ENTRY%20DATES%20TO%20VISIT%20DATES.sq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nmrs-nigeria/files_and_resources/tree/master/Release/1.6.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Ibezim</dc:creator>
  <cp:keywords/>
  <dc:description/>
  <cp:lastModifiedBy>Bright Ibezim</cp:lastModifiedBy>
  <cp:revision>4</cp:revision>
  <dcterms:created xsi:type="dcterms:W3CDTF">2021-02-04T02:31:00Z</dcterms:created>
  <dcterms:modified xsi:type="dcterms:W3CDTF">2021-02-04T02:32:00Z</dcterms:modified>
</cp:coreProperties>
</file>