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Microsoft YaHei" w:hAnsi="Microsoft YaHei" w:eastAsia="Microsoft YaHei"/>
          <w:b/>
          <w:color w:val="000000"/>
          <w:sz w:val="44"/>
        </w:rPr>
        <w:t>云巡 VX-700 工业视觉质检平台</w:t>
      </w:r>
    </w:p>
    <w:p>
      <w:pPr>
        <w:spacing w:after="180"/>
      </w:pPr>
      <w:r>
        <w:rPr>
          <w:rFonts w:ascii="Microsoft YaHei" w:hAnsi="Microsoft YaHei" w:eastAsia="Microsoft YaHei"/>
          <w:color w:val="566573"/>
          <w:sz w:val="18"/>
        </w:rPr>
        <w:t>产品资料与部署说明  |  产品编号 VX700-PRO  |  版本 3.2  |  更新日期 2026年6月18日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296"/>
            <w:vAlign w:val="center"/>
            <w:shd w:fill="EAF2F8"/>
            <w:shd w:fill="F3F7FA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产品类别</w:t>
            </w:r>
          </w:p>
        </w:tc>
        <w:tc>
          <w:tcPr>
            <w:tcW w:type="dxa" w:w="3024"/>
            <w:vAlign w:val="center"/>
            <w:shd w:fill="F3F7FA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边缘端机器视觉质检系统</w:t>
            </w:r>
          </w:p>
        </w:tc>
        <w:tc>
          <w:tcPr>
            <w:tcW w:type="dxa" w:w="1296"/>
            <w:vAlign w:val="center"/>
            <w:shd w:fill="EAF2F8"/>
            <w:shd w:fill="F3F7FA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适用场景</w:t>
            </w:r>
          </w:p>
        </w:tc>
        <w:tc>
          <w:tcPr>
            <w:tcW w:type="dxa" w:w="4032"/>
            <w:vAlign w:val="center"/>
            <w:shd w:fill="F3F7FA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电子装配、精密零件外观检测</w:t>
            </w:r>
          </w:p>
        </w:tc>
      </w:tr>
      <w:tr>
        <w:tc>
          <w:tcPr>
            <w:tcW w:type="dxa" w:w="129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产品状态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正式版 3.2</w:t>
            </w:r>
          </w:p>
        </w:tc>
        <w:tc>
          <w:tcPr>
            <w:tcW w:type="dxa" w:w="1296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服务周期</w:t>
            </w:r>
          </w:p>
        </w:tc>
        <w:tc>
          <w:tcPr>
            <w:tcW w:type="dxa" w:w="403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标准质保 24 个月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4D6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演示资料说明：本产品、参数、服务承诺和联系人均为虚构内容，仅用于 IntelHub RAG 入库、检索与问答测试，不构成真实产品规格或报价。</w:t>
            </w:r>
          </w:p>
        </w:tc>
      </w:tr>
    </w:tbl>
    <w:p>
      <w:pPr>
        <w:pStyle w:val="Heading1"/>
        <w:keepNext/>
      </w:pPr>
      <w:r>
        <w:t>产品概述</w:t>
      </w:r>
    </w:p>
    <w:p>
      <w:pPr>
        <w:widowControl/>
      </w:pPr>
      <w:r>
        <w:t>云巡 VX-700 是面向产线边缘侧的视觉质检平台，由工业相机、边缘计算盒和云巡质检控制台组成。系统在本地执行图像采集与缺陷判定，将检测结果、设备状态和统计指标发送到工厂业务系统。VX700-PRO 套件适用于单工位部署；多工位项目需另行评估边缘算力和网络带宽。</w:t>
      </w:r>
    </w:p>
    <w:p>
      <w:pPr>
        <w:pStyle w:val="Heading1"/>
        <w:keepNext/>
      </w:pPr>
      <w:r>
        <w:t>关键规格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3389"/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VX700-PRO 规格</w:t>
            </w:r>
          </w:p>
        </w:tc>
        <w:tc>
          <w:tcPr>
            <w:tcW w:type="dxa" w:w="3389"/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图像传感器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1200 万像素，最高 60 fps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帧率取决于曝光时间与接口配置</w:t>
            </w:r>
          </w:p>
        </w:tc>
      </w:tr>
      <w:tr>
        <w:tc>
          <w:tcPr>
            <w:tcW w:type="dxa" w:w="3389"/>
            <w:vAlign w:val="center"/>
            <w:shd w:fill="F3F7FA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标准视野</w:t>
            </w:r>
          </w:p>
        </w:tc>
        <w:tc>
          <w:tcPr>
            <w:tcW w:type="dxa" w:w="3389"/>
            <w:vAlign w:val="center"/>
            <w:shd w:fill="F3F7FA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工作距离 250 mm 时约 180 × 135 mm</w:t>
            </w:r>
          </w:p>
        </w:tc>
        <w:tc>
          <w:tcPr>
            <w:tcW w:type="dxa" w:w="3389"/>
            <w:vAlign w:val="center"/>
            <w:shd w:fill="F3F7FA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镜头、安装角度变化会改变视野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检测节拍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单工位建议不高于 8 件/秒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需以现场样件和模型版本复测</w:t>
            </w:r>
          </w:p>
        </w:tc>
      </w:tr>
      <w:tr>
        <w:tc>
          <w:tcPr>
            <w:tcW w:type="dxa" w:w="3389"/>
            <w:vAlign w:val="center"/>
            <w:shd w:fill="F3F7FA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边缘计算</w:t>
            </w:r>
          </w:p>
        </w:tc>
        <w:tc>
          <w:tcPr>
            <w:tcW w:type="dxa" w:w="3389"/>
            <w:vAlign w:val="center"/>
            <w:shd w:fill="F3F7FA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8 核 CPU、16 GB 内存、512 GB NVMe</w:t>
            </w:r>
          </w:p>
        </w:tc>
        <w:tc>
          <w:tcPr>
            <w:tcW w:type="dxa" w:w="3389"/>
            <w:vAlign w:val="center"/>
            <w:shd w:fill="F3F7FA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建议预留 20% 磁盘空间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运行环境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 至 40 摄氏度，非冷凝环境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机柜需提供稳定散热</w:t>
            </w:r>
          </w:p>
        </w:tc>
      </w:tr>
    </w:tbl>
    <w:p>
      <w:pPr>
        <w:pStyle w:val="Heading1"/>
        <w:keepNext/>
      </w:pPr>
      <w:r>
        <w:t>接口与数据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接口</w:t>
            </w:r>
          </w:p>
        </w:tc>
        <w:tc>
          <w:tcPr>
            <w:tcW w:type="dxa" w:w="3389"/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3389"/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限制或备注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GigE Vision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工业相机图像接入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单相机推荐千兆专网</w:t>
            </w:r>
          </w:p>
        </w:tc>
      </w:tr>
      <w:tr>
        <w:tc>
          <w:tcPr>
            <w:tcW w:type="dxa" w:w="3389"/>
            <w:vAlign w:val="center"/>
            <w:shd w:fill="F3F7FA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Modbus TCP</w:t>
            </w:r>
          </w:p>
        </w:tc>
        <w:tc>
          <w:tcPr>
            <w:tcW w:type="dxa" w:w="3389"/>
            <w:vAlign w:val="center"/>
            <w:shd w:fill="F3F7FA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PLC 状态和触发信号</w:t>
            </w:r>
          </w:p>
        </w:tc>
        <w:tc>
          <w:tcPr>
            <w:tcW w:type="dxa" w:w="3389"/>
            <w:vAlign w:val="center"/>
            <w:shd w:fill="F3F7FA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默认端口 502，按现场网络策略开放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OPC UA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向 MES 暴露检测结果</w:t>
            </w:r>
          </w:p>
        </w:tc>
        <w:tc>
          <w:tcPr>
            <w:tcW w:type="dxa" w:w="338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支持安全策略 Basic256Sha256</w:t>
            </w:r>
          </w:p>
        </w:tc>
      </w:tr>
      <w:tr>
        <w:tc>
          <w:tcPr>
            <w:tcW w:type="dxa" w:w="3389"/>
            <w:vAlign w:val="center"/>
            <w:shd w:fill="F3F7FA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REST API</w:t>
            </w:r>
          </w:p>
        </w:tc>
        <w:tc>
          <w:tcPr>
            <w:tcW w:type="dxa" w:w="3389"/>
            <w:vAlign w:val="center"/>
            <w:shd w:fill="F3F7FA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查询工单和检测统计</w:t>
            </w:r>
          </w:p>
        </w:tc>
        <w:tc>
          <w:tcPr>
            <w:tcW w:type="dxa" w:w="3389"/>
            <w:vAlign w:val="center"/>
            <w:shd w:fill="F3F7FA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接口前缀 /api/v1/inspection</w:t>
            </w:r>
          </w:p>
        </w:tc>
      </w:tr>
    </w:tbl>
    <w:p>
      <w:pPr>
        <w:pStyle w:val="Heading1"/>
        <w:keepNext/>
      </w:pPr>
      <w:r>
        <w:t>部署、保修与支持</w:t>
      </w:r>
    </w:p>
    <w:p>
      <w:pPr>
        <w:pStyle w:val="ListBullet"/>
        <w:spacing w:after="40"/>
        <w:ind w:left="317"/>
      </w:pPr>
      <w:r>
        <w:t>安装前确认控制柜有 220 V AC 电源、接地和至少 2 个可用网口；相机与边缘盒之间使用独立工业网络。</w:t>
      </w:r>
    </w:p>
    <w:p>
      <w:pPr>
        <w:pStyle w:val="ListBullet"/>
        <w:spacing w:after="40"/>
        <w:ind w:left="317"/>
      </w:pPr>
      <w:r>
        <w:t>首次上线由交付工程师完成相机标定、样件验证、PLC 握手和 MES 联调，并保存验收记录。</w:t>
      </w:r>
    </w:p>
    <w:p>
      <w:pPr>
        <w:pStyle w:val="ListBullet"/>
        <w:spacing w:after="40"/>
        <w:ind w:left="317"/>
      </w:pPr>
      <w:r>
        <w:t>VX700-PRO 标准质保期为到货验收后 24 个月；质保不包含碰撞、液体侵入、未经批准拆机及现场网络改造造成的故障。</w:t>
      </w:r>
    </w:p>
    <w:p>
      <w:pPr>
        <w:pStyle w:val="ListBullet"/>
        <w:spacing w:after="40"/>
        <w:ind w:left="317"/>
      </w:pPr>
      <w:r>
        <w:t>服务时间为工作日 09:00–18:00。提交支持请求时应提供设备序列号、软件版本、故障时间和脱敏日志。</w:t>
      </w:r>
    </w:p>
    <w:p>
      <w:pPr>
        <w:pStyle w:val="Heading1"/>
        <w:keepNext/>
      </w:pPr>
      <w:r>
        <w:t>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5083"/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答复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VX700-PRO 的标准质保期是多久？</w:t>
            </w:r>
          </w:p>
        </w:tc>
        <w:tc>
          <w:tcPr>
            <w:tcW w:type="dxa" w:w="508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到货验收后 24 个月。</w:t>
            </w:r>
          </w:p>
        </w:tc>
      </w:tr>
      <w:tr>
        <w:tc>
          <w:tcPr>
            <w:tcW w:type="dxa" w:w="5083"/>
            <w:vAlign w:val="center"/>
            <w:shd w:fill="F3F7FA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建议的单工位检测节拍是多少？</w:t>
            </w:r>
          </w:p>
        </w:tc>
        <w:tc>
          <w:tcPr>
            <w:tcW w:type="dxa" w:w="5083"/>
            <w:vAlign w:val="center"/>
            <w:shd w:fill="F3F7FA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建议不高于每秒 8 件，需用现场样件复测。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MES 查询接口的默认前缀是什么？</w:t>
            </w:r>
          </w:p>
        </w:tc>
        <w:tc>
          <w:tcPr>
            <w:tcW w:type="dxa" w:w="508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/api/v1/inspection。</w:t>
            </w:r>
          </w:p>
        </w:tc>
      </w:tr>
      <w:tr>
        <w:tc>
          <w:tcPr>
            <w:tcW w:type="dxa" w:w="5083"/>
            <w:vAlign w:val="center"/>
            <w:shd w:fill="F3F7FA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VX-700 支持哪些 PLC 或 MES 对接方式？</w:t>
            </w:r>
          </w:p>
        </w:tc>
        <w:tc>
          <w:tcPr>
            <w:tcW w:type="dxa" w:w="5083"/>
            <w:vAlign w:val="center"/>
            <w:shd w:fill="F3F7FA"/>
          </w:tcPr>
          <w:p>
            <w:pPr>
              <w:spacing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PLC 可用 Modbus TCP，MES 可通过 OPC UA 或 REST API 对接。</w:t>
            </w:r>
          </w:p>
        </w:tc>
      </w:tr>
    </w:tbl>
    <w:p>
      <w:pPr>
        <w:spacing w:before="140"/>
      </w:pPr>
      <w:r>
        <w:rPr>
          <w:rFonts w:ascii="Microsoft YaHei" w:hAnsi="Microsoft YaHei" w:eastAsia="Microsoft YaHei"/>
          <w:color w:val="566573"/>
          <w:sz w:val="16"/>
        </w:rPr>
        <w:t>检索演示问题：VX700-PRO 的质保期多久？ / 250 mm 工作距离下的标准视野是多少？ / MES 接口前缀是什么？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66573"/>
        <w:sz w:val="16"/>
      </w:rPr>
      <w:t>虚构产品样例  ·  仅供 IntelHub 文档检索测试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66573"/>
        <w:sz w:val="16"/>
      </w:rPr>
      <w:t>云岚智造科技有限公司  |  产品资料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云巡 VX-700 工业视觉质检平台产品资料</dc:title>
  <dc:subject>IntelHub RAG 虚构产品资料样例</dc:subject>
  <dc:creator>云岚智造科技有限公司（虚构）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