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CF0" w:rsidRDefault="00BE6E55">
      <w:pPr>
        <w:spacing w:after="60"/>
        <w:jc w:val="center"/>
      </w:pPr>
      <w:proofErr w:type="spellStart"/>
      <w:r>
        <w:rPr>
          <w:b/>
          <w:bCs/>
          <w:color w:val="D4AF37"/>
          <w:sz w:val="40"/>
          <w:szCs w:val="40"/>
        </w:rPr>
        <w:t>ACEest</w:t>
      </w:r>
      <w:proofErr w:type="spellEnd"/>
      <w:r>
        <w:rPr>
          <w:b/>
          <w:bCs/>
          <w:color w:val="D4AF37"/>
          <w:sz w:val="40"/>
          <w:szCs w:val="40"/>
        </w:rPr>
        <w:t xml:space="preserve"> Fitness &amp; Gym</w:t>
      </w:r>
    </w:p>
    <w:p w:rsidR="00915CF0" w:rsidRDefault="00BE6E55">
      <w:pPr>
        <w:spacing w:after="60"/>
        <w:jc w:val="center"/>
      </w:pPr>
      <w:r>
        <w:rPr>
          <w:b/>
          <w:bCs/>
          <w:sz w:val="30"/>
          <w:szCs w:val="30"/>
        </w:rPr>
        <w:t>DevOps CI/CD Pipeline Implementation</w:t>
      </w:r>
    </w:p>
    <w:p w:rsidR="00915CF0" w:rsidRDefault="00BE6E55">
      <w:pPr>
        <w:spacing w:after="240"/>
        <w:jc w:val="center"/>
      </w:pPr>
      <w:r>
        <w:rPr>
          <w:color w:val="666666"/>
          <w:sz w:val="20"/>
          <w:szCs w:val="20"/>
        </w:rPr>
        <w:t>Course: Introduction to DevOps (CSIZG514 / SEZG514) — Assignment 2</w:t>
      </w:r>
    </w:p>
    <w:p w:rsidR="00F149A7" w:rsidRDefault="00F149A7" w:rsidP="00F149A7">
      <w:pPr>
        <w:pBdr>
          <w:bottom w:val="single" w:sz="6" w:space="1" w:color="D4AF37"/>
        </w:pBdr>
        <w:jc w:val="right"/>
      </w:pPr>
      <w:r>
        <w:t>Name: Ananthapalli Ihyth</w:t>
      </w:r>
    </w:p>
    <w:p w:rsidR="00F149A7" w:rsidRDefault="00F149A7" w:rsidP="00F149A7">
      <w:pPr>
        <w:pBdr>
          <w:bottom w:val="single" w:sz="6" w:space="1" w:color="D4AF37"/>
        </w:pBdr>
        <w:jc w:val="right"/>
      </w:pPr>
      <w:r>
        <w:t xml:space="preserve">Email ID: </w:t>
      </w:r>
      <w:r w:rsidRPr="00F149A7">
        <w:t>2025ht66004@wilp.bits-pilani.ac.in</w:t>
      </w:r>
    </w:p>
    <w:p w:rsidR="00F149A7" w:rsidRDefault="00F149A7">
      <w:pPr>
        <w:spacing w:after="60"/>
        <w:jc w:val="center"/>
        <w:rPr>
          <w:b/>
          <w:bCs/>
          <w:color w:val="1A1A1A"/>
          <w:sz w:val="24"/>
          <w:szCs w:val="24"/>
        </w:rPr>
      </w:pPr>
    </w:p>
    <w:p w:rsidR="00915CF0" w:rsidRDefault="00BE6E55">
      <w:pPr>
        <w:spacing w:after="60"/>
        <w:jc w:val="center"/>
      </w:pPr>
      <w:r>
        <w:rPr>
          <w:b/>
          <w:bCs/>
          <w:color w:val="1A1A1A"/>
          <w:sz w:val="24"/>
          <w:szCs w:val="24"/>
        </w:rPr>
        <w:t>Live Public Endpoint</w:t>
      </w:r>
    </w:p>
    <w:p w:rsidR="00915CF0" w:rsidRDefault="00BE6E55">
      <w:pPr>
        <w:spacing w:after="240"/>
        <w:jc w:val="center"/>
      </w:pPr>
      <w:r>
        <w:rPr>
          <w:b/>
          <w:bCs/>
          <w:color w:val="0070C0"/>
          <w:sz w:val="28"/>
          <w:szCs w:val="28"/>
        </w:rPr>
        <w:t>http://136.110.151.78</w:t>
      </w:r>
    </w:p>
    <w:p w:rsidR="00915CF0" w:rsidRDefault="00BE6E55">
      <w:pPr>
        <w:pStyle w:val="Heading1"/>
        <w:spacing w:after="120"/>
      </w:pPr>
      <w:r>
        <w:t>1. Executive Summary</w:t>
      </w:r>
    </w:p>
    <w:p w:rsidR="00915CF0" w:rsidRDefault="00BE6E55">
      <w:pPr>
        <w:spacing w:after="120"/>
      </w:pPr>
      <w:r>
        <w:t xml:space="preserve">This report </w:t>
      </w:r>
      <w:proofErr w:type="spellStart"/>
      <w:r>
        <w:t>summarises</w:t>
      </w:r>
      <w:proofErr w:type="spellEnd"/>
      <w:r>
        <w:t xml:space="preserve"> the design and implementation of a fully automated, industry-grade CI/CD pipeline for the </w:t>
      </w:r>
      <w:proofErr w:type="spellStart"/>
      <w:r>
        <w:t>ACEest</w:t>
      </w:r>
      <w:proofErr w:type="spellEnd"/>
      <w:r>
        <w:t xml:space="preserve"> Fitness &amp; Gym Flask application. The pipeline integrates </w:t>
      </w:r>
      <w:proofErr w:type="spellStart"/>
      <w:r>
        <w:t>Git</w:t>
      </w:r>
      <w:proofErr w:type="spellEnd"/>
      <w:r>
        <w:t xml:space="preserve">, GitHub, Jenkins,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SonarQube</w:t>
      </w:r>
      <w:proofErr w:type="spellEnd"/>
      <w:r>
        <w:t>, Docker, Docker Hub, and Google Kuberne</w:t>
      </w:r>
      <w:r>
        <w:t>tes Engine (GKE) on Google Cloud Platform to deliver continuous integration, continuous delivery, automated quality enforcement, and five distinct deployment strategies — each accessible via a single public Ingress URL with a strategy-aware HTML user inter</w:t>
      </w:r>
      <w:r>
        <w:t>face.</w:t>
      </w:r>
    </w:p>
    <w:p w:rsidR="00915CF0" w:rsidRDefault="00BE6E55">
      <w:pPr>
        <w:spacing w:after="120"/>
      </w:pPr>
      <w:r>
        <w:t xml:space="preserve">Every commit pushed to the main branch automatically triggers a Jenkins pipeline that </w:t>
      </w:r>
      <w:proofErr w:type="spellStart"/>
      <w:r>
        <w:t>lints</w:t>
      </w:r>
      <w:proofErr w:type="spellEnd"/>
      <w:r>
        <w:t xml:space="preserve"> the source, executes 35 unit tests with coverage instrumentation, runs </w:t>
      </w:r>
      <w:proofErr w:type="spellStart"/>
      <w:r>
        <w:t>SonarQube</w:t>
      </w:r>
      <w:proofErr w:type="spellEnd"/>
      <w:r>
        <w:t xml:space="preserve"> static analysis with quality gate enforcement, builds a versioned Docker imag</w:t>
      </w:r>
      <w:r>
        <w:t>e, and publishes it to Docker Hub. The application is deployed on a 4-node GKE cluster in asia-south1 (Mumbai) using rolling, blue-green, canary, A/B, and shadow strategies, fronted by a single GCE Ingress that exposes all five strategies on one public IP.</w:t>
      </w:r>
    </w:p>
    <w:p w:rsidR="00915CF0" w:rsidRDefault="00BE6E55">
      <w:pPr>
        <w:pStyle w:val="Heading1"/>
        <w:spacing w:after="120"/>
      </w:pPr>
      <w:r>
        <w:t>2. CI/CD Architecture Overview</w:t>
      </w:r>
    </w:p>
    <w:p w:rsidR="00915CF0" w:rsidRDefault="00BE6E55">
      <w:pPr>
        <w:pStyle w:val="Heading2"/>
        <w:spacing w:before="240" w:after="120"/>
      </w:pPr>
      <w:r>
        <w:t>2.1 Toolchain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915CF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Source Control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proofErr w:type="spellStart"/>
            <w:r>
              <w:rPr>
                <w:color w:val="000000"/>
                <w:sz w:val="20"/>
                <w:szCs w:val="20"/>
              </w:rPr>
              <w:t>Git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GitHub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Versioning, branching, tagging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Build Server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Jenkins (Windows)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Pipeline orchestration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Testing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proofErr w:type="spellStart"/>
            <w:r>
              <w:rPr>
                <w:color w:val="000000"/>
                <w:sz w:val="20"/>
                <w:szCs w:val="20"/>
              </w:rPr>
              <w:t>Pytest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pytest-cov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Unit tests + coverage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Quality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proofErr w:type="spellStart"/>
            <w:r>
              <w:rPr>
                <w:color w:val="000000"/>
                <w:sz w:val="20"/>
                <w:szCs w:val="20"/>
              </w:rPr>
              <w:t>SonarQube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9.9 LTS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Static analysis, quality gate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proofErr w:type="spellStart"/>
            <w:r>
              <w:rPr>
                <w:color w:val="000000"/>
                <w:sz w:val="20"/>
                <w:szCs w:val="20"/>
              </w:rPr>
              <w:t>Containerisation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Docker Desktop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Image build, runtime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Registry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Docker Hub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Versioned image storage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Local Orchestration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proofErr w:type="spellStart"/>
            <w:r>
              <w:rPr>
                <w:color w:val="000000"/>
                <w:sz w:val="20"/>
                <w:szCs w:val="20"/>
              </w:rPr>
              <w:t>Minikube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Local Kubernetes development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Cloud Orchestration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Google Kubernetes Engine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Production-grade public deployment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Public Routing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GCE HTTP(S) Load Balancer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Single-IP Ingress for all strategies</w:t>
            </w:r>
          </w:p>
        </w:tc>
      </w:tr>
    </w:tbl>
    <w:p w:rsidR="00915CF0" w:rsidRDefault="00BE6E55">
      <w:pPr>
        <w:pStyle w:val="Heading2"/>
        <w:spacing w:before="240" w:after="120"/>
      </w:pPr>
      <w:r>
        <w:t>2.2 Pipeline Flow</w:t>
      </w:r>
    </w:p>
    <w:p w:rsidR="00915CF0" w:rsidRDefault="00BE6E55">
      <w:pPr>
        <w:spacing w:after="120"/>
      </w:pPr>
      <w:r>
        <w:t xml:space="preserve">Developer pushes code to GitHub. Jenkins polls SCM every 5 minutes (or </w:t>
      </w:r>
      <w:proofErr w:type="spellStart"/>
      <w:r>
        <w:t>webhook</w:t>
      </w:r>
      <w:proofErr w:type="spellEnd"/>
      <w:r>
        <w:t>-triggered). On detected change, the pipeline executes 8 sequential stages:</w:t>
      </w:r>
    </w:p>
    <w:p w:rsidR="00915CF0" w:rsidRDefault="00BE6E55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Checkout — pulls main branch using </w:t>
      </w:r>
      <w:proofErr w:type="spellStart"/>
      <w:r>
        <w:t>github</w:t>
      </w:r>
      <w:proofErr w:type="spellEnd"/>
      <w:r>
        <w:t>-creds</w:t>
      </w:r>
    </w:p>
    <w:p w:rsidR="00915CF0" w:rsidRDefault="00BE6E55">
      <w:pPr>
        <w:pStyle w:val="ListParagraph"/>
        <w:numPr>
          <w:ilvl w:val="0"/>
          <w:numId w:val="2"/>
        </w:numPr>
        <w:spacing w:after="80"/>
      </w:pPr>
      <w:r>
        <w:t>Install Dependencies — pip install requirements.txt</w:t>
      </w:r>
    </w:p>
    <w:p w:rsidR="00915CF0" w:rsidRDefault="00BE6E55">
      <w:pPr>
        <w:pStyle w:val="ListParagraph"/>
        <w:numPr>
          <w:ilvl w:val="0"/>
          <w:numId w:val="2"/>
        </w:numPr>
        <w:spacing w:after="80"/>
      </w:pPr>
      <w:r>
        <w:t>Li</w:t>
      </w:r>
      <w:r>
        <w:t>nt — flake8 with non-blocking exit code</w:t>
      </w:r>
    </w:p>
    <w:p w:rsidR="00915CF0" w:rsidRDefault="00BE6E55">
      <w:pPr>
        <w:pStyle w:val="ListParagraph"/>
        <w:numPr>
          <w:ilvl w:val="0"/>
          <w:numId w:val="2"/>
        </w:numPr>
        <w:spacing w:after="80"/>
      </w:pPr>
      <w:r>
        <w:t xml:space="preserve">Run Tests — </w:t>
      </w:r>
      <w:proofErr w:type="spellStart"/>
      <w:r>
        <w:t>pytest</w:t>
      </w:r>
      <w:proofErr w:type="spellEnd"/>
      <w:r>
        <w:t xml:space="preserve"> with --</w:t>
      </w:r>
      <w:proofErr w:type="spellStart"/>
      <w:r>
        <w:t>cov</w:t>
      </w:r>
      <w:proofErr w:type="spellEnd"/>
      <w:r>
        <w:t>=app generating coverage.xml</w:t>
      </w:r>
    </w:p>
    <w:p w:rsidR="00915CF0" w:rsidRDefault="00BE6E55">
      <w:pPr>
        <w:pStyle w:val="ListParagraph"/>
        <w:numPr>
          <w:ilvl w:val="0"/>
          <w:numId w:val="2"/>
        </w:numPr>
        <w:spacing w:after="80"/>
      </w:pPr>
      <w:proofErr w:type="spellStart"/>
      <w:r>
        <w:t>SonarQube</w:t>
      </w:r>
      <w:proofErr w:type="spellEnd"/>
      <w:r>
        <w:t xml:space="preserve"> Analysis — sonar-scanner uploads results</w:t>
      </w:r>
    </w:p>
    <w:p w:rsidR="00915CF0" w:rsidRDefault="00BE6E55">
      <w:pPr>
        <w:pStyle w:val="ListParagraph"/>
        <w:numPr>
          <w:ilvl w:val="0"/>
          <w:numId w:val="2"/>
        </w:numPr>
        <w:spacing w:after="80"/>
      </w:pPr>
      <w:r>
        <w:t xml:space="preserve">Quality Gate — Jenkins waits for </w:t>
      </w:r>
      <w:proofErr w:type="spellStart"/>
      <w:r>
        <w:t>SonarQube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callback</w:t>
      </w:r>
    </w:p>
    <w:p w:rsidR="00915CF0" w:rsidRDefault="00BE6E55">
      <w:pPr>
        <w:pStyle w:val="ListParagraph"/>
        <w:numPr>
          <w:ilvl w:val="0"/>
          <w:numId w:val="2"/>
        </w:numPr>
        <w:spacing w:after="80"/>
      </w:pPr>
      <w:r>
        <w:t>Build Docker Image — tags v</w:t>
      </w:r>
      <w:proofErr w:type="gramStart"/>
      <w:r>
        <w:t>4.$</w:t>
      </w:r>
      <w:proofErr w:type="gramEnd"/>
      <w:r>
        <w:t>{BUILD_NUMBER} an</w:t>
      </w:r>
      <w:r>
        <w:t>d latest</w:t>
      </w:r>
    </w:p>
    <w:p w:rsidR="00915CF0" w:rsidRDefault="00BE6E55">
      <w:pPr>
        <w:pStyle w:val="ListParagraph"/>
        <w:numPr>
          <w:ilvl w:val="0"/>
          <w:numId w:val="2"/>
        </w:numPr>
        <w:spacing w:after="80"/>
      </w:pPr>
      <w:r>
        <w:t>Push to Docker Hub — both tags pushed to ihyth32/</w:t>
      </w:r>
      <w:proofErr w:type="spellStart"/>
      <w:r>
        <w:t>aceest</w:t>
      </w:r>
      <w:proofErr w:type="spellEnd"/>
      <w:r>
        <w:t>-fitness</w:t>
      </w:r>
    </w:p>
    <w:p w:rsidR="00915CF0" w:rsidRDefault="00BE6E55" w:rsidP="00F149A7">
      <w:pPr>
        <w:spacing w:after="120"/>
      </w:pPr>
      <w:r>
        <w:t>Failure in any stage halts the pipeline and skips downstream stages. The post block always logs out of Docker Hub for security.</w:t>
      </w:r>
    </w:p>
    <w:p w:rsidR="00915CF0" w:rsidRDefault="00BE6E55">
      <w:pPr>
        <w:pStyle w:val="Heading1"/>
        <w:spacing w:after="120"/>
      </w:pPr>
      <w:r>
        <w:t>3. Deployment Strategies on GKE</w:t>
      </w:r>
    </w:p>
    <w:p w:rsidR="00915CF0" w:rsidRDefault="00BE6E55">
      <w:pPr>
        <w:spacing w:after="120"/>
      </w:pPr>
      <w:r>
        <w:t>F</w:t>
      </w:r>
      <w:r>
        <w:t>ive progressive depl</w:t>
      </w:r>
      <w:r>
        <w:t>oyment strategies are implemented as separate Kubernetes manifests. All five are reachable via a single GCE Ingress on the public IP 136.110.151.78. The Flask application returns a strategy-aware HTML interface that visually identifies which deployment ser</w:t>
      </w:r>
      <w:r>
        <w:t>ved the request.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915CF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Rolling Update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maxSurge:1, maxUnavailable:0 — zero-downtime replacement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Blue-Green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/blue-green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 xml:space="preserve">Two parallel deployments, service selector toggles </w:t>
            </w:r>
            <w:proofErr w:type="spellStart"/>
            <w:r>
              <w:rPr>
                <w:color w:val="000000"/>
                <w:sz w:val="20"/>
                <w:szCs w:val="20"/>
              </w:rPr>
              <w:t>colour</w:t>
            </w:r>
            <w:proofErr w:type="spellEnd"/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Canary Release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/canary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Stable + canary pods, label-based service routing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A/B Testing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/ab-test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Two versions behind one service, round-robin distribution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Shadow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/shadow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Production handles real traffic, shadow mirrors load</w:t>
            </w:r>
          </w:p>
        </w:tc>
      </w:tr>
    </w:tbl>
    <w:p w:rsidR="00915CF0" w:rsidRDefault="00BE6E55">
      <w:pPr>
        <w:pStyle w:val="Heading2"/>
        <w:spacing w:before="240" w:after="120"/>
      </w:pPr>
      <w:r>
        <w:t>3.1 Rollback Mechanism</w:t>
      </w:r>
    </w:p>
    <w:p w:rsidR="00915CF0" w:rsidRDefault="00BE6E55">
      <w:pPr>
        <w:spacing w:after="120"/>
      </w:pPr>
      <w:r>
        <w:t xml:space="preserve">Every Deployment retains rollout history. The PowerShell script scripts/rollback.ps1 invokes </w:t>
      </w:r>
      <w:proofErr w:type="spellStart"/>
      <w:r>
        <w:t>kubectl</w:t>
      </w:r>
      <w:proofErr w:type="spellEnd"/>
      <w:r>
        <w:t xml:space="preserve"> rollout undo deployment/</w:t>
      </w:r>
      <w:proofErr w:type="spellStart"/>
      <w:r>
        <w:t>aceest</w:t>
      </w:r>
      <w:proofErr w:type="spellEnd"/>
      <w:r>
        <w:t>-rolling, reverting to the previous revision with zero downtime. Manual switch scripts are provided for blue-green (blue-gree</w:t>
      </w:r>
      <w:r>
        <w:t>n-switch.ps1) and canary (canary-promote.ps1, canary-rollback.ps1).</w:t>
      </w:r>
    </w:p>
    <w:p w:rsidR="00915CF0" w:rsidRDefault="00BE6E55">
      <w:pPr>
        <w:pStyle w:val="Heading1"/>
        <w:spacing w:after="120"/>
      </w:pPr>
      <w:r>
        <w:t>4. Key Automation Outcomes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15CF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Pipeline Stages Automated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8 of 8 (100%)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Unit Tests Passing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35 / 35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Code Coverage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88.1%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proofErr w:type="spellStart"/>
            <w:r>
              <w:rPr>
                <w:color w:val="000000"/>
                <w:sz w:val="20"/>
                <w:szCs w:val="20"/>
              </w:rPr>
              <w:t>SonarQube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Quality Gate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Passed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Bugs / Vulnerabilities / Code Smells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0 / 0 / 0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Reliability / Security / Maintainability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A / A / A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Docker Image Versions Published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v4.0, v4.5, latest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lastRenderedPageBreak/>
              <w:t>GKE Cluster Nodes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4 (asia-south1-b)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Active Pods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~14 across 9 deployments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Public Endpoint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http://136.110.151.78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Average Pipeline Runtime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~2.5 minutes</w:t>
            </w:r>
          </w:p>
        </w:tc>
      </w:tr>
    </w:tbl>
    <w:p w:rsidR="00915CF0" w:rsidRDefault="00BE6E55">
      <w:pPr>
        <w:pStyle w:val="Heading2"/>
        <w:spacing w:before="240" w:after="120"/>
      </w:pPr>
      <w:r>
        <w:t>4.1 Live Endpoints</w:t>
      </w:r>
    </w:p>
    <w:p w:rsidR="00915CF0" w:rsidRDefault="00BE6E55">
      <w:pPr>
        <w:spacing w:after="120"/>
      </w:pPr>
      <w:r>
        <w:t>All endpoints are routed through a single public IP via GCE Ingress.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915CF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Rolling Update (default)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http://136.110.151.78/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UI (rolling)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http://136.110.151.78/ui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Blue-Green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http://136.110.151.78/blue-green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Canary Release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http://136.110.151.78/canary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A/B Testing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http://136.110.151.78/ab-test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Shadow Deployment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http://136.110.151.78/shadow</w:t>
            </w:r>
          </w:p>
        </w:tc>
      </w:tr>
    </w:tbl>
    <w:p w:rsidR="00915CF0" w:rsidRDefault="00915CF0">
      <w:bookmarkStart w:id="0" w:name="_GoBack"/>
      <w:bookmarkEnd w:id="0"/>
    </w:p>
    <w:p w:rsidR="00915CF0" w:rsidRDefault="00BE6E55">
      <w:pPr>
        <w:pStyle w:val="Heading1"/>
        <w:spacing w:after="120"/>
      </w:pPr>
      <w:r>
        <w:t>5. Challenges Faced and Mitigation</w:t>
      </w:r>
    </w:p>
    <w:p w:rsidR="00915CF0" w:rsidRDefault="00BE6E55">
      <w:pPr>
        <w:pStyle w:val="Heading2"/>
        <w:spacing w:before="240" w:after="120"/>
      </w:pPr>
      <w:r>
        <w:t xml:space="preserve">5.1 WSL2 / Hardware </w:t>
      </w:r>
      <w:proofErr w:type="spellStart"/>
      <w:r>
        <w:t>Virtualisation</w:t>
      </w:r>
      <w:proofErr w:type="spellEnd"/>
    </w:p>
    <w:p w:rsidR="00915CF0" w:rsidRDefault="00BE6E55">
      <w:pPr>
        <w:spacing w:after="120"/>
      </w:pPr>
      <w:r>
        <w:t xml:space="preserve">Docker Desktop initially failed with WSL2 not supported errors. Root cause: Intel VT-x </w:t>
      </w:r>
      <w:proofErr w:type="spellStart"/>
      <w:r>
        <w:t>virtualisation</w:t>
      </w:r>
      <w:proofErr w:type="spellEnd"/>
      <w:r>
        <w:t xml:space="preserve"> was disabled in the laptop BIOS. Mitigation: enabled Virtualization Technology in BIOS, then ran </w:t>
      </w:r>
      <w:proofErr w:type="spellStart"/>
      <w:r>
        <w:t>wsl</w:t>
      </w:r>
      <w:proofErr w:type="spellEnd"/>
      <w:r>
        <w:t xml:space="preserve"> --install and </w:t>
      </w:r>
      <w:proofErr w:type="spellStart"/>
      <w:r>
        <w:t>wsl</w:t>
      </w:r>
      <w:proofErr w:type="spellEnd"/>
      <w:r>
        <w:t xml:space="preserve"> --update. Verified via Task Manager</w:t>
      </w:r>
      <w:r>
        <w:t>.</w:t>
      </w:r>
    </w:p>
    <w:p w:rsidR="00915CF0" w:rsidRDefault="00BE6E55">
      <w:pPr>
        <w:pStyle w:val="Heading2"/>
        <w:spacing w:before="240" w:after="120"/>
      </w:pPr>
      <w:r>
        <w:t xml:space="preserve">5.2 Jenkins </w:t>
      </w:r>
      <w:proofErr w:type="spellStart"/>
      <w:r>
        <w:t>LocalSystem</w:t>
      </w:r>
      <w:proofErr w:type="spellEnd"/>
      <w:r>
        <w:t xml:space="preserve"> PATH</w:t>
      </w:r>
    </w:p>
    <w:p w:rsidR="00915CF0" w:rsidRDefault="00BE6E55">
      <w:pPr>
        <w:spacing w:after="120"/>
      </w:pPr>
      <w:r>
        <w:t xml:space="preserve">First Jenkins build failed with pip is not </w:t>
      </w:r>
      <w:proofErr w:type="spellStart"/>
      <w:r>
        <w:t>recognised</w:t>
      </w:r>
      <w:proofErr w:type="spellEnd"/>
      <w:r>
        <w:t xml:space="preserve">. Root cause: Jenkins ran as </w:t>
      </w:r>
      <w:proofErr w:type="spellStart"/>
      <w:r>
        <w:t>LocalSystem</w:t>
      </w:r>
      <w:proofErr w:type="spellEnd"/>
      <w:r>
        <w:t xml:space="preserve"> account which does not inherit user PATH. Mitigation: added Python and Sonar Scanner directories to System PATH (not User PATH), re</w:t>
      </w:r>
      <w:r>
        <w:t>started Jenkins service.</w:t>
      </w:r>
    </w:p>
    <w:p w:rsidR="00915CF0" w:rsidRDefault="00BE6E55">
      <w:pPr>
        <w:pStyle w:val="Heading2"/>
        <w:spacing w:before="240" w:after="120"/>
      </w:pPr>
      <w:r>
        <w:t>5.3 PowerShell Argument Quoting</w:t>
      </w:r>
    </w:p>
    <w:p w:rsidR="00915CF0" w:rsidRDefault="00BE6E55">
      <w:pPr>
        <w:spacing w:after="120"/>
      </w:pPr>
      <w:r>
        <w:t>sonar-scanner failed with Unrecognized option errors when invoked from PowerShell. Root cause: PowerShell parsed -</w:t>
      </w:r>
      <w:proofErr w:type="spellStart"/>
      <w:r>
        <w:t>Dsonar.login</w:t>
      </w:r>
      <w:proofErr w:type="spellEnd"/>
      <w:r>
        <w:t xml:space="preserve">=value as separate tokens. Mitigation: wrapped the entire -D argument in </w:t>
      </w:r>
      <w:r>
        <w:t>double quotes.</w:t>
      </w:r>
    </w:p>
    <w:p w:rsidR="00915CF0" w:rsidRDefault="00BE6E55">
      <w:pPr>
        <w:pStyle w:val="Heading2"/>
        <w:spacing w:before="240" w:after="120"/>
      </w:pPr>
      <w:r>
        <w:t xml:space="preserve">5.4 </w:t>
      </w:r>
      <w:proofErr w:type="spellStart"/>
      <w:r>
        <w:t>SonarQube</w:t>
      </w:r>
      <w:proofErr w:type="spellEnd"/>
      <w:r>
        <w:t xml:space="preserve"> Quality Gate Timeout</w:t>
      </w:r>
    </w:p>
    <w:p w:rsidR="00915CF0" w:rsidRDefault="00BE6E55">
      <w:pPr>
        <w:spacing w:after="120"/>
      </w:pPr>
      <w:r>
        <w:t xml:space="preserve">Quality Gate stage timed out at 5 minutes. Root cause: </w:t>
      </w:r>
      <w:proofErr w:type="spellStart"/>
      <w:r>
        <w:t>SonarQube</w:t>
      </w:r>
      <w:proofErr w:type="spellEnd"/>
      <w:r>
        <w:t xml:space="preserve"> ran in Docker and could not reach Jenkins on the host via localhost. Mitigation: configured </w:t>
      </w:r>
      <w:proofErr w:type="spellStart"/>
      <w:r>
        <w:t>webhook</w:t>
      </w:r>
      <w:proofErr w:type="spellEnd"/>
      <w:r>
        <w:t xml:space="preserve"> with URL http://host.docker.internal:8080</w:t>
      </w:r>
      <w:r>
        <w:t>/sonarqube-webhook/. Subsequent builds completed the gate stage in under 5 seconds.</w:t>
      </w:r>
    </w:p>
    <w:p w:rsidR="00915CF0" w:rsidRDefault="00BE6E55">
      <w:pPr>
        <w:pStyle w:val="Heading2"/>
        <w:spacing w:before="240" w:after="120"/>
      </w:pPr>
      <w:r>
        <w:t>5.5 GCP Free Tier IP Quota</w:t>
      </w:r>
    </w:p>
    <w:p w:rsidR="00915CF0" w:rsidRDefault="00BE6E55">
      <w:pPr>
        <w:spacing w:after="120"/>
      </w:pPr>
      <w:r>
        <w:t xml:space="preserve">Initial GKE deployment used five </w:t>
      </w:r>
      <w:proofErr w:type="spellStart"/>
      <w:r>
        <w:t>LoadBalancer</w:t>
      </w:r>
      <w:proofErr w:type="spellEnd"/>
      <w:r>
        <w:t xml:space="preserve"> services (one per strategy) which hit the GCP free-tier limit of four in-use external IPs in asia-south1. Mitigation: refactored to a single GCE Ingress with path-</w:t>
      </w:r>
      <w:r>
        <w:lastRenderedPageBreak/>
        <w:t>based routing — all five strategies share one p</w:t>
      </w:r>
      <w:r>
        <w:t xml:space="preserve">ublic IP, and internal services were converted to </w:t>
      </w:r>
      <w:proofErr w:type="spellStart"/>
      <w:r>
        <w:t>ClusterIP</w:t>
      </w:r>
      <w:proofErr w:type="spellEnd"/>
      <w:r>
        <w:t xml:space="preserve"> type. This is also closer to real production architecture.</w:t>
      </w:r>
    </w:p>
    <w:p w:rsidR="00915CF0" w:rsidRDefault="00BE6E55">
      <w:pPr>
        <w:pStyle w:val="Heading2"/>
        <w:spacing w:before="240" w:after="120"/>
      </w:pPr>
      <w:r>
        <w:t xml:space="preserve">5.6 GCE </w:t>
      </w:r>
      <w:proofErr w:type="spellStart"/>
      <w:r>
        <w:t>Stockout</w:t>
      </w:r>
      <w:proofErr w:type="spellEnd"/>
      <w:r>
        <w:t xml:space="preserve"> in Mumbai Zone A</w:t>
      </w:r>
    </w:p>
    <w:p w:rsidR="00915CF0" w:rsidRDefault="00BE6E55">
      <w:pPr>
        <w:spacing w:after="120"/>
      </w:pPr>
      <w:r>
        <w:t>Cluster creation failed in asia-south1-a with GCE_STOCKOUT errors due to capacity exhaustion. Mitigatio</w:t>
      </w:r>
      <w:r>
        <w:t xml:space="preserve">n: created the cluster in asia-south1-b instead. Same region, same latency from Bangalore (~25ms), no </w:t>
      </w:r>
      <w:proofErr w:type="spellStart"/>
      <w:r>
        <w:t>behavioural</w:t>
      </w:r>
      <w:proofErr w:type="spellEnd"/>
      <w:r>
        <w:t xml:space="preserve"> difference.</w:t>
      </w:r>
    </w:p>
    <w:p w:rsidR="00915CF0" w:rsidRDefault="00BE6E55">
      <w:pPr>
        <w:pStyle w:val="Heading2"/>
        <w:spacing w:before="240" w:after="120"/>
      </w:pPr>
      <w:r>
        <w:t>5.7 Image Caching on GKE Pods</w:t>
      </w:r>
    </w:p>
    <w:p w:rsidR="00915CF0" w:rsidRDefault="00BE6E55">
      <w:pPr>
        <w:spacing w:after="120"/>
      </w:pPr>
      <w:r>
        <w:t xml:space="preserve">After pushing new images, pods continued serving old code because Kubernetes' default </w:t>
      </w:r>
      <w:proofErr w:type="spellStart"/>
      <w:r>
        <w:t>imagePullPolic</w:t>
      </w:r>
      <w:r>
        <w:t>y</w:t>
      </w:r>
      <w:proofErr w:type="spellEnd"/>
      <w:r>
        <w:t xml:space="preserve"> is </w:t>
      </w:r>
      <w:proofErr w:type="spellStart"/>
      <w:r>
        <w:t>IfNotPresent</w:t>
      </w:r>
      <w:proofErr w:type="spellEnd"/>
      <w:r>
        <w:t xml:space="preserve">. Mitigation: added </w:t>
      </w:r>
      <w:proofErr w:type="spellStart"/>
      <w:r>
        <w:t>imagePullPolicy</w:t>
      </w:r>
      <w:proofErr w:type="spellEnd"/>
      <w:r>
        <w:t xml:space="preserve">: Always to all deployment manifests and used </w:t>
      </w:r>
      <w:proofErr w:type="spellStart"/>
      <w:r>
        <w:t>kubectl</w:t>
      </w:r>
      <w:proofErr w:type="spellEnd"/>
      <w:r>
        <w:t xml:space="preserve"> rollout restart followed by force-deletion of stuck pods to ensure fresh image pulls.</w:t>
      </w:r>
    </w:p>
    <w:p w:rsidR="00915CF0" w:rsidRDefault="00BE6E55">
      <w:pPr>
        <w:pStyle w:val="Heading1"/>
        <w:spacing w:after="120"/>
      </w:pPr>
      <w:r>
        <w:t>6. Conclusion</w:t>
      </w:r>
    </w:p>
    <w:p w:rsidR="00915CF0" w:rsidRDefault="00BE6E55">
      <w:pPr>
        <w:spacing w:after="120"/>
      </w:pPr>
      <w:r>
        <w:t>The implemented pipeline satisfies every assignmen</w:t>
      </w:r>
      <w:r>
        <w:t xml:space="preserve">t requirement. Source code is version-controlled with structured branching and tagging. Every commit triggers automated builds that lint, test (88% coverage), </w:t>
      </w:r>
      <w:proofErr w:type="spellStart"/>
      <w:r>
        <w:t>analyse</w:t>
      </w:r>
      <w:proofErr w:type="spellEnd"/>
      <w:r>
        <w:t xml:space="preserve"> (Sonar quality gate), </w:t>
      </w:r>
      <w:proofErr w:type="spellStart"/>
      <w:r>
        <w:t>containerise</w:t>
      </w:r>
      <w:proofErr w:type="spellEnd"/>
      <w:r>
        <w:t xml:space="preserve">, and publish images to Docker Hub. The application is </w:t>
      </w:r>
      <w:r>
        <w:t>deployed on a managed Kubernetes cluster on Google Cloud using all five required strategies — Rolling Update, Blue-Green, Canary, A/B, and Shadow — each with documented rollback procedures and accessible via a single public URL.</w:t>
      </w:r>
    </w:p>
    <w:p w:rsidR="00915CF0" w:rsidRDefault="00BE6E55">
      <w:pPr>
        <w:spacing w:after="120"/>
      </w:pPr>
      <w:r>
        <w:t>The complete project demons</w:t>
      </w:r>
      <w:r>
        <w:t>trates real-world DevOps maturity: infrastructure-as-code Kubernetes manifests, declarative Jenkins pipeline, automated quality enforcement, immutable versioned container images, zero-downtime deployments, tested rollback automation, and cloud-native ingre</w:t>
      </w:r>
      <w:r>
        <w:t xml:space="preserve">ss routing. The system is reproducible from a clean machine using documented setup steps and a single </w:t>
      </w:r>
      <w:proofErr w:type="spellStart"/>
      <w:r>
        <w:t>git</w:t>
      </w:r>
      <w:proofErr w:type="spellEnd"/>
      <w:r>
        <w:t xml:space="preserve"> clone of the public repository.</w:t>
      </w:r>
    </w:p>
    <w:p w:rsidR="00915CF0" w:rsidRDefault="00BE6E55">
      <w:pPr>
        <w:pStyle w:val="Heading1"/>
        <w:spacing w:after="120"/>
      </w:pPr>
      <w:r>
        <w:t>7. Submission Artifacts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915CF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b/>
                <w:bCs/>
                <w:color w:val="FFFFFF"/>
                <w:sz w:val="20"/>
                <w:szCs w:val="20"/>
              </w:rPr>
              <w:t>Artifact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Public Live Endpoint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http://136.110.151.78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GitHub Repository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github.com/ihyth-alt/</w:t>
            </w:r>
            <w:proofErr w:type="spellStart"/>
            <w:r>
              <w:rPr>
                <w:color w:val="000000"/>
                <w:sz w:val="20"/>
                <w:szCs w:val="20"/>
              </w:rPr>
              <w:t>aceest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devops</w:t>
            </w:r>
            <w:proofErr w:type="spellEnd"/>
            <w:r>
              <w:rPr>
                <w:color w:val="000000"/>
                <w:sz w:val="20"/>
                <w:szCs w:val="20"/>
              </w:rPr>
              <w:t>-project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Docker Hub Registry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hub.docker.com/r/ihyth32/</w:t>
            </w:r>
            <w:proofErr w:type="spellStart"/>
            <w:r>
              <w:rPr>
                <w:color w:val="000000"/>
                <w:sz w:val="20"/>
                <w:szCs w:val="20"/>
              </w:rPr>
              <w:t>aceest</w:t>
            </w:r>
            <w:proofErr w:type="spellEnd"/>
            <w:r>
              <w:rPr>
                <w:color w:val="000000"/>
                <w:sz w:val="20"/>
                <w:szCs w:val="20"/>
              </w:rPr>
              <w:t>-fitness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GCP Project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aceest-ihyth-2026 (asia-south1-b)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GKE Cluster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proofErr w:type="spellStart"/>
            <w:r>
              <w:rPr>
                <w:color w:val="000000"/>
                <w:sz w:val="20"/>
                <w:szCs w:val="20"/>
              </w:rPr>
              <w:t>aceest</w:t>
            </w:r>
            <w:proofErr w:type="spellEnd"/>
            <w:r>
              <w:rPr>
                <w:color w:val="000000"/>
                <w:sz w:val="20"/>
                <w:szCs w:val="20"/>
              </w:rPr>
              <w:t>-cluster (4 nodes, e2-small)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Jenkins Server (local)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http://localhost:8080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proofErr w:type="spellStart"/>
            <w:r>
              <w:rPr>
                <w:color w:val="000000"/>
                <w:sz w:val="20"/>
                <w:szCs w:val="20"/>
              </w:rPr>
              <w:t>SonarQube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Dashboard (local)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http://localhost:9000/dashboard?id=aceest-fitness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Project Report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docs/report.docx (this document)</w:t>
            </w:r>
          </w:p>
        </w:tc>
      </w:tr>
      <w:tr w:rsidR="00915CF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Screenshots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5CF0" w:rsidRDefault="00BE6E55">
            <w:r>
              <w:rPr>
                <w:color w:val="000000"/>
                <w:sz w:val="20"/>
                <w:szCs w:val="20"/>
              </w:rPr>
              <w:t>docs/screenshots/</w:t>
            </w:r>
          </w:p>
        </w:tc>
      </w:tr>
    </w:tbl>
    <w:p w:rsidR="00BE6E55" w:rsidRDefault="00BE6E55"/>
    <w:sectPr w:rsidR="00BE6E5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6E55" w:rsidRDefault="00BE6E55">
      <w:r>
        <w:separator/>
      </w:r>
    </w:p>
  </w:endnote>
  <w:endnote w:type="continuationSeparator" w:id="0">
    <w:p w:rsidR="00BE6E55" w:rsidRDefault="00BE6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5CF0" w:rsidRDefault="00BE6E55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F149A7">
      <w:rPr>
        <w:color w:val="666666"/>
        <w:sz w:val="18"/>
        <w:szCs w:val="18"/>
      </w:rPr>
      <w:fldChar w:fldCharType="separate"/>
    </w:r>
    <w:r w:rsidR="00F149A7">
      <w:rPr>
        <w:noProof/>
        <w:color w:val="666666"/>
        <w:sz w:val="18"/>
        <w:szCs w:val="18"/>
      </w:rPr>
      <w:t>4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 w:rsidR="00F149A7">
      <w:rPr>
        <w:color w:val="666666"/>
        <w:sz w:val="18"/>
        <w:szCs w:val="18"/>
      </w:rPr>
      <w:fldChar w:fldCharType="separate"/>
    </w:r>
    <w:r w:rsidR="00F149A7">
      <w:rPr>
        <w:noProof/>
        <w:color w:val="666666"/>
        <w:sz w:val="18"/>
        <w:szCs w:val="18"/>
      </w:rPr>
      <w:t>4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6E55" w:rsidRDefault="00BE6E55">
      <w:r>
        <w:separator/>
      </w:r>
    </w:p>
  </w:footnote>
  <w:footnote w:type="continuationSeparator" w:id="0">
    <w:p w:rsidR="00BE6E55" w:rsidRDefault="00BE6E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5CF0" w:rsidRDefault="00BE6E55">
    <w:pPr>
      <w:jc w:val="right"/>
    </w:pPr>
    <w:proofErr w:type="spellStart"/>
    <w:r>
      <w:rPr>
        <w:color w:val="666666"/>
        <w:sz w:val="18"/>
        <w:szCs w:val="18"/>
      </w:rPr>
      <w:t>ACEest</w:t>
    </w:r>
    <w:proofErr w:type="spellEnd"/>
    <w:r>
      <w:rPr>
        <w:color w:val="666666"/>
        <w:sz w:val="18"/>
        <w:szCs w:val="18"/>
      </w:rPr>
      <w:t xml:space="preserve"> Fitness — DevOps CI/CD Pipeline Assignment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2D53CB"/>
    <w:multiLevelType w:val="hybridMultilevel"/>
    <w:tmpl w:val="AB7E8018"/>
    <w:lvl w:ilvl="0" w:tplc="BEF2C7EC">
      <w:start w:val="1"/>
      <w:numFmt w:val="bullet"/>
      <w:lvlText w:val="•"/>
      <w:lvlJc w:val="left"/>
      <w:pPr>
        <w:ind w:left="720" w:hanging="360"/>
      </w:pPr>
    </w:lvl>
    <w:lvl w:ilvl="1" w:tplc="52B671F6">
      <w:numFmt w:val="decimal"/>
      <w:lvlText w:val=""/>
      <w:lvlJc w:val="left"/>
    </w:lvl>
    <w:lvl w:ilvl="2" w:tplc="8D1E2364">
      <w:numFmt w:val="decimal"/>
      <w:lvlText w:val=""/>
      <w:lvlJc w:val="left"/>
    </w:lvl>
    <w:lvl w:ilvl="3" w:tplc="0F661346">
      <w:numFmt w:val="decimal"/>
      <w:lvlText w:val=""/>
      <w:lvlJc w:val="left"/>
    </w:lvl>
    <w:lvl w:ilvl="4" w:tplc="D6680836">
      <w:numFmt w:val="decimal"/>
      <w:lvlText w:val=""/>
      <w:lvlJc w:val="left"/>
    </w:lvl>
    <w:lvl w:ilvl="5" w:tplc="6EB6A12C">
      <w:numFmt w:val="decimal"/>
      <w:lvlText w:val=""/>
      <w:lvlJc w:val="left"/>
    </w:lvl>
    <w:lvl w:ilvl="6" w:tplc="91B8BC4A">
      <w:numFmt w:val="decimal"/>
      <w:lvlText w:val=""/>
      <w:lvlJc w:val="left"/>
    </w:lvl>
    <w:lvl w:ilvl="7" w:tplc="1068E3F4">
      <w:numFmt w:val="decimal"/>
      <w:lvlText w:val=""/>
      <w:lvlJc w:val="left"/>
    </w:lvl>
    <w:lvl w:ilvl="8" w:tplc="AB382A16">
      <w:numFmt w:val="decimal"/>
      <w:lvlText w:val=""/>
      <w:lvlJc w:val="left"/>
    </w:lvl>
  </w:abstractNum>
  <w:abstractNum w:abstractNumId="1" w15:restartNumberingAfterBreak="0">
    <w:nsid w:val="40F418ED"/>
    <w:multiLevelType w:val="hybridMultilevel"/>
    <w:tmpl w:val="E54C3BDA"/>
    <w:lvl w:ilvl="0" w:tplc="68201D2A">
      <w:start w:val="1"/>
      <w:numFmt w:val="bullet"/>
      <w:lvlText w:val="●"/>
      <w:lvlJc w:val="left"/>
      <w:pPr>
        <w:ind w:left="720" w:hanging="360"/>
      </w:pPr>
    </w:lvl>
    <w:lvl w:ilvl="1" w:tplc="2CE49CAE">
      <w:start w:val="1"/>
      <w:numFmt w:val="bullet"/>
      <w:lvlText w:val="○"/>
      <w:lvlJc w:val="left"/>
      <w:pPr>
        <w:ind w:left="1440" w:hanging="360"/>
      </w:pPr>
    </w:lvl>
    <w:lvl w:ilvl="2" w:tplc="444807D8">
      <w:start w:val="1"/>
      <w:numFmt w:val="bullet"/>
      <w:lvlText w:val="■"/>
      <w:lvlJc w:val="left"/>
      <w:pPr>
        <w:ind w:left="2160" w:hanging="360"/>
      </w:pPr>
    </w:lvl>
    <w:lvl w:ilvl="3" w:tplc="62747054">
      <w:start w:val="1"/>
      <w:numFmt w:val="bullet"/>
      <w:lvlText w:val="●"/>
      <w:lvlJc w:val="left"/>
      <w:pPr>
        <w:ind w:left="2880" w:hanging="360"/>
      </w:pPr>
    </w:lvl>
    <w:lvl w:ilvl="4" w:tplc="DA3A5E00">
      <w:start w:val="1"/>
      <w:numFmt w:val="bullet"/>
      <w:lvlText w:val="○"/>
      <w:lvlJc w:val="left"/>
      <w:pPr>
        <w:ind w:left="3600" w:hanging="360"/>
      </w:pPr>
    </w:lvl>
    <w:lvl w:ilvl="5" w:tplc="B748D4E6">
      <w:start w:val="1"/>
      <w:numFmt w:val="bullet"/>
      <w:lvlText w:val="■"/>
      <w:lvlJc w:val="left"/>
      <w:pPr>
        <w:ind w:left="4320" w:hanging="360"/>
      </w:pPr>
    </w:lvl>
    <w:lvl w:ilvl="6" w:tplc="FEBE8972">
      <w:start w:val="1"/>
      <w:numFmt w:val="bullet"/>
      <w:lvlText w:val="●"/>
      <w:lvlJc w:val="left"/>
      <w:pPr>
        <w:ind w:left="5040" w:hanging="360"/>
      </w:pPr>
    </w:lvl>
    <w:lvl w:ilvl="7" w:tplc="673E1332">
      <w:start w:val="1"/>
      <w:numFmt w:val="bullet"/>
      <w:lvlText w:val="●"/>
      <w:lvlJc w:val="left"/>
      <w:pPr>
        <w:ind w:left="5760" w:hanging="360"/>
      </w:pPr>
    </w:lvl>
    <w:lvl w:ilvl="8" w:tplc="BDAE55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CF0"/>
    <w:rsid w:val="00915CF0"/>
    <w:rsid w:val="00BE6E55"/>
    <w:rsid w:val="00F1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4763"/>
  <w15:docId w15:val="{4968579F-21CC-46E7-9D37-AB9553FA5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8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D4AF37"/>
      <w:sz w:val="26"/>
      <w:szCs w:val="26"/>
    </w:rPr>
  </w:style>
  <w:style w:type="paragraph" w:styleId="Heading3">
    <w:name w:val="heading 3"/>
    <w:qFormat/>
    <w:pPr>
      <w:spacing w:before="160" w:after="80"/>
      <w:outlineLvl w:val="2"/>
    </w:pPr>
    <w:rPr>
      <w:b/>
      <w:bCs/>
      <w:color w:val="1A1A1A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1221</Words>
  <Characters>6965</Characters>
  <Application>Microsoft Office Word</Application>
  <DocSecurity>0</DocSecurity>
  <Lines>58</Lines>
  <Paragraphs>16</Paragraphs>
  <ScaleCrop>false</ScaleCrop>
  <Company/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ACEest Fitness CI/CD Report</dc:title>
  <dc:creator>Ihyth A</dc:creator>
  <cp:lastModifiedBy>HP</cp:lastModifiedBy>
  <cp:revision>2</cp:revision>
  <dcterms:created xsi:type="dcterms:W3CDTF">2026-04-29T13:28:00Z</dcterms:created>
  <dcterms:modified xsi:type="dcterms:W3CDTF">2026-04-29T14:28:00Z</dcterms:modified>
</cp:coreProperties>
</file>