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4A58" w14:textId="77777777" w:rsidR="008802FA" w:rsidRDefault="008802F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57CF387" w14:textId="5CC02D48" w:rsidR="008802FA" w:rsidRDefault="008802FA">
      <w:pPr>
        <w:spacing w:line="262" w:lineRule="exact"/>
        <w:rPr>
          <w:sz w:val="24"/>
          <w:szCs w:val="24"/>
        </w:rPr>
      </w:pPr>
    </w:p>
    <w:p w14:paraId="2597488D" w14:textId="2CEFB935" w:rsidR="008802FA" w:rsidRDefault="00ED1DA8">
      <w:pPr>
        <w:rPr>
          <w:sz w:val="20"/>
          <w:szCs w:val="20"/>
        </w:rPr>
      </w:pPr>
      <w:r>
        <w:rPr>
          <w:rFonts w:ascii="Gill Sans MT" w:eastAsia="Gill Sans MT" w:hAnsi="Gill Sans MT" w:cs="Gill Sans MT"/>
          <w:sz w:val="36"/>
          <w:szCs w:val="36"/>
        </w:rPr>
        <w:t>The Business Model Canvas</w:t>
      </w:r>
    </w:p>
    <w:p w14:paraId="37C72024" w14:textId="1ADC206E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D28D387" w14:textId="77777777" w:rsidR="008802FA" w:rsidRDefault="008802FA">
      <w:pPr>
        <w:spacing w:line="1" w:lineRule="exact"/>
        <w:rPr>
          <w:sz w:val="1"/>
          <w:szCs w:val="1"/>
        </w:rPr>
      </w:pPr>
    </w:p>
    <w:tbl>
      <w:tblPr>
        <w:tblW w:w="86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200"/>
        <w:gridCol w:w="2160"/>
        <w:gridCol w:w="2080"/>
        <w:gridCol w:w="20"/>
      </w:tblGrid>
      <w:tr w:rsidR="008802FA" w14:paraId="16F65475" w14:textId="77777777" w:rsidTr="00C370C1">
        <w:trPr>
          <w:trHeight w:val="246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247C2B3" w14:textId="77777777" w:rsidR="008802FA" w:rsidRDefault="00ED1DA8">
            <w:pPr>
              <w:ind w:left="16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i/>
                <w:iCs/>
                <w:sz w:val="20"/>
                <w:szCs w:val="20"/>
              </w:rPr>
              <w:t>Team or Company Name: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6053328" w14:textId="77777777" w:rsidR="008802FA" w:rsidRDefault="008802FA">
            <w:pPr>
              <w:rPr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884F1D" w14:textId="77777777" w:rsidR="008802FA" w:rsidRDefault="00ED1DA8">
            <w:pPr>
              <w:ind w:left="1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2080" w:type="dxa"/>
            <w:vMerge w:val="restart"/>
            <w:vAlign w:val="bottom"/>
          </w:tcPr>
          <w:p w14:paraId="784FCD3F" w14:textId="77777777" w:rsidR="008802FA" w:rsidRDefault="00ED1DA8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X  </w:t>
            </w:r>
            <w:r>
              <w:rPr>
                <w:rFonts w:ascii="Gill Sans MT" w:eastAsia="Gill Sans MT" w:hAnsi="Gill Sans MT" w:cs="Gill Sans MT"/>
                <w:sz w:val="20"/>
                <w:szCs w:val="20"/>
              </w:rPr>
              <w:t>Primary Canvas</w:t>
            </w:r>
          </w:p>
        </w:tc>
        <w:tc>
          <w:tcPr>
            <w:tcW w:w="20" w:type="dxa"/>
            <w:vAlign w:val="bottom"/>
          </w:tcPr>
          <w:p w14:paraId="2881CF31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6C028614" w14:textId="77777777" w:rsidTr="00C370C1">
        <w:trPr>
          <w:trHeight w:val="429"/>
        </w:trPr>
        <w:tc>
          <w:tcPr>
            <w:tcW w:w="4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12D530" w14:textId="095798E0" w:rsidR="008802FA" w:rsidRDefault="00E34EEA">
            <w:pPr>
              <w:ind w:left="16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sz w:val="24"/>
                <w:szCs w:val="24"/>
              </w:rPr>
              <w:t>SMART Power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4894D43" w14:textId="77777777" w:rsidR="008802FA" w:rsidRDefault="008802FA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14:paraId="2265A703" w14:textId="1A8CEF93" w:rsidR="008802FA" w:rsidRDefault="00E34EEA">
            <w:pPr>
              <w:ind w:left="1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sz w:val="24"/>
                <w:szCs w:val="24"/>
              </w:rPr>
              <w:t>02</w:t>
            </w:r>
            <w:r w:rsidR="00ED1DA8">
              <w:rPr>
                <w:rFonts w:ascii="Gill Sans MT" w:eastAsia="Gill Sans MT" w:hAnsi="Gill Sans MT" w:cs="Gill Sans MT"/>
                <w:sz w:val="24"/>
                <w:szCs w:val="24"/>
              </w:rPr>
              <w:t>/</w:t>
            </w:r>
            <w:r>
              <w:rPr>
                <w:rFonts w:ascii="Gill Sans MT" w:eastAsia="Gill Sans MT" w:hAnsi="Gill Sans MT" w:cs="Gill Sans MT"/>
                <w:sz w:val="24"/>
                <w:szCs w:val="24"/>
              </w:rPr>
              <w:t>27</w:t>
            </w:r>
            <w:r w:rsidR="00ED1DA8">
              <w:rPr>
                <w:rFonts w:ascii="Gill Sans MT" w:eastAsia="Gill Sans MT" w:hAnsi="Gill Sans MT" w:cs="Gill Sans MT"/>
                <w:sz w:val="24"/>
                <w:szCs w:val="24"/>
              </w:rPr>
              <w:t>/</w:t>
            </w:r>
            <w:r>
              <w:rPr>
                <w:rFonts w:ascii="Gill Sans MT" w:eastAsia="Gill Sans MT" w:hAnsi="Gill Sans MT" w:cs="Gill Sans MT"/>
                <w:sz w:val="24"/>
                <w:szCs w:val="24"/>
              </w:rPr>
              <w:t>2020</w:t>
            </w:r>
          </w:p>
        </w:tc>
        <w:tc>
          <w:tcPr>
            <w:tcW w:w="2080" w:type="dxa"/>
            <w:vMerge/>
            <w:vAlign w:val="bottom"/>
          </w:tcPr>
          <w:p w14:paraId="30C4D3E1" w14:textId="77777777" w:rsidR="008802FA" w:rsidRDefault="008802F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A01395E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61F480EC" w14:textId="77777777" w:rsidTr="00C370C1">
        <w:trPr>
          <w:trHeight w:val="62"/>
        </w:trPr>
        <w:tc>
          <w:tcPr>
            <w:tcW w:w="4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DE94EE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10440A8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3150D6" w14:textId="77777777" w:rsidR="008802FA" w:rsidRDefault="008802FA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vMerge w:val="restart"/>
            <w:vAlign w:val="bottom"/>
          </w:tcPr>
          <w:p w14:paraId="3DF6F97C" w14:textId="77777777" w:rsidR="008802FA" w:rsidRDefault="00ED1DA8">
            <w:pPr>
              <w:ind w:left="540"/>
              <w:rPr>
                <w:sz w:val="20"/>
                <w:szCs w:val="20"/>
              </w:rPr>
            </w:pPr>
            <w:r>
              <w:rPr>
                <w:rFonts w:ascii="Gill Sans MT" w:eastAsia="Gill Sans MT" w:hAnsi="Gill Sans MT" w:cs="Gill Sans MT"/>
                <w:w w:val="99"/>
                <w:sz w:val="20"/>
                <w:szCs w:val="20"/>
              </w:rPr>
              <w:t>Alternative Canvas</w:t>
            </w:r>
          </w:p>
        </w:tc>
        <w:tc>
          <w:tcPr>
            <w:tcW w:w="20" w:type="dxa"/>
            <w:vAlign w:val="bottom"/>
          </w:tcPr>
          <w:p w14:paraId="46CDD86C" w14:textId="77777777" w:rsidR="008802FA" w:rsidRDefault="008802FA">
            <w:pPr>
              <w:rPr>
                <w:sz w:val="1"/>
                <w:szCs w:val="1"/>
              </w:rPr>
            </w:pPr>
          </w:p>
        </w:tc>
      </w:tr>
      <w:tr w:rsidR="008802FA" w14:paraId="2594E2FF" w14:textId="77777777" w:rsidTr="00C370C1">
        <w:trPr>
          <w:trHeight w:val="176"/>
        </w:trPr>
        <w:tc>
          <w:tcPr>
            <w:tcW w:w="4160" w:type="dxa"/>
            <w:vAlign w:val="bottom"/>
          </w:tcPr>
          <w:p w14:paraId="7C02C7D4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Align w:val="bottom"/>
          </w:tcPr>
          <w:p w14:paraId="11B91803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vAlign w:val="bottom"/>
          </w:tcPr>
          <w:p w14:paraId="04DAF8A5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vAlign w:val="bottom"/>
          </w:tcPr>
          <w:p w14:paraId="5F818557" w14:textId="77777777" w:rsidR="008802FA" w:rsidRDefault="008802FA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06E54BAD" w14:textId="77777777" w:rsidR="008802FA" w:rsidRDefault="008802FA">
            <w:pPr>
              <w:rPr>
                <w:sz w:val="1"/>
                <w:szCs w:val="1"/>
              </w:rPr>
            </w:pPr>
          </w:p>
        </w:tc>
      </w:tr>
    </w:tbl>
    <w:p w14:paraId="5BD51E7C" w14:textId="76FF9942" w:rsidR="008802FA" w:rsidRDefault="00ED1DA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B6BB9C0" wp14:editId="1512BA73">
            <wp:simplePos x="0" y="0"/>
            <wp:positionH relativeFrom="column">
              <wp:posOffset>-3803650</wp:posOffset>
            </wp:positionH>
            <wp:positionV relativeFrom="paragraph">
              <wp:posOffset>-401955</wp:posOffset>
            </wp:positionV>
            <wp:extent cx="9330690" cy="6561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690" cy="656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FF70B0" w14:textId="77777777" w:rsidR="008802FA" w:rsidRDefault="008802FA">
      <w:pPr>
        <w:spacing w:line="200" w:lineRule="exact"/>
        <w:rPr>
          <w:sz w:val="24"/>
          <w:szCs w:val="24"/>
        </w:rPr>
      </w:pPr>
    </w:p>
    <w:p w14:paraId="7792CA27" w14:textId="77777777" w:rsidR="008802FA" w:rsidRDefault="008802FA">
      <w:pPr>
        <w:sectPr w:rsidR="008802FA">
          <w:pgSz w:w="15840" w:h="12240" w:orient="landscape"/>
          <w:pgMar w:top="540" w:right="560" w:bottom="1440" w:left="720" w:header="0" w:footer="0" w:gutter="0"/>
          <w:cols w:num="2" w:space="720" w:equalWidth="0">
            <w:col w:w="5240" w:space="720"/>
            <w:col w:w="8600"/>
          </w:cols>
        </w:sectPr>
      </w:pPr>
    </w:p>
    <w:p w14:paraId="55623F8A" w14:textId="77777777" w:rsidR="008802FA" w:rsidRDefault="008802FA">
      <w:pPr>
        <w:spacing w:line="64" w:lineRule="exact"/>
        <w:rPr>
          <w:sz w:val="24"/>
          <w:szCs w:val="24"/>
        </w:rPr>
      </w:pPr>
    </w:p>
    <w:p w14:paraId="352C7743" w14:textId="77777777" w:rsidR="008802FA" w:rsidRDefault="00ED1DA8">
      <w:pPr>
        <w:ind w:left="120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>Key Partners</w:t>
      </w:r>
    </w:p>
    <w:p w14:paraId="05E80EEC" w14:textId="4E44573A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913573" w14:textId="77777777" w:rsidR="008802FA" w:rsidRDefault="008802FA">
      <w:pPr>
        <w:spacing w:line="44" w:lineRule="exact"/>
        <w:rPr>
          <w:sz w:val="24"/>
          <w:szCs w:val="24"/>
        </w:rPr>
      </w:pPr>
    </w:p>
    <w:p w14:paraId="07BC3BB9" w14:textId="77777777" w:rsidR="008802FA" w:rsidRDefault="00ED1DA8">
      <w:pPr>
        <w:ind w:right="1040"/>
        <w:jc w:val="center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3"/>
          <w:szCs w:val="23"/>
        </w:rPr>
        <w:t>Key Activities</w:t>
      </w:r>
    </w:p>
    <w:p w14:paraId="5B4BCB7F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5CAB62F" w14:textId="244CB097" w:rsidR="008802FA" w:rsidRDefault="008802FA">
      <w:pPr>
        <w:spacing w:line="44" w:lineRule="exact"/>
        <w:rPr>
          <w:sz w:val="24"/>
          <w:szCs w:val="24"/>
        </w:rPr>
      </w:pPr>
    </w:p>
    <w:p w14:paraId="4CBBE3E4" w14:textId="6BC9691E" w:rsidR="008802FA" w:rsidRDefault="00ED1DA8">
      <w:pPr>
        <w:tabs>
          <w:tab w:val="left" w:pos="2900"/>
          <w:tab w:val="left" w:pos="5820"/>
        </w:tabs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>Value Proposition</w:t>
      </w:r>
      <w:r>
        <w:rPr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>Customer Relationships</w:t>
      </w:r>
      <w:r>
        <w:rPr>
          <w:sz w:val="20"/>
          <w:szCs w:val="20"/>
        </w:rPr>
        <w:tab/>
      </w:r>
      <w:r>
        <w:rPr>
          <w:rFonts w:ascii="Gill Sans MT" w:eastAsia="Gill Sans MT" w:hAnsi="Gill Sans MT" w:cs="Gill Sans MT"/>
          <w:i/>
          <w:iCs/>
          <w:sz w:val="24"/>
          <w:szCs w:val="24"/>
        </w:rPr>
        <w:t>Customer Segments</w:t>
      </w:r>
    </w:p>
    <w:p w14:paraId="5F229238" w14:textId="77777777" w:rsidR="008802FA" w:rsidRDefault="008802FA">
      <w:pPr>
        <w:spacing w:line="1" w:lineRule="exact"/>
        <w:rPr>
          <w:sz w:val="24"/>
          <w:szCs w:val="24"/>
        </w:rPr>
      </w:pPr>
    </w:p>
    <w:p w14:paraId="4C5059DE" w14:textId="77777777" w:rsidR="008802FA" w:rsidRDefault="008802FA">
      <w:pPr>
        <w:sectPr w:rsidR="008802FA">
          <w:type w:val="continuous"/>
          <w:pgSz w:w="15840" w:h="12240" w:orient="landscape"/>
          <w:pgMar w:top="540" w:right="560" w:bottom="1440" w:left="720" w:header="0" w:footer="0" w:gutter="0"/>
          <w:cols w:num="3" w:space="720" w:equalWidth="0">
            <w:col w:w="2340" w:space="720"/>
            <w:col w:w="2200" w:space="720"/>
            <w:col w:w="8580"/>
          </w:cols>
        </w:sectPr>
      </w:pPr>
    </w:p>
    <w:p w14:paraId="45DC694A" w14:textId="77777777" w:rsidR="008802FA" w:rsidRDefault="008802FA">
      <w:pPr>
        <w:spacing w:line="19" w:lineRule="exact"/>
        <w:rPr>
          <w:sz w:val="24"/>
          <w:szCs w:val="24"/>
        </w:rPr>
      </w:pPr>
    </w:p>
    <w:p w14:paraId="33C0041D" w14:textId="6B8753EE" w:rsidR="008802F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London Hydro Inc – provides insight on local distribution</w:t>
      </w:r>
    </w:p>
    <w:p w14:paraId="2AD97185" w14:textId="76CC9D4D" w:rsidR="00E34EE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IESO – provides historical data on local electrical demand and prices</w:t>
      </w:r>
    </w:p>
    <w:p w14:paraId="29663700" w14:textId="44CC8205" w:rsidR="00E34EEA" w:rsidRPr="00E34EEA" w:rsidRDefault="00E34EEA">
      <w:pPr>
        <w:numPr>
          <w:ilvl w:val="0"/>
          <w:numId w:val="1"/>
        </w:numPr>
        <w:tabs>
          <w:tab w:val="left" w:pos="480"/>
        </w:tabs>
        <w:spacing w:line="247" w:lineRule="auto"/>
        <w:ind w:left="480" w:right="40" w:hanging="353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Gill Sans MT" w:eastAsia="Gill Sans MT" w:hAnsi="Gill Sans MT" w:cs="Gill Sans MT"/>
          <w:sz w:val="24"/>
          <w:szCs w:val="24"/>
        </w:rPr>
        <w:t>StatsCanada</w:t>
      </w:r>
      <w:proofErr w:type="spellEnd"/>
      <w:r>
        <w:rPr>
          <w:rFonts w:ascii="Gill Sans MT" w:eastAsia="Gill Sans MT" w:hAnsi="Gill Sans MT" w:cs="Gill Sans MT"/>
          <w:sz w:val="24"/>
          <w:szCs w:val="24"/>
        </w:rPr>
        <w:t xml:space="preserve"> – provides historical weather data</w:t>
      </w:r>
    </w:p>
    <w:p w14:paraId="74A4C903" w14:textId="4F23FCF7" w:rsidR="00E34EEA" w:rsidRPr="00E34EEA" w:rsidRDefault="00833E28" w:rsidP="00E307D9">
      <w:pPr>
        <w:tabs>
          <w:tab w:val="left" w:pos="480"/>
        </w:tabs>
        <w:spacing w:line="247" w:lineRule="auto"/>
        <w:ind w:left="480" w:right="40"/>
        <w:rPr>
          <w:rFonts w:ascii="Arial" w:eastAsia="Arial" w:hAnsi="Arial" w:cs="Arial"/>
          <w:sz w:val="24"/>
          <w:szCs w:val="24"/>
        </w:rPr>
      </w:pPr>
      <w:r w:rsidRPr="00833E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5B6447" wp14:editId="071E5E1B">
                <wp:simplePos x="0" y="0"/>
                <wp:positionH relativeFrom="column">
                  <wp:posOffset>1905000</wp:posOffset>
                </wp:positionH>
                <wp:positionV relativeFrom="paragraph">
                  <wp:posOffset>8255</wp:posOffset>
                </wp:positionV>
                <wp:extent cx="1771650" cy="18954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52844" w14:textId="234B1341" w:rsidR="00833E28" w:rsidRDefault="00833E28" w:rsidP="00833E28">
                            <w:pPr>
                              <w:ind w:right="1040"/>
                              <w:jc w:val="center"/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  <w:t>Key Resources</w:t>
                            </w:r>
                          </w:p>
                          <w:p w14:paraId="3E827B2E" w14:textId="36835B9F" w:rsidR="00833E28" w:rsidRDefault="00833E28" w:rsidP="00833E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3512B9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Regular data gathering for regional load, weather and price to </w:t>
                            </w:r>
                            <w:r w:rsidR="00822AD4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train</w:t>
                            </w:r>
                            <w:r w:rsidRPr="003512B9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the model </w:t>
                            </w:r>
                            <w:r w:rsidR="00822AD4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with new information</w:t>
                            </w:r>
                          </w:p>
                          <w:p w14:paraId="23C80BCE" w14:textId="25239E23" w:rsidR="00822AD4" w:rsidRDefault="00822AD4" w:rsidP="00C370C1">
                            <w:pPr>
                              <w:tabs>
                                <w:tab w:val="left" w:pos="370"/>
                              </w:tabs>
                              <w:spacing w:line="268" w:lineRule="auto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BBCBA4C" w14:textId="25F3DC3F" w:rsidR="00833E28" w:rsidRDefault="00833E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B6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.65pt;width:139.5pt;height:14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" stroked="f">
                <v:textbox>
                  <w:txbxContent>
                    <w:p w14:paraId="17552844" w14:textId="234B1341" w:rsidR="00833E28" w:rsidRDefault="00833E28" w:rsidP="00833E28">
                      <w:pPr>
                        <w:ind w:right="1040"/>
                        <w:jc w:val="center"/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  <w:t>Key Resources</w:t>
                      </w:r>
                    </w:p>
                    <w:p w14:paraId="3E827B2E" w14:textId="36835B9F" w:rsidR="00833E28" w:rsidRDefault="00833E28" w:rsidP="00833E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3512B9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Regular data gathering for regional load, weather and price to </w:t>
                      </w:r>
                      <w:r w:rsidR="00822AD4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train</w:t>
                      </w:r>
                      <w:r w:rsidRPr="003512B9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 the model </w:t>
                      </w:r>
                      <w:r w:rsidR="00822AD4"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with new information</w:t>
                      </w:r>
                    </w:p>
                    <w:p w14:paraId="23C80BCE" w14:textId="25239E23" w:rsidR="00822AD4" w:rsidRDefault="00822AD4" w:rsidP="00C370C1">
                      <w:pPr>
                        <w:tabs>
                          <w:tab w:val="left" w:pos="370"/>
                        </w:tabs>
                        <w:spacing w:line="268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4BBCBA4C" w14:textId="25F3DC3F" w:rsidR="00833E28" w:rsidRDefault="00833E28"/>
                  </w:txbxContent>
                </v:textbox>
                <w10:wrap type="square"/>
              </v:shape>
            </w:pict>
          </mc:Fallback>
        </mc:AlternateContent>
      </w:r>
    </w:p>
    <w:p w14:paraId="686AAA45" w14:textId="75A465C5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4C1318" w14:textId="77777777" w:rsidR="008802FA" w:rsidRDefault="008802FA">
      <w:pPr>
        <w:spacing w:line="19" w:lineRule="exact"/>
        <w:rPr>
          <w:sz w:val="24"/>
          <w:szCs w:val="24"/>
        </w:rPr>
      </w:pPr>
    </w:p>
    <w:p w14:paraId="75852F85" w14:textId="1D2237DF" w:rsidR="008802FA" w:rsidRDefault="003512B9">
      <w:pPr>
        <w:numPr>
          <w:ilvl w:val="0"/>
          <w:numId w:val="2"/>
        </w:numPr>
        <w:tabs>
          <w:tab w:val="left" w:pos="370"/>
        </w:tabs>
        <w:spacing w:line="268" w:lineRule="auto"/>
        <w:ind w:left="370" w:hanging="370"/>
        <w:rPr>
          <w:rFonts w:ascii="Arial" w:eastAsia="Arial" w:hAnsi="Arial" w:cs="Arial"/>
          <w:sz w:val="20"/>
          <w:szCs w:val="20"/>
        </w:rPr>
      </w:pPr>
      <w:r w:rsidRPr="003512B9">
        <w:rPr>
          <w:rFonts w:ascii="Arial" w:eastAsia="Arial" w:hAnsi="Arial" w:cs="Arial"/>
          <w:sz w:val="20"/>
          <w:szCs w:val="20"/>
        </w:rPr>
        <w:t>Regular data gathering for regional load, weather and price to improve the model accuracy</w:t>
      </w:r>
    </w:p>
    <w:p w14:paraId="054EB12A" w14:textId="6515B835" w:rsidR="003512B9" w:rsidRPr="003512B9" w:rsidRDefault="003512B9">
      <w:pPr>
        <w:numPr>
          <w:ilvl w:val="0"/>
          <w:numId w:val="2"/>
        </w:numPr>
        <w:tabs>
          <w:tab w:val="left" w:pos="370"/>
        </w:tabs>
        <w:spacing w:line="268" w:lineRule="auto"/>
        <w:ind w:left="370" w:hanging="3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Revenue from temporary licensing use of our forecasting model</w:t>
      </w:r>
    </w:p>
    <w:p w14:paraId="117CFD2D" w14:textId="01FC6B32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B82303A" w14:textId="6AAEF55E" w:rsidR="008802FA" w:rsidRPr="009B0B28" w:rsidRDefault="008802FA">
      <w:pPr>
        <w:spacing w:line="29" w:lineRule="exact"/>
        <w:rPr>
          <w:sz w:val="20"/>
          <w:szCs w:val="20"/>
        </w:rPr>
      </w:pPr>
    </w:p>
    <w:p w14:paraId="5C810B9E" w14:textId="1479C85D" w:rsidR="008802FA" w:rsidRPr="009B0B28" w:rsidRDefault="00060C8F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>Load forecasting is a mechanism to determine the direction of future trends of power requirements.</w:t>
      </w:r>
    </w:p>
    <w:p w14:paraId="49443DE0" w14:textId="0BEB7E0F" w:rsidR="00060C8F" w:rsidRPr="009B0B28" w:rsidRDefault="00060C8F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 xml:space="preserve">Our aim is </w:t>
      </w:r>
      <w:r w:rsidR="00B969FB">
        <w:rPr>
          <w:rFonts w:ascii="Gill Sans MT" w:eastAsia="Gill Sans MT" w:hAnsi="Gill Sans MT" w:cs="Gill Sans MT"/>
          <w:sz w:val="20"/>
          <w:szCs w:val="20"/>
        </w:rPr>
        <w:t xml:space="preserve">to provide accurate and reliable forecasts of </w:t>
      </w:r>
      <w:r w:rsidR="003512B9">
        <w:rPr>
          <w:rFonts w:ascii="Gill Sans MT" w:eastAsia="Gill Sans MT" w:hAnsi="Gill Sans MT" w:cs="Gill Sans MT"/>
          <w:sz w:val="20"/>
          <w:szCs w:val="20"/>
        </w:rPr>
        <w:t xml:space="preserve">custom </w:t>
      </w:r>
      <w:r w:rsidR="00B969FB">
        <w:rPr>
          <w:rFonts w:ascii="Gill Sans MT" w:eastAsia="Gill Sans MT" w:hAnsi="Gill Sans MT" w:cs="Gill Sans MT"/>
          <w:sz w:val="20"/>
          <w:szCs w:val="20"/>
        </w:rPr>
        <w:t xml:space="preserve">regional load demand </w:t>
      </w:r>
    </w:p>
    <w:p w14:paraId="2897B714" w14:textId="599DCCDB" w:rsidR="009B0B28" w:rsidRPr="009B0B28" w:rsidRDefault="009B0B28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>The IESO sells surplus generated electricity at a loss and can be minimized with accurate forecasting</w:t>
      </w:r>
    </w:p>
    <w:p w14:paraId="24ABB8DA" w14:textId="11EDE17C" w:rsidR="009B0B28" w:rsidRPr="009B0B28" w:rsidRDefault="009B0B28">
      <w:pPr>
        <w:numPr>
          <w:ilvl w:val="0"/>
          <w:numId w:val="3"/>
        </w:numPr>
        <w:tabs>
          <w:tab w:val="left" w:pos="366"/>
        </w:tabs>
        <w:spacing w:line="268" w:lineRule="auto"/>
        <w:ind w:left="366" w:right="160" w:hanging="366"/>
        <w:rPr>
          <w:rFonts w:ascii="Arial" w:eastAsia="Arial" w:hAnsi="Arial" w:cs="Arial"/>
          <w:sz w:val="20"/>
          <w:szCs w:val="20"/>
        </w:rPr>
      </w:pPr>
      <w:r w:rsidRPr="009B0B28">
        <w:rPr>
          <w:rFonts w:ascii="Gill Sans MT" w:eastAsia="Gill Sans MT" w:hAnsi="Gill Sans MT" w:cs="Gill Sans MT"/>
          <w:sz w:val="20"/>
          <w:szCs w:val="20"/>
        </w:rPr>
        <w:t xml:space="preserve">Electrical generators can more accurately invest in equipment assets to prepare for increases in customer demand </w:t>
      </w:r>
    </w:p>
    <w:p w14:paraId="5DA7917A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CC18562" w14:textId="77777777" w:rsidR="008802FA" w:rsidRDefault="008802FA">
      <w:pPr>
        <w:spacing w:line="19" w:lineRule="exact"/>
        <w:rPr>
          <w:sz w:val="24"/>
          <w:szCs w:val="24"/>
        </w:rPr>
      </w:pPr>
    </w:p>
    <w:p w14:paraId="3726D559" w14:textId="62E99B04" w:rsidR="008802FA" w:rsidRPr="003512B9" w:rsidRDefault="003512B9">
      <w:pPr>
        <w:numPr>
          <w:ilvl w:val="0"/>
          <w:numId w:val="4"/>
        </w:numPr>
        <w:tabs>
          <w:tab w:val="left" w:pos="363"/>
        </w:tabs>
        <w:spacing w:line="268" w:lineRule="auto"/>
        <w:ind w:left="363" w:right="140" w:hanging="363"/>
        <w:rPr>
          <w:rFonts w:ascii="Arial" w:eastAsia="Arial" w:hAnsi="Arial" w:cs="Arial"/>
          <w:sz w:val="20"/>
          <w:szCs w:val="20"/>
        </w:rPr>
      </w:pPr>
      <w:r w:rsidRPr="003512B9">
        <w:rPr>
          <w:rFonts w:ascii="Gill Sans MT" w:eastAsia="Gill Sans MT" w:hAnsi="Gill Sans MT" w:cs="Gill Sans MT"/>
          <w:sz w:val="20"/>
          <w:szCs w:val="20"/>
        </w:rPr>
        <w:t>IESO is a customer and supplier; it is in their best interest to support SMART Power with accurate data</w:t>
      </w:r>
    </w:p>
    <w:p w14:paraId="36ECE5A9" w14:textId="681FCB91" w:rsidR="003512B9" w:rsidRPr="00833E28" w:rsidRDefault="003512B9">
      <w:pPr>
        <w:numPr>
          <w:ilvl w:val="0"/>
          <w:numId w:val="4"/>
        </w:numPr>
        <w:tabs>
          <w:tab w:val="left" w:pos="363"/>
        </w:tabs>
        <w:spacing w:line="268" w:lineRule="auto"/>
        <w:ind w:left="363" w:right="140" w:hanging="363"/>
        <w:rPr>
          <w:rFonts w:ascii="Arial" w:eastAsia="Arial" w:hAnsi="Arial" w:cs="Arial"/>
          <w:sz w:val="20"/>
          <w:szCs w:val="20"/>
        </w:rPr>
      </w:pPr>
      <w:r w:rsidRPr="003512B9">
        <w:rPr>
          <w:rFonts w:ascii="Gill Sans MT" w:eastAsia="Gill Sans MT" w:hAnsi="Gill Sans MT" w:cs="Gill Sans MT"/>
          <w:sz w:val="20"/>
          <w:szCs w:val="20"/>
        </w:rPr>
        <w:t xml:space="preserve">London Hydro is interested in </w:t>
      </w:r>
      <w:r>
        <w:rPr>
          <w:rFonts w:ascii="Gill Sans MT" w:eastAsia="Gill Sans MT" w:hAnsi="Gill Sans MT" w:cs="Gill Sans MT"/>
          <w:sz w:val="20"/>
          <w:szCs w:val="20"/>
        </w:rPr>
        <w:t xml:space="preserve">the results of </w:t>
      </w:r>
      <w:r w:rsidRPr="003512B9">
        <w:rPr>
          <w:rFonts w:ascii="Gill Sans MT" w:eastAsia="Gill Sans MT" w:hAnsi="Gill Sans MT" w:cs="Gill Sans MT"/>
          <w:sz w:val="20"/>
          <w:szCs w:val="20"/>
        </w:rPr>
        <w:t xml:space="preserve">improved </w:t>
      </w:r>
      <w:r w:rsidR="00833E28" w:rsidRPr="003512B9">
        <w:rPr>
          <w:rFonts w:ascii="Gill Sans MT" w:eastAsia="Gill Sans MT" w:hAnsi="Gill Sans MT" w:cs="Gill Sans MT"/>
          <w:sz w:val="20"/>
          <w:szCs w:val="20"/>
        </w:rPr>
        <w:t>short-term</w:t>
      </w:r>
      <w:r w:rsidRPr="003512B9">
        <w:rPr>
          <w:rFonts w:ascii="Gill Sans MT" w:eastAsia="Gill Sans MT" w:hAnsi="Gill Sans MT" w:cs="Gill Sans MT"/>
          <w:sz w:val="20"/>
          <w:szCs w:val="20"/>
        </w:rPr>
        <w:t xml:space="preserve"> forecasting</w:t>
      </w:r>
    </w:p>
    <w:p w14:paraId="512A88F6" w14:textId="77777777" w:rsidR="00833E28" w:rsidRPr="003512B9" w:rsidRDefault="00833E28" w:rsidP="00833E28">
      <w:pPr>
        <w:tabs>
          <w:tab w:val="left" w:pos="363"/>
        </w:tabs>
        <w:spacing w:line="268" w:lineRule="auto"/>
        <w:ind w:right="140"/>
        <w:rPr>
          <w:rFonts w:ascii="Arial" w:eastAsia="Arial" w:hAnsi="Arial" w:cs="Arial"/>
          <w:sz w:val="20"/>
          <w:szCs w:val="20"/>
        </w:rPr>
      </w:pPr>
    </w:p>
    <w:p w14:paraId="67D39285" w14:textId="46A77EF3" w:rsidR="008802FA" w:rsidRDefault="00C370C1">
      <w:pPr>
        <w:spacing w:line="20" w:lineRule="exact"/>
        <w:rPr>
          <w:sz w:val="24"/>
          <w:szCs w:val="24"/>
        </w:rPr>
      </w:pPr>
      <w:r w:rsidRPr="00833E2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6D2DF3" wp14:editId="7D606B32">
                <wp:simplePos x="0" y="0"/>
                <wp:positionH relativeFrom="column">
                  <wp:posOffset>-20320</wp:posOffset>
                </wp:positionH>
                <wp:positionV relativeFrom="paragraph">
                  <wp:posOffset>144145</wp:posOffset>
                </wp:positionV>
                <wp:extent cx="1771650" cy="18954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2BD8" w14:textId="04D493A7" w:rsidR="00C370C1" w:rsidRDefault="00C370C1" w:rsidP="00C370C1">
                            <w:pPr>
                              <w:ind w:right="1040"/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Gill Sans MT" w:eastAsia="Gill Sans MT" w:hAnsi="Gill Sans MT" w:cs="Gill Sans MT"/>
                                <w:i/>
                                <w:iCs/>
                                <w:sz w:val="23"/>
                                <w:szCs w:val="23"/>
                              </w:rPr>
                              <w:t>Channels</w:t>
                            </w:r>
                          </w:p>
                          <w:p w14:paraId="05843B09" w14:textId="41106722" w:rsidR="000E6228" w:rsidRDefault="00C370C1" w:rsidP="000E62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Using an online platform will allow customers to filter the program according to their own settings </w:t>
                            </w:r>
                          </w:p>
                          <w:p w14:paraId="2D5151F4" w14:textId="5B86B796" w:rsidR="000E6228" w:rsidRDefault="000E6228" w:rsidP="000E622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70"/>
                              </w:tabs>
                              <w:spacing w:line="268" w:lineRule="auto"/>
                              <w:ind w:left="370" w:hanging="3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Online data storage services can hold customer forecasts where accessibility can be provided upon request</w:t>
                            </w:r>
                          </w:p>
                          <w:p w14:paraId="0CCC304A" w14:textId="77777777" w:rsidR="00C370C1" w:rsidRDefault="00C370C1" w:rsidP="00C370C1">
                            <w:pPr>
                              <w:tabs>
                                <w:tab w:val="left" w:pos="370"/>
                              </w:tabs>
                              <w:spacing w:line="268" w:lineRule="auto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654FB7" w14:textId="77777777" w:rsidR="00C370C1" w:rsidRDefault="00C370C1" w:rsidP="00C37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2DF3" id="_x0000_s1027" type="#_x0000_t202" style="position:absolute;margin-left:-1.6pt;margin-top:11.35pt;width:139.5pt;height:1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" stroked="f">
                <v:textbox>
                  <w:txbxContent>
                    <w:p w14:paraId="68762BD8" w14:textId="04D493A7" w:rsidR="00C370C1" w:rsidRDefault="00C370C1" w:rsidP="00C370C1">
                      <w:pPr>
                        <w:ind w:right="1040"/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Gill Sans MT" w:eastAsia="Gill Sans MT" w:hAnsi="Gill Sans MT" w:cs="Gill Sans MT"/>
                          <w:i/>
                          <w:iCs/>
                          <w:sz w:val="23"/>
                          <w:szCs w:val="23"/>
                        </w:rPr>
                        <w:t>Channels</w:t>
                      </w:r>
                    </w:p>
                    <w:p w14:paraId="05843B09" w14:textId="41106722" w:rsidR="000E6228" w:rsidRDefault="00C370C1" w:rsidP="000E62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Using an online platform will allow customers to filter the program according to their own settings </w:t>
                      </w:r>
                    </w:p>
                    <w:p w14:paraId="2D5151F4" w14:textId="5B86B796" w:rsidR="000E6228" w:rsidRDefault="000E6228" w:rsidP="000E622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70"/>
                        </w:tabs>
                        <w:spacing w:line="268" w:lineRule="auto"/>
                        <w:ind w:left="370" w:hanging="3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Online data storage services can hold customer forecasts where accessibility can be provided upon request</w:t>
                      </w:r>
                    </w:p>
                    <w:p w14:paraId="0CCC304A" w14:textId="77777777" w:rsidR="00C370C1" w:rsidRDefault="00C370C1" w:rsidP="00C370C1">
                      <w:pPr>
                        <w:tabs>
                          <w:tab w:val="left" w:pos="370"/>
                        </w:tabs>
                        <w:spacing w:line="268" w:lineRule="auto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10654FB7" w14:textId="77777777" w:rsidR="00C370C1" w:rsidRDefault="00C370C1" w:rsidP="00C370C1"/>
                  </w:txbxContent>
                </v:textbox>
                <w10:wrap type="square"/>
              </v:shape>
            </w:pict>
          </mc:Fallback>
        </mc:AlternateContent>
      </w:r>
      <w:r w:rsidR="00ED1DA8">
        <w:rPr>
          <w:sz w:val="24"/>
          <w:szCs w:val="24"/>
        </w:rPr>
        <w:br w:type="column"/>
      </w:r>
    </w:p>
    <w:p w14:paraId="79E67673" w14:textId="77777777" w:rsidR="008802FA" w:rsidRDefault="008802FA">
      <w:pPr>
        <w:spacing w:line="20" w:lineRule="exact"/>
        <w:rPr>
          <w:sz w:val="24"/>
          <w:szCs w:val="24"/>
        </w:rPr>
      </w:pPr>
    </w:p>
    <w:p w14:paraId="195B151D" w14:textId="3C079DD7" w:rsidR="008802FA" w:rsidRPr="001B71BE" w:rsidRDefault="001B71BE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Gill Sans MT" w:eastAsia="Gill Sans MT" w:hAnsi="Gill Sans MT" w:cs="Gill Sans MT"/>
          <w:sz w:val="23"/>
          <w:szCs w:val="23"/>
        </w:rPr>
        <w:t>IESO</w:t>
      </w:r>
      <w:r w:rsidR="006B733D">
        <w:rPr>
          <w:rFonts w:ascii="Gill Sans MT" w:eastAsia="Gill Sans MT" w:hAnsi="Gill Sans MT" w:cs="Gill Sans MT"/>
          <w:sz w:val="23"/>
          <w:szCs w:val="23"/>
        </w:rPr>
        <w:t>*</w:t>
      </w:r>
    </w:p>
    <w:p w14:paraId="505DB541" w14:textId="3D687C98" w:rsidR="001B71BE" w:rsidRDefault="001B71BE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Licensed Active</w:t>
      </w:r>
      <w:r w:rsidR="001330C1">
        <w:rPr>
          <w:rFonts w:ascii="Arial" w:eastAsia="Arial" w:hAnsi="Arial" w:cs="Arial"/>
          <w:sz w:val="23"/>
          <w:szCs w:val="23"/>
        </w:rPr>
        <w:t xml:space="preserve"> Natural Gas</w:t>
      </w:r>
      <w:r>
        <w:rPr>
          <w:rFonts w:ascii="Arial" w:eastAsia="Arial" w:hAnsi="Arial" w:cs="Arial"/>
          <w:sz w:val="23"/>
          <w:szCs w:val="23"/>
        </w:rPr>
        <w:t xml:space="preserve"> Retailers</w:t>
      </w:r>
    </w:p>
    <w:p w14:paraId="249FC283" w14:textId="04B5914F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Bruce Power</w:t>
      </w:r>
    </w:p>
    <w:p w14:paraId="4494305B" w14:textId="302EA9A0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Darlington Power</w:t>
      </w:r>
    </w:p>
    <w:p w14:paraId="092E38D1" w14:textId="6CAA3E50" w:rsidR="001330C1" w:rsidRDefault="001330C1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Ontario Power Generation</w:t>
      </w:r>
    </w:p>
    <w:p w14:paraId="49F41ECC" w14:textId="31B91FAB" w:rsidR="008802FA" w:rsidRPr="00833E28" w:rsidRDefault="001B71BE" w:rsidP="00833E28">
      <w:pPr>
        <w:numPr>
          <w:ilvl w:val="0"/>
          <w:numId w:val="5"/>
        </w:numPr>
        <w:tabs>
          <w:tab w:val="left" w:pos="360"/>
        </w:tabs>
        <w:spacing w:line="268" w:lineRule="auto"/>
        <w:ind w:left="360" w:right="240" w:hanging="360"/>
        <w:rPr>
          <w:rFonts w:ascii="Arial" w:eastAsia="Arial" w:hAnsi="Arial" w:cs="Arial"/>
          <w:sz w:val="23"/>
          <w:szCs w:val="23"/>
        </w:rPr>
        <w:sectPr w:rsidR="008802FA" w:rsidRPr="00833E28">
          <w:type w:val="continuous"/>
          <w:pgSz w:w="15840" w:h="12240" w:orient="landscape"/>
          <w:pgMar w:top="540" w:right="560" w:bottom="1440" w:left="720" w:header="0" w:footer="0" w:gutter="0"/>
          <w:cols w:num="5" w:space="720" w:equalWidth="0">
            <w:col w:w="2680" w:space="370"/>
            <w:col w:w="2510" w:space="414"/>
            <w:col w:w="2666" w:space="257"/>
            <w:col w:w="2643" w:space="280"/>
            <w:col w:w="2740"/>
          </w:cols>
        </w:sectPr>
      </w:pPr>
      <w:r>
        <w:rPr>
          <w:rFonts w:ascii="Arial" w:eastAsia="Arial" w:hAnsi="Arial" w:cs="Arial"/>
          <w:sz w:val="23"/>
          <w:szCs w:val="23"/>
        </w:rPr>
        <w:t>Ontario Energy Board</w:t>
      </w:r>
    </w:p>
    <w:p w14:paraId="2D712781" w14:textId="77777777" w:rsidR="008802FA" w:rsidRDefault="008802FA">
      <w:pPr>
        <w:spacing w:line="200" w:lineRule="exact"/>
        <w:rPr>
          <w:sz w:val="24"/>
          <w:szCs w:val="24"/>
        </w:rPr>
      </w:pPr>
    </w:p>
    <w:p w14:paraId="69053AD4" w14:textId="77777777" w:rsidR="008802FA" w:rsidRDefault="008802FA">
      <w:pPr>
        <w:spacing w:line="200" w:lineRule="exact"/>
        <w:rPr>
          <w:sz w:val="24"/>
          <w:szCs w:val="24"/>
        </w:rPr>
      </w:pPr>
    </w:p>
    <w:p w14:paraId="08AED559" w14:textId="77777777" w:rsidR="008802FA" w:rsidRDefault="008802FA">
      <w:pPr>
        <w:spacing w:line="200" w:lineRule="exact"/>
        <w:rPr>
          <w:sz w:val="24"/>
          <w:szCs w:val="24"/>
        </w:rPr>
      </w:pPr>
    </w:p>
    <w:p w14:paraId="363B7440" w14:textId="77777777" w:rsidR="008802FA" w:rsidRDefault="008802FA">
      <w:pPr>
        <w:spacing w:line="200" w:lineRule="exact"/>
        <w:rPr>
          <w:sz w:val="24"/>
          <w:szCs w:val="24"/>
        </w:rPr>
      </w:pPr>
    </w:p>
    <w:p w14:paraId="21E78894" w14:textId="77777777" w:rsidR="008802FA" w:rsidRDefault="008802FA">
      <w:pPr>
        <w:spacing w:line="200" w:lineRule="exact"/>
        <w:rPr>
          <w:sz w:val="24"/>
          <w:szCs w:val="24"/>
        </w:rPr>
      </w:pPr>
    </w:p>
    <w:p w14:paraId="4A6F5AA0" w14:textId="6DF0199A" w:rsidR="008802FA" w:rsidRDefault="008802FA">
      <w:pPr>
        <w:spacing w:line="354" w:lineRule="exact"/>
        <w:rPr>
          <w:sz w:val="24"/>
          <w:szCs w:val="24"/>
        </w:rPr>
      </w:pPr>
    </w:p>
    <w:p w14:paraId="2CF48331" w14:textId="718CCF68" w:rsidR="008802FA" w:rsidRDefault="007274E5" w:rsidP="007274E5">
      <w:pPr>
        <w:rPr>
          <w:sz w:val="20"/>
          <w:szCs w:val="20"/>
        </w:rPr>
      </w:pPr>
      <w:r>
        <w:rPr>
          <w:sz w:val="24"/>
          <w:szCs w:val="24"/>
        </w:rPr>
        <w:t xml:space="preserve">  </w:t>
      </w:r>
      <w:r w:rsidR="00ED1DA8">
        <w:rPr>
          <w:rFonts w:ascii="Gill Sans MT" w:eastAsia="Gill Sans MT" w:hAnsi="Gill Sans MT" w:cs="Gill Sans MT"/>
          <w:i/>
          <w:iCs/>
          <w:sz w:val="24"/>
          <w:szCs w:val="24"/>
        </w:rPr>
        <w:t>Cost Structure</w:t>
      </w:r>
    </w:p>
    <w:p w14:paraId="3B59CB30" w14:textId="77777777" w:rsidR="008802FA" w:rsidRDefault="008802FA">
      <w:pPr>
        <w:spacing w:line="1" w:lineRule="exact"/>
        <w:rPr>
          <w:sz w:val="24"/>
          <w:szCs w:val="24"/>
        </w:rPr>
      </w:pPr>
    </w:p>
    <w:p w14:paraId="5C3A9301" w14:textId="77777777" w:rsidR="008802FA" w:rsidRDefault="008802FA">
      <w:pPr>
        <w:spacing w:line="18" w:lineRule="exact"/>
        <w:rPr>
          <w:sz w:val="24"/>
          <w:szCs w:val="24"/>
        </w:rPr>
      </w:pPr>
    </w:p>
    <w:p w14:paraId="4E26718B" w14:textId="2F007D9E" w:rsidR="008802FA" w:rsidRPr="007274E5" w:rsidRDefault="007274E5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Data storage will be primary cost to hold data relevant to model</w:t>
      </w:r>
    </w:p>
    <w:p w14:paraId="378F9B79" w14:textId="726495D3" w:rsidR="007274E5" w:rsidRPr="003B3918" w:rsidRDefault="007274E5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 xml:space="preserve">Microsoft Azure </w:t>
      </w:r>
      <w:r w:rsidR="003B3918">
        <w:rPr>
          <w:rFonts w:ascii="Gill Sans MT" w:eastAsia="Gill Sans MT" w:hAnsi="Gill Sans MT" w:cs="Gill Sans MT"/>
          <w:sz w:val="24"/>
          <w:szCs w:val="24"/>
        </w:rPr>
        <w:t>Platform subscription</w:t>
      </w:r>
    </w:p>
    <w:p w14:paraId="53D1B458" w14:textId="77777777" w:rsidR="003B3918" w:rsidRPr="003B3918" w:rsidRDefault="003B3918">
      <w:pPr>
        <w:numPr>
          <w:ilvl w:val="0"/>
          <w:numId w:val="6"/>
        </w:numPr>
        <w:tabs>
          <w:tab w:val="left" w:pos="480"/>
        </w:tabs>
        <w:ind w:left="480" w:hanging="353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>Regional data collection</w:t>
      </w:r>
    </w:p>
    <w:p w14:paraId="65A97BA0" w14:textId="17D4A52F" w:rsidR="003B3918" w:rsidRDefault="003B3918" w:rsidP="003B3918">
      <w:pPr>
        <w:tabs>
          <w:tab w:val="left" w:pos="480"/>
        </w:tabs>
        <w:ind w:left="127"/>
        <w:rPr>
          <w:rFonts w:ascii="Arial" w:eastAsia="Arial" w:hAnsi="Arial" w:cs="Arial"/>
          <w:sz w:val="24"/>
          <w:szCs w:val="24"/>
        </w:rPr>
      </w:pPr>
      <w:r>
        <w:rPr>
          <w:rFonts w:ascii="Gill Sans MT" w:eastAsia="Gill Sans MT" w:hAnsi="Gill Sans MT" w:cs="Gill Sans MT"/>
          <w:sz w:val="24"/>
          <w:szCs w:val="24"/>
        </w:rPr>
        <w:t xml:space="preserve"> </w:t>
      </w:r>
    </w:p>
    <w:p w14:paraId="33DEB5B7" w14:textId="77777777" w:rsidR="008802FA" w:rsidRDefault="00ED1DA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1EE0D9E" w14:textId="77777777" w:rsidR="008802FA" w:rsidRDefault="008802FA">
      <w:pPr>
        <w:spacing w:line="200" w:lineRule="exact"/>
        <w:rPr>
          <w:sz w:val="24"/>
          <w:szCs w:val="24"/>
        </w:rPr>
      </w:pPr>
    </w:p>
    <w:p w14:paraId="248D1B99" w14:textId="77777777" w:rsidR="008802FA" w:rsidRDefault="008802FA">
      <w:pPr>
        <w:spacing w:line="340" w:lineRule="exact"/>
        <w:rPr>
          <w:sz w:val="24"/>
          <w:szCs w:val="24"/>
        </w:rPr>
      </w:pPr>
    </w:p>
    <w:p w14:paraId="5183070F" w14:textId="77777777" w:rsidR="008802FA" w:rsidRDefault="008802FA">
      <w:pPr>
        <w:spacing w:line="18" w:lineRule="exact"/>
        <w:rPr>
          <w:sz w:val="24"/>
          <w:szCs w:val="24"/>
        </w:rPr>
      </w:pPr>
    </w:p>
    <w:p w14:paraId="21305536" w14:textId="77777777" w:rsidR="008802FA" w:rsidRDefault="008802FA">
      <w:pPr>
        <w:spacing w:line="200" w:lineRule="exact"/>
        <w:rPr>
          <w:sz w:val="24"/>
          <w:szCs w:val="24"/>
        </w:rPr>
      </w:pPr>
    </w:p>
    <w:p w14:paraId="5641C857" w14:textId="77777777" w:rsidR="008802FA" w:rsidRDefault="008802FA">
      <w:pPr>
        <w:spacing w:line="200" w:lineRule="exact"/>
        <w:rPr>
          <w:sz w:val="24"/>
          <w:szCs w:val="24"/>
        </w:rPr>
      </w:pPr>
    </w:p>
    <w:p w14:paraId="34AF95A3" w14:textId="77777777" w:rsidR="008802FA" w:rsidRDefault="008802FA">
      <w:pPr>
        <w:spacing w:line="356" w:lineRule="exact"/>
        <w:rPr>
          <w:sz w:val="24"/>
          <w:szCs w:val="24"/>
        </w:rPr>
      </w:pPr>
    </w:p>
    <w:p w14:paraId="4F0C547F" w14:textId="77777777" w:rsidR="008802FA" w:rsidRDefault="00ED1DA8">
      <w:pPr>
        <w:ind w:left="2"/>
        <w:rPr>
          <w:sz w:val="20"/>
          <w:szCs w:val="20"/>
        </w:rPr>
      </w:pPr>
      <w:r>
        <w:rPr>
          <w:rFonts w:ascii="Gill Sans MT" w:eastAsia="Gill Sans MT" w:hAnsi="Gill Sans MT" w:cs="Gill Sans MT"/>
          <w:i/>
          <w:iCs/>
          <w:sz w:val="24"/>
          <w:szCs w:val="24"/>
        </w:rPr>
        <w:t>Revenue Streams</w:t>
      </w:r>
    </w:p>
    <w:p w14:paraId="27127484" w14:textId="77777777" w:rsidR="008802FA" w:rsidRDefault="008802FA">
      <w:pPr>
        <w:spacing w:line="1" w:lineRule="exact"/>
        <w:rPr>
          <w:sz w:val="24"/>
          <w:szCs w:val="24"/>
        </w:rPr>
      </w:pPr>
    </w:p>
    <w:p w14:paraId="24CBBBFF" w14:textId="77777777" w:rsidR="008802FA" w:rsidRDefault="008802FA">
      <w:pPr>
        <w:spacing w:line="29" w:lineRule="exact"/>
        <w:rPr>
          <w:sz w:val="24"/>
          <w:szCs w:val="24"/>
        </w:rPr>
      </w:pPr>
    </w:p>
    <w:p w14:paraId="29DF0266" w14:textId="297E483F" w:rsidR="008802FA" w:rsidRPr="00ED1DA8" w:rsidRDefault="003B3918" w:rsidP="00107C47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bookmarkStart w:id="1" w:name="page2"/>
      <w:bookmarkEnd w:id="1"/>
      <w:r w:rsidRPr="00ED1DA8">
        <w:rPr>
          <w:rFonts w:ascii="Gill Sans MT" w:eastAsia="Gill Sans MT" w:hAnsi="Gill Sans MT" w:cs="Gill Sans MT"/>
        </w:rPr>
        <w:t>Customers can pay a monthly fee to access the forecasting platform</w:t>
      </w:r>
    </w:p>
    <w:p w14:paraId="6074626D" w14:textId="77777777" w:rsidR="003B3918" w:rsidRPr="00ED1DA8" w:rsidRDefault="003B3918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It is likely that the IESO would be more inclined to purchase the model outright for internal use than subscribe</w:t>
      </w:r>
    </w:p>
    <w:p w14:paraId="1A0BCCBF" w14:textId="77777777" w:rsidR="002E6CFA" w:rsidRPr="00ED1DA8" w:rsidRDefault="006B733D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 xml:space="preserve">Forecasting is currently completed internally for all our customer segments </w:t>
      </w:r>
    </w:p>
    <w:p w14:paraId="538397DA" w14:textId="6940E955" w:rsidR="002E6CFA" w:rsidRPr="00ED1DA8" w:rsidRDefault="002E6CFA" w:rsidP="003B3918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$1000/month as a basic subscription for weekly</w:t>
      </w:r>
      <w:r w:rsidR="006314B8" w:rsidRPr="00ED1DA8">
        <w:rPr>
          <w:rFonts w:ascii="Gill Sans MT" w:eastAsia="Gill Sans MT" w:hAnsi="Gill Sans MT" w:cs="Gill Sans MT"/>
        </w:rPr>
        <w:t xml:space="preserve"> </w:t>
      </w:r>
      <w:r w:rsidRPr="00ED1DA8">
        <w:rPr>
          <w:rFonts w:ascii="Gill Sans MT" w:eastAsia="Gill Sans MT" w:hAnsi="Gill Sans MT" w:cs="Gill Sans MT"/>
        </w:rPr>
        <w:t>load forecasting</w:t>
      </w:r>
      <w:r w:rsidR="00564367">
        <w:rPr>
          <w:rFonts w:ascii="Gill Sans MT" w:eastAsia="Gill Sans MT" w:hAnsi="Gill Sans MT" w:cs="Gill Sans MT"/>
        </w:rPr>
        <w:t xml:space="preserve"> for a single region</w:t>
      </w:r>
      <w:r w:rsidRPr="00ED1DA8">
        <w:rPr>
          <w:rFonts w:ascii="Gill Sans MT" w:eastAsia="Gill Sans MT" w:hAnsi="Gill Sans MT" w:cs="Gill Sans MT"/>
        </w:rPr>
        <w:t xml:space="preserve"> </w:t>
      </w:r>
    </w:p>
    <w:p w14:paraId="6CA6720D" w14:textId="77B9A0D6" w:rsidR="003B3918" w:rsidRPr="00ED1DA8" w:rsidRDefault="002E6CFA" w:rsidP="002E6CFA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 w:rsidRPr="00ED1DA8">
        <w:rPr>
          <w:rFonts w:ascii="Gill Sans MT" w:eastAsia="Gill Sans MT" w:hAnsi="Gill Sans MT" w:cs="Gill Sans MT"/>
        </w:rPr>
        <w:t>$2000/month</w:t>
      </w:r>
      <w:r w:rsidR="003B3918" w:rsidRPr="00ED1DA8">
        <w:rPr>
          <w:rFonts w:ascii="Gill Sans MT" w:eastAsia="Gill Sans MT" w:hAnsi="Gill Sans MT" w:cs="Gill Sans MT"/>
        </w:rPr>
        <w:t xml:space="preserve"> </w:t>
      </w:r>
      <w:r w:rsidRPr="00ED1DA8">
        <w:rPr>
          <w:rFonts w:ascii="Gill Sans MT" w:eastAsia="Gill Sans MT" w:hAnsi="Gill Sans MT" w:cs="Gill Sans MT"/>
        </w:rPr>
        <w:t>for the</w:t>
      </w:r>
      <w:r w:rsidR="00524A25" w:rsidRPr="00ED1DA8">
        <w:rPr>
          <w:rFonts w:ascii="Gill Sans MT" w:eastAsia="Gill Sans MT" w:hAnsi="Gill Sans MT" w:cs="Gill Sans MT"/>
        </w:rPr>
        <w:t xml:space="preserve"> premium</w:t>
      </w:r>
      <w:r w:rsidRPr="00ED1DA8">
        <w:rPr>
          <w:rFonts w:ascii="Gill Sans MT" w:eastAsia="Gill Sans MT" w:hAnsi="Gill Sans MT" w:cs="Gill Sans MT"/>
        </w:rPr>
        <w:t xml:space="preserve"> hourly</w:t>
      </w:r>
      <w:r w:rsidR="006314B8" w:rsidRPr="00ED1DA8">
        <w:rPr>
          <w:rFonts w:ascii="Gill Sans MT" w:eastAsia="Gill Sans MT" w:hAnsi="Gill Sans MT" w:cs="Gill Sans MT"/>
        </w:rPr>
        <w:t xml:space="preserve"> </w:t>
      </w:r>
      <w:r w:rsidRPr="00ED1DA8">
        <w:rPr>
          <w:rFonts w:ascii="Gill Sans MT" w:eastAsia="Gill Sans MT" w:hAnsi="Gill Sans MT" w:cs="Gill Sans MT"/>
        </w:rPr>
        <w:t>load forecasting</w:t>
      </w:r>
      <w:r w:rsidR="00564367">
        <w:rPr>
          <w:rFonts w:ascii="Gill Sans MT" w:eastAsia="Gill Sans MT" w:hAnsi="Gill Sans MT" w:cs="Gill Sans MT"/>
        </w:rPr>
        <w:t xml:space="preserve"> for a single region</w:t>
      </w:r>
    </w:p>
    <w:p w14:paraId="3EC639CA" w14:textId="0E23D37B" w:rsidR="00ED1DA8" w:rsidRPr="00ED1DA8" w:rsidRDefault="00ED1DA8" w:rsidP="002E6CFA">
      <w:pPr>
        <w:numPr>
          <w:ilvl w:val="0"/>
          <w:numId w:val="8"/>
        </w:numPr>
        <w:tabs>
          <w:tab w:val="left" w:pos="362"/>
        </w:tabs>
        <w:ind w:left="362" w:hanging="362"/>
        <w:rPr>
          <w:rFonts w:ascii="Arial" w:eastAsia="Arial" w:hAnsi="Arial" w:cs="Arial"/>
        </w:rPr>
      </w:pPr>
      <w:r>
        <w:rPr>
          <w:rFonts w:ascii="Gill Sans MT" w:eastAsia="Gill Sans MT" w:hAnsi="Gill Sans MT" w:cs="Gill Sans MT"/>
        </w:rPr>
        <w:t>Outright purchase would have to be negotiated</w:t>
      </w:r>
      <w:bookmarkStart w:id="2" w:name="_GoBack"/>
      <w:bookmarkEnd w:id="2"/>
    </w:p>
    <w:sectPr w:rsidR="00ED1DA8" w:rsidRPr="00ED1DA8">
      <w:type w:val="continuous"/>
      <w:pgSz w:w="15840" w:h="12240" w:orient="landscape"/>
      <w:pgMar w:top="791" w:right="500" w:bottom="1440" w:left="680" w:header="0" w:footer="0" w:gutter="0"/>
      <w:cols w:num="2" w:space="720" w:equalWidth="0">
        <w:col w:w="6758" w:space="720"/>
        <w:col w:w="7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137A97E0"/>
    <w:lvl w:ilvl="0" w:tplc="FC481B52">
      <w:start w:val="1"/>
      <w:numFmt w:val="bullet"/>
      <w:lvlText w:val="•"/>
      <w:lvlJc w:val="left"/>
    </w:lvl>
    <w:lvl w:ilvl="1" w:tplc="71AC4EF8">
      <w:numFmt w:val="decimal"/>
      <w:lvlText w:val=""/>
      <w:lvlJc w:val="left"/>
    </w:lvl>
    <w:lvl w:ilvl="2" w:tplc="FCD62706">
      <w:numFmt w:val="decimal"/>
      <w:lvlText w:val=""/>
      <w:lvlJc w:val="left"/>
    </w:lvl>
    <w:lvl w:ilvl="3" w:tplc="97369D24">
      <w:numFmt w:val="decimal"/>
      <w:lvlText w:val=""/>
      <w:lvlJc w:val="left"/>
    </w:lvl>
    <w:lvl w:ilvl="4" w:tplc="E44A9516">
      <w:numFmt w:val="decimal"/>
      <w:lvlText w:val=""/>
      <w:lvlJc w:val="left"/>
    </w:lvl>
    <w:lvl w:ilvl="5" w:tplc="DB5CEB02">
      <w:numFmt w:val="decimal"/>
      <w:lvlText w:val=""/>
      <w:lvlJc w:val="left"/>
    </w:lvl>
    <w:lvl w:ilvl="6" w:tplc="74AA0218">
      <w:numFmt w:val="decimal"/>
      <w:lvlText w:val=""/>
      <w:lvlJc w:val="left"/>
    </w:lvl>
    <w:lvl w:ilvl="7" w:tplc="D4D808C2">
      <w:numFmt w:val="decimal"/>
      <w:lvlText w:val=""/>
      <w:lvlJc w:val="left"/>
    </w:lvl>
    <w:lvl w:ilvl="8" w:tplc="34B2153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E41CA576"/>
    <w:lvl w:ilvl="0" w:tplc="2ECC964A">
      <w:start w:val="1"/>
      <w:numFmt w:val="bullet"/>
      <w:lvlText w:val="•"/>
      <w:lvlJc w:val="left"/>
    </w:lvl>
    <w:lvl w:ilvl="1" w:tplc="3E640EAA">
      <w:numFmt w:val="decimal"/>
      <w:lvlText w:val=""/>
      <w:lvlJc w:val="left"/>
    </w:lvl>
    <w:lvl w:ilvl="2" w:tplc="141E2E04">
      <w:numFmt w:val="decimal"/>
      <w:lvlText w:val=""/>
      <w:lvlJc w:val="left"/>
    </w:lvl>
    <w:lvl w:ilvl="3" w:tplc="B582C340">
      <w:numFmt w:val="decimal"/>
      <w:lvlText w:val=""/>
      <w:lvlJc w:val="left"/>
    </w:lvl>
    <w:lvl w:ilvl="4" w:tplc="E81AB842">
      <w:numFmt w:val="decimal"/>
      <w:lvlText w:val=""/>
      <w:lvlJc w:val="left"/>
    </w:lvl>
    <w:lvl w:ilvl="5" w:tplc="3544E216">
      <w:numFmt w:val="decimal"/>
      <w:lvlText w:val=""/>
      <w:lvlJc w:val="left"/>
    </w:lvl>
    <w:lvl w:ilvl="6" w:tplc="FB5EFB52">
      <w:numFmt w:val="decimal"/>
      <w:lvlText w:val=""/>
      <w:lvlJc w:val="left"/>
    </w:lvl>
    <w:lvl w:ilvl="7" w:tplc="1F9ABA08">
      <w:numFmt w:val="decimal"/>
      <w:lvlText w:val=""/>
      <w:lvlJc w:val="left"/>
    </w:lvl>
    <w:lvl w:ilvl="8" w:tplc="4156DCA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970AD2BE"/>
    <w:lvl w:ilvl="0" w:tplc="6DC47F32">
      <w:start w:val="1"/>
      <w:numFmt w:val="bullet"/>
      <w:lvlText w:val="•"/>
      <w:lvlJc w:val="left"/>
    </w:lvl>
    <w:lvl w:ilvl="1" w:tplc="3B9C5DFE">
      <w:numFmt w:val="decimal"/>
      <w:lvlText w:val=""/>
      <w:lvlJc w:val="left"/>
    </w:lvl>
    <w:lvl w:ilvl="2" w:tplc="7498661C">
      <w:numFmt w:val="decimal"/>
      <w:lvlText w:val=""/>
      <w:lvlJc w:val="left"/>
    </w:lvl>
    <w:lvl w:ilvl="3" w:tplc="D1F2D352">
      <w:numFmt w:val="decimal"/>
      <w:lvlText w:val=""/>
      <w:lvlJc w:val="left"/>
    </w:lvl>
    <w:lvl w:ilvl="4" w:tplc="84AAF2E4">
      <w:numFmt w:val="decimal"/>
      <w:lvlText w:val=""/>
      <w:lvlJc w:val="left"/>
    </w:lvl>
    <w:lvl w:ilvl="5" w:tplc="B196417A">
      <w:numFmt w:val="decimal"/>
      <w:lvlText w:val=""/>
      <w:lvlJc w:val="left"/>
    </w:lvl>
    <w:lvl w:ilvl="6" w:tplc="5F1C0B40">
      <w:numFmt w:val="decimal"/>
      <w:lvlText w:val=""/>
      <w:lvlJc w:val="left"/>
    </w:lvl>
    <w:lvl w:ilvl="7" w:tplc="18B07FA8">
      <w:numFmt w:val="decimal"/>
      <w:lvlText w:val=""/>
      <w:lvlJc w:val="left"/>
    </w:lvl>
    <w:lvl w:ilvl="8" w:tplc="B9A2312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21460138"/>
    <w:lvl w:ilvl="0" w:tplc="16201A0C">
      <w:start w:val="1"/>
      <w:numFmt w:val="bullet"/>
      <w:lvlText w:val="•"/>
      <w:lvlJc w:val="left"/>
    </w:lvl>
    <w:lvl w:ilvl="1" w:tplc="80E6672C">
      <w:numFmt w:val="decimal"/>
      <w:lvlText w:val=""/>
      <w:lvlJc w:val="left"/>
    </w:lvl>
    <w:lvl w:ilvl="2" w:tplc="707813B8">
      <w:numFmt w:val="decimal"/>
      <w:lvlText w:val=""/>
      <w:lvlJc w:val="left"/>
    </w:lvl>
    <w:lvl w:ilvl="3" w:tplc="EBE8DD04">
      <w:numFmt w:val="decimal"/>
      <w:lvlText w:val=""/>
      <w:lvlJc w:val="left"/>
    </w:lvl>
    <w:lvl w:ilvl="4" w:tplc="796A51D2">
      <w:numFmt w:val="decimal"/>
      <w:lvlText w:val=""/>
      <w:lvlJc w:val="left"/>
    </w:lvl>
    <w:lvl w:ilvl="5" w:tplc="3D0C739E">
      <w:numFmt w:val="decimal"/>
      <w:lvlText w:val=""/>
      <w:lvlJc w:val="left"/>
    </w:lvl>
    <w:lvl w:ilvl="6" w:tplc="E616819A">
      <w:numFmt w:val="decimal"/>
      <w:lvlText w:val=""/>
      <w:lvlJc w:val="left"/>
    </w:lvl>
    <w:lvl w:ilvl="7" w:tplc="7526BED6">
      <w:numFmt w:val="decimal"/>
      <w:lvlText w:val=""/>
      <w:lvlJc w:val="left"/>
    </w:lvl>
    <w:lvl w:ilvl="8" w:tplc="CCC643D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66E03290"/>
    <w:lvl w:ilvl="0" w:tplc="37DC57EE">
      <w:start w:val="1"/>
      <w:numFmt w:val="bullet"/>
      <w:lvlText w:val="•"/>
      <w:lvlJc w:val="left"/>
    </w:lvl>
    <w:lvl w:ilvl="1" w:tplc="9B6642D2">
      <w:numFmt w:val="decimal"/>
      <w:lvlText w:val=""/>
      <w:lvlJc w:val="left"/>
    </w:lvl>
    <w:lvl w:ilvl="2" w:tplc="DCBE064E">
      <w:numFmt w:val="decimal"/>
      <w:lvlText w:val=""/>
      <w:lvlJc w:val="left"/>
    </w:lvl>
    <w:lvl w:ilvl="3" w:tplc="226A8EEA">
      <w:numFmt w:val="decimal"/>
      <w:lvlText w:val=""/>
      <w:lvlJc w:val="left"/>
    </w:lvl>
    <w:lvl w:ilvl="4" w:tplc="108C1ED8">
      <w:numFmt w:val="decimal"/>
      <w:lvlText w:val=""/>
      <w:lvlJc w:val="left"/>
    </w:lvl>
    <w:lvl w:ilvl="5" w:tplc="BCBABD26">
      <w:numFmt w:val="decimal"/>
      <w:lvlText w:val=""/>
      <w:lvlJc w:val="left"/>
    </w:lvl>
    <w:lvl w:ilvl="6" w:tplc="0046C136">
      <w:numFmt w:val="decimal"/>
      <w:lvlText w:val=""/>
      <w:lvlJc w:val="left"/>
    </w:lvl>
    <w:lvl w:ilvl="7" w:tplc="E6C0DE9C">
      <w:numFmt w:val="decimal"/>
      <w:lvlText w:val=""/>
      <w:lvlJc w:val="left"/>
    </w:lvl>
    <w:lvl w:ilvl="8" w:tplc="8864DAC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7F3C9A6C"/>
    <w:lvl w:ilvl="0" w:tplc="B9D815DA">
      <w:start w:val="1"/>
      <w:numFmt w:val="bullet"/>
      <w:lvlText w:val="•"/>
      <w:lvlJc w:val="left"/>
    </w:lvl>
    <w:lvl w:ilvl="1" w:tplc="9AFC63A4">
      <w:numFmt w:val="decimal"/>
      <w:lvlText w:val=""/>
      <w:lvlJc w:val="left"/>
    </w:lvl>
    <w:lvl w:ilvl="2" w:tplc="0ECE37DA">
      <w:numFmt w:val="decimal"/>
      <w:lvlText w:val=""/>
      <w:lvlJc w:val="left"/>
    </w:lvl>
    <w:lvl w:ilvl="3" w:tplc="F89C2432">
      <w:numFmt w:val="decimal"/>
      <w:lvlText w:val=""/>
      <w:lvlJc w:val="left"/>
    </w:lvl>
    <w:lvl w:ilvl="4" w:tplc="FF108F1E">
      <w:numFmt w:val="decimal"/>
      <w:lvlText w:val=""/>
      <w:lvlJc w:val="left"/>
    </w:lvl>
    <w:lvl w:ilvl="5" w:tplc="0254B798">
      <w:numFmt w:val="decimal"/>
      <w:lvlText w:val=""/>
      <w:lvlJc w:val="left"/>
    </w:lvl>
    <w:lvl w:ilvl="6" w:tplc="EF7867E0">
      <w:numFmt w:val="decimal"/>
      <w:lvlText w:val=""/>
      <w:lvlJc w:val="left"/>
    </w:lvl>
    <w:lvl w:ilvl="7" w:tplc="80E074A8">
      <w:numFmt w:val="decimal"/>
      <w:lvlText w:val=""/>
      <w:lvlJc w:val="left"/>
    </w:lvl>
    <w:lvl w:ilvl="8" w:tplc="D294EFD0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A9AA6A90"/>
    <w:lvl w:ilvl="0" w:tplc="7E5E778C">
      <w:start w:val="1"/>
      <w:numFmt w:val="bullet"/>
      <w:lvlText w:val="•"/>
      <w:lvlJc w:val="left"/>
    </w:lvl>
    <w:lvl w:ilvl="1" w:tplc="B4746D88">
      <w:numFmt w:val="decimal"/>
      <w:lvlText w:val=""/>
      <w:lvlJc w:val="left"/>
    </w:lvl>
    <w:lvl w:ilvl="2" w:tplc="77C2C4EE">
      <w:numFmt w:val="decimal"/>
      <w:lvlText w:val=""/>
      <w:lvlJc w:val="left"/>
    </w:lvl>
    <w:lvl w:ilvl="3" w:tplc="6FE2A900">
      <w:numFmt w:val="decimal"/>
      <w:lvlText w:val=""/>
      <w:lvlJc w:val="left"/>
    </w:lvl>
    <w:lvl w:ilvl="4" w:tplc="DC2E9224">
      <w:numFmt w:val="decimal"/>
      <w:lvlText w:val=""/>
      <w:lvlJc w:val="left"/>
    </w:lvl>
    <w:lvl w:ilvl="5" w:tplc="1D0EEC96">
      <w:numFmt w:val="decimal"/>
      <w:lvlText w:val=""/>
      <w:lvlJc w:val="left"/>
    </w:lvl>
    <w:lvl w:ilvl="6" w:tplc="F1701F84">
      <w:numFmt w:val="decimal"/>
      <w:lvlText w:val=""/>
      <w:lvlJc w:val="left"/>
    </w:lvl>
    <w:lvl w:ilvl="7" w:tplc="64C659A4">
      <w:numFmt w:val="decimal"/>
      <w:lvlText w:val=""/>
      <w:lvlJc w:val="left"/>
    </w:lvl>
    <w:lvl w:ilvl="8" w:tplc="49BAF568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2ED40464"/>
    <w:lvl w:ilvl="0" w:tplc="D7406F06">
      <w:start w:val="1"/>
      <w:numFmt w:val="bullet"/>
      <w:lvlText w:val="•"/>
      <w:lvlJc w:val="left"/>
    </w:lvl>
    <w:lvl w:ilvl="1" w:tplc="9C6EC602">
      <w:numFmt w:val="decimal"/>
      <w:lvlText w:val=""/>
      <w:lvlJc w:val="left"/>
    </w:lvl>
    <w:lvl w:ilvl="2" w:tplc="F6E20078">
      <w:numFmt w:val="decimal"/>
      <w:lvlText w:val=""/>
      <w:lvlJc w:val="left"/>
    </w:lvl>
    <w:lvl w:ilvl="3" w:tplc="6FBE5F82">
      <w:numFmt w:val="decimal"/>
      <w:lvlText w:val=""/>
      <w:lvlJc w:val="left"/>
    </w:lvl>
    <w:lvl w:ilvl="4" w:tplc="8D1CEC0E">
      <w:numFmt w:val="decimal"/>
      <w:lvlText w:val=""/>
      <w:lvlJc w:val="left"/>
    </w:lvl>
    <w:lvl w:ilvl="5" w:tplc="5596BEA0">
      <w:numFmt w:val="decimal"/>
      <w:lvlText w:val=""/>
      <w:lvlJc w:val="left"/>
    </w:lvl>
    <w:lvl w:ilvl="6" w:tplc="7EDAE7E4">
      <w:numFmt w:val="decimal"/>
      <w:lvlText w:val=""/>
      <w:lvlJc w:val="left"/>
    </w:lvl>
    <w:lvl w:ilvl="7" w:tplc="B9CE8C0E">
      <w:numFmt w:val="decimal"/>
      <w:lvlText w:val=""/>
      <w:lvlJc w:val="left"/>
    </w:lvl>
    <w:lvl w:ilvl="8" w:tplc="5966F89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B680044C"/>
    <w:lvl w:ilvl="0" w:tplc="3DFEBE44">
      <w:start w:val="1"/>
      <w:numFmt w:val="bullet"/>
      <w:lvlText w:val="•"/>
      <w:lvlJc w:val="left"/>
    </w:lvl>
    <w:lvl w:ilvl="1" w:tplc="E4A2BCD6">
      <w:numFmt w:val="decimal"/>
      <w:lvlText w:val=""/>
      <w:lvlJc w:val="left"/>
    </w:lvl>
    <w:lvl w:ilvl="2" w:tplc="101A3260">
      <w:numFmt w:val="decimal"/>
      <w:lvlText w:val=""/>
      <w:lvlJc w:val="left"/>
    </w:lvl>
    <w:lvl w:ilvl="3" w:tplc="EE3C3AFA">
      <w:numFmt w:val="decimal"/>
      <w:lvlText w:val=""/>
      <w:lvlJc w:val="left"/>
    </w:lvl>
    <w:lvl w:ilvl="4" w:tplc="F976C846">
      <w:numFmt w:val="decimal"/>
      <w:lvlText w:val=""/>
      <w:lvlJc w:val="left"/>
    </w:lvl>
    <w:lvl w:ilvl="5" w:tplc="BB505C26">
      <w:numFmt w:val="decimal"/>
      <w:lvlText w:val=""/>
      <w:lvlJc w:val="left"/>
    </w:lvl>
    <w:lvl w:ilvl="6" w:tplc="A8BCDCE0">
      <w:numFmt w:val="decimal"/>
      <w:lvlText w:val=""/>
      <w:lvlJc w:val="left"/>
    </w:lvl>
    <w:lvl w:ilvl="7" w:tplc="21369830">
      <w:numFmt w:val="decimal"/>
      <w:lvlText w:val=""/>
      <w:lvlJc w:val="left"/>
    </w:lvl>
    <w:lvl w:ilvl="8" w:tplc="15B2A8FE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2050F1F4"/>
    <w:lvl w:ilvl="0" w:tplc="C8141E70">
      <w:start w:val="1"/>
      <w:numFmt w:val="bullet"/>
      <w:lvlText w:val="•"/>
      <w:lvlJc w:val="left"/>
    </w:lvl>
    <w:lvl w:ilvl="1" w:tplc="2FD8D652">
      <w:numFmt w:val="decimal"/>
      <w:lvlText w:val=""/>
      <w:lvlJc w:val="left"/>
    </w:lvl>
    <w:lvl w:ilvl="2" w:tplc="8E606464">
      <w:numFmt w:val="decimal"/>
      <w:lvlText w:val=""/>
      <w:lvlJc w:val="left"/>
    </w:lvl>
    <w:lvl w:ilvl="3" w:tplc="D9785C38">
      <w:numFmt w:val="decimal"/>
      <w:lvlText w:val=""/>
      <w:lvlJc w:val="left"/>
    </w:lvl>
    <w:lvl w:ilvl="4" w:tplc="3CE46024">
      <w:numFmt w:val="decimal"/>
      <w:lvlText w:val=""/>
      <w:lvlJc w:val="left"/>
    </w:lvl>
    <w:lvl w:ilvl="5" w:tplc="DB06192C">
      <w:numFmt w:val="decimal"/>
      <w:lvlText w:val=""/>
      <w:lvlJc w:val="left"/>
    </w:lvl>
    <w:lvl w:ilvl="6" w:tplc="1370FCD8">
      <w:numFmt w:val="decimal"/>
      <w:lvlText w:val=""/>
      <w:lvlJc w:val="left"/>
    </w:lvl>
    <w:lvl w:ilvl="7" w:tplc="8CAC1D28">
      <w:numFmt w:val="decimal"/>
      <w:lvlText w:val=""/>
      <w:lvlJc w:val="left"/>
    </w:lvl>
    <w:lvl w:ilvl="8" w:tplc="F520538E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ADFE73E8"/>
    <w:lvl w:ilvl="0" w:tplc="2C8441AA">
      <w:start w:val="1"/>
      <w:numFmt w:val="bullet"/>
      <w:lvlText w:val="•"/>
      <w:lvlJc w:val="left"/>
    </w:lvl>
    <w:lvl w:ilvl="1" w:tplc="9DA671AC">
      <w:numFmt w:val="decimal"/>
      <w:lvlText w:val=""/>
      <w:lvlJc w:val="left"/>
    </w:lvl>
    <w:lvl w:ilvl="2" w:tplc="3920CEB6">
      <w:numFmt w:val="decimal"/>
      <w:lvlText w:val=""/>
      <w:lvlJc w:val="left"/>
    </w:lvl>
    <w:lvl w:ilvl="3" w:tplc="C6927398">
      <w:numFmt w:val="decimal"/>
      <w:lvlText w:val=""/>
      <w:lvlJc w:val="left"/>
    </w:lvl>
    <w:lvl w:ilvl="4" w:tplc="FE3A8856">
      <w:numFmt w:val="decimal"/>
      <w:lvlText w:val=""/>
      <w:lvlJc w:val="left"/>
    </w:lvl>
    <w:lvl w:ilvl="5" w:tplc="D6787A74">
      <w:numFmt w:val="decimal"/>
      <w:lvlText w:val=""/>
      <w:lvlJc w:val="left"/>
    </w:lvl>
    <w:lvl w:ilvl="6" w:tplc="4DB21CCE">
      <w:numFmt w:val="decimal"/>
      <w:lvlText w:val=""/>
      <w:lvlJc w:val="left"/>
    </w:lvl>
    <w:lvl w:ilvl="7" w:tplc="5288A8EE">
      <w:numFmt w:val="decimal"/>
      <w:lvlText w:val=""/>
      <w:lvlJc w:val="left"/>
    </w:lvl>
    <w:lvl w:ilvl="8" w:tplc="2710EFC6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3C5C0A24"/>
    <w:lvl w:ilvl="0" w:tplc="617C3D5C">
      <w:start w:val="1"/>
      <w:numFmt w:val="bullet"/>
      <w:lvlText w:val="•"/>
      <w:lvlJc w:val="left"/>
    </w:lvl>
    <w:lvl w:ilvl="1" w:tplc="7C2E981A">
      <w:numFmt w:val="decimal"/>
      <w:lvlText w:val=""/>
      <w:lvlJc w:val="left"/>
    </w:lvl>
    <w:lvl w:ilvl="2" w:tplc="B204CC60">
      <w:numFmt w:val="decimal"/>
      <w:lvlText w:val=""/>
      <w:lvlJc w:val="left"/>
    </w:lvl>
    <w:lvl w:ilvl="3" w:tplc="F932B37E">
      <w:numFmt w:val="decimal"/>
      <w:lvlText w:val=""/>
      <w:lvlJc w:val="left"/>
    </w:lvl>
    <w:lvl w:ilvl="4" w:tplc="576E9E0C">
      <w:numFmt w:val="decimal"/>
      <w:lvlText w:val=""/>
      <w:lvlJc w:val="left"/>
    </w:lvl>
    <w:lvl w:ilvl="5" w:tplc="E034B76C">
      <w:numFmt w:val="decimal"/>
      <w:lvlText w:val=""/>
      <w:lvlJc w:val="left"/>
    </w:lvl>
    <w:lvl w:ilvl="6" w:tplc="47006070">
      <w:numFmt w:val="decimal"/>
      <w:lvlText w:val=""/>
      <w:lvlJc w:val="left"/>
    </w:lvl>
    <w:lvl w:ilvl="7" w:tplc="11B6BE0A">
      <w:numFmt w:val="decimal"/>
      <w:lvlText w:val=""/>
      <w:lvlJc w:val="left"/>
    </w:lvl>
    <w:lvl w:ilvl="8" w:tplc="23D61B1C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AD8ECCA"/>
    <w:lvl w:ilvl="0" w:tplc="9154F13A">
      <w:start w:val="1"/>
      <w:numFmt w:val="bullet"/>
      <w:lvlText w:val="•"/>
      <w:lvlJc w:val="left"/>
    </w:lvl>
    <w:lvl w:ilvl="1" w:tplc="E56CE8F2">
      <w:numFmt w:val="decimal"/>
      <w:lvlText w:val=""/>
      <w:lvlJc w:val="left"/>
    </w:lvl>
    <w:lvl w:ilvl="2" w:tplc="29BA4F7C">
      <w:numFmt w:val="decimal"/>
      <w:lvlText w:val=""/>
      <w:lvlJc w:val="left"/>
    </w:lvl>
    <w:lvl w:ilvl="3" w:tplc="D3DC5D8A">
      <w:numFmt w:val="decimal"/>
      <w:lvlText w:val=""/>
      <w:lvlJc w:val="left"/>
    </w:lvl>
    <w:lvl w:ilvl="4" w:tplc="E878EBDA">
      <w:numFmt w:val="decimal"/>
      <w:lvlText w:val=""/>
      <w:lvlJc w:val="left"/>
    </w:lvl>
    <w:lvl w:ilvl="5" w:tplc="AD7CEA36">
      <w:numFmt w:val="decimal"/>
      <w:lvlText w:val=""/>
      <w:lvlJc w:val="left"/>
    </w:lvl>
    <w:lvl w:ilvl="6" w:tplc="9E76A08A">
      <w:numFmt w:val="decimal"/>
      <w:lvlText w:val=""/>
      <w:lvlJc w:val="left"/>
    </w:lvl>
    <w:lvl w:ilvl="7" w:tplc="51767C12">
      <w:numFmt w:val="decimal"/>
      <w:lvlText w:val=""/>
      <w:lvlJc w:val="left"/>
    </w:lvl>
    <w:lvl w:ilvl="8" w:tplc="5A700BA0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2502554"/>
    <w:lvl w:ilvl="0" w:tplc="4F086242">
      <w:start w:val="1"/>
      <w:numFmt w:val="bullet"/>
      <w:lvlText w:val="•"/>
      <w:lvlJc w:val="left"/>
    </w:lvl>
    <w:lvl w:ilvl="1" w:tplc="F40CF036">
      <w:numFmt w:val="decimal"/>
      <w:lvlText w:val=""/>
      <w:lvlJc w:val="left"/>
    </w:lvl>
    <w:lvl w:ilvl="2" w:tplc="E2B839D6">
      <w:numFmt w:val="decimal"/>
      <w:lvlText w:val=""/>
      <w:lvlJc w:val="left"/>
    </w:lvl>
    <w:lvl w:ilvl="3" w:tplc="22846AE8">
      <w:numFmt w:val="decimal"/>
      <w:lvlText w:val=""/>
      <w:lvlJc w:val="left"/>
    </w:lvl>
    <w:lvl w:ilvl="4" w:tplc="C47095C4">
      <w:numFmt w:val="decimal"/>
      <w:lvlText w:val=""/>
      <w:lvlJc w:val="left"/>
    </w:lvl>
    <w:lvl w:ilvl="5" w:tplc="F2402AC8">
      <w:numFmt w:val="decimal"/>
      <w:lvlText w:val=""/>
      <w:lvlJc w:val="left"/>
    </w:lvl>
    <w:lvl w:ilvl="6" w:tplc="9398A75C">
      <w:numFmt w:val="decimal"/>
      <w:lvlText w:val=""/>
      <w:lvlJc w:val="left"/>
    </w:lvl>
    <w:lvl w:ilvl="7" w:tplc="1548CD04">
      <w:numFmt w:val="decimal"/>
      <w:lvlText w:val=""/>
      <w:lvlJc w:val="left"/>
    </w:lvl>
    <w:lvl w:ilvl="8" w:tplc="A0F68F78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546A314"/>
    <w:lvl w:ilvl="0" w:tplc="D4A8ABE6">
      <w:start w:val="1"/>
      <w:numFmt w:val="bullet"/>
      <w:lvlText w:val="•"/>
      <w:lvlJc w:val="left"/>
    </w:lvl>
    <w:lvl w:ilvl="1" w:tplc="40103682">
      <w:numFmt w:val="decimal"/>
      <w:lvlText w:val=""/>
      <w:lvlJc w:val="left"/>
    </w:lvl>
    <w:lvl w:ilvl="2" w:tplc="82E29608">
      <w:numFmt w:val="decimal"/>
      <w:lvlText w:val=""/>
      <w:lvlJc w:val="left"/>
    </w:lvl>
    <w:lvl w:ilvl="3" w:tplc="52B45A7A">
      <w:numFmt w:val="decimal"/>
      <w:lvlText w:val=""/>
      <w:lvlJc w:val="left"/>
    </w:lvl>
    <w:lvl w:ilvl="4" w:tplc="5D5AB320">
      <w:numFmt w:val="decimal"/>
      <w:lvlText w:val=""/>
      <w:lvlJc w:val="left"/>
    </w:lvl>
    <w:lvl w:ilvl="5" w:tplc="4F3C2C2A">
      <w:numFmt w:val="decimal"/>
      <w:lvlText w:val=""/>
      <w:lvlJc w:val="left"/>
    </w:lvl>
    <w:lvl w:ilvl="6" w:tplc="9FA4EFCE">
      <w:numFmt w:val="decimal"/>
      <w:lvlText w:val=""/>
      <w:lvlJc w:val="left"/>
    </w:lvl>
    <w:lvl w:ilvl="7" w:tplc="3202CAF8">
      <w:numFmt w:val="decimal"/>
      <w:lvlText w:val=""/>
      <w:lvlJc w:val="left"/>
    </w:lvl>
    <w:lvl w:ilvl="8" w:tplc="4A3EBBCC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6C34A9D8"/>
    <w:lvl w:ilvl="0" w:tplc="688C3824">
      <w:start w:val="1"/>
      <w:numFmt w:val="bullet"/>
      <w:lvlText w:val="•"/>
      <w:lvlJc w:val="left"/>
    </w:lvl>
    <w:lvl w:ilvl="1" w:tplc="43F8D782">
      <w:numFmt w:val="decimal"/>
      <w:lvlText w:val=""/>
      <w:lvlJc w:val="left"/>
    </w:lvl>
    <w:lvl w:ilvl="2" w:tplc="5212D05E">
      <w:numFmt w:val="decimal"/>
      <w:lvlText w:val=""/>
      <w:lvlJc w:val="left"/>
    </w:lvl>
    <w:lvl w:ilvl="3" w:tplc="62F26DD0">
      <w:numFmt w:val="decimal"/>
      <w:lvlText w:val=""/>
      <w:lvlJc w:val="left"/>
    </w:lvl>
    <w:lvl w:ilvl="4" w:tplc="60E46538">
      <w:numFmt w:val="decimal"/>
      <w:lvlText w:val=""/>
      <w:lvlJc w:val="left"/>
    </w:lvl>
    <w:lvl w:ilvl="5" w:tplc="738C41CC">
      <w:numFmt w:val="decimal"/>
      <w:lvlText w:val=""/>
      <w:lvlJc w:val="left"/>
    </w:lvl>
    <w:lvl w:ilvl="6" w:tplc="8EDAEDC4">
      <w:numFmt w:val="decimal"/>
      <w:lvlText w:val=""/>
      <w:lvlJc w:val="left"/>
    </w:lvl>
    <w:lvl w:ilvl="7" w:tplc="0F905E8E">
      <w:numFmt w:val="decimal"/>
      <w:lvlText w:val=""/>
      <w:lvlJc w:val="left"/>
    </w:lvl>
    <w:lvl w:ilvl="8" w:tplc="CFF6B54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2FA"/>
    <w:rsid w:val="00060C8F"/>
    <w:rsid w:val="000E6228"/>
    <w:rsid w:val="00107C47"/>
    <w:rsid w:val="001330C1"/>
    <w:rsid w:val="001B71BE"/>
    <w:rsid w:val="002E6CFA"/>
    <w:rsid w:val="003512B9"/>
    <w:rsid w:val="003B3918"/>
    <w:rsid w:val="00524A25"/>
    <w:rsid w:val="00564367"/>
    <w:rsid w:val="006314B8"/>
    <w:rsid w:val="006B733D"/>
    <w:rsid w:val="007274E5"/>
    <w:rsid w:val="0074640E"/>
    <w:rsid w:val="00822AD4"/>
    <w:rsid w:val="00833E28"/>
    <w:rsid w:val="008802FA"/>
    <w:rsid w:val="00885499"/>
    <w:rsid w:val="009B0B28"/>
    <w:rsid w:val="00B40E90"/>
    <w:rsid w:val="00B969FB"/>
    <w:rsid w:val="00C370C1"/>
    <w:rsid w:val="00D25BF8"/>
    <w:rsid w:val="00E307D9"/>
    <w:rsid w:val="00E34EEA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D70D"/>
  <w15:docId w15:val="{FBF5EF34-76C5-4284-AD0B-37F35828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Patrick Dunn</cp:lastModifiedBy>
  <cp:revision>20</cp:revision>
  <cp:lastPrinted>2020-02-27T23:09:00Z</cp:lastPrinted>
  <dcterms:created xsi:type="dcterms:W3CDTF">2020-02-27T21:33:00Z</dcterms:created>
  <dcterms:modified xsi:type="dcterms:W3CDTF">2020-02-27T23:19:00Z</dcterms:modified>
</cp:coreProperties>
</file>