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5821CC3" w:rsidR="008F7052" w:rsidRPr="00CC1FA9" w:rsidRDefault="00DA1592" w:rsidP="008F7052">
      <w:pPr>
        <w:pStyle w:val="ListParagraph"/>
        <w:numPr>
          <w:ilvl w:val="0"/>
          <w:numId w:val="1"/>
        </w:numPr>
      </w:pPr>
      <w:r>
        <w:t xml:space="preserve">Intro </w:t>
      </w:r>
      <w:r>
        <w:rPr>
          <w:color w:val="FF0000"/>
        </w:rPr>
        <w:t>15s</w:t>
      </w:r>
      <w:r>
        <w:rPr>
          <w:color w:val="FF0000"/>
        </w:rPr>
        <w:tab/>
        <w:t>- Dheeraj</w:t>
      </w:r>
    </w:p>
    <w:p w14:paraId="3B96183E" w14:textId="3470023B"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7CA21827" w:rsidR="000D605F" w:rsidRDefault="00CC1FA9" w:rsidP="00CC1FA9">
      <w:pPr>
        <w:pStyle w:val="ListParagraph"/>
        <w:numPr>
          <w:ilvl w:val="1"/>
          <w:numId w:val="1"/>
        </w:numPr>
      </w:pPr>
      <w:r>
        <w:t xml:space="preserve">Problem statement </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 xml:space="preserve">n - </w:t>
      </w:r>
      <w:proofErr w:type="gramStart"/>
      <w:r w:rsidR="000D605F">
        <w:rPr>
          <w:color w:val="FF0000"/>
        </w:rPr>
        <w:t>Dheeraj</w:t>
      </w:r>
      <w:proofErr w:type="gramEnd"/>
    </w:p>
    <w:p w14:paraId="456F88F9" w14:textId="3E52688F" w:rsidR="000D605F" w:rsidRDefault="00CC1FA9" w:rsidP="000D605F">
      <w:r>
        <w:t xml:space="preserve">SMART power seeks to provide accurate </w:t>
      </w:r>
      <w:proofErr w:type="gramStart"/>
      <w:r>
        <w:t>short term</w:t>
      </w:r>
      <w:proofErr w:type="gramEnd"/>
      <w:r>
        <w:t xml:space="preserve"> electrical load forecasting to save money for customers as well as the people of Canada. </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2B86373E" w14:textId="77777777" w:rsidR="005F170F" w:rsidRPr="005F170F"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p>
    <w:p w14:paraId="532E1A35" w14:textId="1E3CE925" w:rsidR="00DA1592" w:rsidRPr="005F170F" w:rsidRDefault="005F170F" w:rsidP="005F170F">
      <w:pPr>
        <w:rPr>
          <w:szCs w:val="24"/>
        </w:rPr>
      </w:pPr>
      <w:r w:rsidRPr="005F170F">
        <w:rPr>
          <w:szCs w:val="24"/>
        </w:rPr>
        <w:t>Now it may be obvious that all applications require some form of login/validation, whether it be authentication or authorization. Well the smart power web application is no different.</w:t>
      </w:r>
      <w:r w:rsidR="001A2051" w:rsidRPr="005F170F">
        <w:rPr>
          <w:color w:val="FF0000"/>
          <w:szCs w:val="24"/>
        </w:rPr>
        <w:tab/>
      </w:r>
      <w:r w:rsidR="0071208D" w:rsidRPr="005F170F">
        <w:rPr>
          <w:color w:val="FF0000"/>
          <w:szCs w:val="24"/>
        </w:rPr>
        <w:tab/>
      </w:r>
    </w:p>
    <w:p w14:paraId="2AB04017" w14:textId="2D6B37BA" w:rsidR="00DA1592" w:rsidRPr="00C11B15"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054595EB" w14:textId="1216AE75" w:rsidR="00C11B15" w:rsidRPr="00C11B15" w:rsidRDefault="00C11B15" w:rsidP="00C11B15">
      <w:pPr>
        <w:rPr>
          <w:sz w:val="22"/>
          <w:szCs w:val="20"/>
        </w:rPr>
      </w:pPr>
      <w:r w:rsidRPr="00C11B15">
        <w:rPr>
          <w:szCs w:val="24"/>
        </w:rPr>
        <w:t>Once logged in, the users are greeted with a sleek, balanced home dashboard. This dashboard is meant to provide general information and data that may be of use to the user. The synergy between visuals and data provides brings about a reduction in clutter which is essential as we aim for easy user navigation and comprehension. The graph displays Ontario</w:t>
      </w:r>
      <w:r>
        <w:rPr>
          <w:szCs w:val="24"/>
        </w:rPr>
        <w:t>’</w:t>
      </w:r>
      <w:r w:rsidRPr="00C11B15">
        <w:rPr>
          <w:szCs w:val="24"/>
        </w:rPr>
        <w:t>s Electricity demand during the past three days, but this of course can be customized to be more specific. Along the left-hand side of the screen you can see there is a menu with a few tabs that will take us away from the home dashboard and deeper into the real power this web application holds. This is where Adam will walk you through our machine learning model and its predictions</w:t>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 xml:space="preserve">Our approach to the model interface is that we wanted to extend customization to the </w:t>
      </w:r>
      <w:proofErr w:type="gramStart"/>
      <w:r>
        <w:t>customer</w:t>
      </w:r>
      <w:proofErr w:type="gramEnd"/>
      <w:r>
        <w:t xml:space="preserve"> so we have implemented four layers of settings. A forecast will be for a single region that the customer has purchased a subscription for previously. For the purpose of this demo we have integrated Toronto, Ottawa and Bruce </w:t>
      </w:r>
      <w:proofErr w:type="spellStart"/>
      <w:r>
        <w:t>Penninsula</w:t>
      </w:r>
      <w:proofErr w:type="spellEnd"/>
      <w:r>
        <w:t>.</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w:t>
      </w:r>
      <w:proofErr w:type="gramStart"/>
      <w:r w:rsidR="006F2BD9">
        <w:t>short term</w:t>
      </w:r>
      <w:proofErr w:type="gramEnd"/>
      <w:r w:rsidR="006F2BD9">
        <w:t xml:space="preserve">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lastRenderedPageBreak/>
        <w:t>Forecast – graphs demand forecasts and overlays real data</w:t>
      </w:r>
      <w:r w:rsidR="0071208D">
        <w:tab/>
      </w:r>
      <w:r w:rsidR="0071208D">
        <w:rPr>
          <w:color w:val="FF0000"/>
        </w:rPr>
        <w:t>- Adam</w:t>
      </w:r>
      <w:r w:rsidR="008F7052">
        <w:rPr>
          <w:color w:val="FF0000"/>
        </w:rPr>
        <w:t xml:space="preserve"> 80s</w:t>
      </w:r>
    </w:p>
    <w:p w14:paraId="3924FF18" w14:textId="6050124D" w:rsidR="002E65D5" w:rsidRDefault="00153FBD" w:rsidP="002E65D5">
      <w:r>
        <w:t xml:space="preserve">After submitting your model request, </w:t>
      </w:r>
      <w:r w:rsidR="00A55066">
        <w:t xml:space="preserve">JSON requests access our running webservice to obtain data and pass it to the </w:t>
      </w:r>
      <w:proofErr w:type="spellStart"/>
      <w:r w:rsidR="00A55066">
        <w:t>webapp</w:t>
      </w:r>
      <w:proofErr w:type="spellEnd"/>
      <w:r w:rsidR="00A55066">
        <w:t xml:space="preserve">. The main chart shows SMART power’s </w:t>
      </w:r>
      <w:r w:rsidR="0022026B">
        <w:t>specialized</w:t>
      </w:r>
      <w:r w:rsidR="00A55066">
        <w:t xml:space="preserve">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t>
      </w:r>
      <w:proofErr w:type="spellStart"/>
      <w:r>
        <w:t>webapp</w:t>
      </w:r>
      <w:proofErr w:type="spellEnd"/>
      <w:r>
        <w:t xml:space="preserve">.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t>
      </w:r>
      <w:proofErr w:type="spellStart"/>
      <w:r w:rsidR="009126E6">
        <w:t>webapp</w:t>
      </w:r>
      <w:proofErr w:type="spellEnd"/>
      <w:r w:rsidR="009126E6">
        <w:t xml:space="preserve">. </w:t>
      </w:r>
      <w:r>
        <w:t xml:space="preserve">  </w:t>
      </w:r>
    </w:p>
    <w:p w14:paraId="0623E1DC" w14:textId="6E21DC76" w:rsidR="009D0861" w:rsidRPr="009D0861"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w:t>
      </w:r>
      <w:r w:rsidR="009D0861">
        <w:rPr>
          <w:color w:val="FF0000"/>
        </w:rPr>
        <w:t>–</w:t>
      </w:r>
      <w:r w:rsidR="0071208D">
        <w:rPr>
          <w:color w:val="FF0000"/>
        </w:rPr>
        <w:t xml:space="preserve"> Nathen</w:t>
      </w:r>
    </w:p>
    <w:p w14:paraId="5AEC7E0D" w14:textId="29234254" w:rsidR="00DA1592" w:rsidRPr="009D0861" w:rsidRDefault="009D0861" w:rsidP="009D0861">
      <w:pPr>
        <w:rPr>
          <w:color w:val="000000" w:themeColor="text1"/>
          <w:szCs w:val="24"/>
        </w:rPr>
      </w:pPr>
      <w:r w:rsidRPr="009D0861">
        <w:rPr>
          <w:szCs w:val="24"/>
        </w:rPr>
        <w:t>Stepping one level out from the depths of computer science there is a simple way to show the steps we have gone through when creating and maintaining our web application. We start off with pulling the data required for our model to work with. The data does not come ready right out of the gate so there will need to be some preprocessing work done. Once the data is ready, it will be stored using Azure Blob Storage</w:t>
      </w:r>
      <w:r w:rsidRPr="009D0861">
        <w:rPr>
          <w:color w:val="000000" w:themeColor="text1"/>
          <w:szCs w:val="24"/>
        </w:rPr>
        <w:t>. Through Azure Machine Learning the model is built, trained and tested</w:t>
      </w:r>
      <w:r w:rsidR="006258AA">
        <w:rPr>
          <w:color w:val="000000" w:themeColor="text1"/>
          <w:szCs w:val="24"/>
        </w:rPr>
        <w:t xml:space="preserve">. We then have the </w:t>
      </w:r>
      <w:r w:rsidRPr="009D0861">
        <w:rPr>
          <w:color w:val="000000" w:themeColor="text1"/>
          <w:szCs w:val="24"/>
        </w:rPr>
        <w:t xml:space="preserve">Registering and deploying </w:t>
      </w:r>
      <w:r w:rsidR="006258AA">
        <w:rPr>
          <w:color w:val="000000" w:themeColor="text1"/>
          <w:szCs w:val="24"/>
        </w:rPr>
        <w:t xml:space="preserve">of </w:t>
      </w:r>
      <w:r w:rsidRPr="009D0861">
        <w:rPr>
          <w:color w:val="000000" w:themeColor="text1"/>
          <w:szCs w:val="24"/>
        </w:rPr>
        <w:t xml:space="preserve">said model. The data our model produces </w:t>
      </w:r>
      <w:r w:rsidR="006258AA">
        <w:rPr>
          <w:color w:val="000000" w:themeColor="text1"/>
          <w:szCs w:val="24"/>
        </w:rPr>
        <w:t>will also be stored within Azure Blob Storage.</w:t>
      </w:r>
      <w:r w:rsidRPr="009D0861">
        <w:rPr>
          <w:color w:val="000000" w:themeColor="text1"/>
          <w:szCs w:val="24"/>
        </w:rPr>
        <w:t xml:space="preserve"> </w:t>
      </w:r>
      <w:r w:rsidR="00BD3941">
        <w:rPr>
          <w:color w:val="000000" w:themeColor="text1"/>
          <w:szCs w:val="24"/>
        </w:rPr>
        <w:t>A</w:t>
      </w:r>
      <w:r w:rsidRPr="009D0861">
        <w:rPr>
          <w:color w:val="000000" w:themeColor="text1"/>
          <w:szCs w:val="24"/>
        </w:rPr>
        <w:t>s Adam has said before our web application backend will be pulling the data and communicating it to the front end for users to see.</w:t>
      </w:r>
      <w:r w:rsidR="0071208D" w:rsidRPr="009D0861">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053C3D4C" w:rsidR="0071208D" w:rsidRPr="00996A4E"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730837D7" w14:textId="111D7C89" w:rsidR="00996A4E" w:rsidRDefault="00996A4E" w:rsidP="00996A4E">
      <w:r>
        <w:rPr>
          <w:lang w:val="en-US"/>
        </w:rPr>
        <w:t>SMART Power will accurately provide consistent forecasts of regional electrical load demand using advanced Machine Learning algorithms.</w:t>
      </w:r>
      <w:r w:rsidR="00D31740">
        <w:rPr>
          <w:lang w:val="en-US"/>
        </w:rPr>
        <w:t xml:space="preserve"> </w:t>
      </w:r>
      <w:r w:rsidR="00D31740">
        <w:rPr>
          <w:lang w:val="en-US"/>
        </w:rPr>
        <w:t xml:space="preserve">With accurate forecasting, crown corporations such as the Independent Electricity System Operator (IESO) </w:t>
      </w:r>
      <w:proofErr w:type="gramStart"/>
      <w:r w:rsidR="00D31740">
        <w:rPr>
          <w:lang w:val="en-US"/>
        </w:rPr>
        <w:t>is able to</w:t>
      </w:r>
      <w:proofErr w:type="gramEnd"/>
      <w:r w:rsidR="00D31740">
        <w:rPr>
          <w:lang w:val="en-US"/>
        </w:rPr>
        <w:t xml:space="preserve"> minimize loss when they are selling a surplus of generated electricity.</w:t>
      </w:r>
      <w:bookmarkStart w:id="0" w:name="_GoBack"/>
      <w:bookmarkEnd w:id="0"/>
    </w:p>
    <w:p w14:paraId="0555CD6D" w14:textId="3CF7039D" w:rsidR="009C2D1C" w:rsidRPr="009C2D1C" w:rsidRDefault="0071208D" w:rsidP="0071208D">
      <w:pPr>
        <w:pStyle w:val="ListParagraph"/>
        <w:numPr>
          <w:ilvl w:val="1"/>
          <w:numId w:val="1"/>
        </w:numPr>
      </w:pPr>
      <w:r>
        <w:lastRenderedPageBreak/>
        <w:t>Customers, Relationships, Partners</w:t>
      </w:r>
      <w:r>
        <w:tab/>
      </w:r>
      <w:r>
        <w:rPr>
          <w:color w:val="FF0000"/>
        </w:rPr>
        <w:t>20s</w:t>
      </w:r>
      <w:r w:rsidR="002D1163">
        <w:rPr>
          <w:color w:val="FF0000"/>
        </w:rPr>
        <w:t xml:space="preserve"> </w:t>
      </w:r>
      <w:r w:rsidR="009C2D1C">
        <w:rPr>
          <w:color w:val="FF0000"/>
        </w:rPr>
        <w:t>–</w:t>
      </w:r>
      <w:r w:rsidR="002D1163">
        <w:rPr>
          <w:color w:val="FF0000"/>
        </w:rPr>
        <w:t xml:space="preserve"> Nathen</w:t>
      </w:r>
    </w:p>
    <w:p w14:paraId="532ECF1A" w14:textId="736EE79D" w:rsidR="0071208D" w:rsidRDefault="009C2D1C" w:rsidP="009C2D1C">
      <w:r w:rsidRPr="009C2D1C">
        <w:rPr>
          <w:lang w:val="en-US"/>
        </w:rPr>
        <w:t xml:space="preserve">SMART Power’s Machine Learning algorithms will benefit many private companies or crown corporations in the Electricity generation industry. These potential customers </w:t>
      </w:r>
      <w:proofErr w:type="gramStart"/>
      <w:r w:rsidRPr="009C2D1C">
        <w:rPr>
          <w:lang w:val="en-US"/>
        </w:rPr>
        <w:t>include:</w:t>
      </w:r>
      <w:proofErr w:type="gramEnd"/>
      <w:r w:rsidRPr="009C2D1C">
        <w:rPr>
          <w:lang w:val="en-US"/>
        </w:rPr>
        <w:t xml:space="preserve"> Ontario Power Generation, Hydro One, Ontario Hydro, Ontario Energy Board, the IESO and many different Licensed Electricity Retailers such as Canada Energy Wholesalers Etc</w:t>
      </w:r>
      <w:r w:rsidR="005C04AC">
        <w:rPr>
          <w:lang w:val="en-US"/>
        </w:rPr>
        <w:t xml:space="preserve">. </w:t>
      </w:r>
      <w:r w:rsidR="005C04AC">
        <w:rPr>
          <w:lang w:val="en-US"/>
        </w:rPr>
        <w:t>Our customers will be able to access SMART Power’s reports using a webservice that will allow them to filter the program to their own settings. Furthermore, online data storage can hold customer forecasts where accessibility can be provided upon request.</w:t>
      </w:r>
      <w:r w:rsidR="00104627">
        <w:rPr>
          <w:lang w:val="en-US"/>
        </w:rPr>
        <w:t xml:space="preserve"> </w:t>
      </w:r>
      <w:r w:rsidR="00104627">
        <w:rPr>
          <w:lang w:val="en-US"/>
        </w:rPr>
        <w:t xml:space="preserve">IESO is both a customer and supplier; it is in their best interests to support SMART Power with accurate data. Many corporations are interested and are looking for solutions to improve their short-term forecasting. </w:t>
      </w:r>
      <w:proofErr w:type="gramStart"/>
      <w:r w:rsidR="00104627">
        <w:rPr>
          <w:lang w:val="en-US"/>
        </w:rPr>
        <w:t>In regard to</w:t>
      </w:r>
      <w:proofErr w:type="gramEnd"/>
      <w:r w:rsidR="00104627">
        <w:rPr>
          <w:lang w:val="en-US"/>
        </w:rPr>
        <w:t xml:space="preserve"> the current methodology of load testing, it would make more monetary sense to become a customer of SMART Power.</w:t>
      </w:r>
    </w:p>
    <w:p w14:paraId="278F3BF1" w14:textId="0E41594E" w:rsidR="00FF0FFF" w:rsidRPr="00FF0FFF" w:rsidRDefault="0071208D" w:rsidP="0071208D">
      <w:pPr>
        <w:pStyle w:val="ListParagraph"/>
        <w:numPr>
          <w:ilvl w:val="1"/>
          <w:numId w:val="1"/>
        </w:numPr>
      </w:pPr>
      <w:r>
        <w:t xml:space="preserve">Revenue Streams </w:t>
      </w:r>
      <w:r>
        <w:rPr>
          <w:color w:val="FF0000"/>
        </w:rPr>
        <w:t>30s</w:t>
      </w:r>
      <w:r w:rsidR="002D1163">
        <w:rPr>
          <w:color w:val="FF0000"/>
        </w:rPr>
        <w:t xml:space="preserve"> </w:t>
      </w:r>
      <w:r w:rsidR="00FF0FFF">
        <w:rPr>
          <w:color w:val="FF0000"/>
        </w:rPr>
        <w:t>–</w:t>
      </w:r>
      <w:r w:rsidR="002D1163">
        <w:rPr>
          <w:color w:val="FF0000"/>
        </w:rPr>
        <w:t xml:space="preserve"> Nathen</w:t>
      </w:r>
    </w:p>
    <w:p w14:paraId="5C37D913" w14:textId="30BAE277" w:rsidR="0071208D" w:rsidRDefault="00FF0FFF" w:rsidP="00FF0FFF">
      <w:r>
        <w:rPr>
          <w:lang w:val="en-US"/>
        </w:rPr>
        <w:t xml:space="preserve">SMART Power will have two options regarding the service: The first is a subscription-based service. We will charge customer a monthly fee to access the forecasting platform. $1,000/month as a basic subscription for weekly load forecasting for a single region and $2,000 per month for a premium hourly load forecasting for a single region. The second option is the purchase the forecasting model outright: Crown corporations and industry titans will most likely be </w:t>
      </w:r>
      <w:proofErr w:type="gramStart"/>
      <w:r>
        <w:rPr>
          <w:lang w:val="en-US"/>
        </w:rPr>
        <w:t>will</w:t>
      </w:r>
      <w:proofErr w:type="gramEnd"/>
      <w:r>
        <w:rPr>
          <w:lang w:val="en-US"/>
        </w:rPr>
        <w:t xml:space="preserve"> to purchase the forecasting model outright, however the price would have to be negotiated.</w:t>
      </w:r>
      <w:r w:rsidR="002D1163" w:rsidRPr="00FF0FFF">
        <w:rPr>
          <w:color w:val="FF0000"/>
        </w:rPr>
        <w:tab/>
      </w:r>
    </w:p>
    <w:p w14:paraId="3032C14F" w14:textId="6A037629" w:rsidR="00784F22" w:rsidRPr="00784F22" w:rsidRDefault="0071208D" w:rsidP="0071208D">
      <w:pPr>
        <w:pStyle w:val="ListParagraph"/>
        <w:numPr>
          <w:ilvl w:val="1"/>
          <w:numId w:val="1"/>
        </w:numPr>
      </w:pPr>
      <w:r>
        <w:t xml:space="preserve">Cost Model </w:t>
      </w:r>
      <w:r>
        <w:rPr>
          <w:color w:val="FF0000"/>
        </w:rPr>
        <w:t>10s</w:t>
      </w:r>
      <w:r w:rsidR="002D1163">
        <w:rPr>
          <w:color w:val="FF0000"/>
        </w:rPr>
        <w:t xml:space="preserve"> </w:t>
      </w:r>
      <w:r w:rsidR="00784F22">
        <w:rPr>
          <w:color w:val="FF0000"/>
        </w:rPr>
        <w:t>–</w:t>
      </w:r>
      <w:r w:rsidR="002D1163">
        <w:rPr>
          <w:color w:val="FF0000"/>
        </w:rPr>
        <w:t xml:space="preserve"> Nathen</w:t>
      </w:r>
    </w:p>
    <w:p w14:paraId="227C5CE7" w14:textId="21D8EB0C" w:rsidR="0071208D" w:rsidRDefault="00784F22" w:rsidP="00784F22">
      <w:r w:rsidRPr="00784F22">
        <w:rPr>
          <w:lang w:val="en-US"/>
        </w:rPr>
        <w:t>The primary costs that will be incurred is data storage relevant to the model. Our secondary costs will be from Microsoft Azure subscriptions and regional data collection.</w:t>
      </w:r>
      <w:r w:rsidR="002D1163" w:rsidRPr="00784F22">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 xml:space="preserve">and in that </w:t>
      </w:r>
      <w:proofErr w:type="gramStart"/>
      <w:r>
        <w:t>time</w:t>
      </w:r>
      <w:proofErr w:type="gramEnd"/>
      <w:r>
        <w:t xml:space="preserve"> we would address company incorporation, acquiring our primary customer</w:t>
      </w:r>
      <w:r w:rsidR="001D7EB5">
        <w:t>; the IESO</w:t>
      </w:r>
      <w:r>
        <w:t xml:space="preserve">, launching </w:t>
      </w:r>
      <w:r w:rsidR="001D7EB5">
        <w:t>our official</w:t>
      </w:r>
      <w:r>
        <w:t xml:space="preserve"> </w:t>
      </w:r>
      <w:proofErr w:type="spellStart"/>
      <w:r>
        <w:t>web</w:t>
      </w:r>
      <w:r w:rsidR="001D7EB5">
        <w:t>app</w:t>
      </w:r>
      <w:proofErr w:type="spellEnd"/>
      <w:r w:rsidR="001D7EB5">
        <w:t xml:space="preserve">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04627"/>
    <w:rsid w:val="00153FBD"/>
    <w:rsid w:val="001A2051"/>
    <w:rsid w:val="001D5F1E"/>
    <w:rsid w:val="001D7EB5"/>
    <w:rsid w:val="001F3F7D"/>
    <w:rsid w:val="0022026B"/>
    <w:rsid w:val="002D1163"/>
    <w:rsid w:val="002E3655"/>
    <w:rsid w:val="002E4D63"/>
    <w:rsid w:val="002E65D5"/>
    <w:rsid w:val="003B20FF"/>
    <w:rsid w:val="003E2342"/>
    <w:rsid w:val="004C3FEC"/>
    <w:rsid w:val="00507CEE"/>
    <w:rsid w:val="00561E25"/>
    <w:rsid w:val="0056429F"/>
    <w:rsid w:val="0059105F"/>
    <w:rsid w:val="005C04AC"/>
    <w:rsid w:val="005F170F"/>
    <w:rsid w:val="005F3072"/>
    <w:rsid w:val="00622647"/>
    <w:rsid w:val="006258AA"/>
    <w:rsid w:val="006F2BD9"/>
    <w:rsid w:val="0071208D"/>
    <w:rsid w:val="00784F22"/>
    <w:rsid w:val="008401D9"/>
    <w:rsid w:val="00855986"/>
    <w:rsid w:val="008F7052"/>
    <w:rsid w:val="009126E6"/>
    <w:rsid w:val="00913124"/>
    <w:rsid w:val="00942377"/>
    <w:rsid w:val="0098511A"/>
    <w:rsid w:val="00996A4E"/>
    <w:rsid w:val="009C2D1C"/>
    <w:rsid w:val="009D0861"/>
    <w:rsid w:val="00A11B40"/>
    <w:rsid w:val="00A55066"/>
    <w:rsid w:val="00B33415"/>
    <w:rsid w:val="00B6395B"/>
    <w:rsid w:val="00BD3941"/>
    <w:rsid w:val="00C11B15"/>
    <w:rsid w:val="00CC1FA9"/>
    <w:rsid w:val="00D31740"/>
    <w:rsid w:val="00DA1592"/>
    <w:rsid w:val="00FA19B6"/>
    <w:rsid w:val="00FF0476"/>
    <w:rsid w:val="00FF0F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Nathen Gay</cp:lastModifiedBy>
  <cp:revision>2</cp:revision>
  <dcterms:created xsi:type="dcterms:W3CDTF">2020-05-25T21:03:00Z</dcterms:created>
  <dcterms:modified xsi:type="dcterms:W3CDTF">2020-05-25T21:03:00Z</dcterms:modified>
</cp:coreProperties>
</file>