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77777777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12 Cookies</w:t>
      </w:r>
    </w:p>
    <w:p w14:paraId="2A541270" w14:textId="77777777" w:rsidR="00390165" w:rsidRDefault="00390165" w:rsidP="00390165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  <w:r>
        <w:rPr>
          <w:lang w:val="de-AT"/>
        </w:rPr>
        <w:br/>
      </w:r>
      <w:r w:rsidRPr="00061B17">
        <w:rPr>
          <w:noProof/>
          <w:lang w:val="de-AT"/>
        </w:rPr>
        <w:drawing>
          <wp:inline distT="0" distB="0" distL="0" distR="0" wp14:anchorId="70A456E5" wp14:editId="6BA68BA5">
            <wp:extent cx="2114845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t xml:space="preserve"> </w:t>
      </w:r>
    </w:p>
    <w:p w14:paraId="3270B465" w14:textId="469B5375" w:rsidR="00BE1302" w:rsidRDefault="00BE1302" w:rsidP="00390165">
      <w:pPr>
        <w:rPr>
          <w:lang w:val="de-AT"/>
        </w:rPr>
      </w:pPr>
    </w:p>
    <w:p w14:paraId="4D190A4D" w14:textId="3A06D045" w:rsidR="00EE4327" w:rsidRDefault="00390165" w:rsidP="00390165">
      <w:pPr>
        <w:rPr>
          <w:b/>
          <w:bCs/>
          <w:lang w:val="de-AT"/>
        </w:rPr>
      </w:pPr>
      <w:r>
        <w:rPr>
          <w:lang w:val="de-AT"/>
        </w:rPr>
        <w:br/>
      </w:r>
      <w:r w:rsidRPr="00390165">
        <w:rPr>
          <w:b/>
          <w:bCs/>
          <w:lang w:val="de-AT"/>
        </w:rPr>
        <w:t>Welche Änderungen müssen Sie an den bisherigen HTML-Seiten vornehmen?</w:t>
      </w:r>
    </w:p>
    <w:p w14:paraId="33EFB858" w14:textId="77777777" w:rsidR="003E78D6" w:rsidRDefault="00390165" w:rsidP="00390165">
      <w:pPr>
        <w:rPr>
          <w:lang w:val="de-AT"/>
        </w:rPr>
      </w:pPr>
      <w:r>
        <w:rPr>
          <w:lang w:val="de-AT"/>
        </w:rPr>
        <w:t xml:space="preserve">Die bisherige index.html muss umbenannt werden, in meinem beispiel habe ich das </w:t>
      </w:r>
      <w:r w:rsidRPr="00390165">
        <w:rPr>
          <w:b/>
          <w:bCs/>
          <w:lang w:val="de-AT"/>
        </w:rPr>
        <w:t>index.html</w:t>
      </w:r>
      <w:r>
        <w:rPr>
          <w:lang w:val="de-AT"/>
        </w:rPr>
        <w:t xml:space="preserve"> in </w:t>
      </w:r>
      <w:r w:rsidRPr="00390165">
        <w:rPr>
          <w:b/>
          <w:bCs/>
          <w:lang w:val="de-AT"/>
        </w:rPr>
        <w:t>home.html</w:t>
      </w:r>
      <w:r>
        <w:rPr>
          <w:lang w:val="de-AT"/>
        </w:rPr>
        <w:t xml:space="preserve"> umbenannt. Wenn wir keinen cookie mit einem </w:t>
      </w:r>
      <w:r w:rsidRPr="00EE4327">
        <w:rPr>
          <w:b/>
          <w:bCs/>
          <w:lang w:val="de-AT"/>
        </w:rPr>
        <w:t>lastVisitedPage</w:t>
      </w:r>
      <w:r>
        <w:rPr>
          <w:lang w:val="de-AT"/>
        </w:rPr>
        <w:t xml:space="preserve"> Eintrag finden wird defaultmäßig auf das </w:t>
      </w:r>
      <w:r w:rsidRPr="00EE4327">
        <w:rPr>
          <w:b/>
          <w:bCs/>
          <w:lang w:val="de-AT"/>
        </w:rPr>
        <w:t>home.html</w:t>
      </w:r>
      <w:r>
        <w:rPr>
          <w:lang w:val="de-AT"/>
        </w:rPr>
        <w:t xml:space="preserve"> redirected. Zusätzlich muss in jeder HTML seite das file </w:t>
      </w:r>
      <w:r w:rsidRPr="00EE4327">
        <w:rPr>
          <w:b/>
          <w:bCs/>
          <w:lang w:val="de-AT"/>
        </w:rPr>
        <w:t>cookieController.js</w:t>
      </w:r>
      <w:r>
        <w:rPr>
          <w:lang w:val="de-AT"/>
        </w:rPr>
        <w:t xml:space="preserve"> hinzugefügt werden.</w:t>
      </w:r>
    </w:p>
    <w:p w14:paraId="5B12135A" w14:textId="77777777" w:rsidR="003E78D6" w:rsidRDefault="003E78D6" w:rsidP="00390165">
      <w:pPr>
        <w:rPr>
          <w:lang w:val="de-AT"/>
        </w:rPr>
      </w:pPr>
    </w:p>
    <w:p w14:paraId="4DE7B8D7" w14:textId="0E7FE21C" w:rsidR="00EE4327" w:rsidRPr="003E78D6" w:rsidRDefault="00390165" w:rsidP="00390165">
      <w:pPr>
        <w:rPr>
          <w:lang w:val="de-AT"/>
        </w:rPr>
      </w:pPr>
      <w:r w:rsidRPr="00390165">
        <w:rPr>
          <w:b/>
          <w:bCs/>
          <w:lang w:val="de-AT"/>
        </w:rPr>
        <w:t xml:space="preserve">Warum kann es zu Problemen aufgrund von Caching kommen? </w:t>
      </w:r>
    </w:p>
    <w:p w14:paraId="35B502F4" w14:textId="76F42809" w:rsidR="003E78D6" w:rsidRDefault="00EE4327" w:rsidP="00EE4327">
      <w:pPr>
        <w:rPr>
          <w:lang w:val="de-AT"/>
        </w:rPr>
      </w:pPr>
      <w:r>
        <w:rPr>
          <w:lang w:val="de-AT"/>
        </w:rPr>
        <w:t xml:space="preserve">Weil es sein kann, dass die Nutzer eine alte Version der Webseite dargestellt bekommen, da die Seite vom cache geladen wird und nicht vom Server. </w:t>
      </w:r>
    </w:p>
    <w:p w14:paraId="0FB0D483" w14:textId="77777777" w:rsidR="003E78D6" w:rsidRDefault="003E78D6" w:rsidP="00EE4327">
      <w:pPr>
        <w:rPr>
          <w:lang w:val="de-AT"/>
        </w:rPr>
      </w:pPr>
    </w:p>
    <w:p w14:paraId="428DF2B4" w14:textId="77777777" w:rsidR="003E78D6" w:rsidRDefault="003E78D6" w:rsidP="00EE4327">
      <w:pPr>
        <w:rPr>
          <w:b/>
          <w:bCs/>
          <w:lang w:val="de-AT"/>
        </w:rPr>
      </w:pPr>
      <w:r w:rsidRPr="00390165">
        <w:rPr>
          <w:b/>
          <w:bCs/>
          <w:lang w:val="de-AT"/>
        </w:rPr>
        <w:t>Wie können Sie diese vermeiden?</w:t>
      </w:r>
    </w:p>
    <w:p w14:paraId="2AABEBF3" w14:textId="77777777" w:rsidR="00281284" w:rsidRDefault="00EE4327" w:rsidP="00EE4327">
      <w:pPr>
        <w:rPr>
          <w:lang w:val="de-AT"/>
        </w:rPr>
      </w:pPr>
      <w:r>
        <w:rPr>
          <w:lang w:val="de-AT"/>
        </w:rPr>
        <w:t xml:space="preserve">Mit dem Meta-Tag </w:t>
      </w:r>
      <w:r w:rsidRPr="00EE4327">
        <w:rPr>
          <w:b/>
          <w:bCs/>
          <w:lang w:val="de-AT"/>
        </w:rPr>
        <w:t>&lt;meta http-equiv="</w:t>
      </w:r>
      <w:r>
        <w:rPr>
          <w:b/>
          <w:bCs/>
          <w:lang w:val="de-AT"/>
        </w:rPr>
        <w:t>c</w:t>
      </w:r>
      <w:r w:rsidRPr="00EE4327">
        <w:rPr>
          <w:b/>
          <w:bCs/>
          <w:lang w:val="de-AT"/>
        </w:rPr>
        <w:t>ache-</w:t>
      </w:r>
      <w:r>
        <w:rPr>
          <w:b/>
          <w:bCs/>
          <w:lang w:val="de-AT"/>
        </w:rPr>
        <w:t>c</w:t>
      </w:r>
      <w:r w:rsidRPr="00EE4327">
        <w:rPr>
          <w:b/>
          <w:bCs/>
          <w:lang w:val="de-AT"/>
        </w:rPr>
        <w:t>ontrol" content="no-cache"&gt;</w:t>
      </w:r>
      <w:r>
        <w:rPr>
          <w:lang w:val="de-AT"/>
        </w:rPr>
        <w:t xml:space="preserve"> kann man dies verhindern. Der </w:t>
      </w:r>
      <w:r w:rsidRPr="00EE4327">
        <w:rPr>
          <w:lang w:val="de-AT"/>
        </w:rPr>
        <w:t>„no-cache“</w:t>
      </w:r>
      <w:r>
        <w:rPr>
          <w:lang w:val="de-AT"/>
        </w:rPr>
        <w:t xml:space="preserve"> entry im content attribute verhindert, dass die Seite vom cache geladen wird</w:t>
      </w:r>
      <w:r w:rsidRPr="00EE4327">
        <w:rPr>
          <w:lang w:val="de-AT"/>
        </w:rPr>
        <w:t xml:space="preserve">. </w:t>
      </w:r>
    </w:p>
    <w:p w14:paraId="43339AAB" w14:textId="2DC15855" w:rsidR="00281284" w:rsidRDefault="00281284" w:rsidP="00EE4327">
      <w:pPr>
        <w:rPr>
          <w:lang w:val="de-AT"/>
        </w:rPr>
      </w:pPr>
    </w:p>
    <w:p w14:paraId="6D666FEC" w14:textId="77777777" w:rsidR="00281284" w:rsidRDefault="00281284" w:rsidP="00EE4327">
      <w:pPr>
        <w:rPr>
          <w:lang w:val="de-AT"/>
        </w:rPr>
      </w:pPr>
    </w:p>
    <w:p w14:paraId="3C42FB11" w14:textId="77777777" w:rsidR="00281284" w:rsidRPr="000B51F9" w:rsidRDefault="00281284" w:rsidP="00281284">
      <w:pPr>
        <w:rPr>
          <w:lang w:val="de-AT"/>
        </w:rPr>
      </w:pPr>
      <w:r w:rsidRPr="00292DC0">
        <w:rPr>
          <w:b/>
          <w:bCs/>
          <w:lang w:val="de-AT"/>
        </w:rPr>
        <w:t>Sources</w:t>
      </w:r>
      <w:r>
        <w:rPr>
          <w:lang w:val="de-AT"/>
        </w:rPr>
        <w:br/>
      </w:r>
      <w:hyperlink r:id="rId9" w:history="1">
        <w:r w:rsidRPr="00292DC0">
          <w:rPr>
            <w:rStyle w:val="Hyperlink"/>
            <w:lang w:val="de-AT"/>
          </w:rPr>
          <w:t>https://www.sistrix.de/frag-sistrix/onpage/meta-tags/http-equiv</w:t>
        </w:r>
      </w:hyperlink>
    </w:p>
    <w:p w14:paraId="4B9B4659" w14:textId="2087811A" w:rsidR="00390165" w:rsidRPr="003E78D6" w:rsidRDefault="00390165" w:rsidP="00EE4327">
      <w:pPr>
        <w:rPr>
          <w:b/>
          <w:bCs/>
          <w:lang w:val="de-AT"/>
        </w:rPr>
      </w:pPr>
      <w:r>
        <w:rPr>
          <w:lang w:val="de-AT"/>
        </w:rPr>
        <w:br w:type="page"/>
      </w:r>
    </w:p>
    <w:p w14:paraId="1EE6B2C7" w14:textId="77777777" w:rsidR="00390165" w:rsidRPr="00602264" w:rsidRDefault="00390165" w:rsidP="00390165">
      <w:pPr>
        <w:rPr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1AA1BED0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MySportClub-1.0-SNAPSHOT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MySportClub-1.0-SNAPSHOT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6AC7144E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D4342D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47FDDB3F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4342D">
        <w:rPr>
          <w:noProof/>
        </w:rPr>
        <w:t>2</w:t>
      </w:r>
      <w:r>
        <w:rPr>
          <w:noProof/>
        </w:rPr>
        <w:fldChar w:fldCharType="end"/>
      </w:r>
      <w:r>
        <w:br/>
      </w:r>
      <w:r>
        <w:br/>
      </w:r>
    </w:p>
    <w:p w14:paraId="48C69303" w14:textId="4E5FBB46" w:rsidR="00390165" w:rsidRDefault="00966352" w:rsidP="00390165">
      <w:pPr>
        <w:keepNext/>
      </w:pPr>
      <w:r w:rsidRPr="00966352">
        <w:rPr>
          <w:noProof/>
          <w:lang w:val="de-AT"/>
        </w:rPr>
        <w:lastRenderedPageBreak/>
        <w:drawing>
          <wp:inline distT="0" distB="0" distL="0" distR="0" wp14:anchorId="0B9A3A21" wp14:editId="1EBCDC64">
            <wp:extent cx="576072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BC12218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4342D">
        <w:rPr>
          <w:noProof/>
        </w:rPr>
        <w:t>3</w:t>
      </w:r>
      <w:r>
        <w:rPr>
          <w:noProof/>
        </w:rPr>
        <w:fldChar w:fldCharType="end"/>
      </w:r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87F" w14:textId="0C32A983" w:rsidR="00390165" w:rsidRPr="005D11B1" w:rsidRDefault="00390165" w:rsidP="00390165">
      <w:pPr>
        <w:pStyle w:val="Caption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4342D">
        <w:rPr>
          <w:noProof/>
        </w:rPr>
        <w:t>4</w:t>
      </w:r>
      <w:r>
        <w:rPr>
          <w:noProof/>
        </w:rPr>
        <w:fldChar w:fldCharType="end"/>
      </w:r>
    </w:p>
    <w:p w14:paraId="1D0D4CA7" w14:textId="77777777" w:rsidR="005355DE" w:rsidRDefault="005355DE" w:rsidP="00F550F0">
      <w:pPr>
        <w:rPr>
          <w:lang w:val="en-US"/>
        </w:rPr>
      </w:pPr>
    </w:p>
    <w:p w14:paraId="6AA404EC" w14:textId="77777777" w:rsidR="005355DE" w:rsidRDefault="005355DE" w:rsidP="00F550F0">
      <w:pPr>
        <w:rPr>
          <w:lang w:val="en-US"/>
        </w:rPr>
      </w:pPr>
    </w:p>
    <w:p w14:paraId="772C1747" w14:textId="77777777" w:rsidR="005355DE" w:rsidRDefault="005355DE" w:rsidP="00F550F0">
      <w:pPr>
        <w:rPr>
          <w:lang w:val="en-US"/>
        </w:rPr>
      </w:pPr>
    </w:p>
    <w:p w14:paraId="3D8E6335" w14:textId="77777777" w:rsidR="005355DE" w:rsidRDefault="005355DE" w:rsidP="00F550F0">
      <w:pPr>
        <w:rPr>
          <w:lang w:val="en-US"/>
        </w:rPr>
      </w:pPr>
    </w:p>
    <w:p w14:paraId="6DFA658E" w14:textId="21136F42" w:rsidR="00F550F0" w:rsidRPr="00966352" w:rsidRDefault="00F550F0" w:rsidP="00F550F0">
      <w:pPr>
        <w:rPr>
          <w:lang w:val="de-AT"/>
        </w:rPr>
      </w:pPr>
      <w:r w:rsidRPr="000B51F9">
        <w:rPr>
          <w:rFonts w:cstheme="minorHAnsi"/>
          <w:sz w:val="32"/>
          <w:szCs w:val="32"/>
          <w:lang w:val="de-AT"/>
        </w:rPr>
        <w:t xml:space="preserve">13 </w:t>
      </w:r>
      <w:r w:rsidR="00966352">
        <w:rPr>
          <w:rFonts w:cstheme="minorHAnsi"/>
          <w:sz w:val="32"/>
          <w:szCs w:val="32"/>
          <w:lang w:val="de-AT"/>
        </w:rPr>
        <w:t>JSP-Tabelle</w:t>
      </w:r>
    </w:p>
    <w:p w14:paraId="0F6D44F0" w14:textId="4ABFB83D" w:rsidR="00F550F0" w:rsidRDefault="000B51F9" w:rsidP="00F550F0">
      <w:pPr>
        <w:rPr>
          <w:b/>
          <w:bCs/>
          <w:lang w:val="de-AT"/>
        </w:rPr>
      </w:pPr>
      <w:r w:rsidRPr="000B51F9">
        <w:rPr>
          <w:lang w:val="de-AT"/>
        </w:rPr>
        <w:t xml:space="preserve">Deployment siehe Dokumentation von </w:t>
      </w:r>
      <w:r w:rsidRPr="000B51F9">
        <w:rPr>
          <w:b/>
          <w:bCs/>
          <w:lang w:val="de-AT"/>
        </w:rPr>
        <w:t>Aufgabe 12</w:t>
      </w:r>
      <w:r>
        <w:rPr>
          <w:b/>
          <w:bCs/>
          <w:lang w:val="de-AT"/>
        </w:rPr>
        <w:t>.</w:t>
      </w:r>
    </w:p>
    <w:p w14:paraId="14D6BEAC" w14:textId="16193AE3" w:rsidR="00292DC0" w:rsidRDefault="000B51F9" w:rsidP="00F550F0">
      <w:pPr>
        <w:rPr>
          <w:lang w:val="de-AT"/>
        </w:rPr>
      </w:pPr>
      <w:r>
        <w:rPr>
          <w:lang w:val="de-AT"/>
        </w:rPr>
        <w:t xml:space="preserve">Das .jsp file, mit dem ich die JSP-Tabelle erstelle, liegt unter </w:t>
      </w:r>
      <w:r w:rsidRPr="000B51F9">
        <w:rPr>
          <w:b/>
          <w:bCs/>
          <w:lang w:val="de-AT"/>
        </w:rPr>
        <w:t>MySportClub\src\main\webapp\</w:t>
      </w:r>
      <w:r w:rsidRPr="000B51F9">
        <w:rPr>
          <w:b/>
          <w:bCs/>
          <w:lang w:val="de-AT"/>
        </w:rPr>
        <w:t>tableGenerator.jsp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und ist auf der Sportvereins-Web-Site im Reiter </w:t>
      </w:r>
      <w:r w:rsidRPr="000B51F9">
        <w:rPr>
          <w:b/>
          <w:bCs/>
          <w:lang w:val="de-AT"/>
        </w:rPr>
        <w:t>FunHouse</w:t>
      </w:r>
      <w:r>
        <w:rPr>
          <w:lang w:val="de-AT"/>
        </w:rPr>
        <w:t xml:space="preserve"> aufrufbar.</w:t>
      </w:r>
    </w:p>
    <w:sectPr w:rsidR="00292DC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E51F0" w14:textId="77777777" w:rsidR="009A68B9" w:rsidRDefault="009A68B9" w:rsidP="006C3C0A">
      <w:pPr>
        <w:spacing w:after="0" w:line="240" w:lineRule="auto"/>
      </w:pPr>
      <w:r>
        <w:separator/>
      </w:r>
    </w:p>
  </w:endnote>
  <w:endnote w:type="continuationSeparator" w:id="0">
    <w:p w14:paraId="063757ED" w14:textId="77777777" w:rsidR="009A68B9" w:rsidRDefault="009A68B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5F56AA6D" w:rsidR="006C3C0A" w:rsidRDefault="00F550F0">
        <w:pPr>
          <w:pStyle w:val="Footer"/>
        </w:pPr>
        <w:r>
          <w:t>19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25A5" w14:textId="77777777" w:rsidR="009A68B9" w:rsidRDefault="009A68B9" w:rsidP="006C3C0A">
      <w:pPr>
        <w:spacing w:after="0" w:line="240" w:lineRule="auto"/>
      </w:pPr>
      <w:r>
        <w:separator/>
      </w:r>
    </w:p>
  </w:footnote>
  <w:footnote w:type="continuationSeparator" w:id="0">
    <w:p w14:paraId="00B780B7" w14:textId="77777777" w:rsidR="009A68B9" w:rsidRDefault="009A68B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07A30009" w:rsidR="006C3C0A" w:rsidRPr="006C3C0A" w:rsidRDefault="00F550F0">
    <w:pPr>
      <w:pStyle w:val="Header"/>
      <w:rPr>
        <w:lang w:val="de-AT"/>
      </w:rPr>
    </w:pPr>
    <w:r>
      <w:rPr>
        <w:lang w:val="de-AT"/>
      </w:rPr>
      <w:t>7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B51F9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D11B1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C95D94"/>
    <w:rsid w:val="00D010D8"/>
    <w:rsid w:val="00D12298"/>
    <w:rsid w:val="00D141B2"/>
    <w:rsid w:val="00D14EE3"/>
    <w:rsid w:val="00D24667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istrix.de/frag-sistrix/onpage/meta-tags/http-equi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1142</cp:revision>
  <cp:lastPrinted>2021-11-25T18:21:00Z</cp:lastPrinted>
  <dcterms:created xsi:type="dcterms:W3CDTF">2020-12-16T10:34:00Z</dcterms:created>
  <dcterms:modified xsi:type="dcterms:W3CDTF">2021-11-25T18:21:00Z</dcterms:modified>
</cp:coreProperties>
</file>