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5B86" w14:textId="4B9A566B" w:rsidR="006010F8" w:rsidRDefault="006010F8">
      <w:pPr>
        <w:spacing w:before="0" w:after="0" w:line="240" w:lineRule="auto"/>
      </w:pPr>
    </w:p>
    <w:p w14:paraId="0A326B96" w14:textId="7AF23696" w:rsidR="005872C8" w:rsidRDefault="005872C8" w:rsidP="00B11430">
      <w:pPr>
        <w:spacing w:before="0" w:after="0" w:line="240" w:lineRule="auto"/>
      </w:pPr>
    </w:p>
    <w:p w14:paraId="69BD1942" w14:textId="77777777" w:rsidR="00B11430" w:rsidRPr="00015634" w:rsidRDefault="00B11430" w:rsidP="00B11430">
      <w:pPr>
        <w:pStyle w:val="CoverText"/>
        <w:rPr>
          <w:rFonts w:ascii="Calibri" w:hAnsi="Calibri"/>
        </w:rPr>
      </w:pPr>
    </w:p>
    <w:p w14:paraId="167EFA02" w14:textId="77777777" w:rsidR="00B11430" w:rsidRPr="00015634" w:rsidRDefault="00B11430" w:rsidP="00B11430">
      <w:pPr>
        <w:pStyle w:val="NormalWeb"/>
        <w:spacing w:before="0" w:beforeAutospacing="0" w:after="0" w:afterAutospacing="0"/>
        <w:jc w:val="center"/>
        <w:rPr>
          <w:rFonts w:ascii="Calibri" w:hAnsi="Calibri" w:cs="Calibri"/>
        </w:rPr>
      </w:pPr>
    </w:p>
    <w:p w14:paraId="2049C9F6" w14:textId="77777777" w:rsidR="00B11430" w:rsidRPr="00015634" w:rsidRDefault="00B11430" w:rsidP="00B11430">
      <w:pPr>
        <w:pStyle w:val="NormalWeb"/>
        <w:spacing w:before="0" w:beforeAutospacing="0" w:after="0" w:afterAutospacing="0"/>
        <w:jc w:val="center"/>
        <w:rPr>
          <w:rFonts w:ascii="Calibri" w:hAnsi="Calibri" w:cs="Calibri"/>
        </w:rPr>
      </w:pPr>
    </w:p>
    <w:p w14:paraId="6D127889" w14:textId="77777777" w:rsidR="00956552" w:rsidRDefault="00956552" w:rsidP="00956552">
      <w:pPr>
        <w:pStyle w:val="Heading2"/>
      </w:pPr>
      <w:bookmarkStart w:id="0" w:name="_Toc169605573"/>
      <w:r>
        <w:t>mandatory requirements</w:t>
      </w:r>
      <w:bookmarkEnd w:id="0"/>
    </w:p>
    <w:p w14:paraId="78A70359" w14:textId="7F78C4E3" w:rsidR="00956552" w:rsidRPr="004E0C32" w:rsidRDefault="00DB5C4F" w:rsidP="00EC5ECF">
      <w:pPr>
        <w:pStyle w:val="Heading3"/>
      </w:pPr>
      <w:bookmarkStart w:id="1" w:name="_Toc169605574"/>
      <w:r>
        <w:t>C</w:t>
      </w:r>
      <w:r w:rsidR="00956552" w:rsidRPr="004E0C32">
        <w:t xml:space="preserve">ryptographic </w:t>
      </w:r>
      <w:r>
        <w:t>S</w:t>
      </w:r>
      <w:r w:rsidR="00956552" w:rsidRPr="004E0C32">
        <w:t>upport (</w:t>
      </w:r>
      <w:r>
        <w:t>FCS</w:t>
      </w:r>
      <w:r w:rsidR="00956552" w:rsidRPr="004E0C32">
        <w:t>)</w:t>
      </w:r>
      <w:bookmarkEnd w:id="1"/>
    </w:p>
    <w:p w14:paraId="3A38569B" w14:textId="6BF65CB8" w:rsidR="00956552" w:rsidRPr="00EC5ECF" w:rsidRDefault="00E54A01" w:rsidP="00EC5ECF">
      <w:pPr>
        <w:pStyle w:val="Heading4"/>
      </w:pPr>
      <w:bookmarkStart w:id="2" w:name="_Toc169605575"/>
      <w:r>
        <w:t xml:space="preserve">FCS_SSH_EXT.1 </w:t>
      </w:r>
      <w:r w:rsidR="00EF5418">
        <w:t>SSH PROTOCOL</w:t>
      </w:r>
      <w:bookmarkEnd w:id="2"/>
    </w:p>
    <w:p w14:paraId="1E5F5A18" w14:textId="3E89791D" w:rsidR="00956552" w:rsidRDefault="009F0830" w:rsidP="00452AC3">
      <w:pPr>
        <w:pStyle w:val="Heading5"/>
      </w:pPr>
      <w:bookmarkStart w:id="3" w:name="_Toc169605576"/>
      <w:r>
        <w:t>FCS_SSH</w:t>
      </w:r>
      <w:r w:rsidR="004E0C32">
        <w:t>_EXT.1</w:t>
      </w:r>
      <w:r>
        <w:t>.1</w:t>
      </w:r>
      <w:r w:rsidR="004E0C32">
        <w:t xml:space="preserve"> TSS</w:t>
      </w:r>
      <w:bookmarkEnd w:id="3"/>
    </w:p>
    <w:p w14:paraId="4B0FFFC5" w14:textId="485DF7B0" w:rsidR="00956552" w:rsidRPr="00A272DD" w:rsidRDefault="0089307D" w:rsidP="00C75E6A">
      <w:pPr>
        <w:spacing w:before="60" w:after="0"/>
        <w:contextualSpacing/>
        <w:rPr>
          <w:sz w:val="22"/>
          <w:szCs w:val="22"/>
        </w:rPr>
      </w:pPr>
      <w:r w:rsidRPr="00A272DD">
        <w:rPr>
          <w:sz w:val="22"/>
          <w:szCs w:val="22"/>
        </w:rPr>
        <w:t>The evaluator shall ensure that the selections indicated in the ST are consistent with selections in this and subsequent components.</w:t>
      </w:r>
      <w:r w:rsidR="008A3C3D" w:rsidRPr="00A272DD">
        <w:rPr>
          <w:sz w:val="22"/>
          <w:szCs w:val="22"/>
        </w:rPr>
        <w:t xml:space="preserve"> Otherwise, this SFR is evaluated by activities for other SFRs.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56552" w14:paraId="4122BBD6" w14:textId="77777777" w:rsidTr="002E1BEE">
        <w:tc>
          <w:tcPr>
            <w:tcW w:w="9355" w:type="dxa"/>
            <w:shd w:val="clear" w:color="auto" w:fill="D0CECE"/>
          </w:tcPr>
          <w:p w14:paraId="3FD3F31F" w14:textId="77777777" w:rsidR="00956552" w:rsidRPr="003E3102" w:rsidRDefault="00956552" w:rsidP="00C75E6A">
            <w:pPr>
              <w:pStyle w:val="bodytext"/>
              <w:keepNext/>
              <w:spacing w:before="60" w:after="0" w:line="276" w:lineRule="auto"/>
              <w:contextualSpacing/>
              <w:rPr>
                <w:b/>
                <w:bCs/>
              </w:rPr>
            </w:pPr>
            <w:r w:rsidRPr="003E3102">
              <w:rPr>
                <w:b/>
                <w:bCs/>
              </w:rPr>
              <w:t>Evaluator Findings:</w:t>
            </w:r>
          </w:p>
        </w:tc>
      </w:tr>
      <w:tr w:rsidR="00956552" w14:paraId="7F993E71" w14:textId="77777777" w:rsidTr="002E1BEE">
        <w:tc>
          <w:tcPr>
            <w:tcW w:w="9355" w:type="dxa"/>
            <w:shd w:val="clear" w:color="auto" w:fill="auto"/>
          </w:tcPr>
          <w:p w14:paraId="32BB25CC" w14:textId="7AB55539" w:rsidR="008A3C3D" w:rsidRDefault="006843CE" w:rsidP="00C75E6A">
            <w:pPr>
              <w:pStyle w:val="bodytext"/>
              <w:keepNext/>
              <w:spacing w:before="60" w:after="0" w:line="276" w:lineRule="auto"/>
              <w:contextualSpacing/>
            </w:pPr>
            <w:r>
              <w:t>T</w:t>
            </w:r>
            <w:r w:rsidRPr="00B043E4">
              <w:t>he evaluator reviewed the</w:t>
            </w:r>
            <w:r w:rsidR="00176EDC">
              <w:t xml:space="preserve"> row/</w:t>
            </w:r>
            <w:r w:rsidRPr="00B043E4">
              <w:t>section</w:t>
            </w:r>
            <w:r>
              <w:t xml:space="preserve"> </w:t>
            </w:r>
            <w:r w:rsidR="00176EDC">
              <w:t>FCS_SSH_EXT.1</w:t>
            </w:r>
            <w:r w:rsidRPr="003E3102">
              <w:rPr>
                <w:color w:val="7030A0"/>
              </w:rPr>
              <w:t xml:space="preserve"> </w:t>
            </w:r>
            <w:r w:rsidR="00176EDC" w:rsidRPr="00176EDC">
              <w:t xml:space="preserve">of the </w:t>
            </w:r>
            <w:r w:rsidR="00176EDC" w:rsidRPr="00176EDC">
              <w:t>TSS</w:t>
            </w:r>
            <w:r w:rsidR="00176EDC" w:rsidRPr="00176EDC">
              <w:t xml:space="preserve"> </w:t>
            </w:r>
            <w:r w:rsidRPr="00B043E4">
              <w:t xml:space="preserve">and verified that the selections indicated in the ST are consistent with the selections in FCS_SSH_EXT.1.1 and subsequent components. </w:t>
            </w:r>
          </w:p>
          <w:p w14:paraId="02367E55" w14:textId="3E407DD0" w:rsidR="00A045C3" w:rsidRPr="00A045C3" w:rsidRDefault="00A045C3" w:rsidP="00C75E6A">
            <w:pPr>
              <w:pStyle w:val="bodytext"/>
              <w:keepNext/>
              <w:spacing w:before="60" w:after="0" w:line="276" w:lineRule="auto"/>
              <w:contextualSpacing/>
              <w:rPr>
                <w:b/>
                <w:bCs/>
                <w:color w:val="7030A0"/>
              </w:rPr>
            </w:pPr>
            <w:r w:rsidRPr="00A045C3">
              <w:rPr>
                <w:b/>
                <w:bCs/>
              </w:rPr>
              <w:t>&lt;Ans#1&gt;</w:t>
            </w:r>
          </w:p>
        </w:tc>
      </w:tr>
    </w:tbl>
    <w:p w14:paraId="66AC77E3" w14:textId="77777777" w:rsidR="00956552" w:rsidRDefault="00956552" w:rsidP="00C75E6A">
      <w:pPr>
        <w:pStyle w:val="bodytext"/>
        <w:keepNext/>
        <w:spacing w:before="60" w:after="0" w:line="276" w:lineRule="auto"/>
        <w:contextualSpacing/>
        <w:rPr>
          <w:b/>
        </w:rPr>
      </w:pPr>
    </w:p>
    <w:p w14:paraId="0180387A" w14:textId="77777777" w:rsidR="00956552" w:rsidRPr="00860FBD" w:rsidRDefault="00956552" w:rsidP="00C75E6A">
      <w:pPr>
        <w:pStyle w:val="bodytext"/>
        <w:keepNext/>
        <w:spacing w:before="60" w:after="0" w:line="276" w:lineRule="auto"/>
        <w:contextualSpacing/>
      </w:pPr>
      <w:r w:rsidRPr="00860FBD">
        <w:rPr>
          <w:b/>
        </w:rPr>
        <w:t>Verdict:</w:t>
      </w:r>
    </w:p>
    <w:p w14:paraId="2F036136" w14:textId="77777777" w:rsidR="00956552" w:rsidRPr="00FA2940" w:rsidRDefault="00956552" w:rsidP="00C75E6A">
      <w:pPr>
        <w:pStyle w:val="bodytext"/>
        <w:spacing w:before="60" w:after="0" w:line="276" w:lineRule="auto"/>
        <w:contextualSpacing/>
      </w:pPr>
      <w:r w:rsidRPr="00860FBD">
        <w:rPr>
          <w:color w:val="FF0000"/>
        </w:rPr>
        <w:t>PASS</w:t>
      </w:r>
      <w:r w:rsidRPr="00860FBD">
        <w:t>.</w:t>
      </w:r>
    </w:p>
    <w:p w14:paraId="2FB513A2" w14:textId="5B70735F" w:rsidR="00956552" w:rsidRDefault="00E44593" w:rsidP="00452AC3">
      <w:pPr>
        <w:pStyle w:val="Heading5"/>
      </w:pPr>
      <w:bookmarkStart w:id="4" w:name="_Toc169605577"/>
      <w:r>
        <w:t>FCS_SSH</w:t>
      </w:r>
      <w:r w:rsidR="008125C1">
        <w:t>_EXT</w:t>
      </w:r>
      <w:r w:rsidR="00DB5C4F">
        <w:t>.1.1 AGD</w:t>
      </w:r>
      <w:bookmarkEnd w:id="4"/>
    </w:p>
    <w:p w14:paraId="50BF09FA" w14:textId="6BF25536" w:rsidR="00956552" w:rsidRPr="009D69E3" w:rsidRDefault="00E44593" w:rsidP="00C75E6A">
      <w:pPr>
        <w:spacing w:before="60" w:after="0"/>
        <w:contextualSpacing/>
        <w:rPr>
          <w:sz w:val="22"/>
          <w:szCs w:val="22"/>
        </w:rPr>
      </w:pPr>
      <w:r w:rsidRPr="00E44593">
        <w:rPr>
          <w:sz w:val="22"/>
          <w:szCs w:val="22"/>
        </w:rPr>
        <w:t>There are no guidance evaluation activities for this component. This SFR is evaluated by</w:t>
      </w:r>
      <w:r>
        <w:rPr>
          <w:sz w:val="22"/>
          <w:szCs w:val="22"/>
        </w:rPr>
        <w:t xml:space="preserve"> </w:t>
      </w:r>
      <w:r w:rsidRPr="00E44593">
        <w:rPr>
          <w:sz w:val="22"/>
          <w:szCs w:val="22"/>
        </w:rPr>
        <w:t>activities for other SFRs.</w:t>
      </w:r>
    </w:p>
    <w:p w14:paraId="19F1E18D" w14:textId="338DFEFB" w:rsidR="00956552" w:rsidRPr="00860FBD" w:rsidRDefault="008125C1" w:rsidP="00452AC3">
      <w:pPr>
        <w:pStyle w:val="Heading5"/>
      </w:pPr>
      <w:bookmarkStart w:id="5" w:name="_Toc115386675"/>
      <w:bookmarkStart w:id="6" w:name="_Toc165924435"/>
      <w:bookmarkStart w:id="7" w:name="_Toc169605578"/>
      <w:r>
        <w:t>FCS_SSH_EXT.1.2</w:t>
      </w:r>
      <w:r w:rsidR="00956552" w:rsidRPr="00860FBD">
        <w:t xml:space="preserve"> TSS</w:t>
      </w:r>
      <w:bookmarkEnd w:id="5"/>
      <w:bookmarkEnd w:id="6"/>
      <w:bookmarkEnd w:id="7"/>
    </w:p>
    <w:p w14:paraId="027B49F8" w14:textId="0682C4FF" w:rsidR="00510F03" w:rsidRPr="00510F03" w:rsidRDefault="00527668" w:rsidP="00C75E6A">
      <w:pPr>
        <w:pStyle w:val="bullet1"/>
        <w:numPr>
          <w:ilvl w:val="0"/>
          <w:numId w:val="0"/>
        </w:numPr>
        <w:spacing w:after="0" w:line="276" w:lineRule="auto"/>
        <w:contextualSpacing/>
      </w:pPr>
      <w:r>
        <w:t xml:space="preserve">The evaluator shall check to ensure that the authentication methods listed in the TSS are identical to those listed in this SFR component; </w:t>
      </w:r>
      <w:proofErr w:type="gramStart"/>
      <w:r>
        <w:t>and,</w:t>
      </w:r>
      <w:proofErr w:type="gramEnd"/>
      <w:r>
        <w:t xml:space="preserve"> ensure if password-based authentication methods have been selected in the ST then these are also described; and, ensure that if keyboard-interactive is selected, it describes the multifactor authentication mechanisms provided by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510F03" w14:paraId="52660536" w14:textId="77777777" w:rsidTr="0065211C">
        <w:tc>
          <w:tcPr>
            <w:tcW w:w="9355" w:type="dxa"/>
            <w:shd w:val="clear" w:color="auto" w:fill="D0CECE"/>
          </w:tcPr>
          <w:p w14:paraId="4ED166EA" w14:textId="77777777" w:rsidR="00510F03" w:rsidRPr="003E3102" w:rsidRDefault="00510F03" w:rsidP="00C75E6A">
            <w:pPr>
              <w:pStyle w:val="bodytext"/>
              <w:keepNext/>
              <w:spacing w:before="60" w:after="0" w:line="276" w:lineRule="auto"/>
              <w:contextualSpacing/>
              <w:rPr>
                <w:b/>
                <w:bCs/>
              </w:rPr>
            </w:pPr>
            <w:r w:rsidRPr="003E3102">
              <w:rPr>
                <w:b/>
                <w:bCs/>
              </w:rPr>
              <w:lastRenderedPageBreak/>
              <w:t>Evaluator Findings:</w:t>
            </w:r>
          </w:p>
        </w:tc>
      </w:tr>
      <w:tr w:rsidR="00510F03" w14:paraId="4E58DC82" w14:textId="77777777" w:rsidTr="0065211C">
        <w:tc>
          <w:tcPr>
            <w:tcW w:w="9355" w:type="dxa"/>
            <w:shd w:val="clear" w:color="auto" w:fill="auto"/>
          </w:tcPr>
          <w:p w14:paraId="58BD7594" w14:textId="102B3332" w:rsidR="00510F03" w:rsidRDefault="00510F03" w:rsidP="00C75E6A">
            <w:pPr>
              <w:pStyle w:val="bodytext"/>
              <w:keepNext/>
              <w:spacing w:before="60" w:after="0" w:line="276" w:lineRule="auto"/>
              <w:contextualSpacing/>
              <w:rPr>
                <w:color w:val="7030A0"/>
              </w:rPr>
            </w:pPr>
            <w:r>
              <w:t>T</w:t>
            </w:r>
            <w:r w:rsidRPr="00B043E4">
              <w:t xml:space="preserve">he evaluator reviewed </w:t>
            </w:r>
            <w:r w:rsidR="00176EDC" w:rsidRPr="00B043E4">
              <w:t>the</w:t>
            </w:r>
            <w:r w:rsidR="00176EDC">
              <w:t xml:space="preserve"> row/</w:t>
            </w:r>
            <w:r w:rsidR="00176EDC" w:rsidRPr="00B043E4">
              <w:t>section</w:t>
            </w:r>
            <w:r w:rsidR="00176EDC">
              <w:t xml:space="preserve"> FCS_SSH_EXT.1</w:t>
            </w:r>
            <w:r w:rsidR="00176EDC" w:rsidRPr="003E3102">
              <w:rPr>
                <w:color w:val="7030A0"/>
              </w:rPr>
              <w:t xml:space="preserve"> </w:t>
            </w:r>
            <w:r w:rsidR="00176EDC" w:rsidRPr="00176EDC">
              <w:t xml:space="preserve">of the TSS </w:t>
            </w:r>
            <w:r>
              <w:t>and verified that the authentication methods listed in the TSS are identical to those listed in this SFR component. The TOE supports</w:t>
            </w:r>
            <w:r w:rsidRPr="003E3102">
              <w:rPr>
                <w:color w:val="7030A0"/>
              </w:rPr>
              <w:t xml:space="preserve"> &lt;</w:t>
            </w:r>
            <w:r>
              <w:rPr>
                <w:color w:val="7030A0"/>
              </w:rPr>
              <w:t>insert the authentication methods claimed by the TOE</w:t>
            </w:r>
            <w:r w:rsidRPr="003E3102">
              <w:rPr>
                <w:color w:val="7030A0"/>
              </w:rPr>
              <w:t>&gt;</w:t>
            </w:r>
            <w:r>
              <w:rPr>
                <w:color w:val="7030A0"/>
              </w:rPr>
              <w:t>.</w:t>
            </w:r>
          </w:p>
          <w:p w14:paraId="2EE2D02B" w14:textId="17B68096" w:rsidR="00510F03" w:rsidRPr="00176EDC" w:rsidRDefault="00176EDC" w:rsidP="00176EDC">
            <w:pPr>
              <w:pStyle w:val="bodytext"/>
              <w:keepNext/>
              <w:spacing w:before="60" w:after="0" w:line="276" w:lineRule="auto"/>
              <w:contextualSpacing/>
              <w:rPr>
                <w:b/>
                <w:bCs/>
                <w:color w:val="7030A0"/>
              </w:rPr>
            </w:pPr>
            <w:r w:rsidRPr="00176EDC">
              <w:rPr>
                <w:b/>
                <w:bCs/>
              </w:rPr>
              <w:t>&lt;Ans#1&gt;</w:t>
            </w:r>
          </w:p>
        </w:tc>
      </w:tr>
    </w:tbl>
    <w:p w14:paraId="0CCB5A14" w14:textId="77777777" w:rsidR="00956552" w:rsidRDefault="00956552" w:rsidP="00C75E6A">
      <w:pPr>
        <w:pStyle w:val="bodytext"/>
        <w:keepNext/>
        <w:spacing w:before="60" w:after="0" w:line="276" w:lineRule="auto"/>
        <w:contextualSpacing/>
        <w:rPr>
          <w:b/>
        </w:rPr>
      </w:pPr>
    </w:p>
    <w:p w14:paraId="704B5D8C" w14:textId="77777777" w:rsidR="00956552" w:rsidRPr="00860FBD" w:rsidRDefault="00956552" w:rsidP="00C75E6A">
      <w:pPr>
        <w:pStyle w:val="bodytext"/>
        <w:keepNext/>
        <w:spacing w:before="60" w:after="0" w:line="276" w:lineRule="auto"/>
        <w:contextualSpacing/>
      </w:pPr>
      <w:r w:rsidRPr="00860FBD">
        <w:rPr>
          <w:b/>
        </w:rPr>
        <w:t>Verdict:</w:t>
      </w:r>
    </w:p>
    <w:p w14:paraId="1650AB1D" w14:textId="77777777" w:rsidR="00956552" w:rsidRDefault="00956552" w:rsidP="00C75E6A">
      <w:pPr>
        <w:pStyle w:val="bodytext"/>
        <w:spacing w:before="60" w:after="0" w:line="276" w:lineRule="auto"/>
        <w:contextualSpacing/>
      </w:pPr>
      <w:r w:rsidRPr="00860FBD">
        <w:rPr>
          <w:color w:val="FF0000"/>
        </w:rPr>
        <w:t>PASS</w:t>
      </w:r>
      <w:r w:rsidRPr="00860FBD">
        <w:t>.</w:t>
      </w:r>
    </w:p>
    <w:p w14:paraId="6ED1B67B" w14:textId="1AB234F0" w:rsidR="00A87F12" w:rsidRDefault="00A87F12" w:rsidP="00A87F12">
      <w:pPr>
        <w:pStyle w:val="Heading5"/>
      </w:pPr>
      <w:bookmarkStart w:id="8" w:name="_Toc169605579"/>
      <w:r>
        <w:t>FCS_SSH_EXT.1.2 AGD</w:t>
      </w:r>
      <w:bookmarkEnd w:id="8"/>
    </w:p>
    <w:p w14:paraId="7E528C48" w14:textId="14EE652F" w:rsidR="00A87F12" w:rsidRPr="00B05EB1" w:rsidRDefault="00A87F12" w:rsidP="00C75E6A">
      <w:pPr>
        <w:spacing w:before="60" w:after="0"/>
        <w:contextualSpacing/>
        <w:rPr>
          <w:sz w:val="22"/>
          <w:szCs w:val="22"/>
        </w:rPr>
      </w:pPr>
      <w:r w:rsidRPr="00963C50">
        <w:rPr>
          <w:sz w:val="22"/>
          <w:szCs w:val="22"/>
        </w:rPr>
        <w:t>The evaluator shall check the guidance documentation to ensure the configuration options, if any, for authentication mechanisms provided by the TOE are described.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87F12" w14:paraId="10D552EE" w14:textId="77777777" w:rsidTr="0065211C">
        <w:tc>
          <w:tcPr>
            <w:tcW w:w="9355" w:type="dxa"/>
            <w:shd w:val="clear" w:color="auto" w:fill="D0CECE"/>
          </w:tcPr>
          <w:p w14:paraId="3FDCB33F" w14:textId="77777777" w:rsidR="00A87F12" w:rsidRPr="003E3102" w:rsidRDefault="00A87F12" w:rsidP="00C75E6A">
            <w:pPr>
              <w:pStyle w:val="bodytext"/>
              <w:keepNext/>
              <w:spacing w:before="60" w:after="0" w:line="276" w:lineRule="auto"/>
              <w:contextualSpacing/>
              <w:rPr>
                <w:b/>
                <w:bCs/>
              </w:rPr>
            </w:pPr>
            <w:r w:rsidRPr="003E3102">
              <w:rPr>
                <w:b/>
                <w:bCs/>
              </w:rPr>
              <w:t>Evaluator Findings:</w:t>
            </w:r>
          </w:p>
        </w:tc>
      </w:tr>
      <w:tr w:rsidR="00A87F12" w14:paraId="0AD4A82B" w14:textId="77777777" w:rsidTr="0065211C">
        <w:tc>
          <w:tcPr>
            <w:tcW w:w="9355" w:type="dxa"/>
            <w:shd w:val="clear" w:color="auto" w:fill="auto"/>
          </w:tcPr>
          <w:p w14:paraId="62DB1C2C" w14:textId="1722042E" w:rsidR="00A87F12" w:rsidRPr="003E3102" w:rsidRDefault="00A87F12" w:rsidP="00C75E6A">
            <w:pPr>
              <w:pStyle w:val="bodytext"/>
              <w:keepNext/>
              <w:spacing w:before="60" w:after="0" w:line="276" w:lineRule="auto"/>
              <w:contextualSpacing/>
              <w:rPr>
                <w:color w:val="7030A0"/>
              </w:rPr>
            </w:pPr>
            <w:r w:rsidRPr="00963C50">
              <w:t xml:space="preserve">The evaluator verified that the AGD </w:t>
            </w:r>
            <w:r w:rsidRPr="00963C50">
              <w:rPr>
                <w:color w:val="7030A0"/>
              </w:rPr>
              <w:t>&lt;insert the AGD section number&gt;</w:t>
            </w:r>
            <w:r w:rsidRPr="00963C50">
              <w:t xml:space="preserve"> instructs the administrator on the configuration options</w:t>
            </w:r>
            <w:r w:rsidR="00FB6864">
              <w:t xml:space="preserve"> </w:t>
            </w:r>
            <w:r w:rsidRPr="00963C50">
              <w:t>for authentication mechanisms provided by the TOE.</w:t>
            </w:r>
            <w:r w:rsidR="00D2517C">
              <w:t xml:space="preserve"> The TOE </w:t>
            </w:r>
            <w:r w:rsidR="00D2517C" w:rsidRPr="00D2517C">
              <w:rPr>
                <w:color w:val="7030A0"/>
              </w:rPr>
              <w:t>&lt;insert how the TOE is configured</w:t>
            </w:r>
            <w:r w:rsidR="002D7965">
              <w:rPr>
                <w:color w:val="7030A0"/>
              </w:rPr>
              <w:t xml:space="preserve"> for each authentication method</w:t>
            </w:r>
            <w:r w:rsidR="00FB6864">
              <w:rPr>
                <w:color w:val="7030A0"/>
              </w:rPr>
              <w:t xml:space="preserve">. </w:t>
            </w:r>
            <w:r w:rsidR="00A3306C">
              <w:rPr>
                <w:color w:val="7030A0"/>
              </w:rPr>
              <w:t>Indicate if</w:t>
            </w:r>
            <w:r w:rsidR="00FB6864">
              <w:rPr>
                <w:color w:val="7030A0"/>
              </w:rPr>
              <w:t xml:space="preserve"> the TOE does not need to be configured</w:t>
            </w:r>
            <w:r w:rsidR="00D2517C" w:rsidRPr="00D2517C">
              <w:rPr>
                <w:color w:val="7030A0"/>
              </w:rPr>
              <w:t>&gt;</w:t>
            </w:r>
            <w:r w:rsidR="00D2517C">
              <w:t>.</w:t>
            </w:r>
          </w:p>
        </w:tc>
      </w:tr>
    </w:tbl>
    <w:p w14:paraId="05088B1C" w14:textId="77777777" w:rsidR="00A87F12" w:rsidRDefault="00A87F12" w:rsidP="00C75E6A">
      <w:pPr>
        <w:pStyle w:val="bodytext"/>
        <w:keepNext/>
        <w:spacing w:before="60" w:after="0" w:line="276" w:lineRule="auto"/>
        <w:contextualSpacing/>
        <w:rPr>
          <w:b/>
        </w:rPr>
      </w:pPr>
    </w:p>
    <w:p w14:paraId="33CD6699" w14:textId="77777777" w:rsidR="00A87F12" w:rsidRPr="00860FBD" w:rsidRDefault="00A87F12" w:rsidP="00C75E6A">
      <w:pPr>
        <w:pStyle w:val="bodytext"/>
        <w:keepNext/>
        <w:spacing w:before="60" w:after="0" w:line="276" w:lineRule="auto"/>
        <w:contextualSpacing/>
      </w:pPr>
      <w:r w:rsidRPr="00860FBD">
        <w:rPr>
          <w:b/>
        </w:rPr>
        <w:t>Verdict:</w:t>
      </w:r>
    </w:p>
    <w:p w14:paraId="35A3B0DA" w14:textId="737D0AED" w:rsidR="00A87F12" w:rsidRDefault="00A87F12" w:rsidP="00C75E6A">
      <w:pPr>
        <w:pStyle w:val="bodytext"/>
        <w:spacing w:before="60" w:after="0" w:line="276" w:lineRule="auto"/>
        <w:contextualSpacing/>
      </w:pPr>
      <w:r w:rsidRPr="00860FBD">
        <w:rPr>
          <w:color w:val="FF0000"/>
        </w:rPr>
        <w:t>PASS</w:t>
      </w:r>
      <w:r w:rsidRPr="00860FBD">
        <w:t>.</w:t>
      </w:r>
    </w:p>
    <w:p w14:paraId="3F4ABE40" w14:textId="3AA9850E" w:rsidR="00A87F12" w:rsidRDefault="00A87F12" w:rsidP="00A87F12">
      <w:pPr>
        <w:pStyle w:val="Heading5"/>
      </w:pPr>
      <w:bookmarkStart w:id="9" w:name="_Toc169605580"/>
      <w:r>
        <w:t>FCS_SSH_EXT.1.</w:t>
      </w:r>
      <w:r w:rsidR="002D7965">
        <w:t>3</w:t>
      </w:r>
      <w:r>
        <w:t xml:space="preserve"> TSS</w:t>
      </w:r>
      <w:bookmarkEnd w:id="9"/>
    </w:p>
    <w:p w14:paraId="31717465" w14:textId="504FE91C" w:rsidR="00A87F12" w:rsidRPr="00B05EB1" w:rsidRDefault="00A17BD5" w:rsidP="00C75E6A">
      <w:pPr>
        <w:spacing w:before="60" w:after="0"/>
        <w:contextualSpacing/>
        <w:rPr>
          <w:sz w:val="22"/>
          <w:szCs w:val="22"/>
        </w:rPr>
      </w:pPr>
      <w:r w:rsidRPr="00A17BD5">
        <w:rPr>
          <w:sz w:val="22"/>
          <w:szCs w:val="22"/>
        </w:rPr>
        <w:t>The evaluator shall check that the TSS describes how “large packets” are detected and handled.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87F12" w14:paraId="381924DF" w14:textId="77777777" w:rsidTr="0065211C">
        <w:tc>
          <w:tcPr>
            <w:tcW w:w="9355" w:type="dxa"/>
            <w:shd w:val="clear" w:color="auto" w:fill="D0CECE"/>
          </w:tcPr>
          <w:p w14:paraId="688B03AE" w14:textId="77777777" w:rsidR="00A87F12" w:rsidRPr="003E3102" w:rsidRDefault="00A87F12" w:rsidP="00C75E6A">
            <w:pPr>
              <w:pStyle w:val="bodytext"/>
              <w:keepNext/>
              <w:spacing w:before="60" w:after="0" w:line="276" w:lineRule="auto"/>
              <w:contextualSpacing/>
              <w:rPr>
                <w:b/>
                <w:bCs/>
              </w:rPr>
            </w:pPr>
            <w:r w:rsidRPr="003E3102">
              <w:rPr>
                <w:b/>
                <w:bCs/>
              </w:rPr>
              <w:t>Evaluator Findings:</w:t>
            </w:r>
          </w:p>
        </w:tc>
      </w:tr>
      <w:tr w:rsidR="00A87F12" w14:paraId="4CA28031" w14:textId="77777777" w:rsidTr="0065211C">
        <w:tc>
          <w:tcPr>
            <w:tcW w:w="9355" w:type="dxa"/>
            <w:shd w:val="clear" w:color="auto" w:fill="auto"/>
          </w:tcPr>
          <w:p w14:paraId="37A83FC0" w14:textId="58493564" w:rsidR="00A87F12" w:rsidRPr="003E3102" w:rsidRDefault="00F25463" w:rsidP="00C75E6A">
            <w:pPr>
              <w:pStyle w:val="bodytext"/>
              <w:keepNext/>
              <w:spacing w:before="60" w:after="0" w:line="276" w:lineRule="auto"/>
              <w:contextualSpacing/>
              <w:rPr>
                <w:color w:val="7030A0"/>
              </w:rPr>
            </w:pPr>
            <w:r w:rsidRPr="00ED352E">
              <w:rPr>
                <w:color w:val="000000" w:themeColor="text1"/>
              </w:rPr>
              <w:t xml:space="preserve">The evaluator </w:t>
            </w:r>
            <w:r w:rsidR="00AB32E8">
              <w:rPr>
                <w:color w:val="000000" w:themeColor="text1"/>
              </w:rPr>
              <w:t>reviewed</w:t>
            </w:r>
            <w:r w:rsidRPr="00ED352E">
              <w:rPr>
                <w:color w:val="000000" w:themeColor="text1"/>
              </w:rPr>
              <w:t xml:space="preserve"> </w:t>
            </w:r>
            <w:r w:rsidR="00176EDC" w:rsidRPr="00B043E4">
              <w:t>the</w:t>
            </w:r>
            <w:r w:rsidR="00176EDC">
              <w:t xml:space="preserve"> row/</w:t>
            </w:r>
            <w:r w:rsidR="00176EDC" w:rsidRPr="00B043E4">
              <w:t>section</w:t>
            </w:r>
            <w:r w:rsidR="00176EDC">
              <w:t xml:space="preserve"> FCS_SSH_EXT.1</w:t>
            </w:r>
            <w:r w:rsidR="00176EDC" w:rsidRPr="003E3102">
              <w:rPr>
                <w:color w:val="7030A0"/>
              </w:rPr>
              <w:t xml:space="preserve"> </w:t>
            </w:r>
            <w:r w:rsidR="00176EDC" w:rsidRPr="00176EDC">
              <w:t xml:space="preserve">of the TSS </w:t>
            </w:r>
            <w:r w:rsidRPr="00ED352E">
              <w:rPr>
                <w:color w:val="000000" w:themeColor="text1"/>
              </w:rPr>
              <w:t xml:space="preserve">and verified that the </w:t>
            </w:r>
            <w:r>
              <w:rPr>
                <w:color w:val="000000" w:themeColor="text1"/>
              </w:rPr>
              <w:t xml:space="preserve">TOE </w:t>
            </w:r>
            <w:r w:rsidRPr="00ED352E">
              <w:rPr>
                <w:color w:val="000000" w:themeColor="text1"/>
              </w:rPr>
              <w:t xml:space="preserve">describes how “large packets” are detected and handled. </w:t>
            </w:r>
            <w:r w:rsidR="00AB32E8">
              <w:rPr>
                <w:color w:val="000000" w:themeColor="text1"/>
              </w:rPr>
              <w:t xml:space="preserve">The TOE handles “large packets” by </w:t>
            </w:r>
            <w:r w:rsidR="00176EDC">
              <w:rPr>
                <w:color w:val="000000" w:themeColor="text1"/>
              </w:rPr>
              <w:t>implementing the following:</w:t>
            </w:r>
            <w:r w:rsidR="00176EDC">
              <w:rPr>
                <w:color w:val="000000" w:themeColor="text1"/>
              </w:rPr>
              <w:br/>
            </w:r>
            <w:r w:rsidR="00176EDC" w:rsidRPr="00176EDC">
              <w:rPr>
                <w:b/>
                <w:bCs/>
                <w:color w:val="000000" w:themeColor="text1"/>
              </w:rPr>
              <w:t>&lt;Ans#1&gt;</w:t>
            </w:r>
          </w:p>
        </w:tc>
      </w:tr>
    </w:tbl>
    <w:p w14:paraId="621BDF40" w14:textId="77777777" w:rsidR="00A87F12" w:rsidRDefault="00A87F12" w:rsidP="00C75E6A">
      <w:pPr>
        <w:pStyle w:val="bodytext"/>
        <w:keepNext/>
        <w:spacing w:before="60" w:after="0" w:line="276" w:lineRule="auto"/>
        <w:contextualSpacing/>
        <w:rPr>
          <w:b/>
        </w:rPr>
      </w:pPr>
    </w:p>
    <w:p w14:paraId="625093DB" w14:textId="77777777" w:rsidR="00A87F12" w:rsidRPr="00860FBD" w:rsidRDefault="00A87F12" w:rsidP="00C75E6A">
      <w:pPr>
        <w:pStyle w:val="bodytext"/>
        <w:keepNext/>
        <w:spacing w:before="60" w:after="0" w:line="276" w:lineRule="auto"/>
        <w:contextualSpacing/>
      </w:pPr>
      <w:r w:rsidRPr="00860FBD">
        <w:rPr>
          <w:b/>
        </w:rPr>
        <w:t>Verdict:</w:t>
      </w:r>
    </w:p>
    <w:p w14:paraId="6FA8F1A2" w14:textId="48453131" w:rsidR="00A87F12" w:rsidRDefault="00A87F12" w:rsidP="00C75E6A">
      <w:pPr>
        <w:pStyle w:val="bodytext"/>
        <w:spacing w:before="60" w:after="0" w:line="276" w:lineRule="auto"/>
        <w:contextualSpacing/>
      </w:pPr>
      <w:r w:rsidRPr="00860FBD">
        <w:rPr>
          <w:color w:val="FF0000"/>
        </w:rPr>
        <w:t>PASS</w:t>
      </w:r>
      <w:r w:rsidRPr="00860FBD">
        <w:t>.</w:t>
      </w:r>
    </w:p>
    <w:p w14:paraId="4AD333B0" w14:textId="1910CC10" w:rsidR="00A87F12" w:rsidRDefault="00A87F12" w:rsidP="00A87F12">
      <w:pPr>
        <w:pStyle w:val="Heading5"/>
      </w:pPr>
      <w:bookmarkStart w:id="10" w:name="_Toc169605581"/>
      <w:r>
        <w:t>FCS_SSH_EXT.1.</w:t>
      </w:r>
      <w:r w:rsidR="00AB32E8">
        <w:t>3</w:t>
      </w:r>
      <w:r>
        <w:t xml:space="preserve"> </w:t>
      </w:r>
      <w:r w:rsidR="00AB32E8">
        <w:t>AGD</w:t>
      </w:r>
      <w:bookmarkEnd w:id="10"/>
    </w:p>
    <w:p w14:paraId="22524FFC" w14:textId="755D5559" w:rsidR="00A87F12" w:rsidRDefault="00A76D9F" w:rsidP="00C75E6A">
      <w:pPr>
        <w:spacing w:before="60" w:after="0"/>
        <w:contextualSpacing/>
      </w:pPr>
      <w:r>
        <w:rPr>
          <w:sz w:val="22"/>
          <w:szCs w:val="22"/>
        </w:rPr>
        <w:t>None.</w:t>
      </w:r>
      <w:r w:rsidR="00A87F12" w:rsidRPr="002547B5">
        <w:rPr>
          <w:sz w:val="22"/>
          <w:szCs w:val="22"/>
        </w:rPr>
        <w:t xml:space="preserve"> </w:t>
      </w:r>
    </w:p>
    <w:p w14:paraId="63CAD64E" w14:textId="51AB208A" w:rsidR="00A87F12" w:rsidRDefault="00A87F12" w:rsidP="00A87F12">
      <w:pPr>
        <w:pStyle w:val="Heading5"/>
      </w:pPr>
      <w:bookmarkStart w:id="11" w:name="_Toc169605582"/>
      <w:r>
        <w:t>FCS_SSH_EXT.1.</w:t>
      </w:r>
      <w:r w:rsidR="00A76D9F">
        <w:t>4</w:t>
      </w:r>
      <w:r>
        <w:t xml:space="preserve"> TSS</w:t>
      </w:r>
      <w:bookmarkEnd w:id="11"/>
    </w:p>
    <w:p w14:paraId="778C506A" w14:textId="51D4C0FD" w:rsidR="00A87F12" w:rsidRPr="00B05EB1" w:rsidRDefault="003D63B0" w:rsidP="00C75E6A">
      <w:pPr>
        <w:spacing w:before="60" w:after="0"/>
        <w:contextualSpacing/>
        <w:rPr>
          <w:sz w:val="22"/>
          <w:szCs w:val="22"/>
        </w:rPr>
      </w:pPr>
      <w:r w:rsidRPr="003D63B0">
        <w:rPr>
          <w:sz w:val="22"/>
          <w:szCs w:val="22"/>
        </w:rPr>
        <w:t>The evaluator will check the description of the implementation of SSH in the TSS to ensure the</w:t>
      </w:r>
      <w:r>
        <w:rPr>
          <w:sz w:val="22"/>
          <w:szCs w:val="22"/>
        </w:rPr>
        <w:t xml:space="preserve"> </w:t>
      </w:r>
      <w:r w:rsidRPr="003D63B0">
        <w:rPr>
          <w:sz w:val="22"/>
          <w:szCs w:val="22"/>
        </w:rPr>
        <w:t>encryption algorithms supported are specified.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87F12" w14:paraId="6116F12D" w14:textId="77777777" w:rsidTr="0065211C">
        <w:tc>
          <w:tcPr>
            <w:tcW w:w="9355" w:type="dxa"/>
            <w:shd w:val="clear" w:color="auto" w:fill="D0CECE"/>
          </w:tcPr>
          <w:p w14:paraId="5CF5E9CB" w14:textId="77777777" w:rsidR="00A87F12" w:rsidRPr="003E3102" w:rsidRDefault="00A87F12" w:rsidP="00C75E6A">
            <w:pPr>
              <w:pStyle w:val="bodytext"/>
              <w:keepNext/>
              <w:spacing w:before="60" w:after="0" w:line="276" w:lineRule="auto"/>
              <w:contextualSpacing/>
              <w:rPr>
                <w:b/>
                <w:bCs/>
              </w:rPr>
            </w:pPr>
            <w:r w:rsidRPr="003E3102">
              <w:rPr>
                <w:b/>
                <w:bCs/>
              </w:rPr>
              <w:lastRenderedPageBreak/>
              <w:t>Evaluator Findings:</w:t>
            </w:r>
          </w:p>
        </w:tc>
      </w:tr>
      <w:tr w:rsidR="00A87F12" w14:paraId="5821E106" w14:textId="77777777" w:rsidTr="0065211C">
        <w:tc>
          <w:tcPr>
            <w:tcW w:w="9355" w:type="dxa"/>
            <w:shd w:val="clear" w:color="auto" w:fill="auto"/>
          </w:tcPr>
          <w:p w14:paraId="333585B2" w14:textId="77777777" w:rsidR="00A87F12" w:rsidRDefault="008B78FC" w:rsidP="00C75E6A">
            <w:pPr>
              <w:pStyle w:val="bodytext"/>
              <w:keepNext/>
              <w:spacing w:before="60" w:after="0" w:line="276" w:lineRule="auto"/>
              <w:contextualSpacing/>
            </w:pPr>
            <w:r>
              <w:t xml:space="preserve">The evaluator reviewed </w:t>
            </w:r>
            <w:r w:rsidR="00726551">
              <w:t>the row/section FCS_SSH_EXT.1 of the TSS and</w:t>
            </w:r>
            <w:r>
              <w:t xml:space="preserve"> verified that the encryption algorithms supported by the implementation of SSH are specified. </w:t>
            </w:r>
          </w:p>
          <w:p w14:paraId="482F42C8" w14:textId="720AE714" w:rsidR="00726551" w:rsidRPr="00726551" w:rsidRDefault="00726551" w:rsidP="00C75E6A">
            <w:pPr>
              <w:pStyle w:val="bodytext"/>
              <w:keepNext/>
              <w:spacing w:before="60" w:after="0" w:line="276" w:lineRule="auto"/>
              <w:contextualSpacing/>
              <w:rPr>
                <w:b/>
                <w:bCs/>
                <w:color w:val="7030A0"/>
              </w:rPr>
            </w:pPr>
            <w:r w:rsidRPr="00726551">
              <w:rPr>
                <w:b/>
                <w:bCs/>
              </w:rPr>
              <w:t>&lt;Ans#1&gt;</w:t>
            </w:r>
          </w:p>
        </w:tc>
      </w:tr>
    </w:tbl>
    <w:p w14:paraId="26C29260" w14:textId="77777777" w:rsidR="00A87F12" w:rsidRDefault="00A87F12" w:rsidP="00C75E6A">
      <w:pPr>
        <w:pStyle w:val="bullet1"/>
        <w:numPr>
          <w:ilvl w:val="0"/>
          <w:numId w:val="0"/>
        </w:numPr>
        <w:spacing w:after="0" w:line="276" w:lineRule="auto"/>
        <w:contextualSpacing/>
      </w:pPr>
    </w:p>
    <w:p w14:paraId="117635A2" w14:textId="7E5AD823" w:rsidR="00A87F12" w:rsidRDefault="003D63B0" w:rsidP="00C75E6A">
      <w:pPr>
        <w:pStyle w:val="bullet1"/>
        <w:numPr>
          <w:ilvl w:val="0"/>
          <w:numId w:val="0"/>
        </w:numPr>
        <w:spacing w:after="0" w:line="276" w:lineRule="auto"/>
        <w:contextualSpacing/>
      </w:pPr>
      <w:r w:rsidRPr="003D63B0">
        <w:t>The evaluator will check the TSS to ensure that the encryption algorithms specified are identical to those listed for this component.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87F12" w14:paraId="7CB9DE7C" w14:textId="77777777" w:rsidTr="0065211C">
        <w:tc>
          <w:tcPr>
            <w:tcW w:w="9355" w:type="dxa"/>
            <w:shd w:val="clear" w:color="auto" w:fill="D0CECE"/>
          </w:tcPr>
          <w:p w14:paraId="7EF449A3" w14:textId="77777777" w:rsidR="00A87F12" w:rsidRPr="003E3102" w:rsidRDefault="00A87F12" w:rsidP="00C75E6A">
            <w:pPr>
              <w:pStyle w:val="bodytext"/>
              <w:keepNext/>
              <w:spacing w:before="60" w:after="0" w:line="276" w:lineRule="auto"/>
              <w:contextualSpacing/>
              <w:rPr>
                <w:b/>
                <w:bCs/>
              </w:rPr>
            </w:pPr>
            <w:r w:rsidRPr="003E3102">
              <w:rPr>
                <w:b/>
                <w:bCs/>
              </w:rPr>
              <w:t>Evaluator Findings:</w:t>
            </w:r>
          </w:p>
        </w:tc>
      </w:tr>
      <w:tr w:rsidR="00A87F12" w14:paraId="6B7ABAEA" w14:textId="77777777" w:rsidTr="0065211C">
        <w:tc>
          <w:tcPr>
            <w:tcW w:w="9355" w:type="dxa"/>
            <w:shd w:val="clear" w:color="auto" w:fill="auto"/>
          </w:tcPr>
          <w:p w14:paraId="4D4983BA" w14:textId="77777777" w:rsidR="00A87F12" w:rsidRDefault="003B5026" w:rsidP="00C75E6A">
            <w:pPr>
              <w:pStyle w:val="bodytext"/>
              <w:keepNext/>
              <w:spacing w:before="60" w:after="0" w:line="276" w:lineRule="auto"/>
              <w:contextualSpacing/>
            </w:pPr>
            <w:r>
              <w:t>The evaluator reviewed the TSS</w:t>
            </w:r>
            <w:r w:rsidR="00995CAE">
              <w:t xml:space="preserve"> </w:t>
            </w:r>
            <w:r>
              <w:t xml:space="preserve">and verified that the encryption algorithms listed in the TSS are identical to those listed in FCS_SSH_EXT.1.4. </w:t>
            </w:r>
          </w:p>
          <w:p w14:paraId="01992706" w14:textId="724A880F" w:rsidR="00726551" w:rsidRPr="003E3102" w:rsidRDefault="00726551" w:rsidP="00C75E6A">
            <w:pPr>
              <w:pStyle w:val="bodytext"/>
              <w:keepNext/>
              <w:spacing w:before="60" w:after="0" w:line="276" w:lineRule="auto"/>
              <w:contextualSpacing/>
              <w:rPr>
                <w:color w:val="7030A0"/>
              </w:rPr>
            </w:pPr>
            <w:r w:rsidRPr="00726551">
              <w:rPr>
                <w:b/>
                <w:bCs/>
              </w:rPr>
              <w:t>&lt;Ans#</w:t>
            </w:r>
            <w:r>
              <w:rPr>
                <w:b/>
                <w:bCs/>
              </w:rPr>
              <w:t>2</w:t>
            </w:r>
            <w:r w:rsidRPr="00726551">
              <w:rPr>
                <w:b/>
                <w:bCs/>
              </w:rPr>
              <w:t>&gt;</w:t>
            </w:r>
          </w:p>
        </w:tc>
      </w:tr>
    </w:tbl>
    <w:p w14:paraId="5E618384" w14:textId="77777777" w:rsidR="00A87F12" w:rsidRDefault="00A87F12" w:rsidP="00C75E6A">
      <w:pPr>
        <w:pStyle w:val="bodytext"/>
        <w:keepNext/>
        <w:spacing w:before="60" w:after="0" w:line="276" w:lineRule="auto"/>
        <w:contextualSpacing/>
        <w:rPr>
          <w:b/>
        </w:rPr>
      </w:pPr>
    </w:p>
    <w:p w14:paraId="5DFF4288" w14:textId="77777777" w:rsidR="00A87F12" w:rsidRPr="00860FBD" w:rsidRDefault="00A87F12" w:rsidP="00C75E6A">
      <w:pPr>
        <w:pStyle w:val="bodytext"/>
        <w:keepNext/>
        <w:spacing w:before="60" w:after="0" w:line="276" w:lineRule="auto"/>
        <w:contextualSpacing/>
      </w:pPr>
      <w:r w:rsidRPr="00860FBD">
        <w:rPr>
          <w:b/>
        </w:rPr>
        <w:t>Verdict:</w:t>
      </w:r>
    </w:p>
    <w:p w14:paraId="208CF9B0" w14:textId="24A8449C" w:rsidR="00A87F12" w:rsidRDefault="00A87F12" w:rsidP="00C75E6A">
      <w:pPr>
        <w:pStyle w:val="bodytext"/>
        <w:spacing w:before="60" w:after="0" w:line="276" w:lineRule="auto"/>
        <w:contextualSpacing/>
      </w:pPr>
      <w:r w:rsidRPr="00860FBD">
        <w:rPr>
          <w:color w:val="FF0000"/>
        </w:rPr>
        <w:t>PASS</w:t>
      </w:r>
      <w:r w:rsidRPr="00860FBD">
        <w:t>.</w:t>
      </w:r>
    </w:p>
    <w:p w14:paraId="3DD8BFB8" w14:textId="60B35813" w:rsidR="00A76D9F" w:rsidRDefault="00A76D9F" w:rsidP="00A76D9F">
      <w:pPr>
        <w:pStyle w:val="Heading5"/>
      </w:pPr>
      <w:bookmarkStart w:id="12" w:name="_Toc169605583"/>
      <w:r>
        <w:t xml:space="preserve">FCS_SSH_EXT.1.4 </w:t>
      </w:r>
      <w:r w:rsidR="00E44AF2">
        <w:t>AGD</w:t>
      </w:r>
      <w:bookmarkEnd w:id="12"/>
    </w:p>
    <w:p w14:paraId="3F3FCEC9" w14:textId="14E400E3" w:rsidR="00A76D9F" w:rsidRPr="00B05EB1" w:rsidRDefault="00E44AF2" w:rsidP="00C75E6A">
      <w:pPr>
        <w:spacing w:before="60" w:after="0"/>
        <w:contextualSpacing/>
        <w:rPr>
          <w:sz w:val="22"/>
          <w:szCs w:val="22"/>
        </w:rPr>
      </w:pPr>
      <w:r w:rsidRPr="00E44AF2">
        <w:rPr>
          <w:sz w:val="22"/>
          <w:szCs w:val="22"/>
        </w:rPr>
        <w:t>The evaluator shall check the guidance documentation to ensure that it contains instructions to the administrator on how to ensure that only the allowed mechanisms are used in SSH connections with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4E86D996" w14:textId="77777777" w:rsidTr="0065211C">
        <w:tc>
          <w:tcPr>
            <w:tcW w:w="9355" w:type="dxa"/>
            <w:shd w:val="clear" w:color="auto" w:fill="D0CECE"/>
          </w:tcPr>
          <w:p w14:paraId="0DECBFCD" w14:textId="77777777" w:rsidR="00A76D9F" w:rsidRPr="003E3102" w:rsidRDefault="00A76D9F" w:rsidP="00C75E6A">
            <w:pPr>
              <w:pStyle w:val="bodytext"/>
              <w:keepNext/>
              <w:spacing w:before="60" w:after="0" w:line="276" w:lineRule="auto"/>
              <w:contextualSpacing/>
              <w:rPr>
                <w:b/>
                <w:bCs/>
              </w:rPr>
            </w:pPr>
            <w:r w:rsidRPr="003E3102">
              <w:rPr>
                <w:b/>
                <w:bCs/>
              </w:rPr>
              <w:t>Evaluator Findings:</w:t>
            </w:r>
          </w:p>
        </w:tc>
      </w:tr>
      <w:tr w:rsidR="00A76D9F" w14:paraId="55D22D24" w14:textId="77777777" w:rsidTr="0065211C">
        <w:tc>
          <w:tcPr>
            <w:tcW w:w="9355" w:type="dxa"/>
            <w:shd w:val="clear" w:color="auto" w:fill="auto"/>
          </w:tcPr>
          <w:p w14:paraId="26563F96" w14:textId="4F0AB824" w:rsidR="00A76D9F" w:rsidRPr="003E3102" w:rsidRDefault="00E44AF2" w:rsidP="00C75E6A">
            <w:pPr>
              <w:pStyle w:val="bodytext"/>
              <w:keepNext/>
              <w:spacing w:before="60" w:after="0" w:line="276" w:lineRule="auto"/>
              <w:contextualSpacing/>
              <w:rPr>
                <w:color w:val="7030A0"/>
              </w:rPr>
            </w:pPr>
            <w:r>
              <w:t xml:space="preserve">The evaluator verified that the AGD </w:t>
            </w:r>
            <w:r w:rsidRPr="00A2504C">
              <w:rPr>
                <w:color w:val="7030A0"/>
              </w:rPr>
              <w:t>&lt;insert the AGD section number&gt;</w:t>
            </w:r>
            <w:r>
              <w:t xml:space="preserve"> instructs the administrator on how to ensure that only the allowed mechanisms are used in SSH connections with the TOE.</w:t>
            </w:r>
            <w:r w:rsidR="00031BEC">
              <w:t xml:space="preserve"> The TOE </w:t>
            </w:r>
            <w:r w:rsidR="00031BEC" w:rsidRPr="00575777">
              <w:rPr>
                <w:color w:val="7030A0"/>
              </w:rPr>
              <w:t xml:space="preserve">&lt;describe how an administrator ensures only the allowed </w:t>
            </w:r>
            <w:r w:rsidR="00575777" w:rsidRPr="00575777">
              <w:rPr>
                <w:color w:val="7030A0"/>
              </w:rPr>
              <w:t>mechanisms</w:t>
            </w:r>
            <w:r w:rsidR="00031BEC" w:rsidRPr="00575777">
              <w:rPr>
                <w:color w:val="7030A0"/>
              </w:rPr>
              <w:t xml:space="preserve"> are used in SSH</w:t>
            </w:r>
            <w:r w:rsidR="00575777" w:rsidRPr="00575777">
              <w:rPr>
                <w:color w:val="7030A0"/>
              </w:rPr>
              <w:t xml:space="preserve"> connections&gt;.</w:t>
            </w:r>
          </w:p>
        </w:tc>
      </w:tr>
    </w:tbl>
    <w:p w14:paraId="310EEC35" w14:textId="77777777" w:rsidR="00A76D9F" w:rsidRDefault="00A76D9F" w:rsidP="00C75E6A">
      <w:pPr>
        <w:pStyle w:val="bodytext"/>
        <w:keepNext/>
        <w:spacing w:before="60" w:after="0" w:line="276" w:lineRule="auto"/>
        <w:contextualSpacing/>
        <w:rPr>
          <w:b/>
        </w:rPr>
      </w:pPr>
    </w:p>
    <w:p w14:paraId="2488775C" w14:textId="77777777" w:rsidR="00A76D9F" w:rsidRPr="00860FBD" w:rsidRDefault="00A76D9F" w:rsidP="00C75E6A">
      <w:pPr>
        <w:pStyle w:val="bodytext"/>
        <w:keepNext/>
        <w:spacing w:before="60" w:after="0" w:line="276" w:lineRule="auto"/>
        <w:contextualSpacing/>
      </w:pPr>
      <w:r w:rsidRPr="00860FBD">
        <w:rPr>
          <w:b/>
        </w:rPr>
        <w:t>Verdict:</w:t>
      </w:r>
    </w:p>
    <w:p w14:paraId="2257D08D" w14:textId="77777777" w:rsidR="00A76D9F" w:rsidRDefault="00A76D9F" w:rsidP="00C75E6A">
      <w:pPr>
        <w:pStyle w:val="bodytext"/>
        <w:spacing w:before="60" w:after="0" w:line="276" w:lineRule="auto"/>
        <w:contextualSpacing/>
      </w:pPr>
      <w:r w:rsidRPr="00860FBD">
        <w:rPr>
          <w:color w:val="FF0000"/>
        </w:rPr>
        <w:t>PASS</w:t>
      </w:r>
      <w:r w:rsidRPr="00860FBD">
        <w:t>.</w:t>
      </w:r>
    </w:p>
    <w:p w14:paraId="1DE879AE" w14:textId="68527204" w:rsidR="00A76D9F" w:rsidRDefault="00A76D9F" w:rsidP="00A76D9F">
      <w:pPr>
        <w:pStyle w:val="Heading5"/>
      </w:pPr>
      <w:bookmarkStart w:id="13" w:name="_Toc169605584"/>
      <w:r>
        <w:t>FCS_SSH_EXT.1.</w:t>
      </w:r>
      <w:r w:rsidR="00575777">
        <w:t>5</w:t>
      </w:r>
      <w:r>
        <w:t xml:space="preserve"> TSS</w:t>
      </w:r>
      <w:bookmarkEnd w:id="13"/>
    </w:p>
    <w:p w14:paraId="7A90D47C" w14:textId="552E704D" w:rsidR="00A76D9F" w:rsidRPr="00B05EB1" w:rsidRDefault="00575777" w:rsidP="00C75E6A">
      <w:pPr>
        <w:spacing w:before="60" w:after="0"/>
        <w:contextualSpacing/>
        <w:rPr>
          <w:sz w:val="22"/>
          <w:szCs w:val="22"/>
        </w:rPr>
      </w:pPr>
      <w:r w:rsidRPr="00575777">
        <w:rPr>
          <w:sz w:val="22"/>
          <w:szCs w:val="22"/>
        </w:rPr>
        <w:t>The evaluator will check the description of the implementation of SSH in the TSS to ensure the hashing algorithms supported are specified.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7963C3F1" w14:textId="77777777" w:rsidTr="0065211C">
        <w:tc>
          <w:tcPr>
            <w:tcW w:w="9355" w:type="dxa"/>
            <w:shd w:val="clear" w:color="auto" w:fill="D0CECE"/>
          </w:tcPr>
          <w:p w14:paraId="213495CE" w14:textId="77777777" w:rsidR="00A76D9F" w:rsidRPr="003E3102" w:rsidRDefault="00A76D9F" w:rsidP="00C75E6A">
            <w:pPr>
              <w:pStyle w:val="bodytext"/>
              <w:keepNext/>
              <w:spacing w:before="60" w:after="0" w:line="276" w:lineRule="auto"/>
              <w:contextualSpacing/>
              <w:rPr>
                <w:b/>
                <w:bCs/>
              </w:rPr>
            </w:pPr>
            <w:r w:rsidRPr="003E3102">
              <w:rPr>
                <w:b/>
                <w:bCs/>
              </w:rPr>
              <w:t>Evaluator Findings:</w:t>
            </w:r>
          </w:p>
        </w:tc>
      </w:tr>
      <w:tr w:rsidR="00A76D9F" w14:paraId="3A3E3A6A" w14:textId="77777777" w:rsidTr="0065211C">
        <w:tc>
          <w:tcPr>
            <w:tcW w:w="9355" w:type="dxa"/>
            <w:shd w:val="clear" w:color="auto" w:fill="auto"/>
          </w:tcPr>
          <w:p w14:paraId="1113A845" w14:textId="77777777" w:rsidR="00A76D9F" w:rsidRDefault="00562058" w:rsidP="00C75E6A">
            <w:pPr>
              <w:pStyle w:val="bodytext"/>
              <w:keepNext/>
              <w:spacing w:before="60" w:after="0" w:line="276" w:lineRule="auto"/>
              <w:contextualSpacing/>
              <w:rPr>
                <w:color w:val="000000" w:themeColor="text1"/>
              </w:rPr>
            </w:pPr>
            <w:r w:rsidRPr="005F6432">
              <w:rPr>
                <w:color w:val="000000" w:themeColor="text1"/>
              </w:rPr>
              <w:t xml:space="preserve">The evaluator reviewed </w:t>
            </w:r>
            <w:r w:rsidR="00726551">
              <w:rPr>
                <w:color w:val="000000" w:themeColor="text1"/>
              </w:rPr>
              <w:t>the row/section FCS_SSH_EXT.1 of the TSS and</w:t>
            </w:r>
            <w:r w:rsidRPr="005F6432">
              <w:rPr>
                <w:color w:val="000000" w:themeColor="text1"/>
              </w:rPr>
              <w:t xml:space="preserve"> verified that the hashing algorithms supported by the implementation of SSH are specified. </w:t>
            </w:r>
          </w:p>
          <w:p w14:paraId="0360F907" w14:textId="3A2B08D7" w:rsidR="00726551" w:rsidRPr="003E3102" w:rsidRDefault="00726551" w:rsidP="00C75E6A">
            <w:pPr>
              <w:pStyle w:val="bodytext"/>
              <w:keepNext/>
              <w:spacing w:before="60" w:after="0" w:line="276" w:lineRule="auto"/>
              <w:contextualSpacing/>
              <w:rPr>
                <w:color w:val="7030A0"/>
              </w:rPr>
            </w:pPr>
            <w:r w:rsidRPr="00726551">
              <w:rPr>
                <w:b/>
                <w:bCs/>
              </w:rPr>
              <w:t>&lt;Ans#1&gt;</w:t>
            </w:r>
          </w:p>
        </w:tc>
      </w:tr>
    </w:tbl>
    <w:p w14:paraId="0053C92E" w14:textId="77777777" w:rsidR="00A76D9F" w:rsidRDefault="00A76D9F" w:rsidP="00C75E6A">
      <w:pPr>
        <w:pStyle w:val="bullet1"/>
        <w:numPr>
          <w:ilvl w:val="0"/>
          <w:numId w:val="0"/>
        </w:numPr>
        <w:spacing w:after="0" w:line="276" w:lineRule="auto"/>
        <w:contextualSpacing/>
      </w:pPr>
    </w:p>
    <w:p w14:paraId="2959A6EE" w14:textId="722E231C" w:rsidR="00A76D9F" w:rsidRDefault="00575777" w:rsidP="00C75E6A">
      <w:pPr>
        <w:pStyle w:val="bullet1"/>
        <w:numPr>
          <w:ilvl w:val="0"/>
          <w:numId w:val="0"/>
        </w:numPr>
        <w:spacing w:after="0" w:line="276" w:lineRule="auto"/>
        <w:contextualSpacing/>
      </w:pPr>
      <w:r w:rsidRPr="00575777">
        <w:t>The evaluator will check the TSS to ensure that the hashing algorithms specified are identical to those listed for this component.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2CCF3BBC" w14:textId="77777777" w:rsidTr="0065211C">
        <w:tc>
          <w:tcPr>
            <w:tcW w:w="9355" w:type="dxa"/>
            <w:shd w:val="clear" w:color="auto" w:fill="D0CECE"/>
          </w:tcPr>
          <w:p w14:paraId="6F65BB4C" w14:textId="77777777" w:rsidR="00A76D9F" w:rsidRPr="003E3102" w:rsidRDefault="00A76D9F" w:rsidP="00C75E6A">
            <w:pPr>
              <w:pStyle w:val="bodytext"/>
              <w:keepNext/>
              <w:spacing w:before="60" w:after="0" w:line="276" w:lineRule="auto"/>
              <w:contextualSpacing/>
              <w:rPr>
                <w:b/>
                <w:bCs/>
              </w:rPr>
            </w:pPr>
            <w:r w:rsidRPr="003E3102">
              <w:rPr>
                <w:b/>
                <w:bCs/>
              </w:rPr>
              <w:lastRenderedPageBreak/>
              <w:t>Evaluator Findings:</w:t>
            </w:r>
          </w:p>
        </w:tc>
      </w:tr>
      <w:tr w:rsidR="00A76D9F" w14:paraId="413B9BBC" w14:textId="77777777" w:rsidTr="0065211C">
        <w:tc>
          <w:tcPr>
            <w:tcW w:w="9355" w:type="dxa"/>
            <w:shd w:val="clear" w:color="auto" w:fill="auto"/>
          </w:tcPr>
          <w:p w14:paraId="02F4442F" w14:textId="77777777" w:rsidR="00A76D9F" w:rsidRDefault="00414B82" w:rsidP="00C75E6A">
            <w:pPr>
              <w:pStyle w:val="bodytext"/>
              <w:keepNext/>
              <w:spacing w:before="60" w:after="0" w:line="276" w:lineRule="auto"/>
              <w:contextualSpacing/>
              <w:rPr>
                <w:color w:val="000000" w:themeColor="text1"/>
              </w:rPr>
            </w:pPr>
            <w:r w:rsidRPr="005F6432">
              <w:rPr>
                <w:color w:val="000000" w:themeColor="text1"/>
              </w:rPr>
              <w:t>The evaluator reviewed the TSS</w:t>
            </w:r>
            <w:r>
              <w:rPr>
                <w:color w:val="000000" w:themeColor="text1"/>
              </w:rPr>
              <w:t xml:space="preserve"> </w:t>
            </w:r>
            <w:r w:rsidRPr="005F6432">
              <w:rPr>
                <w:color w:val="000000" w:themeColor="text1"/>
              </w:rPr>
              <w:t xml:space="preserve">and verified that the hashing algorithms listed in the TSS are identical to those listed in FCS_SSH_EXT.1.5. </w:t>
            </w:r>
          </w:p>
          <w:p w14:paraId="25336F25" w14:textId="7CEA354B" w:rsidR="00726551" w:rsidRPr="003E3102" w:rsidRDefault="00726551" w:rsidP="00C75E6A">
            <w:pPr>
              <w:pStyle w:val="bodytext"/>
              <w:keepNext/>
              <w:spacing w:before="60" w:after="0" w:line="276" w:lineRule="auto"/>
              <w:contextualSpacing/>
              <w:rPr>
                <w:color w:val="7030A0"/>
              </w:rPr>
            </w:pPr>
            <w:r w:rsidRPr="00726551">
              <w:rPr>
                <w:b/>
                <w:bCs/>
              </w:rPr>
              <w:t>&lt;Ans#</w:t>
            </w:r>
            <w:r>
              <w:rPr>
                <w:b/>
                <w:bCs/>
              </w:rPr>
              <w:t>2</w:t>
            </w:r>
            <w:r w:rsidRPr="00726551">
              <w:rPr>
                <w:b/>
                <w:bCs/>
              </w:rPr>
              <w:t>&gt;</w:t>
            </w:r>
          </w:p>
        </w:tc>
      </w:tr>
    </w:tbl>
    <w:p w14:paraId="26D2451A" w14:textId="77777777" w:rsidR="00A76D9F" w:rsidRDefault="00A76D9F" w:rsidP="00C75E6A">
      <w:pPr>
        <w:pStyle w:val="bodytext"/>
        <w:keepNext/>
        <w:spacing w:before="60" w:after="0" w:line="276" w:lineRule="auto"/>
        <w:contextualSpacing/>
        <w:rPr>
          <w:b/>
        </w:rPr>
      </w:pPr>
    </w:p>
    <w:p w14:paraId="6BB1CD0F" w14:textId="77777777" w:rsidR="00A76D9F" w:rsidRPr="00860FBD" w:rsidRDefault="00A76D9F" w:rsidP="00C75E6A">
      <w:pPr>
        <w:pStyle w:val="bodytext"/>
        <w:keepNext/>
        <w:spacing w:before="60" w:after="0" w:line="276" w:lineRule="auto"/>
        <w:contextualSpacing/>
      </w:pPr>
      <w:r w:rsidRPr="00860FBD">
        <w:rPr>
          <w:b/>
        </w:rPr>
        <w:t>Verdict:</w:t>
      </w:r>
    </w:p>
    <w:p w14:paraId="1F14B7C1" w14:textId="77777777" w:rsidR="00A76D9F" w:rsidRDefault="00A76D9F" w:rsidP="00C75E6A">
      <w:pPr>
        <w:pStyle w:val="bodytext"/>
        <w:spacing w:before="60" w:after="0" w:line="276" w:lineRule="auto"/>
        <w:contextualSpacing/>
      </w:pPr>
      <w:r w:rsidRPr="00860FBD">
        <w:rPr>
          <w:color w:val="FF0000"/>
        </w:rPr>
        <w:t>PASS</w:t>
      </w:r>
      <w:r w:rsidRPr="00860FBD">
        <w:t>.</w:t>
      </w:r>
    </w:p>
    <w:p w14:paraId="78DA31F7" w14:textId="5D5199DD" w:rsidR="00A76D9F" w:rsidRDefault="00A76D9F" w:rsidP="00A76D9F">
      <w:pPr>
        <w:pStyle w:val="Heading5"/>
      </w:pPr>
      <w:bookmarkStart w:id="14" w:name="_Toc169605585"/>
      <w:r>
        <w:t>FCS_SSH_EXT.1.</w:t>
      </w:r>
      <w:r w:rsidR="00EF290B">
        <w:t>5</w:t>
      </w:r>
      <w:r>
        <w:t xml:space="preserve"> </w:t>
      </w:r>
      <w:r w:rsidR="00EF290B">
        <w:t>AGD</w:t>
      </w:r>
      <w:bookmarkEnd w:id="14"/>
    </w:p>
    <w:p w14:paraId="65BBBC2D" w14:textId="39E182CD" w:rsidR="00A76D9F" w:rsidRPr="00B05EB1" w:rsidRDefault="00EF290B" w:rsidP="00C75E6A">
      <w:pPr>
        <w:spacing w:before="60" w:after="0"/>
        <w:contextualSpacing/>
        <w:rPr>
          <w:sz w:val="22"/>
          <w:szCs w:val="22"/>
        </w:rPr>
      </w:pPr>
      <w:r w:rsidRPr="00EF290B">
        <w:rPr>
          <w:sz w:val="22"/>
          <w:szCs w:val="22"/>
        </w:rPr>
        <w:t>The evaluator shall check the guidance documentation to ensure that it contains instructions to the administrator on how to ensure that only the allowed mechanisms are used in SSH connections with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1AAC77D1" w14:textId="77777777" w:rsidTr="0065211C">
        <w:tc>
          <w:tcPr>
            <w:tcW w:w="9355" w:type="dxa"/>
            <w:shd w:val="clear" w:color="auto" w:fill="D0CECE"/>
          </w:tcPr>
          <w:p w14:paraId="6E2EF651" w14:textId="77777777" w:rsidR="00A76D9F" w:rsidRPr="003E3102" w:rsidRDefault="00A76D9F" w:rsidP="00C75E6A">
            <w:pPr>
              <w:pStyle w:val="bodytext"/>
              <w:keepNext/>
              <w:spacing w:before="60" w:after="0" w:line="276" w:lineRule="auto"/>
              <w:contextualSpacing/>
              <w:rPr>
                <w:b/>
                <w:bCs/>
              </w:rPr>
            </w:pPr>
            <w:r w:rsidRPr="003E3102">
              <w:rPr>
                <w:b/>
                <w:bCs/>
              </w:rPr>
              <w:t>Evaluator Findings:</w:t>
            </w:r>
          </w:p>
        </w:tc>
      </w:tr>
      <w:tr w:rsidR="00A76D9F" w14:paraId="1111019C" w14:textId="77777777" w:rsidTr="0065211C">
        <w:tc>
          <w:tcPr>
            <w:tcW w:w="9355" w:type="dxa"/>
            <w:shd w:val="clear" w:color="auto" w:fill="auto"/>
          </w:tcPr>
          <w:p w14:paraId="657D401A" w14:textId="5C2C1AFB" w:rsidR="00A76D9F" w:rsidRPr="00EF290B" w:rsidRDefault="00EF290B" w:rsidP="00C75E6A">
            <w:pPr>
              <w:pStyle w:val="bodytext"/>
              <w:keepNext/>
              <w:spacing w:before="60" w:after="0" w:line="276" w:lineRule="auto"/>
              <w:contextualSpacing/>
              <w:rPr>
                <w:rFonts w:asciiTheme="minorHAnsi" w:hAnsiTheme="minorHAnsi" w:cstheme="minorHAnsi"/>
                <w:color w:val="7030A0"/>
              </w:rPr>
            </w:pPr>
            <w:r w:rsidRPr="00EF290B">
              <w:rPr>
                <w:rFonts w:asciiTheme="minorHAnsi" w:hAnsiTheme="minorHAnsi" w:cstheme="minorHAnsi"/>
              </w:rPr>
              <w:t xml:space="preserve">The evaluator verified that the AGD </w:t>
            </w:r>
            <w:r w:rsidRPr="00EF290B">
              <w:rPr>
                <w:rFonts w:asciiTheme="minorHAnsi" w:hAnsiTheme="minorHAnsi" w:cstheme="minorHAnsi"/>
                <w:color w:val="7030A0"/>
              </w:rPr>
              <w:t>&lt;insert the AGD section number&gt;</w:t>
            </w:r>
            <w:r w:rsidRPr="00EF290B">
              <w:rPr>
                <w:rFonts w:asciiTheme="minorHAnsi" w:hAnsiTheme="minorHAnsi" w:cstheme="minorHAnsi"/>
              </w:rPr>
              <w:t xml:space="preserve"> instructs the administrator on how to ensure that only the allowed mechanisms are used in SSH connections with the TOE.</w:t>
            </w:r>
            <w:r>
              <w:rPr>
                <w:rFonts w:asciiTheme="minorHAnsi" w:hAnsiTheme="minorHAnsi" w:cstheme="minorHAnsi"/>
              </w:rPr>
              <w:t xml:space="preserve"> </w:t>
            </w:r>
            <w:r>
              <w:t xml:space="preserve">The TOE </w:t>
            </w:r>
            <w:r w:rsidRPr="00575777">
              <w:rPr>
                <w:color w:val="7030A0"/>
              </w:rPr>
              <w:t>&lt;describe how an administrator ensures only the allowed mechanisms are used in SSH connections&gt;.</w:t>
            </w:r>
          </w:p>
        </w:tc>
      </w:tr>
    </w:tbl>
    <w:p w14:paraId="6B829602" w14:textId="77777777" w:rsidR="00A76D9F" w:rsidRDefault="00A76D9F" w:rsidP="00C75E6A">
      <w:pPr>
        <w:pStyle w:val="bodytext"/>
        <w:keepNext/>
        <w:spacing w:before="60" w:after="0" w:line="276" w:lineRule="auto"/>
        <w:contextualSpacing/>
        <w:rPr>
          <w:b/>
        </w:rPr>
      </w:pPr>
    </w:p>
    <w:p w14:paraId="0BC1BD12" w14:textId="77777777" w:rsidR="00A76D9F" w:rsidRPr="00860FBD" w:rsidRDefault="00A76D9F" w:rsidP="00C75E6A">
      <w:pPr>
        <w:pStyle w:val="bodytext"/>
        <w:keepNext/>
        <w:spacing w:before="60" w:after="0" w:line="276" w:lineRule="auto"/>
        <w:contextualSpacing/>
      </w:pPr>
      <w:r w:rsidRPr="00860FBD">
        <w:rPr>
          <w:b/>
        </w:rPr>
        <w:t>Verdict:</w:t>
      </w:r>
    </w:p>
    <w:p w14:paraId="227F160F" w14:textId="77777777" w:rsidR="00A76D9F" w:rsidRDefault="00A76D9F" w:rsidP="00C75E6A">
      <w:pPr>
        <w:pStyle w:val="bodytext"/>
        <w:spacing w:before="60" w:after="0" w:line="276" w:lineRule="auto"/>
        <w:contextualSpacing/>
      </w:pPr>
      <w:r w:rsidRPr="00860FBD">
        <w:rPr>
          <w:color w:val="FF0000"/>
        </w:rPr>
        <w:t>PASS</w:t>
      </w:r>
      <w:r w:rsidRPr="00860FBD">
        <w:t>.</w:t>
      </w:r>
    </w:p>
    <w:p w14:paraId="007E11F9" w14:textId="6FCC18A2" w:rsidR="00A76D9F" w:rsidRDefault="00A76D9F" w:rsidP="00A76D9F">
      <w:pPr>
        <w:pStyle w:val="Heading5"/>
      </w:pPr>
      <w:bookmarkStart w:id="15" w:name="_Toc169605586"/>
      <w:r>
        <w:t>FCS_SSH_EXT.1.</w:t>
      </w:r>
      <w:r w:rsidR="004A2843">
        <w:t>6</w:t>
      </w:r>
      <w:r>
        <w:t xml:space="preserve"> TSS</w:t>
      </w:r>
      <w:bookmarkEnd w:id="15"/>
    </w:p>
    <w:p w14:paraId="7F842CBC" w14:textId="34821DB4" w:rsidR="00A76D9F" w:rsidRPr="00B05EB1" w:rsidRDefault="004A2843" w:rsidP="00C75E6A">
      <w:pPr>
        <w:spacing w:before="60" w:after="0"/>
        <w:contextualSpacing/>
        <w:rPr>
          <w:sz w:val="22"/>
          <w:szCs w:val="22"/>
        </w:rPr>
      </w:pPr>
      <w:r w:rsidRPr="004A2843">
        <w:rPr>
          <w:sz w:val="22"/>
          <w:szCs w:val="22"/>
        </w:rPr>
        <w:t>The evaluator will check the description of the implementation of SSH in the TSS to ensure the shared secret establishment algorithms supported are specified.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1AA94D31" w14:textId="77777777" w:rsidTr="0065211C">
        <w:tc>
          <w:tcPr>
            <w:tcW w:w="9355" w:type="dxa"/>
            <w:shd w:val="clear" w:color="auto" w:fill="D0CECE"/>
          </w:tcPr>
          <w:p w14:paraId="0CB519BE" w14:textId="77777777" w:rsidR="00A76D9F" w:rsidRPr="003E3102" w:rsidRDefault="00A76D9F" w:rsidP="00C75E6A">
            <w:pPr>
              <w:pStyle w:val="bodytext"/>
              <w:keepNext/>
              <w:spacing w:before="60" w:after="0" w:line="276" w:lineRule="auto"/>
              <w:contextualSpacing/>
              <w:rPr>
                <w:b/>
                <w:bCs/>
              </w:rPr>
            </w:pPr>
            <w:r w:rsidRPr="003E3102">
              <w:rPr>
                <w:b/>
                <w:bCs/>
              </w:rPr>
              <w:t>Evaluator Findings:</w:t>
            </w:r>
          </w:p>
        </w:tc>
      </w:tr>
      <w:tr w:rsidR="00A76D9F" w14:paraId="4B7D0151" w14:textId="77777777" w:rsidTr="0065211C">
        <w:tc>
          <w:tcPr>
            <w:tcW w:w="9355" w:type="dxa"/>
            <w:shd w:val="clear" w:color="auto" w:fill="auto"/>
          </w:tcPr>
          <w:p w14:paraId="54C30D86" w14:textId="77777777" w:rsidR="00A76D9F" w:rsidRDefault="00A06EC5" w:rsidP="00C75E6A">
            <w:pPr>
              <w:pStyle w:val="bodytext"/>
              <w:keepNext/>
              <w:spacing w:before="60" w:after="0" w:line="276" w:lineRule="auto"/>
              <w:contextualSpacing/>
              <w:rPr>
                <w:color w:val="000000" w:themeColor="text1"/>
              </w:rPr>
            </w:pPr>
            <w:r w:rsidRPr="00707669">
              <w:rPr>
                <w:color w:val="000000" w:themeColor="text1"/>
              </w:rPr>
              <w:t xml:space="preserve">The evaluator reviewed </w:t>
            </w:r>
            <w:r w:rsidR="00726551">
              <w:rPr>
                <w:color w:val="000000" w:themeColor="text1"/>
              </w:rPr>
              <w:t>the row/section FCS_SSH_EXT.1 of the TSS and</w:t>
            </w:r>
            <w:r w:rsidRPr="00707669">
              <w:rPr>
                <w:color w:val="000000" w:themeColor="text1"/>
              </w:rPr>
              <w:t xml:space="preserve"> verified that the shared secret establishment algorithms supported by the implementation of SSH are specified. </w:t>
            </w:r>
          </w:p>
          <w:p w14:paraId="6C0308FF" w14:textId="59EAA38C" w:rsidR="00726551" w:rsidRPr="003E3102" w:rsidRDefault="00726551" w:rsidP="00C75E6A">
            <w:pPr>
              <w:pStyle w:val="bodytext"/>
              <w:keepNext/>
              <w:spacing w:before="60" w:after="0" w:line="276" w:lineRule="auto"/>
              <w:contextualSpacing/>
              <w:rPr>
                <w:color w:val="7030A0"/>
              </w:rPr>
            </w:pPr>
            <w:r w:rsidRPr="00726551">
              <w:rPr>
                <w:b/>
                <w:bCs/>
              </w:rPr>
              <w:t>&lt;Ans#1&gt;</w:t>
            </w:r>
          </w:p>
        </w:tc>
      </w:tr>
    </w:tbl>
    <w:p w14:paraId="15A862CF" w14:textId="77777777" w:rsidR="00A76D9F" w:rsidRDefault="00A76D9F" w:rsidP="00C75E6A">
      <w:pPr>
        <w:pStyle w:val="bullet1"/>
        <w:numPr>
          <w:ilvl w:val="0"/>
          <w:numId w:val="0"/>
        </w:numPr>
        <w:spacing w:after="0" w:line="276" w:lineRule="auto"/>
        <w:contextualSpacing/>
      </w:pPr>
    </w:p>
    <w:p w14:paraId="77E365A1" w14:textId="79189E59" w:rsidR="00A76D9F" w:rsidRDefault="00A06EC5" w:rsidP="00C75E6A">
      <w:pPr>
        <w:pStyle w:val="bullet1"/>
        <w:numPr>
          <w:ilvl w:val="0"/>
          <w:numId w:val="0"/>
        </w:numPr>
        <w:spacing w:after="0" w:line="276" w:lineRule="auto"/>
        <w:contextualSpacing/>
      </w:pPr>
      <w:r w:rsidRPr="00A06EC5">
        <w:t>The evaluator will check the TSS to ensure that the shared secret establishment algorithms specified are identical to those listed for this component.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5703D61E" w14:textId="77777777" w:rsidTr="0065211C">
        <w:tc>
          <w:tcPr>
            <w:tcW w:w="9355" w:type="dxa"/>
            <w:shd w:val="clear" w:color="auto" w:fill="D0CECE"/>
          </w:tcPr>
          <w:p w14:paraId="69BEC7CC" w14:textId="77777777" w:rsidR="00A76D9F" w:rsidRPr="003E3102" w:rsidRDefault="00A76D9F" w:rsidP="00C75E6A">
            <w:pPr>
              <w:pStyle w:val="bodytext"/>
              <w:keepNext/>
              <w:spacing w:before="60" w:after="0" w:line="276" w:lineRule="auto"/>
              <w:contextualSpacing/>
              <w:rPr>
                <w:b/>
                <w:bCs/>
              </w:rPr>
            </w:pPr>
            <w:r w:rsidRPr="003E3102">
              <w:rPr>
                <w:b/>
                <w:bCs/>
              </w:rPr>
              <w:t>Evaluator Findings:</w:t>
            </w:r>
          </w:p>
        </w:tc>
      </w:tr>
      <w:tr w:rsidR="00A76D9F" w14:paraId="5689AB2E" w14:textId="77777777" w:rsidTr="0065211C">
        <w:tc>
          <w:tcPr>
            <w:tcW w:w="9355" w:type="dxa"/>
            <w:shd w:val="clear" w:color="auto" w:fill="auto"/>
          </w:tcPr>
          <w:p w14:paraId="5E6F5EFA" w14:textId="77777777" w:rsidR="00A76D9F" w:rsidRDefault="00A8383A" w:rsidP="00C75E6A">
            <w:pPr>
              <w:pStyle w:val="bodytext"/>
              <w:keepNext/>
              <w:spacing w:before="60" w:after="0" w:line="276" w:lineRule="auto"/>
              <w:contextualSpacing/>
              <w:rPr>
                <w:color w:val="000000" w:themeColor="text1"/>
              </w:rPr>
            </w:pPr>
            <w:r w:rsidRPr="00707669">
              <w:rPr>
                <w:color w:val="000000" w:themeColor="text1"/>
              </w:rPr>
              <w:t>The evaluator reviewed the TSS</w:t>
            </w:r>
            <w:r w:rsidR="009503E6">
              <w:rPr>
                <w:color w:val="000000" w:themeColor="text1"/>
              </w:rPr>
              <w:t xml:space="preserve"> </w:t>
            </w:r>
            <w:r w:rsidRPr="00707669">
              <w:rPr>
                <w:color w:val="000000" w:themeColor="text1"/>
              </w:rPr>
              <w:t xml:space="preserve">and verified that the shared secret establishment algorithms listed in the TSS are identical to those listed in FCS_SSH_EXT.1.6. </w:t>
            </w:r>
          </w:p>
          <w:p w14:paraId="493A2426" w14:textId="24719954" w:rsidR="00726551" w:rsidRPr="003E3102" w:rsidRDefault="00726551" w:rsidP="00C75E6A">
            <w:pPr>
              <w:pStyle w:val="bodytext"/>
              <w:keepNext/>
              <w:spacing w:before="60" w:after="0" w:line="276" w:lineRule="auto"/>
              <w:contextualSpacing/>
              <w:rPr>
                <w:color w:val="7030A0"/>
              </w:rPr>
            </w:pPr>
            <w:r w:rsidRPr="00726551">
              <w:rPr>
                <w:b/>
                <w:bCs/>
              </w:rPr>
              <w:t>&lt;Ans#</w:t>
            </w:r>
            <w:r>
              <w:rPr>
                <w:b/>
                <w:bCs/>
              </w:rPr>
              <w:t>2</w:t>
            </w:r>
            <w:r w:rsidRPr="00726551">
              <w:rPr>
                <w:b/>
                <w:bCs/>
              </w:rPr>
              <w:t>&gt;</w:t>
            </w:r>
          </w:p>
        </w:tc>
      </w:tr>
    </w:tbl>
    <w:p w14:paraId="7A78FAB2" w14:textId="77777777" w:rsidR="00A76D9F" w:rsidRDefault="00A76D9F" w:rsidP="00C75E6A">
      <w:pPr>
        <w:pStyle w:val="bodytext"/>
        <w:keepNext/>
        <w:spacing w:before="60" w:after="0" w:line="276" w:lineRule="auto"/>
        <w:contextualSpacing/>
        <w:rPr>
          <w:b/>
        </w:rPr>
      </w:pPr>
    </w:p>
    <w:p w14:paraId="0E366997" w14:textId="77777777" w:rsidR="00A76D9F" w:rsidRPr="00860FBD" w:rsidRDefault="00A76D9F" w:rsidP="00C75E6A">
      <w:pPr>
        <w:pStyle w:val="bodytext"/>
        <w:keepNext/>
        <w:spacing w:before="60" w:after="0" w:line="276" w:lineRule="auto"/>
        <w:contextualSpacing/>
      </w:pPr>
      <w:r w:rsidRPr="00860FBD">
        <w:rPr>
          <w:b/>
        </w:rPr>
        <w:t>Verdict:</w:t>
      </w:r>
    </w:p>
    <w:p w14:paraId="587D811F" w14:textId="77777777" w:rsidR="00A76D9F" w:rsidRDefault="00A76D9F" w:rsidP="00C75E6A">
      <w:pPr>
        <w:pStyle w:val="bodytext"/>
        <w:spacing w:before="60" w:after="0" w:line="276" w:lineRule="auto"/>
        <w:contextualSpacing/>
      </w:pPr>
      <w:r w:rsidRPr="00860FBD">
        <w:rPr>
          <w:color w:val="FF0000"/>
        </w:rPr>
        <w:t>PASS</w:t>
      </w:r>
      <w:r w:rsidRPr="00860FBD">
        <w:t>.</w:t>
      </w:r>
    </w:p>
    <w:p w14:paraId="61CF7619" w14:textId="43F4F6B9" w:rsidR="00A76D9F" w:rsidRDefault="00A76D9F" w:rsidP="00A76D9F">
      <w:pPr>
        <w:pStyle w:val="Heading5"/>
      </w:pPr>
      <w:bookmarkStart w:id="16" w:name="_Toc169605587"/>
      <w:r>
        <w:lastRenderedPageBreak/>
        <w:t>FCS_SSH_EXT.1.</w:t>
      </w:r>
      <w:r w:rsidR="00EC020C">
        <w:t>6</w:t>
      </w:r>
      <w:r>
        <w:t xml:space="preserve"> </w:t>
      </w:r>
      <w:r w:rsidR="00EC020C">
        <w:t>AGD</w:t>
      </w:r>
      <w:bookmarkEnd w:id="16"/>
    </w:p>
    <w:p w14:paraId="6EF2963D" w14:textId="584A280E" w:rsidR="00A76D9F" w:rsidRPr="00B05EB1" w:rsidRDefault="00B34494" w:rsidP="00C75E6A">
      <w:pPr>
        <w:spacing w:before="60" w:after="0"/>
        <w:contextualSpacing/>
        <w:rPr>
          <w:sz w:val="22"/>
          <w:szCs w:val="22"/>
        </w:rPr>
      </w:pPr>
      <w:r w:rsidRPr="00B34494">
        <w:rPr>
          <w:sz w:val="22"/>
          <w:szCs w:val="22"/>
        </w:rPr>
        <w:t>The evaluator shall check the guidance documentation to ensure that it contains instructions to the administrator on how to ensure that only the allowed mechanisms are used in SSH connections with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590D0E77" w14:textId="77777777" w:rsidTr="0065211C">
        <w:tc>
          <w:tcPr>
            <w:tcW w:w="9355" w:type="dxa"/>
            <w:shd w:val="clear" w:color="auto" w:fill="D0CECE"/>
          </w:tcPr>
          <w:p w14:paraId="6B7A9758" w14:textId="77777777" w:rsidR="00A76D9F" w:rsidRPr="003E3102" w:rsidRDefault="00A76D9F" w:rsidP="00C75E6A">
            <w:pPr>
              <w:pStyle w:val="bodytext"/>
              <w:keepNext/>
              <w:spacing w:before="60" w:after="0" w:line="276" w:lineRule="auto"/>
              <w:contextualSpacing/>
              <w:rPr>
                <w:b/>
                <w:bCs/>
              </w:rPr>
            </w:pPr>
            <w:r w:rsidRPr="003E3102">
              <w:rPr>
                <w:b/>
                <w:bCs/>
              </w:rPr>
              <w:t>Evaluator Findings:</w:t>
            </w:r>
          </w:p>
        </w:tc>
      </w:tr>
      <w:tr w:rsidR="00A76D9F" w14:paraId="0842E17C" w14:textId="77777777" w:rsidTr="0065211C">
        <w:tc>
          <w:tcPr>
            <w:tcW w:w="9355" w:type="dxa"/>
            <w:shd w:val="clear" w:color="auto" w:fill="auto"/>
          </w:tcPr>
          <w:p w14:paraId="64F0E30A" w14:textId="179A6B74" w:rsidR="00A76D9F" w:rsidRPr="003E3102" w:rsidRDefault="000F3246" w:rsidP="00C75E6A">
            <w:pPr>
              <w:pStyle w:val="bodytext"/>
              <w:keepNext/>
              <w:spacing w:before="60" w:after="0" w:line="276" w:lineRule="auto"/>
              <w:contextualSpacing/>
              <w:rPr>
                <w:color w:val="7030A0"/>
              </w:rPr>
            </w:pPr>
            <w:r>
              <w:t xml:space="preserve">The evaluator verified that the AGD </w:t>
            </w:r>
            <w:r w:rsidRPr="00A2504C">
              <w:rPr>
                <w:color w:val="7030A0"/>
              </w:rPr>
              <w:t>&lt;insert the AGD section number&gt;</w:t>
            </w:r>
            <w:r>
              <w:t xml:space="preserve"> instructs the administrator on how to ensure that only the allowed mechanisms are used in SSH connections with the TOE.</w:t>
            </w:r>
            <w:r w:rsidR="00D378AE">
              <w:t xml:space="preserve"> The TOE </w:t>
            </w:r>
            <w:r w:rsidR="00D378AE" w:rsidRPr="00575777">
              <w:rPr>
                <w:color w:val="7030A0"/>
              </w:rPr>
              <w:t>&lt;describe how an administrator ensures only the allowed mechanisms are used in SSH connections&gt;.</w:t>
            </w:r>
          </w:p>
        </w:tc>
      </w:tr>
    </w:tbl>
    <w:p w14:paraId="5226F3E0" w14:textId="77777777" w:rsidR="00A76D9F" w:rsidRDefault="00A76D9F" w:rsidP="00C75E6A">
      <w:pPr>
        <w:pStyle w:val="bodytext"/>
        <w:keepNext/>
        <w:spacing w:before="60" w:after="0" w:line="276" w:lineRule="auto"/>
        <w:contextualSpacing/>
        <w:rPr>
          <w:b/>
        </w:rPr>
      </w:pPr>
    </w:p>
    <w:p w14:paraId="3B66BCA1" w14:textId="77777777" w:rsidR="00A76D9F" w:rsidRPr="00860FBD" w:rsidRDefault="00A76D9F" w:rsidP="00C75E6A">
      <w:pPr>
        <w:pStyle w:val="bodytext"/>
        <w:keepNext/>
        <w:spacing w:before="60" w:after="0" w:line="276" w:lineRule="auto"/>
        <w:contextualSpacing/>
      </w:pPr>
      <w:r w:rsidRPr="00860FBD">
        <w:rPr>
          <w:b/>
        </w:rPr>
        <w:t>Verdict:</w:t>
      </w:r>
    </w:p>
    <w:p w14:paraId="6F5F47AC" w14:textId="77777777" w:rsidR="00A76D9F" w:rsidRDefault="00A76D9F" w:rsidP="00C75E6A">
      <w:pPr>
        <w:pStyle w:val="bodytext"/>
        <w:spacing w:before="60" w:after="0" w:line="276" w:lineRule="auto"/>
        <w:contextualSpacing/>
      </w:pPr>
      <w:r w:rsidRPr="00860FBD">
        <w:rPr>
          <w:color w:val="FF0000"/>
        </w:rPr>
        <w:t>PASS</w:t>
      </w:r>
      <w:r w:rsidRPr="00860FBD">
        <w:t>.</w:t>
      </w:r>
    </w:p>
    <w:p w14:paraId="354D93DC" w14:textId="0735B2D7" w:rsidR="00A76D9F" w:rsidRDefault="00A76D9F" w:rsidP="00A76D9F">
      <w:pPr>
        <w:pStyle w:val="Heading5"/>
      </w:pPr>
      <w:bookmarkStart w:id="17" w:name="_Toc169605588"/>
      <w:r>
        <w:t>FCS_SSH_EXT.1.</w:t>
      </w:r>
      <w:r w:rsidR="002045B9">
        <w:t>7</w:t>
      </w:r>
      <w:r>
        <w:t xml:space="preserve"> TSS</w:t>
      </w:r>
      <w:bookmarkEnd w:id="17"/>
    </w:p>
    <w:p w14:paraId="7C2E3ADB" w14:textId="7255CF0A" w:rsidR="00A76D9F" w:rsidRPr="00B05EB1" w:rsidRDefault="002045B9" w:rsidP="00C75E6A">
      <w:pPr>
        <w:spacing w:before="60" w:after="0"/>
        <w:contextualSpacing/>
        <w:rPr>
          <w:sz w:val="22"/>
          <w:szCs w:val="22"/>
        </w:rPr>
      </w:pPr>
      <w:r w:rsidRPr="002045B9">
        <w:rPr>
          <w:sz w:val="22"/>
          <w:szCs w:val="22"/>
        </w:rPr>
        <w:t>The evaluator will check the description of the implementation of SSH in the TSS to ensure the KDFs supported are specified.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2E37A9EB" w14:textId="77777777" w:rsidTr="0065211C">
        <w:tc>
          <w:tcPr>
            <w:tcW w:w="9355" w:type="dxa"/>
            <w:shd w:val="clear" w:color="auto" w:fill="D0CECE"/>
          </w:tcPr>
          <w:p w14:paraId="1494DEE5" w14:textId="77777777" w:rsidR="00A76D9F" w:rsidRPr="003E3102" w:rsidRDefault="00A76D9F" w:rsidP="00C75E6A">
            <w:pPr>
              <w:pStyle w:val="bodytext"/>
              <w:keepNext/>
              <w:spacing w:before="60" w:after="0" w:line="276" w:lineRule="auto"/>
              <w:contextualSpacing/>
              <w:rPr>
                <w:b/>
                <w:bCs/>
              </w:rPr>
            </w:pPr>
            <w:r w:rsidRPr="003E3102">
              <w:rPr>
                <w:b/>
                <w:bCs/>
              </w:rPr>
              <w:t>Evaluator Findings:</w:t>
            </w:r>
          </w:p>
        </w:tc>
      </w:tr>
      <w:tr w:rsidR="00A76D9F" w14:paraId="165EA93B" w14:textId="77777777" w:rsidTr="0065211C">
        <w:tc>
          <w:tcPr>
            <w:tcW w:w="9355" w:type="dxa"/>
            <w:shd w:val="clear" w:color="auto" w:fill="auto"/>
          </w:tcPr>
          <w:p w14:paraId="52FCF326" w14:textId="77777777" w:rsidR="00A76D9F" w:rsidRDefault="002045B9" w:rsidP="00C75E6A">
            <w:pPr>
              <w:pStyle w:val="bodytext"/>
              <w:keepNext/>
              <w:spacing w:before="60" w:after="0" w:line="276" w:lineRule="auto"/>
              <w:contextualSpacing/>
              <w:rPr>
                <w:color w:val="000000" w:themeColor="text1"/>
              </w:rPr>
            </w:pPr>
            <w:r w:rsidRPr="00707669">
              <w:rPr>
                <w:color w:val="000000" w:themeColor="text1"/>
              </w:rPr>
              <w:t xml:space="preserve">The evaluator reviewed </w:t>
            </w:r>
            <w:r w:rsidR="00726551">
              <w:rPr>
                <w:color w:val="000000" w:themeColor="text1"/>
              </w:rPr>
              <w:t>the row/section FCS_SSH_EXT.1 of the TSS and</w:t>
            </w:r>
            <w:r w:rsidRPr="00707669">
              <w:rPr>
                <w:color w:val="000000" w:themeColor="text1"/>
              </w:rPr>
              <w:t xml:space="preserve"> verified that the KDFs supported by the implementation of SSH are specified. </w:t>
            </w:r>
          </w:p>
          <w:p w14:paraId="287E7517" w14:textId="4D08DEEE" w:rsidR="00726551" w:rsidRPr="003E3102" w:rsidRDefault="00726551" w:rsidP="00C75E6A">
            <w:pPr>
              <w:pStyle w:val="bodytext"/>
              <w:keepNext/>
              <w:spacing w:before="60" w:after="0" w:line="276" w:lineRule="auto"/>
              <w:contextualSpacing/>
              <w:rPr>
                <w:color w:val="7030A0"/>
              </w:rPr>
            </w:pPr>
            <w:r w:rsidRPr="00726551">
              <w:rPr>
                <w:b/>
                <w:bCs/>
              </w:rPr>
              <w:t>&lt;Ans#1&gt;</w:t>
            </w:r>
          </w:p>
        </w:tc>
      </w:tr>
    </w:tbl>
    <w:p w14:paraId="488F06EA" w14:textId="77777777" w:rsidR="00A76D9F" w:rsidRDefault="00A76D9F" w:rsidP="00C75E6A">
      <w:pPr>
        <w:pStyle w:val="bullet1"/>
        <w:numPr>
          <w:ilvl w:val="0"/>
          <w:numId w:val="0"/>
        </w:numPr>
        <w:spacing w:after="0" w:line="276" w:lineRule="auto"/>
        <w:contextualSpacing/>
      </w:pPr>
    </w:p>
    <w:p w14:paraId="3209079D" w14:textId="52C9852B" w:rsidR="00A76D9F" w:rsidRDefault="002045B9" w:rsidP="00C75E6A">
      <w:pPr>
        <w:pStyle w:val="bullet1"/>
        <w:numPr>
          <w:ilvl w:val="0"/>
          <w:numId w:val="0"/>
        </w:numPr>
        <w:spacing w:after="0" w:line="276" w:lineRule="auto"/>
        <w:contextualSpacing/>
      </w:pPr>
      <w:r w:rsidRPr="002045B9">
        <w:t>The evaluator will check the TSS to ensure that the KDFs specified are identical to those listed for this component.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09F52167" w14:textId="77777777" w:rsidTr="0065211C">
        <w:tc>
          <w:tcPr>
            <w:tcW w:w="9355" w:type="dxa"/>
            <w:shd w:val="clear" w:color="auto" w:fill="D0CECE"/>
          </w:tcPr>
          <w:p w14:paraId="1F75EC40" w14:textId="77777777" w:rsidR="00A76D9F" w:rsidRPr="003E3102" w:rsidRDefault="00A76D9F" w:rsidP="00C75E6A">
            <w:pPr>
              <w:pStyle w:val="bodytext"/>
              <w:keepNext/>
              <w:spacing w:before="60" w:after="0" w:line="276" w:lineRule="auto"/>
              <w:contextualSpacing/>
              <w:rPr>
                <w:b/>
                <w:bCs/>
              </w:rPr>
            </w:pPr>
            <w:r w:rsidRPr="003E3102">
              <w:rPr>
                <w:b/>
                <w:bCs/>
              </w:rPr>
              <w:t>Evaluator Findings:</w:t>
            </w:r>
          </w:p>
        </w:tc>
      </w:tr>
      <w:tr w:rsidR="00A76D9F" w14:paraId="0DDF67FE" w14:textId="77777777" w:rsidTr="0065211C">
        <w:tc>
          <w:tcPr>
            <w:tcW w:w="9355" w:type="dxa"/>
            <w:shd w:val="clear" w:color="auto" w:fill="auto"/>
          </w:tcPr>
          <w:p w14:paraId="418D5AB6" w14:textId="77777777" w:rsidR="00A76D9F" w:rsidRDefault="002045B9" w:rsidP="00C75E6A">
            <w:pPr>
              <w:pStyle w:val="bodytext"/>
              <w:keepNext/>
              <w:spacing w:before="60" w:after="0" w:line="276" w:lineRule="auto"/>
              <w:contextualSpacing/>
            </w:pPr>
            <w:r w:rsidRPr="00707669">
              <w:rPr>
                <w:color w:val="000000" w:themeColor="text1"/>
              </w:rPr>
              <w:t>The evaluator reviewed the TSS</w:t>
            </w:r>
            <w:r w:rsidR="00E86218">
              <w:rPr>
                <w:color w:val="000000" w:themeColor="text1"/>
              </w:rPr>
              <w:t xml:space="preserve"> a</w:t>
            </w:r>
            <w:r w:rsidRPr="00707669">
              <w:rPr>
                <w:color w:val="000000" w:themeColor="text1"/>
              </w:rPr>
              <w:t xml:space="preserve">nd verified that the KDFs listed in the TSS are identical to those listed in FCS_SSH_EXT.1.7. </w:t>
            </w:r>
          </w:p>
          <w:p w14:paraId="1C0F3134" w14:textId="22756C15" w:rsidR="00726551" w:rsidRPr="003E3102" w:rsidRDefault="00726551" w:rsidP="00C75E6A">
            <w:pPr>
              <w:pStyle w:val="bodytext"/>
              <w:keepNext/>
              <w:spacing w:before="60" w:after="0" w:line="276" w:lineRule="auto"/>
              <w:contextualSpacing/>
              <w:rPr>
                <w:color w:val="7030A0"/>
              </w:rPr>
            </w:pPr>
            <w:r w:rsidRPr="00726551">
              <w:rPr>
                <w:b/>
                <w:bCs/>
              </w:rPr>
              <w:t>&lt;Ans#</w:t>
            </w:r>
            <w:r>
              <w:rPr>
                <w:b/>
                <w:bCs/>
              </w:rPr>
              <w:t>2</w:t>
            </w:r>
            <w:r w:rsidRPr="00726551">
              <w:rPr>
                <w:b/>
                <w:bCs/>
              </w:rPr>
              <w:t>&gt;</w:t>
            </w:r>
          </w:p>
        </w:tc>
      </w:tr>
    </w:tbl>
    <w:p w14:paraId="4EA5356B" w14:textId="77777777" w:rsidR="00A76D9F" w:rsidRDefault="00A76D9F" w:rsidP="00C75E6A">
      <w:pPr>
        <w:pStyle w:val="bodytext"/>
        <w:keepNext/>
        <w:spacing w:before="60" w:after="0" w:line="276" w:lineRule="auto"/>
        <w:contextualSpacing/>
        <w:rPr>
          <w:b/>
        </w:rPr>
      </w:pPr>
    </w:p>
    <w:p w14:paraId="32FF21EA" w14:textId="77777777" w:rsidR="00A76D9F" w:rsidRPr="00860FBD" w:rsidRDefault="00A76D9F" w:rsidP="00C75E6A">
      <w:pPr>
        <w:pStyle w:val="bodytext"/>
        <w:keepNext/>
        <w:spacing w:before="60" w:after="0" w:line="276" w:lineRule="auto"/>
        <w:contextualSpacing/>
      </w:pPr>
      <w:r w:rsidRPr="00860FBD">
        <w:rPr>
          <w:b/>
        </w:rPr>
        <w:t>Verdict:</w:t>
      </w:r>
    </w:p>
    <w:p w14:paraId="00C4D1E6" w14:textId="77777777" w:rsidR="00A76D9F" w:rsidRDefault="00A76D9F" w:rsidP="00C75E6A">
      <w:pPr>
        <w:pStyle w:val="bodytext"/>
        <w:spacing w:before="60" w:after="0" w:line="276" w:lineRule="auto"/>
        <w:contextualSpacing/>
      </w:pPr>
      <w:r w:rsidRPr="00860FBD">
        <w:rPr>
          <w:color w:val="FF0000"/>
        </w:rPr>
        <w:t>PASS</w:t>
      </w:r>
      <w:r w:rsidRPr="00860FBD">
        <w:t>.</w:t>
      </w:r>
    </w:p>
    <w:p w14:paraId="19B50766" w14:textId="05EFC48B" w:rsidR="00A76D9F" w:rsidRDefault="00A76D9F" w:rsidP="00A76D9F">
      <w:pPr>
        <w:pStyle w:val="Heading5"/>
      </w:pPr>
      <w:bookmarkStart w:id="18" w:name="_Toc169605589"/>
      <w:r>
        <w:t>FCS_SSH_EXT.1.</w:t>
      </w:r>
      <w:r w:rsidR="003E0ECB">
        <w:t>7 AGD</w:t>
      </w:r>
      <w:bookmarkEnd w:id="18"/>
    </w:p>
    <w:p w14:paraId="16A37B1D" w14:textId="744421B5" w:rsidR="00A76D9F" w:rsidRPr="007C122E" w:rsidRDefault="003E0ECB" w:rsidP="00C75E6A">
      <w:pPr>
        <w:spacing w:before="60" w:after="0"/>
        <w:contextualSpacing/>
        <w:rPr>
          <w:sz w:val="22"/>
          <w:szCs w:val="22"/>
        </w:rPr>
      </w:pPr>
      <w:r>
        <w:rPr>
          <w:sz w:val="22"/>
          <w:szCs w:val="22"/>
        </w:rPr>
        <w:t>None.</w:t>
      </w:r>
    </w:p>
    <w:p w14:paraId="18B6B6D1" w14:textId="1F2BD7EE" w:rsidR="00A76D9F" w:rsidRDefault="00A76D9F" w:rsidP="00A76D9F">
      <w:pPr>
        <w:pStyle w:val="Heading5"/>
      </w:pPr>
      <w:bookmarkStart w:id="19" w:name="_Toc169605590"/>
      <w:r>
        <w:t>FCS_SSH_EXT.1.</w:t>
      </w:r>
      <w:r w:rsidR="007C122E">
        <w:t>8</w:t>
      </w:r>
      <w:r>
        <w:t xml:space="preserve"> TSS</w:t>
      </w:r>
      <w:bookmarkEnd w:id="19"/>
    </w:p>
    <w:p w14:paraId="1A8350E0" w14:textId="77777777" w:rsidR="007A2CA0" w:rsidRPr="007A2CA0" w:rsidRDefault="00C13261" w:rsidP="00C75E6A">
      <w:pPr>
        <w:spacing w:before="60" w:after="0"/>
        <w:contextualSpacing/>
        <w:rPr>
          <w:rFonts w:cstheme="minorHAnsi"/>
          <w:sz w:val="22"/>
          <w:szCs w:val="22"/>
        </w:rPr>
      </w:pPr>
      <w:r w:rsidRPr="007A2CA0">
        <w:rPr>
          <w:rFonts w:cstheme="minorHAnsi"/>
          <w:sz w:val="22"/>
          <w:szCs w:val="22"/>
        </w:rPr>
        <w:t>The evaluator shall check the TSS to ensure that if the TOE enforces connection rekey or termination limits lower than the maximum values that these lower limits are identified.</w:t>
      </w:r>
      <w:r w:rsidR="007A2CA0" w:rsidRPr="007A2CA0">
        <w:rPr>
          <w:rFonts w:cstheme="minorHAnsi"/>
          <w:sz w:val="22"/>
          <w:szCs w:val="22"/>
        </w:rPr>
        <w:t xml:space="preserve"> </w:t>
      </w:r>
    </w:p>
    <w:p w14:paraId="4C7D3E06" w14:textId="77777777" w:rsidR="007A2CA0" w:rsidRPr="007A2CA0" w:rsidRDefault="007A2CA0" w:rsidP="00C75E6A">
      <w:pPr>
        <w:spacing w:before="60" w:after="0"/>
        <w:contextualSpacing/>
        <w:rPr>
          <w:rFonts w:cstheme="minorHAnsi"/>
          <w:sz w:val="22"/>
          <w:szCs w:val="22"/>
        </w:rPr>
      </w:pPr>
    </w:p>
    <w:p w14:paraId="44F74122" w14:textId="3E801852" w:rsidR="007A2CA0" w:rsidRPr="007A2CA0" w:rsidRDefault="007A2CA0" w:rsidP="00C75E6A">
      <w:pPr>
        <w:spacing w:before="60" w:after="0"/>
        <w:contextualSpacing/>
        <w:rPr>
          <w:rFonts w:cstheme="minorHAnsi"/>
          <w:sz w:val="22"/>
          <w:szCs w:val="22"/>
        </w:rPr>
      </w:pPr>
      <w:r w:rsidRPr="007A2CA0">
        <w:rPr>
          <w:rFonts w:cstheme="minorHAnsi"/>
          <w:sz w:val="22"/>
          <w:szCs w:val="22"/>
        </w:rPr>
        <w:lastRenderedPageBreak/>
        <w:t>In cases where hardware limitation will prevent reaching data transfer threshold in less than one hour, the evaluator shall check the TSS to ensure it contains:</w:t>
      </w:r>
    </w:p>
    <w:p w14:paraId="0DFE1984" w14:textId="2924C5A8" w:rsidR="007A2CA0" w:rsidRPr="007A2CA0" w:rsidRDefault="007A2CA0" w:rsidP="00C75E6A">
      <w:pPr>
        <w:pStyle w:val="ListParagraph"/>
        <w:numPr>
          <w:ilvl w:val="0"/>
          <w:numId w:val="44"/>
        </w:numPr>
        <w:spacing w:before="60" w:after="0"/>
        <w:rPr>
          <w:rFonts w:cstheme="minorHAnsi"/>
          <w:sz w:val="22"/>
          <w:szCs w:val="22"/>
        </w:rPr>
      </w:pPr>
      <w:r w:rsidRPr="007A2CA0">
        <w:rPr>
          <w:rFonts w:cstheme="minorHAnsi"/>
          <w:sz w:val="22"/>
          <w:szCs w:val="22"/>
        </w:rPr>
        <w:t>An argument describing this hardware-based limitation and</w:t>
      </w:r>
    </w:p>
    <w:p w14:paraId="70460655" w14:textId="78735C59" w:rsidR="007A2CA0" w:rsidRPr="007A2CA0" w:rsidRDefault="007A2CA0" w:rsidP="00C75E6A">
      <w:pPr>
        <w:pStyle w:val="ListParagraph"/>
        <w:numPr>
          <w:ilvl w:val="0"/>
          <w:numId w:val="44"/>
        </w:numPr>
        <w:spacing w:before="60" w:after="0"/>
        <w:rPr>
          <w:rFonts w:cstheme="minorHAnsi"/>
          <w:sz w:val="22"/>
          <w:szCs w:val="22"/>
        </w:rPr>
      </w:pPr>
      <w:r w:rsidRPr="007A2CA0">
        <w:rPr>
          <w:rFonts w:cstheme="minorHAnsi"/>
          <w:sz w:val="22"/>
          <w:szCs w:val="22"/>
        </w:rPr>
        <w:t>Identification of the hardware components that form the basis of such argument.</w:t>
      </w:r>
    </w:p>
    <w:p w14:paraId="34903B01" w14:textId="0405DEEE" w:rsidR="00A76D9F" w:rsidRPr="00B05EB1" w:rsidRDefault="007A2CA0" w:rsidP="00C75E6A">
      <w:pPr>
        <w:spacing w:before="60" w:after="0"/>
        <w:contextualSpacing/>
        <w:rPr>
          <w:sz w:val="22"/>
          <w:szCs w:val="22"/>
        </w:rPr>
      </w:pPr>
      <w:r w:rsidRPr="007A2CA0">
        <w:rPr>
          <w:rFonts w:cstheme="minorHAnsi"/>
          <w:sz w:val="22"/>
          <w:szCs w:val="22"/>
        </w:rPr>
        <w:t>For example, if specific Ethernet Controller or Wi-Fi radio chip is the root cause of such limitation, these subsystems shall be identified.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22A0AF4E" w14:textId="77777777" w:rsidTr="0065211C">
        <w:tc>
          <w:tcPr>
            <w:tcW w:w="9355" w:type="dxa"/>
            <w:shd w:val="clear" w:color="auto" w:fill="D0CECE"/>
          </w:tcPr>
          <w:p w14:paraId="1C346F5B" w14:textId="77777777" w:rsidR="00A76D9F" w:rsidRPr="003E3102" w:rsidRDefault="00A76D9F" w:rsidP="00C75E6A">
            <w:pPr>
              <w:pStyle w:val="bodytext"/>
              <w:keepNext/>
              <w:spacing w:before="60" w:after="0" w:line="276" w:lineRule="auto"/>
              <w:contextualSpacing/>
              <w:rPr>
                <w:b/>
                <w:bCs/>
              </w:rPr>
            </w:pPr>
            <w:r w:rsidRPr="003E3102">
              <w:rPr>
                <w:b/>
                <w:bCs/>
              </w:rPr>
              <w:t>Evaluator Findings:</w:t>
            </w:r>
          </w:p>
        </w:tc>
      </w:tr>
      <w:tr w:rsidR="00A76D9F" w14:paraId="7888A805" w14:textId="77777777" w:rsidTr="0065211C">
        <w:tc>
          <w:tcPr>
            <w:tcW w:w="9355" w:type="dxa"/>
            <w:shd w:val="clear" w:color="auto" w:fill="auto"/>
          </w:tcPr>
          <w:p w14:paraId="0972147D" w14:textId="5FF4A1F0" w:rsidR="00D571A8" w:rsidRPr="00584484" w:rsidRDefault="00726551" w:rsidP="00C75E6A">
            <w:pPr>
              <w:pStyle w:val="bodytext"/>
              <w:keepNext/>
              <w:spacing w:before="60" w:after="0" w:line="276" w:lineRule="auto"/>
              <w:contextualSpacing/>
            </w:pPr>
            <w:r w:rsidRPr="00726551">
              <w:rPr>
                <w:b/>
                <w:bCs/>
              </w:rPr>
              <w:t>&lt;Ans#1&gt;</w:t>
            </w:r>
          </w:p>
        </w:tc>
      </w:tr>
    </w:tbl>
    <w:p w14:paraId="7D603814" w14:textId="77777777" w:rsidR="00A76D9F" w:rsidRDefault="00A76D9F" w:rsidP="00C75E6A">
      <w:pPr>
        <w:pStyle w:val="bodytext"/>
        <w:keepNext/>
        <w:spacing w:before="60" w:after="0" w:line="276" w:lineRule="auto"/>
        <w:contextualSpacing/>
        <w:rPr>
          <w:b/>
        </w:rPr>
      </w:pPr>
    </w:p>
    <w:p w14:paraId="6F5464A7" w14:textId="77777777" w:rsidR="00A76D9F" w:rsidRPr="00860FBD" w:rsidRDefault="00A76D9F" w:rsidP="00C75E6A">
      <w:pPr>
        <w:pStyle w:val="bodytext"/>
        <w:keepNext/>
        <w:spacing w:before="60" w:after="0" w:line="276" w:lineRule="auto"/>
        <w:contextualSpacing/>
      </w:pPr>
      <w:r w:rsidRPr="00860FBD">
        <w:rPr>
          <w:b/>
        </w:rPr>
        <w:t>Verdict:</w:t>
      </w:r>
    </w:p>
    <w:p w14:paraId="13A65195" w14:textId="77777777" w:rsidR="00A76D9F" w:rsidRDefault="00A76D9F" w:rsidP="00C75E6A">
      <w:pPr>
        <w:pStyle w:val="bodytext"/>
        <w:spacing w:before="60" w:after="0" w:line="276" w:lineRule="auto"/>
        <w:contextualSpacing/>
      </w:pPr>
      <w:r w:rsidRPr="00860FBD">
        <w:rPr>
          <w:color w:val="FF0000"/>
        </w:rPr>
        <w:t>PASS</w:t>
      </w:r>
      <w:r w:rsidRPr="00860FBD">
        <w:t>.</w:t>
      </w:r>
    </w:p>
    <w:p w14:paraId="6E947ECB" w14:textId="48BB9710" w:rsidR="00A76D9F" w:rsidRDefault="00A76D9F" w:rsidP="00A76D9F">
      <w:pPr>
        <w:pStyle w:val="Heading5"/>
      </w:pPr>
      <w:bookmarkStart w:id="20" w:name="_Toc169605591"/>
      <w:r>
        <w:t>FCS_SSH_EXT.1.</w:t>
      </w:r>
      <w:r w:rsidR="00F23932">
        <w:t>8 AGD</w:t>
      </w:r>
      <w:bookmarkEnd w:id="20"/>
    </w:p>
    <w:p w14:paraId="51D11E64" w14:textId="0F3E4B4F" w:rsidR="00A76D9F" w:rsidRPr="00B05EB1" w:rsidRDefault="00F23932" w:rsidP="00C75E6A">
      <w:pPr>
        <w:spacing w:before="60" w:after="0"/>
        <w:contextualSpacing/>
        <w:rPr>
          <w:sz w:val="22"/>
          <w:szCs w:val="22"/>
        </w:rPr>
      </w:pPr>
      <w:r w:rsidRPr="00F23932">
        <w:rPr>
          <w:sz w:val="22"/>
          <w:szCs w:val="22"/>
        </w:rPr>
        <w:t>The evaluator shall check the guidance documentation to ensure that if the connection rekey or termination limits are configurable, it contains instructions to the administrator on how to configure the relevant connection rekey or termination limits for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1A783635" w14:textId="77777777" w:rsidTr="0065211C">
        <w:tc>
          <w:tcPr>
            <w:tcW w:w="9355" w:type="dxa"/>
            <w:shd w:val="clear" w:color="auto" w:fill="D0CECE"/>
          </w:tcPr>
          <w:p w14:paraId="5E87CAB4" w14:textId="77777777" w:rsidR="00A76D9F" w:rsidRPr="003E3102" w:rsidRDefault="00A76D9F" w:rsidP="00C75E6A">
            <w:pPr>
              <w:pStyle w:val="bodytext"/>
              <w:keepNext/>
              <w:spacing w:before="60" w:after="0" w:line="276" w:lineRule="auto"/>
              <w:contextualSpacing/>
              <w:rPr>
                <w:b/>
                <w:bCs/>
              </w:rPr>
            </w:pPr>
            <w:r w:rsidRPr="003E3102">
              <w:rPr>
                <w:b/>
                <w:bCs/>
              </w:rPr>
              <w:t>Evaluator Findings:</w:t>
            </w:r>
          </w:p>
        </w:tc>
      </w:tr>
      <w:tr w:rsidR="00A76D9F" w14:paraId="551B47C7" w14:textId="77777777" w:rsidTr="0065211C">
        <w:tc>
          <w:tcPr>
            <w:tcW w:w="9355" w:type="dxa"/>
            <w:shd w:val="clear" w:color="auto" w:fill="auto"/>
          </w:tcPr>
          <w:p w14:paraId="10C4486D" w14:textId="033C06E5" w:rsidR="00B77137" w:rsidRPr="00B77137" w:rsidRDefault="0034753C" w:rsidP="00C75E6A">
            <w:pPr>
              <w:pStyle w:val="bodytext"/>
              <w:keepNext/>
              <w:spacing w:before="60" w:after="0" w:line="276" w:lineRule="auto"/>
              <w:contextualSpacing/>
            </w:pPr>
            <w:r>
              <w:t xml:space="preserve">The evaluator verified that the AGD </w:t>
            </w:r>
            <w:r w:rsidRPr="006C194F">
              <w:rPr>
                <w:color w:val="7030A0"/>
              </w:rPr>
              <w:t>&lt;insert the AGD section number&gt;</w:t>
            </w:r>
            <w:r>
              <w:t xml:space="preserve"> instructs the administrator on how to configure the relevant connection rekey or termination limits for the TOE, if these limits are configurable.</w:t>
            </w:r>
            <w:r w:rsidR="00B77137">
              <w:t xml:space="preserve"> The TOE &lt;</w:t>
            </w:r>
            <w:r w:rsidR="00B77137" w:rsidRPr="00B77137">
              <w:rPr>
                <w:color w:val="7030A0"/>
              </w:rPr>
              <w:t xml:space="preserve">describe whether the connection </w:t>
            </w:r>
            <w:proofErr w:type="gramStart"/>
            <w:r w:rsidR="00B77137" w:rsidRPr="00B77137">
              <w:rPr>
                <w:color w:val="7030A0"/>
              </w:rPr>
              <w:t>rekey</w:t>
            </w:r>
            <w:proofErr w:type="gramEnd"/>
            <w:r w:rsidR="00B77137" w:rsidRPr="00B77137">
              <w:rPr>
                <w:color w:val="7030A0"/>
              </w:rPr>
              <w:t xml:space="preserve"> or termination limits are configurable</w:t>
            </w:r>
            <w:r w:rsidR="00550892">
              <w:rPr>
                <w:color w:val="7030A0"/>
              </w:rPr>
              <w:t>. Indicate if the TOE does not need to be configured</w:t>
            </w:r>
            <w:r w:rsidR="00B77137" w:rsidRPr="00B77137">
              <w:rPr>
                <w:color w:val="7030A0"/>
              </w:rPr>
              <w:t>&gt;.</w:t>
            </w:r>
          </w:p>
        </w:tc>
      </w:tr>
    </w:tbl>
    <w:p w14:paraId="255DBCAB" w14:textId="77777777" w:rsidR="00A76D9F" w:rsidRDefault="00A76D9F" w:rsidP="00C75E6A">
      <w:pPr>
        <w:pStyle w:val="bodytext"/>
        <w:keepNext/>
        <w:spacing w:before="60" w:after="0" w:line="276" w:lineRule="auto"/>
        <w:contextualSpacing/>
        <w:rPr>
          <w:b/>
        </w:rPr>
      </w:pPr>
    </w:p>
    <w:p w14:paraId="181BA61E" w14:textId="77777777" w:rsidR="00A76D9F" w:rsidRPr="00860FBD" w:rsidRDefault="00A76D9F" w:rsidP="00C75E6A">
      <w:pPr>
        <w:pStyle w:val="bodytext"/>
        <w:keepNext/>
        <w:spacing w:before="60" w:after="0" w:line="276" w:lineRule="auto"/>
        <w:contextualSpacing/>
      </w:pPr>
      <w:r w:rsidRPr="00860FBD">
        <w:rPr>
          <w:b/>
        </w:rPr>
        <w:t>Verdict:</w:t>
      </w:r>
    </w:p>
    <w:p w14:paraId="77C09700" w14:textId="77777777" w:rsidR="00A76D9F" w:rsidRDefault="00A76D9F" w:rsidP="00C75E6A">
      <w:pPr>
        <w:pStyle w:val="bodytext"/>
        <w:spacing w:before="60" w:after="0" w:line="276" w:lineRule="auto"/>
        <w:contextualSpacing/>
      </w:pPr>
      <w:r w:rsidRPr="00860FBD">
        <w:rPr>
          <w:color w:val="FF0000"/>
        </w:rPr>
        <w:t>PASS</w:t>
      </w:r>
      <w:r w:rsidRPr="00860FBD">
        <w:t>.</w:t>
      </w:r>
    </w:p>
    <w:p w14:paraId="63B052EA" w14:textId="180A12B1" w:rsidR="000605DA" w:rsidRDefault="000605DA" w:rsidP="000605DA">
      <w:pPr>
        <w:pStyle w:val="Heading2"/>
      </w:pPr>
      <w:bookmarkStart w:id="21" w:name="_Toc169605593"/>
      <w:r>
        <w:t>Selection-Based Requirements</w:t>
      </w:r>
      <w:bookmarkEnd w:id="21"/>
    </w:p>
    <w:p w14:paraId="07FE5BE0" w14:textId="05EDA52B" w:rsidR="000605DA" w:rsidRDefault="002316AF" w:rsidP="002316AF">
      <w:pPr>
        <w:pStyle w:val="Heading3"/>
      </w:pPr>
      <w:bookmarkStart w:id="22" w:name="_Toc169605594"/>
      <w:r>
        <w:t>Cryptographic Support (FCS)</w:t>
      </w:r>
      <w:bookmarkEnd w:id="22"/>
    </w:p>
    <w:p w14:paraId="7E046D96" w14:textId="29BBE2EE" w:rsidR="002316AF" w:rsidRPr="002316AF" w:rsidRDefault="002316AF" w:rsidP="002316AF">
      <w:pPr>
        <w:pStyle w:val="Heading4"/>
      </w:pPr>
      <w:bookmarkStart w:id="23" w:name="_Toc169605595"/>
      <w:r>
        <w:t>FCS_SSHC_EXT.1 SSH Protocol - Client</w:t>
      </w:r>
      <w:bookmarkEnd w:id="23"/>
    </w:p>
    <w:p w14:paraId="326DCD7E" w14:textId="7943DEF1" w:rsidR="00A76D9F" w:rsidRDefault="00A76D9F" w:rsidP="00A76D9F">
      <w:pPr>
        <w:pStyle w:val="Heading5"/>
      </w:pPr>
      <w:bookmarkStart w:id="24" w:name="_Toc169605596"/>
      <w:r>
        <w:t>FCS_SSH</w:t>
      </w:r>
      <w:r w:rsidR="002316AF">
        <w:t>C</w:t>
      </w:r>
      <w:r>
        <w:t>_EXT.1 TSS</w:t>
      </w:r>
      <w:bookmarkEnd w:id="24"/>
    </w:p>
    <w:p w14:paraId="7364FE94" w14:textId="04875E3E" w:rsidR="002316AF" w:rsidRPr="002316AF" w:rsidRDefault="002316AF" w:rsidP="00C75E6A">
      <w:pPr>
        <w:spacing w:before="60" w:after="0"/>
        <w:contextualSpacing/>
        <w:rPr>
          <w:sz w:val="22"/>
          <w:szCs w:val="22"/>
        </w:rPr>
      </w:pPr>
      <w:r>
        <w:rPr>
          <w:sz w:val="22"/>
          <w:szCs w:val="22"/>
        </w:rPr>
        <w:t>No activities.</w:t>
      </w:r>
    </w:p>
    <w:p w14:paraId="64ACF5D4" w14:textId="240F3932" w:rsidR="00A76D9F" w:rsidRDefault="00A76D9F" w:rsidP="00A76D9F">
      <w:pPr>
        <w:pStyle w:val="Heading5"/>
      </w:pPr>
      <w:bookmarkStart w:id="25" w:name="_Toc169605597"/>
      <w:r>
        <w:t>FCS_SSH</w:t>
      </w:r>
      <w:r w:rsidR="002316AF">
        <w:t>C</w:t>
      </w:r>
      <w:r>
        <w:t xml:space="preserve">_EXT.1 </w:t>
      </w:r>
      <w:r w:rsidR="002316AF">
        <w:t>AGD</w:t>
      </w:r>
      <w:bookmarkEnd w:id="25"/>
    </w:p>
    <w:p w14:paraId="5A5FB6C8" w14:textId="705E9348" w:rsidR="00A76D9F" w:rsidRPr="00B05EB1" w:rsidRDefault="007726FA" w:rsidP="00C75E6A">
      <w:pPr>
        <w:spacing w:before="60" w:after="0"/>
        <w:contextualSpacing/>
        <w:rPr>
          <w:sz w:val="22"/>
          <w:szCs w:val="22"/>
        </w:rPr>
      </w:pPr>
      <w:r w:rsidRPr="007726FA">
        <w:rPr>
          <w:sz w:val="22"/>
          <w:szCs w:val="22"/>
        </w:rPr>
        <w:t>The evaluator shall check the guidance documentation to ensure that it contains instructions to the administrator on how to ensure that only the allowed mechanisms are used in SSH connections with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6D9F" w14:paraId="3F7D515E" w14:textId="77777777" w:rsidTr="0065211C">
        <w:tc>
          <w:tcPr>
            <w:tcW w:w="9355" w:type="dxa"/>
            <w:shd w:val="clear" w:color="auto" w:fill="D0CECE"/>
          </w:tcPr>
          <w:p w14:paraId="24F3FEA9" w14:textId="77777777" w:rsidR="00A76D9F" w:rsidRPr="003E3102" w:rsidRDefault="00A76D9F" w:rsidP="00C75E6A">
            <w:pPr>
              <w:pStyle w:val="bodytext"/>
              <w:keepNext/>
              <w:spacing w:before="60" w:after="0" w:line="276" w:lineRule="auto"/>
              <w:contextualSpacing/>
              <w:rPr>
                <w:b/>
                <w:bCs/>
              </w:rPr>
            </w:pPr>
            <w:r w:rsidRPr="003E3102">
              <w:rPr>
                <w:b/>
                <w:bCs/>
              </w:rPr>
              <w:lastRenderedPageBreak/>
              <w:t>Evaluator Findings:</w:t>
            </w:r>
          </w:p>
        </w:tc>
      </w:tr>
      <w:tr w:rsidR="00A76D9F" w14:paraId="3ED85C67" w14:textId="77777777" w:rsidTr="0065211C">
        <w:tc>
          <w:tcPr>
            <w:tcW w:w="9355" w:type="dxa"/>
            <w:shd w:val="clear" w:color="auto" w:fill="auto"/>
          </w:tcPr>
          <w:p w14:paraId="45A750ED" w14:textId="4E94AAAD" w:rsidR="00A76D9F" w:rsidRPr="003E3102" w:rsidRDefault="007726FA" w:rsidP="00C75E6A">
            <w:pPr>
              <w:pStyle w:val="bodytext"/>
              <w:keepNext/>
              <w:spacing w:before="60" w:after="0" w:line="276" w:lineRule="auto"/>
              <w:contextualSpacing/>
              <w:rPr>
                <w:color w:val="7030A0"/>
              </w:rPr>
            </w:pPr>
            <w:r>
              <w:t xml:space="preserve">The evaluator verified that the AGD </w:t>
            </w:r>
            <w:r w:rsidRPr="00AA1C38">
              <w:rPr>
                <w:color w:val="7030A0"/>
              </w:rPr>
              <w:t>&lt;insert the AGD section number&gt;</w:t>
            </w:r>
            <w:r>
              <w:t xml:space="preserve"> instructs the administrator on how to ensure that only the allowed mechanisms are used in SSH connections with the TOE. The TOE </w:t>
            </w:r>
            <w:r w:rsidRPr="00383BE2">
              <w:rPr>
                <w:color w:val="7030A0"/>
              </w:rPr>
              <w:t xml:space="preserve">&lt;describe how the </w:t>
            </w:r>
            <w:r w:rsidR="004C6A30" w:rsidRPr="00383BE2">
              <w:rPr>
                <w:color w:val="7030A0"/>
              </w:rPr>
              <w:t xml:space="preserve">administrator </w:t>
            </w:r>
            <w:r w:rsidR="00383BE2" w:rsidRPr="00383BE2">
              <w:rPr>
                <w:color w:val="7030A0"/>
              </w:rPr>
              <w:t>configures the allowed</w:t>
            </w:r>
            <w:r w:rsidR="004C6A30" w:rsidRPr="00383BE2">
              <w:rPr>
                <w:color w:val="7030A0"/>
              </w:rPr>
              <w:t xml:space="preserve"> mechanisms</w:t>
            </w:r>
            <w:r w:rsidR="00383BE2" w:rsidRPr="00383BE2">
              <w:rPr>
                <w:color w:val="7030A0"/>
              </w:rPr>
              <w:t>&gt;.</w:t>
            </w:r>
          </w:p>
        </w:tc>
      </w:tr>
    </w:tbl>
    <w:p w14:paraId="05909BFB" w14:textId="77777777" w:rsidR="00A76D9F" w:rsidRDefault="00A76D9F" w:rsidP="00C75E6A">
      <w:pPr>
        <w:pStyle w:val="bodytext"/>
        <w:keepNext/>
        <w:spacing w:before="60" w:after="0" w:line="276" w:lineRule="auto"/>
        <w:contextualSpacing/>
        <w:rPr>
          <w:b/>
        </w:rPr>
      </w:pPr>
    </w:p>
    <w:p w14:paraId="17BCABE0" w14:textId="77777777" w:rsidR="00A76D9F" w:rsidRPr="00860FBD" w:rsidRDefault="00A76D9F" w:rsidP="00C75E6A">
      <w:pPr>
        <w:pStyle w:val="bodytext"/>
        <w:keepNext/>
        <w:spacing w:before="60" w:after="0" w:line="276" w:lineRule="auto"/>
        <w:contextualSpacing/>
      </w:pPr>
      <w:r w:rsidRPr="00860FBD">
        <w:rPr>
          <w:b/>
        </w:rPr>
        <w:t>Verdict:</w:t>
      </w:r>
    </w:p>
    <w:p w14:paraId="3C1A72FD" w14:textId="77777777" w:rsidR="00A76D9F" w:rsidRDefault="00A76D9F" w:rsidP="00C75E6A">
      <w:pPr>
        <w:pStyle w:val="bodytext"/>
        <w:spacing w:before="60" w:after="0" w:line="276" w:lineRule="auto"/>
        <w:contextualSpacing/>
      </w:pPr>
      <w:r w:rsidRPr="00860FBD">
        <w:rPr>
          <w:color w:val="FF0000"/>
        </w:rPr>
        <w:t>PASS</w:t>
      </w:r>
      <w:r w:rsidRPr="00860FBD">
        <w:t>.</w:t>
      </w:r>
    </w:p>
    <w:p w14:paraId="5F75D39E" w14:textId="54B1CA83" w:rsidR="0029251F" w:rsidRPr="002316AF" w:rsidRDefault="0029251F" w:rsidP="0029251F">
      <w:pPr>
        <w:pStyle w:val="Heading4"/>
      </w:pPr>
      <w:bookmarkStart w:id="26" w:name="_Toc169605598"/>
      <w:r>
        <w:t>FCS_SSHS_EXT.1 SSH Protocol - Server</w:t>
      </w:r>
      <w:bookmarkEnd w:id="26"/>
    </w:p>
    <w:p w14:paraId="464439C7" w14:textId="43AE4B0D" w:rsidR="0029251F" w:rsidRDefault="0029251F" w:rsidP="0029251F">
      <w:pPr>
        <w:pStyle w:val="Heading5"/>
      </w:pPr>
      <w:bookmarkStart w:id="27" w:name="_Toc169605599"/>
      <w:r>
        <w:t>FCS_SSHS_EXT.1 TSS</w:t>
      </w:r>
      <w:bookmarkEnd w:id="27"/>
    </w:p>
    <w:p w14:paraId="426957EA" w14:textId="77777777" w:rsidR="0029251F" w:rsidRPr="002316AF" w:rsidRDefault="0029251F" w:rsidP="00C75E6A">
      <w:pPr>
        <w:spacing w:before="60" w:after="0"/>
        <w:contextualSpacing/>
        <w:rPr>
          <w:sz w:val="22"/>
          <w:szCs w:val="22"/>
        </w:rPr>
      </w:pPr>
      <w:r>
        <w:rPr>
          <w:sz w:val="22"/>
          <w:szCs w:val="22"/>
        </w:rPr>
        <w:t>No activities.</w:t>
      </w:r>
    </w:p>
    <w:p w14:paraId="5E5E96EE" w14:textId="66C91314" w:rsidR="0029251F" w:rsidRDefault="0029251F" w:rsidP="0029251F">
      <w:pPr>
        <w:pStyle w:val="Heading5"/>
      </w:pPr>
      <w:bookmarkStart w:id="28" w:name="_Toc169605600"/>
      <w:r>
        <w:t>FCS_SSHS_EXT.1 AGD</w:t>
      </w:r>
      <w:bookmarkEnd w:id="28"/>
    </w:p>
    <w:p w14:paraId="6DD10A04" w14:textId="77777777" w:rsidR="0029251F" w:rsidRPr="00B05EB1" w:rsidRDefault="0029251F" w:rsidP="00C75E6A">
      <w:pPr>
        <w:spacing w:before="60" w:after="0"/>
        <w:contextualSpacing/>
        <w:rPr>
          <w:sz w:val="22"/>
          <w:szCs w:val="22"/>
        </w:rPr>
      </w:pPr>
      <w:r w:rsidRPr="007726FA">
        <w:rPr>
          <w:sz w:val="22"/>
          <w:szCs w:val="22"/>
        </w:rPr>
        <w:t>The evaluator shall check the guidance documentation to ensure that it contains instructions to the administrator on how to ensure that only the allowed mechanisms are used in SSH connections with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9251F" w14:paraId="7469CF24" w14:textId="77777777" w:rsidTr="0065211C">
        <w:tc>
          <w:tcPr>
            <w:tcW w:w="9355" w:type="dxa"/>
            <w:shd w:val="clear" w:color="auto" w:fill="D0CECE"/>
          </w:tcPr>
          <w:p w14:paraId="077A2854" w14:textId="77777777" w:rsidR="0029251F" w:rsidRPr="003E3102" w:rsidRDefault="0029251F" w:rsidP="00C75E6A">
            <w:pPr>
              <w:pStyle w:val="bodytext"/>
              <w:keepNext/>
              <w:spacing w:before="60" w:after="0" w:line="276" w:lineRule="auto"/>
              <w:contextualSpacing/>
              <w:rPr>
                <w:b/>
                <w:bCs/>
              </w:rPr>
            </w:pPr>
            <w:r w:rsidRPr="003E3102">
              <w:rPr>
                <w:b/>
                <w:bCs/>
              </w:rPr>
              <w:t>Evaluator Findings:</w:t>
            </w:r>
          </w:p>
        </w:tc>
      </w:tr>
      <w:tr w:rsidR="0029251F" w14:paraId="21013B76" w14:textId="77777777" w:rsidTr="0065211C">
        <w:tc>
          <w:tcPr>
            <w:tcW w:w="9355" w:type="dxa"/>
            <w:shd w:val="clear" w:color="auto" w:fill="auto"/>
          </w:tcPr>
          <w:p w14:paraId="1A3C93DD" w14:textId="77777777" w:rsidR="0029251F" w:rsidRPr="003E3102" w:rsidRDefault="0029251F" w:rsidP="00C75E6A">
            <w:pPr>
              <w:pStyle w:val="bodytext"/>
              <w:keepNext/>
              <w:spacing w:before="60" w:after="0" w:line="276" w:lineRule="auto"/>
              <w:contextualSpacing/>
              <w:rPr>
                <w:color w:val="7030A0"/>
              </w:rPr>
            </w:pPr>
            <w:r>
              <w:t xml:space="preserve">The evaluator verified that the AGD </w:t>
            </w:r>
            <w:r w:rsidRPr="00AA1C38">
              <w:rPr>
                <w:color w:val="7030A0"/>
              </w:rPr>
              <w:t>&lt;insert the AGD section number&gt;</w:t>
            </w:r>
            <w:r>
              <w:t xml:space="preserve"> instructs the administrator on how to ensure that only the allowed mechanisms are used in SSH connections with the TOE. The TOE </w:t>
            </w:r>
            <w:r w:rsidRPr="00383BE2">
              <w:rPr>
                <w:color w:val="7030A0"/>
              </w:rPr>
              <w:t>&lt;describe how the administrator configures the allowed mechanisms&gt;.</w:t>
            </w:r>
          </w:p>
        </w:tc>
      </w:tr>
    </w:tbl>
    <w:p w14:paraId="4752DDDB" w14:textId="77777777" w:rsidR="0029251F" w:rsidRDefault="0029251F" w:rsidP="00C75E6A">
      <w:pPr>
        <w:pStyle w:val="bodytext"/>
        <w:keepNext/>
        <w:spacing w:before="60" w:after="0" w:line="276" w:lineRule="auto"/>
        <w:contextualSpacing/>
        <w:rPr>
          <w:b/>
        </w:rPr>
      </w:pPr>
    </w:p>
    <w:p w14:paraId="5115F90B" w14:textId="77777777" w:rsidR="0029251F" w:rsidRPr="00860FBD" w:rsidRDefault="0029251F" w:rsidP="00C75E6A">
      <w:pPr>
        <w:pStyle w:val="bodytext"/>
        <w:keepNext/>
        <w:spacing w:before="60" w:after="0" w:line="276" w:lineRule="auto"/>
        <w:contextualSpacing/>
      </w:pPr>
      <w:r w:rsidRPr="00860FBD">
        <w:rPr>
          <w:b/>
        </w:rPr>
        <w:t>Verdict:</w:t>
      </w:r>
    </w:p>
    <w:p w14:paraId="07BC828D" w14:textId="420D6E5B" w:rsidR="004660A1" w:rsidRDefault="0029251F" w:rsidP="00C75E6A">
      <w:pPr>
        <w:pStyle w:val="bodytext"/>
        <w:spacing w:before="60" w:after="0" w:line="276" w:lineRule="auto"/>
        <w:contextualSpacing/>
      </w:pPr>
      <w:r w:rsidRPr="00860FBD">
        <w:rPr>
          <w:color w:val="FF0000"/>
        </w:rPr>
        <w:t>PASS</w:t>
      </w:r>
      <w:r w:rsidRPr="00860FBD">
        <w:t>.</w:t>
      </w:r>
      <w:r w:rsidR="00956552">
        <w:br/>
      </w:r>
    </w:p>
    <w:sectPr w:rsidR="004660A1" w:rsidSect="00003178">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D8F13" w14:textId="77777777" w:rsidR="00CD1067" w:rsidRDefault="00CD1067" w:rsidP="0020060D">
      <w:pPr>
        <w:spacing w:before="0" w:after="0" w:line="240" w:lineRule="auto"/>
      </w:pPr>
      <w:r>
        <w:separator/>
      </w:r>
    </w:p>
  </w:endnote>
  <w:endnote w:type="continuationSeparator" w:id="0">
    <w:p w14:paraId="167C9412" w14:textId="77777777" w:rsidR="00CD1067" w:rsidRDefault="00CD1067" w:rsidP="002006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eo Sans TR">
    <w:altName w:val="Calibri"/>
    <w:panose1 w:val="00000000000000000000"/>
    <w:charset w:val="00"/>
    <w:family w:val="modern"/>
    <w:notTrueType/>
    <w:pitch w:val="variable"/>
    <w:sig w:usb0="800000AF" w:usb1="4000204A"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Calibri Bold">
    <w:altName w:val="Calibri"/>
    <w:panose1 w:val="020F07020304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044890"/>
      <w:docPartObj>
        <w:docPartGallery w:val="Page Numbers (Bottom of Page)"/>
        <w:docPartUnique/>
      </w:docPartObj>
    </w:sdtPr>
    <w:sdtContent>
      <w:p w14:paraId="050B7C75" w14:textId="673551B5" w:rsidR="006236E5" w:rsidRDefault="006236E5" w:rsidP="000020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3E09D2" w14:textId="77777777" w:rsidR="006236E5" w:rsidRDefault="006236E5" w:rsidP="006236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0FDC" w14:textId="0A21AA4B" w:rsidR="006236E5" w:rsidRPr="00F05F6C" w:rsidRDefault="006236E5" w:rsidP="00002031">
    <w:pPr>
      <w:pStyle w:val="Footer"/>
      <w:framePr w:wrap="none" w:vAnchor="text" w:hAnchor="margin" w:xAlign="right" w:y="1"/>
      <w:rPr>
        <w:rStyle w:val="PageNumber"/>
        <w:rFonts w:asciiTheme="minorHAnsi" w:hAnsiTheme="minorHAnsi" w:cstheme="minorHAnsi"/>
      </w:rPr>
    </w:pPr>
    <w:r w:rsidRPr="00F05F6C">
      <w:rPr>
        <w:rStyle w:val="PageNumber"/>
        <w:rFonts w:asciiTheme="minorHAnsi" w:hAnsiTheme="minorHAnsi" w:cstheme="minorHAnsi"/>
      </w:rPr>
      <w:t>Page</w:t>
    </w:r>
    <w:r w:rsidR="00F05F6C" w:rsidRPr="00F05F6C">
      <w:rPr>
        <w:rStyle w:val="PageNumber"/>
        <w:rFonts w:asciiTheme="minorHAnsi" w:hAnsiTheme="minorHAnsi" w:cstheme="minorHAnsi"/>
      </w:rPr>
      <w:t xml:space="preserve"> </w:t>
    </w:r>
    <w:sdt>
      <w:sdtPr>
        <w:rPr>
          <w:rStyle w:val="PageNumber"/>
          <w:rFonts w:asciiTheme="minorHAnsi" w:hAnsiTheme="minorHAnsi" w:cstheme="minorHAnsi"/>
        </w:rPr>
        <w:id w:val="340364951"/>
        <w:docPartObj>
          <w:docPartGallery w:val="Page Numbers (Bottom of Page)"/>
          <w:docPartUnique/>
        </w:docPartObj>
      </w:sdtPr>
      <w:sdtContent>
        <w:r w:rsidRPr="00F05F6C">
          <w:rPr>
            <w:rStyle w:val="PageNumber"/>
            <w:rFonts w:asciiTheme="minorHAnsi" w:hAnsiTheme="minorHAnsi" w:cstheme="minorHAnsi"/>
          </w:rPr>
          <w:fldChar w:fldCharType="begin"/>
        </w:r>
        <w:r w:rsidRPr="00F05F6C">
          <w:rPr>
            <w:rStyle w:val="PageNumber"/>
            <w:rFonts w:asciiTheme="minorHAnsi" w:hAnsiTheme="minorHAnsi" w:cstheme="minorHAnsi"/>
          </w:rPr>
          <w:instrText xml:space="preserve"> PAGE </w:instrText>
        </w:r>
        <w:r w:rsidRPr="00F05F6C">
          <w:rPr>
            <w:rStyle w:val="PageNumber"/>
            <w:rFonts w:asciiTheme="minorHAnsi" w:hAnsiTheme="minorHAnsi" w:cstheme="minorHAnsi"/>
          </w:rPr>
          <w:fldChar w:fldCharType="separate"/>
        </w:r>
        <w:r w:rsidRPr="00F05F6C">
          <w:rPr>
            <w:rStyle w:val="PageNumber"/>
            <w:rFonts w:asciiTheme="minorHAnsi" w:hAnsiTheme="minorHAnsi" w:cstheme="minorHAnsi"/>
            <w:noProof/>
          </w:rPr>
          <w:t>16</w:t>
        </w:r>
        <w:r w:rsidRPr="00F05F6C">
          <w:rPr>
            <w:rStyle w:val="PageNumber"/>
            <w:rFonts w:asciiTheme="minorHAnsi" w:hAnsiTheme="minorHAnsi" w:cstheme="minorHAnsi"/>
          </w:rPr>
          <w:fldChar w:fldCharType="end"/>
        </w:r>
      </w:sdtContent>
    </w:sdt>
  </w:p>
  <w:p w14:paraId="216ED05D" w14:textId="443421E1" w:rsidR="0020060D" w:rsidRDefault="0020060D" w:rsidP="006236E5">
    <w:pPr>
      <w:pStyle w:val="Footer"/>
      <w:ind w:right="360"/>
    </w:pPr>
    <w:r w:rsidRPr="00C162A1">
      <w:rPr>
        <w:rFonts w:ascii="Calibri" w:hAnsi="Calibri" w:cs="Calibri"/>
        <w:noProof/>
      </w:rPr>
      <w:drawing>
        <wp:inline distT="0" distB="0" distL="0" distR="0" wp14:anchorId="1F049506" wp14:editId="0DD5CA52">
          <wp:extent cx="981710" cy="394335"/>
          <wp:effectExtent l="0" t="0" r="0" b="0"/>
          <wp:docPr id="619628126" name="Picture 1" descr="Intertek_Acumen_lef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ntertek_Acumen_left"/>
                  <pic:cNvPicPr>
                    <a:picLocks/>
                  </pic:cNvPicPr>
                </pic:nvPicPr>
                <pic:blipFill>
                  <a:blip r:embed="rId1">
                    <a:extLst>
                      <a:ext uri="{28A0092B-C50C-407E-A947-70E740481C1C}">
                        <a14:useLocalDpi xmlns:a14="http://schemas.microsoft.com/office/drawing/2010/main" val="0"/>
                      </a:ext>
                    </a:extLst>
                  </a:blip>
                  <a:srcRect t="8202" b="5556"/>
                  <a:stretch>
                    <a:fillRect/>
                  </a:stretch>
                </pic:blipFill>
                <pic:spPr bwMode="auto">
                  <a:xfrm>
                    <a:off x="0" y="0"/>
                    <a:ext cx="981710" cy="3943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A7DB8" w14:textId="77777777" w:rsidR="00CD1067" w:rsidRDefault="00CD1067" w:rsidP="0020060D">
      <w:pPr>
        <w:spacing w:before="0" w:after="0" w:line="240" w:lineRule="auto"/>
      </w:pPr>
      <w:r>
        <w:separator/>
      </w:r>
    </w:p>
  </w:footnote>
  <w:footnote w:type="continuationSeparator" w:id="0">
    <w:p w14:paraId="67016406" w14:textId="77777777" w:rsidR="00CD1067" w:rsidRDefault="00CD1067" w:rsidP="0020060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D2D4CDF8"/>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95BE193C"/>
    <w:lvl w:ilvl="0">
      <w:start w:val="1"/>
      <w:numFmt w:val="decimal"/>
      <w:pStyle w:val="ListNumber3"/>
      <w:lvlText w:val="%1."/>
      <w:lvlJc w:val="left"/>
      <w:pPr>
        <w:tabs>
          <w:tab w:val="num" w:pos="1080"/>
        </w:tabs>
        <w:ind w:left="1080" w:hanging="360"/>
      </w:pPr>
    </w:lvl>
  </w:abstractNum>
  <w:abstractNum w:abstractNumId="2" w15:restartNumberingAfterBreak="0">
    <w:nsid w:val="FFFFFF88"/>
    <w:multiLevelType w:val="singleLevel"/>
    <w:tmpl w:val="9BAEED94"/>
    <w:lvl w:ilvl="0">
      <w:start w:val="1"/>
      <w:numFmt w:val="decimal"/>
      <w:pStyle w:val="ListNumber"/>
      <w:lvlText w:val="%1."/>
      <w:lvlJc w:val="left"/>
      <w:pPr>
        <w:tabs>
          <w:tab w:val="num" w:pos="360"/>
        </w:tabs>
        <w:ind w:left="360" w:hanging="360"/>
      </w:pPr>
    </w:lvl>
  </w:abstractNum>
  <w:abstractNum w:abstractNumId="3" w15:restartNumberingAfterBreak="0">
    <w:nsid w:val="031E55D9"/>
    <w:multiLevelType w:val="hybridMultilevel"/>
    <w:tmpl w:val="7338A540"/>
    <w:lvl w:ilvl="0" w:tplc="1C343D5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7728AA"/>
    <w:multiLevelType w:val="hybridMultilevel"/>
    <w:tmpl w:val="5DB2F398"/>
    <w:lvl w:ilvl="0" w:tplc="CD2A6294">
      <w:start w:val="1"/>
      <w:numFmt w:val="decimal"/>
      <w:pStyle w:val="Body"/>
      <w:lvlText w:val="%1."/>
      <w:lvlJc w:val="left"/>
      <w:pPr>
        <w:ind w:left="360" w:hanging="360"/>
      </w:pPr>
      <w:rPr>
        <w:rFonts w:ascii="Calibri" w:hAnsi="Calibri" w:hint="default"/>
        <w:sz w:val="16"/>
      </w:rPr>
    </w:lvl>
    <w:lvl w:ilvl="1" w:tplc="08090019">
      <w:start w:val="1"/>
      <w:numFmt w:val="lowerLetter"/>
      <w:lvlText w:val="%2."/>
      <w:lvlJc w:val="left"/>
      <w:pPr>
        <w:ind w:left="-270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1260" w:hanging="360"/>
      </w:pPr>
    </w:lvl>
    <w:lvl w:ilvl="4" w:tplc="08090019" w:tentative="1">
      <w:start w:val="1"/>
      <w:numFmt w:val="lowerLetter"/>
      <w:lvlText w:val="%5."/>
      <w:lvlJc w:val="left"/>
      <w:pPr>
        <w:ind w:left="-540" w:hanging="360"/>
      </w:pPr>
    </w:lvl>
    <w:lvl w:ilvl="5" w:tplc="0809001B" w:tentative="1">
      <w:start w:val="1"/>
      <w:numFmt w:val="lowerRoman"/>
      <w:lvlText w:val="%6."/>
      <w:lvlJc w:val="right"/>
      <w:pPr>
        <w:ind w:left="180" w:hanging="180"/>
      </w:pPr>
    </w:lvl>
    <w:lvl w:ilvl="6" w:tplc="0809000F" w:tentative="1">
      <w:start w:val="1"/>
      <w:numFmt w:val="decimal"/>
      <w:lvlText w:val="%7."/>
      <w:lvlJc w:val="left"/>
      <w:pPr>
        <w:ind w:left="900" w:hanging="360"/>
      </w:pPr>
    </w:lvl>
    <w:lvl w:ilvl="7" w:tplc="08090019" w:tentative="1">
      <w:start w:val="1"/>
      <w:numFmt w:val="lowerLetter"/>
      <w:lvlText w:val="%8."/>
      <w:lvlJc w:val="left"/>
      <w:pPr>
        <w:ind w:left="1620" w:hanging="360"/>
      </w:pPr>
    </w:lvl>
    <w:lvl w:ilvl="8" w:tplc="0809001B" w:tentative="1">
      <w:start w:val="1"/>
      <w:numFmt w:val="lowerRoman"/>
      <w:lvlText w:val="%9."/>
      <w:lvlJc w:val="right"/>
      <w:pPr>
        <w:ind w:left="2340" w:hanging="180"/>
      </w:pPr>
    </w:lvl>
  </w:abstractNum>
  <w:abstractNum w:abstractNumId="5" w15:restartNumberingAfterBreak="0">
    <w:nsid w:val="090D6CCB"/>
    <w:multiLevelType w:val="hybridMultilevel"/>
    <w:tmpl w:val="D88E6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EC3476"/>
    <w:multiLevelType w:val="hybridMultilevel"/>
    <w:tmpl w:val="6E4E0D66"/>
    <w:lvl w:ilvl="0" w:tplc="428C5530">
      <w:start w:val="1"/>
      <w:numFmt w:val="lowerLetter"/>
      <w:pStyle w:val="NumList2"/>
      <w:lvlText w:val="%1."/>
      <w:lvlJc w:val="left"/>
      <w:pPr>
        <w:ind w:left="1080" w:hanging="360"/>
      </w:pPr>
    </w:lvl>
    <w:lvl w:ilvl="1" w:tplc="04090019" w:tentative="1">
      <w:start w:val="1"/>
      <w:numFmt w:val="lowerLetter"/>
      <w:lvlText w:val="%2."/>
      <w:lvlJc w:val="left"/>
      <w:pPr>
        <w:ind w:left="2178" w:hanging="360"/>
      </w:pPr>
    </w:lvl>
    <w:lvl w:ilvl="2" w:tplc="0409001B" w:tentative="1">
      <w:start w:val="1"/>
      <w:numFmt w:val="lowerRoman"/>
      <w:lvlText w:val="%3."/>
      <w:lvlJc w:val="right"/>
      <w:pPr>
        <w:ind w:left="2898" w:hanging="180"/>
      </w:pPr>
    </w:lvl>
    <w:lvl w:ilvl="3" w:tplc="0409000F" w:tentative="1">
      <w:start w:val="1"/>
      <w:numFmt w:val="decimal"/>
      <w:lvlText w:val="%4."/>
      <w:lvlJc w:val="left"/>
      <w:pPr>
        <w:ind w:left="3618" w:hanging="360"/>
      </w:pPr>
    </w:lvl>
    <w:lvl w:ilvl="4" w:tplc="04090019" w:tentative="1">
      <w:start w:val="1"/>
      <w:numFmt w:val="lowerLetter"/>
      <w:lvlText w:val="%5."/>
      <w:lvlJc w:val="left"/>
      <w:pPr>
        <w:ind w:left="4338" w:hanging="360"/>
      </w:pPr>
    </w:lvl>
    <w:lvl w:ilvl="5" w:tplc="0409001B" w:tentative="1">
      <w:start w:val="1"/>
      <w:numFmt w:val="lowerRoman"/>
      <w:lvlText w:val="%6."/>
      <w:lvlJc w:val="right"/>
      <w:pPr>
        <w:ind w:left="5058" w:hanging="180"/>
      </w:pPr>
    </w:lvl>
    <w:lvl w:ilvl="6" w:tplc="0409000F" w:tentative="1">
      <w:start w:val="1"/>
      <w:numFmt w:val="decimal"/>
      <w:lvlText w:val="%7."/>
      <w:lvlJc w:val="left"/>
      <w:pPr>
        <w:ind w:left="5778" w:hanging="360"/>
      </w:pPr>
    </w:lvl>
    <w:lvl w:ilvl="7" w:tplc="04090019" w:tentative="1">
      <w:start w:val="1"/>
      <w:numFmt w:val="lowerLetter"/>
      <w:lvlText w:val="%8."/>
      <w:lvlJc w:val="left"/>
      <w:pPr>
        <w:ind w:left="6498" w:hanging="360"/>
      </w:pPr>
    </w:lvl>
    <w:lvl w:ilvl="8" w:tplc="0409001B" w:tentative="1">
      <w:start w:val="1"/>
      <w:numFmt w:val="lowerRoman"/>
      <w:lvlText w:val="%9."/>
      <w:lvlJc w:val="right"/>
      <w:pPr>
        <w:ind w:left="7218" w:hanging="180"/>
      </w:pPr>
    </w:lvl>
  </w:abstractNum>
  <w:abstractNum w:abstractNumId="7" w15:restartNumberingAfterBreak="0">
    <w:nsid w:val="11622051"/>
    <w:multiLevelType w:val="multilevel"/>
    <w:tmpl w:val="E8303F1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Calibri" w:hAnsi="Calibri" w:cs="Calibri" w:hint="default"/>
      </w:rPr>
    </w:lvl>
    <w:lvl w:ilvl="2">
      <w:start w:val="1"/>
      <w:numFmt w:val="decimal"/>
      <w:lvlText w:val="%1.%2.%3"/>
      <w:lvlJc w:val="left"/>
      <w:pPr>
        <w:ind w:left="0" w:firstLine="0"/>
      </w:pPr>
      <w:rPr>
        <w:rFonts w:hint="default"/>
        <w:i/>
      </w:rPr>
    </w:lvl>
    <w:lvl w:ilvl="3">
      <w:start w:val="1"/>
      <w:numFmt w:val="decimal"/>
      <w:lvlText w:val="%1.%2.%3.%4"/>
      <w:lvlJc w:val="left"/>
      <w:pPr>
        <w:ind w:left="864" w:hanging="864"/>
      </w:pPr>
      <w:rPr>
        <w:rFonts w:ascii="Calibri" w:hAnsi="Calibri" w:hint="default"/>
        <w:b w:val="0"/>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8691C68"/>
    <w:multiLevelType w:val="hybridMultilevel"/>
    <w:tmpl w:val="E272E246"/>
    <w:lvl w:ilvl="0" w:tplc="14AA2168">
      <w:start w:val="1"/>
      <w:numFmt w:val="bullet"/>
      <w:pStyle w:val="Das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E0CA9"/>
    <w:multiLevelType w:val="multilevel"/>
    <w:tmpl w:val="2AD6C82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15E386E"/>
    <w:multiLevelType w:val="hybridMultilevel"/>
    <w:tmpl w:val="F37A2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6D58FC"/>
    <w:multiLevelType w:val="hybridMultilevel"/>
    <w:tmpl w:val="C62AEC46"/>
    <w:lvl w:ilvl="0" w:tplc="5F84AF46">
      <w:start w:val="1"/>
      <w:numFmt w:val="decimal"/>
      <w:pStyle w:val="ParagraphNumbered"/>
      <w:lvlText w:val="%1"/>
      <w:lvlJc w:val="left"/>
      <w:pPr>
        <w:tabs>
          <w:tab w:val="num" w:pos="1440"/>
        </w:tabs>
        <w:ind w:left="1440" w:hanging="1440"/>
      </w:pPr>
      <w:rPr>
        <w:rFonts w:ascii="Times New Roman" w:hAnsi="Times New Roman" w:cs="Times New Roman" w:hint="default"/>
        <w:i w:val="0"/>
        <w:iCs w:val="0"/>
        <w:sz w:val="20"/>
        <w:szCs w:val="20"/>
      </w:rPr>
    </w:lvl>
    <w:lvl w:ilvl="1" w:tplc="04090017">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23966CD1"/>
    <w:multiLevelType w:val="multilevel"/>
    <w:tmpl w:val="1B84E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C66F0"/>
    <w:multiLevelType w:val="hybridMultilevel"/>
    <w:tmpl w:val="96AE223A"/>
    <w:lvl w:ilvl="0" w:tplc="51E8BFD4">
      <w:start w:val="4"/>
      <w:numFmt w:val="bullet"/>
      <w:pStyle w:val="SFRBullet"/>
      <w:lvlText w:val="•"/>
      <w:lvlJc w:val="left"/>
      <w:pPr>
        <w:ind w:left="1080" w:hanging="360"/>
      </w:pPr>
      <w:rPr>
        <w:rFonts w:ascii="Calibri" w:eastAsia="Calibri" w:hAnsi="Calibri" w:cs="Times New Roman" w:hint="default"/>
        <w:i w:val="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30F1458"/>
    <w:multiLevelType w:val="hybridMultilevel"/>
    <w:tmpl w:val="D9A297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E251FC"/>
    <w:multiLevelType w:val="hybridMultilevel"/>
    <w:tmpl w:val="CB762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45621"/>
    <w:multiLevelType w:val="hybridMultilevel"/>
    <w:tmpl w:val="CDF4B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8A1751"/>
    <w:multiLevelType w:val="hybridMultilevel"/>
    <w:tmpl w:val="6564357A"/>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E3132"/>
    <w:multiLevelType w:val="hybridMultilevel"/>
    <w:tmpl w:val="E3446162"/>
    <w:lvl w:ilvl="0" w:tplc="6D6C5BDC">
      <w:start w:val="1"/>
      <w:numFmt w:val="decimal"/>
      <w:pStyle w:val="TableNormal1-do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830969"/>
    <w:multiLevelType w:val="hybridMultilevel"/>
    <w:tmpl w:val="87928DEE"/>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D365457"/>
    <w:multiLevelType w:val="multilevel"/>
    <w:tmpl w:val="3A92861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Calibri" w:hAnsi="Calibri" w:cs="Calibri" w:hint="default"/>
      </w:rPr>
    </w:lvl>
    <w:lvl w:ilvl="2">
      <w:start w:val="1"/>
      <w:numFmt w:val="decimal"/>
      <w:lvlText w:val="%1.%2.%3"/>
      <w:lvlJc w:val="left"/>
      <w:pPr>
        <w:ind w:left="0" w:firstLine="0"/>
      </w:pPr>
      <w:rPr>
        <w:rFonts w:hint="default"/>
        <w:b w:val="0"/>
        <w:bCs w:val="0"/>
        <w:i/>
      </w:rPr>
    </w:lvl>
    <w:lvl w:ilvl="3">
      <w:start w:val="1"/>
      <w:numFmt w:val="decimal"/>
      <w:lvlText w:val="%1.%2.%3.%4"/>
      <w:lvlJc w:val="left"/>
      <w:pPr>
        <w:ind w:left="864" w:hanging="864"/>
      </w:pPr>
      <w:rPr>
        <w:rFonts w:ascii="Calibri" w:hAnsi="Calibri" w:hint="default"/>
        <w:b w:val="0"/>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5C945CD"/>
    <w:multiLevelType w:val="hybridMultilevel"/>
    <w:tmpl w:val="0166FD52"/>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C7482A"/>
    <w:multiLevelType w:val="hybridMultilevel"/>
    <w:tmpl w:val="B64E81A4"/>
    <w:lvl w:ilvl="0" w:tplc="63FC3EE0">
      <w:start w:val="1"/>
      <w:numFmt w:val="decimal"/>
      <w:pStyle w:val="Num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FA3BE0"/>
    <w:multiLevelType w:val="hybridMultilevel"/>
    <w:tmpl w:val="8632CABC"/>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DA3E13"/>
    <w:multiLevelType w:val="hybridMultilevel"/>
    <w:tmpl w:val="223A8B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F97142"/>
    <w:multiLevelType w:val="hybridMultilevel"/>
    <w:tmpl w:val="9386F7E0"/>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7C675D"/>
    <w:multiLevelType w:val="hybridMultilevel"/>
    <w:tmpl w:val="3190A920"/>
    <w:lvl w:ilvl="0" w:tplc="06F69006">
      <w:start w:val="1"/>
      <w:numFmt w:val="bullet"/>
      <w:pStyle w:val="ListBullet"/>
      <w:lvlText w:val=""/>
      <w:lvlJc w:val="left"/>
      <w:pPr>
        <w:ind w:left="720" w:hanging="360"/>
      </w:pPr>
      <w:rPr>
        <w:rFonts w:ascii="Symbol" w:hAnsi="Symbol" w:hint="default"/>
        <w:color w:val="FFC7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C97E68"/>
    <w:multiLevelType w:val="hybridMultilevel"/>
    <w:tmpl w:val="C19AA30E"/>
    <w:lvl w:ilvl="0" w:tplc="E556B216">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F4338"/>
    <w:multiLevelType w:val="hybridMultilevel"/>
    <w:tmpl w:val="B5F056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165A62"/>
    <w:multiLevelType w:val="hybridMultilevel"/>
    <w:tmpl w:val="D60AF60C"/>
    <w:lvl w:ilvl="0" w:tplc="EF345E16">
      <w:start w:val="1"/>
      <w:numFmt w:val="lowerLetter"/>
      <w:pStyle w:val="TableNormala-paren"/>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FA420C"/>
    <w:multiLevelType w:val="hybridMultilevel"/>
    <w:tmpl w:val="ED62660A"/>
    <w:lvl w:ilvl="0" w:tplc="04090017">
      <w:start w:val="1"/>
      <w:numFmt w:val="lowerLetter"/>
      <w:lvlText w:val="%1)"/>
      <w:lvlJc w:val="left"/>
      <w:pPr>
        <w:ind w:left="720" w:hanging="360"/>
      </w:pPr>
    </w:lvl>
    <w:lvl w:ilvl="1" w:tplc="F8E2A40C">
      <w:start w:val="1"/>
      <w:numFmt w:val="decimal"/>
      <w:pStyle w:val="TableNormal1-pare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A254AD"/>
    <w:multiLevelType w:val="hybridMultilevel"/>
    <w:tmpl w:val="B6068E38"/>
    <w:lvl w:ilvl="0" w:tplc="D990EE04">
      <w:start w:val="1"/>
      <w:numFmt w:val="bullet"/>
      <w:pStyle w:val="ListBullet2"/>
      <w:lvlText w:val=""/>
      <w:lvlJc w:val="left"/>
      <w:pPr>
        <w:ind w:left="1117" w:hanging="360"/>
      </w:pPr>
      <w:rPr>
        <w:rFonts w:ascii="Wingdings" w:hAnsi="Wingdings" w:hint="default"/>
        <w:b w:val="0"/>
        <w:i w:val="0"/>
        <w:color w:val="FFC700"/>
        <w:sz w:val="12"/>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2" w15:restartNumberingAfterBreak="0">
    <w:nsid w:val="69E40D40"/>
    <w:multiLevelType w:val="hybridMultilevel"/>
    <w:tmpl w:val="4FFA79A4"/>
    <w:lvl w:ilvl="0" w:tplc="EE20F9AA">
      <w:start w:val="1"/>
      <w:numFmt w:val="bullet"/>
      <w:pStyle w:val="TableNorm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D342CCB"/>
    <w:multiLevelType w:val="hybridMultilevel"/>
    <w:tmpl w:val="E5AA289C"/>
    <w:lvl w:ilvl="0" w:tplc="39FC01E8">
      <w:start w:val="1"/>
      <w:numFmt w:val="bullet"/>
      <w:pStyle w:val="Dash1"/>
      <w:lvlText w:val="o"/>
      <w:lvlJc w:val="left"/>
      <w:pPr>
        <w:ind w:left="1809" w:hanging="360"/>
      </w:pPr>
      <w:rPr>
        <w:rFonts w:ascii="Courier New" w:hAnsi="Courier New" w:cs="Courier New" w:hint="default"/>
      </w:rPr>
    </w:lvl>
    <w:lvl w:ilvl="1" w:tplc="04090003" w:tentative="1">
      <w:start w:val="1"/>
      <w:numFmt w:val="bullet"/>
      <w:lvlText w:val="o"/>
      <w:lvlJc w:val="left"/>
      <w:pPr>
        <w:ind w:left="2529" w:hanging="360"/>
      </w:pPr>
      <w:rPr>
        <w:rFonts w:ascii="Courier New" w:hAnsi="Courier New" w:cs="Courier New" w:hint="default"/>
      </w:rPr>
    </w:lvl>
    <w:lvl w:ilvl="2" w:tplc="04090005" w:tentative="1">
      <w:start w:val="1"/>
      <w:numFmt w:val="bullet"/>
      <w:lvlText w:val=""/>
      <w:lvlJc w:val="left"/>
      <w:pPr>
        <w:ind w:left="3249" w:hanging="360"/>
      </w:pPr>
      <w:rPr>
        <w:rFonts w:ascii="Wingdings" w:hAnsi="Wingdings" w:hint="default"/>
      </w:rPr>
    </w:lvl>
    <w:lvl w:ilvl="3" w:tplc="04090001" w:tentative="1">
      <w:start w:val="1"/>
      <w:numFmt w:val="bullet"/>
      <w:lvlText w:val=""/>
      <w:lvlJc w:val="left"/>
      <w:pPr>
        <w:ind w:left="3969" w:hanging="360"/>
      </w:pPr>
      <w:rPr>
        <w:rFonts w:ascii="Symbol" w:hAnsi="Symbol" w:hint="default"/>
      </w:rPr>
    </w:lvl>
    <w:lvl w:ilvl="4" w:tplc="04090003" w:tentative="1">
      <w:start w:val="1"/>
      <w:numFmt w:val="bullet"/>
      <w:lvlText w:val="o"/>
      <w:lvlJc w:val="left"/>
      <w:pPr>
        <w:ind w:left="4689" w:hanging="360"/>
      </w:pPr>
      <w:rPr>
        <w:rFonts w:ascii="Courier New" w:hAnsi="Courier New" w:cs="Courier New" w:hint="default"/>
      </w:rPr>
    </w:lvl>
    <w:lvl w:ilvl="5" w:tplc="04090005" w:tentative="1">
      <w:start w:val="1"/>
      <w:numFmt w:val="bullet"/>
      <w:lvlText w:val=""/>
      <w:lvlJc w:val="left"/>
      <w:pPr>
        <w:ind w:left="5409" w:hanging="360"/>
      </w:pPr>
      <w:rPr>
        <w:rFonts w:ascii="Wingdings" w:hAnsi="Wingdings" w:hint="default"/>
      </w:rPr>
    </w:lvl>
    <w:lvl w:ilvl="6" w:tplc="04090001" w:tentative="1">
      <w:start w:val="1"/>
      <w:numFmt w:val="bullet"/>
      <w:lvlText w:val=""/>
      <w:lvlJc w:val="left"/>
      <w:pPr>
        <w:ind w:left="6129" w:hanging="360"/>
      </w:pPr>
      <w:rPr>
        <w:rFonts w:ascii="Symbol" w:hAnsi="Symbol" w:hint="default"/>
      </w:rPr>
    </w:lvl>
    <w:lvl w:ilvl="7" w:tplc="04090003" w:tentative="1">
      <w:start w:val="1"/>
      <w:numFmt w:val="bullet"/>
      <w:lvlText w:val="o"/>
      <w:lvlJc w:val="left"/>
      <w:pPr>
        <w:ind w:left="6849" w:hanging="360"/>
      </w:pPr>
      <w:rPr>
        <w:rFonts w:ascii="Courier New" w:hAnsi="Courier New" w:cs="Courier New" w:hint="default"/>
      </w:rPr>
    </w:lvl>
    <w:lvl w:ilvl="8" w:tplc="04090005" w:tentative="1">
      <w:start w:val="1"/>
      <w:numFmt w:val="bullet"/>
      <w:lvlText w:val=""/>
      <w:lvlJc w:val="left"/>
      <w:pPr>
        <w:ind w:left="7569" w:hanging="360"/>
      </w:pPr>
      <w:rPr>
        <w:rFonts w:ascii="Wingdings" w:hAnsi="Wingdings" w:hint="default"/>
      </w:rPr>
    </w:lvl>
  </w:abstractNum>
  <w:abstractNum w:abstractNumId="34" w15:restartNumberingAfterBreak="0">
    <w:nsid w:val="705F4800"/>
    <w:multiLevelType w:val="hybridMultilevel"/>
    <w:tmpl w:val="A906B5C0"/>
    <w:lvl w:ilvl="0" w:tplc="FFFFFFFF">
      <w:start w:val="1"/>
      <w:numFmt w:val="bullet"/>
      <w:lvlText w:val=""/>
      <w:lvlJc w:val="left"/>
      <w:pPr>
        <w:tabs>
          <w:tab w:val="num" w:pos="360"/>
        </w:tabs>
        <w:ind w:left="360" w:hanging="360"/>
      </w:pPr>
      <w:rPr>
        <w:rFonts w:ascii="Wingdings" w:hAnsi="Wingdings" w:hint="default"/>
        <w:lang w:val="en-US"/>
      </w:rPr>
    </w:lvl>
    <w:lvl w:ilvl="1" w:tplc="7144AB72">
      <w:start w:val="1"/>
      <w:numFmt w:val="bullet"/>
      <w:lvlRestart w:val="0"/>
      <w:pStyle w:val="bullet1"/>
      <w:lvlText w:val=""/>
      <w:lvlJc w:val="left"/>
      <w:pPr>
        <w:tabs>
          <w:tab w:val="num" w:pos="1440"/>
        </w:tabs>
        <w:ind w:left="1440" w:hanging="360"/>
      </w:pPr>
      <w:rPr>
        <w:rFonts w:ascii="Symbol" w:hAnsi="Symbol" w:hint="default"/>
        <w:lang w:val="en-US"/>
      </w:rPr>
    </w:lvl>
    <w:lvl w:ilvl="2" w:tplc="B7D4E340">
      <w:start w:val="1"/>
      <w:numFmt w:val="bullet"/>
      <w:lvlText w:val="-"/>
      <w:lvlJc w:val="left"/>
      <w:pPr>
        <w:ind w:left="2160" w:hanging="360"/>
      </w:pPr>
      <w:rPr>
        <w:rFonts w:ascii="Calibri" w:eastAsia="Calibri" w:hAnsi="Calibri" w:cs="Calibri"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D46E66"/>
    <w:multiLevelType w:val="hybridMultilevel"/>
    <w:tmpl w:val="3EC80282"/>
    <w:lvl w:ilvl="0" w:tplc="9D78831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7637BD"/>
    <w:multiLevelType w:val="hybridMultilevel"/>
    <w:tmpl w:val="0C6608CC"/>
    <w:lvl w:ilvl="0" w:tplc="CF14B9F2">
      <w:start w:val="1"/>
      <w:numFmt w:val="lowerLetter"/>
      <w:pStyle w:val="TableNormala-dot"/>
      <w:lvlText w:val="%1."/>
      <w:lvlJc w:val="left"/>
      <w:pPr>
        <w:ind w:left="1771" w:hanging="360"/>
      </w:pPr>
    </w:lvl>
    <w:lvl w:ilvl="1" w:tplc="04090019" w:tentative="1">
      <w:start w:val="1"/>
      <w:numFmt w:val="lowerLetter"/>
      <w:lvlText w:val="%2."/>
      <w:lvlJc w:val="left"/>
      <w:pPr>
        <w:ind w:left="2491" w:hanging="360"/>
      </w:pPr>
    </w:lvl>
    <w:lvl w:ilvl="2" w:tplc="0409001B" w:tentative="1">
      <w:start w:val="1"/>
      <w:numFmt w:val="lowerRoman"/>
      <w:lvlText w:val="%3."/>
      <w:lvlJc w:val="right"/>
      <w:pPr>
        <w:ind w:left="3211" w:hanging="180"/>
      </w:pPr>
    </w:lvl>
    <w:lvl w:ilvl="3" w:tplc="0409000F" w:tentative="1">
      <w:start w:val="1"/>
      <w:numFmt w:val="decimal"/>
      <w:lvlText w:val="%4."/>
      <w:lvlJc w:val="left"/>
      <w:pPr>
        <w:ind w:left="3931" w:hanging="360"/>
      </w:pPr>
    </w:lvl>
    <w:lvl w:ilvl="4" w:tplc="04090019" w:tentative="1">
      <w:start w:val="1"/>
      <w:numFmt w:val="lowerLetter"/>
      <w:lvlText w:val="%5."/>
      <w:lvlJc w:val="left"/>
      <w:pPr>
        <w:ind w:left="4651" w:hanging="360"/>
      </w:pPr>
    </w:lvl>
    <w:lvl w:ilvl="5" w:tplc="0409001B" w:tentative="1">
      <w:start w:val="1"/>
      <w:numFmt w:val="lowerRoman"/>
      <w:lvlText w:val="%6."/>
      <w:lvlJc w:val="right"/>
      <w:pPr>
        <w:ind w:left="5371" w:hanging="180"/>
      </w:pPr>
    </w:lvl>
    <w:lvl w:ilvl="6" w:tplc="0409000F" w:tentative="1">
      <w:start w:val="1"/>
      <w:numFmt w:val="decimal"/>
      <w:lvlText w:val="%7."/>
      <w:lvlJc w:val="left"/>
      <w:pPr>
        <w:ind w:left="6091" w:hanging="360"/>
      </w:pPr>
    </w:lvl>
    <w:lvl w:ilvl="7" w:tplc="04090019" w:tentative="1">
      <w:start w:val="1"/>
      <w:numFmt w:val="lowerLetter"/>
      <w:lvlText w:val="%8."/>
      <w:lvlJc w:val="left"/>
      <w:pPr>
        <w:ind w:left="6811" w:hanging="360"/>
      </w:pPr>
    </w:lvl>
    <w:lvl w:ilvl="8" w:tplc="0409001B" w:tentative="1">
      <w:start w:val="1"/>
      <w:numFmt w:val="lowerRoman"/>
      <w:lvlText w:val="%9."/>
      <w:lvlJc w:val="right"/>
      <w:pPr>
        <w:ind w:left="7531" w:hanging="180"/>
      </w:pPr>
    </w:lvl>
  </w:abstractNum>
  <w:abstractNum w:abstractNumId="37" w15:restartNumberingAfterBreak="0">
    <w:nsid w:val="7707124D"/>
    <w:multiLevelType w:val="hybridMultilevel"/>
    <w:tmpl w:val="4E9C2C30"/>
    <w:lvl w:ilvl="0" w:tplc="7F566AEC">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8" w15:restartNumberingAfterBreak="0">
    <w:nsid w:val="7CE11D1C"/>
    <w:multiLevelType w:val="hybridMultilevel"/>
    <w:tmpl w:val="161804B8"/>
    <w:lvl w:ilvl="0" w:tplc="54F241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6B3D19"/>
    <w:multiLevelType w:val="hybridMultilevel"/>
    <w:tmpl w:val="3C88856C"/>
    <w:lvl w:ilvl="0" w:tplc="B7D4E340">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2834975">
    <w:abstractNumId w:val="9"/>
  </w:num>
  <w:num w:numId="2" w16cid:durableId="1545405178">
    <w:abstractNumId w:val="34"/>
  </w:num>
  <w:num w:numId="3" w16cid:durableId="1957786613">
    <w:abstractNumId w:val="17"/>
  </w:num>
  <w:num w:numId="4" w16cid:durableId="1468473078">
    <w:abstractNumId w:val="8"/>
  </w:num>
  <w:num w:numId="5" w16cid:durableId="34550940">
    <w:abstractNumId w:val="26"/>
  </w:num>
  <w:num w:numId="6" w16cid:durableId="302739003">
    <w:abstractNumId w:val="31"/>
  </w:num>
  <w:num w:numId="7" w16cid:durableId="714281836">
    <w:abstractNumId w:val="22"/>
  </w:num>
  <w:num w:numId="8" w16cid:durableId="1557356705">
    <w:abstractNumId w:val="6"/>
  </w:num>
  <w:num w:numId="9" w16cid:durableId="1036589574">
    <w:abstractNumId w:val="27"/>
  </w:num>
  <w:num w:numId="10" w16cid:durableId="406459218">
    <w:abstractNumId w:val="7"/>
  </w:num>
  <w:num w:numId="11" w16cid:durableId="1531264350">
    <w:abstractNumId w:val="4"/>
  </w:num>
  <w:num w:numId="12" w16cid:durableId="231742944">
    <w:abstractNumId w:val="2"/>
  </w:num>
  <w:num w:numId="13" w16cid:durableId="1250389232">
    <w:abstractNumId w:val="13"/>
  </w:num>
  <w:num w:numId="14" w16cid:durableId="1977756819">
    <w:abstractNumId w:val="11"/>
  </w:num>
  <w:num w:numId="15" w16cid:durableId="892426241">
    <w:abstractNumId w:val="32"/>
  </w:num>
  <w:num w:numId="16" w16cid:durableId="1585843855">
    <w:abstractNumId w:val="19"/>
  </w:num>
  <w:num w:numId="17" w16cid:durableId="1067455633">
    <w:abstractNumId w:val="1"/>
  </w:num>
  <w:num w:numId="18" w16cid:durableId="639264592">
    <w:abstractNumId w:val="0"/>
  </w:num>
  <w:num w:numId="19" w16cid:durableId="1206140110">
    <w:abstractNumId w:val="30"/>
  </w:num>
  <w:num w:numId="20" w16cid:durableId="1839810049">
    <w:abstractNumId w:val="29"/>
  </w:num>
  <w:num w:numId="21" w16cid:durableId="1737513350">
    <w:abstractNumId w:val="18"/>
  </w:num>
  <w:num w:numId="22" w16cid:durableId="603536868">
    <w:abstractNumId w:val="20"/>
  </w:num>
  <w:num w:numId="23" w16cid:durableId="433743820">
    <w:abstractNumId w:val="24"/>
  </w:num>
  <w:num w:numId="24" w16cid:durableId="1289317277">
    <w:abstractNumId w:val="16"/>
  </w:num>
  <w:num w:numId="25" w16cid:durableId="655718599">
    <w:abstractNumId w:val="5"/>
  </w:num>
  <w:num w:numId="26" w16cid:durableId="1226992202">
    <w:abstractNumId w:val="36"/>
  </w:num>
  <w:num w:numId="27" w16cid:durableId="1560282074">
    <w:abstractNumId w:val="3"/>
  </w:num>
  <w:num w:numId="28" w16cid:durableId="1672683112">
    <w:abstractNumId w:val="3"/>
    <w:lvlOverride w:ilvl="0">
      <w:startOverride w:val="1"/>
    </w:lvlOverride>
  </w:num>
  <w:num w:numId="29" w16cid:durableId="907108865">
    <w:abstractNumId w:val="35"/>
  </w:num>
  <w:num w:numId="30" w16cid:durableId="116335453">
    <w:abstractNumId w:val="3"/>
    <w:lvlOverride w:ilvl="0">
      <w:startOverride w:val="1"/>
    </w:lvlOverride>
  </w:num>
  <w:num w:numId="31" w16cid:durableId="552010611">
    <w:abstractNumId w:val="37"/>
  </w:num>
  <w:num w:numId="32" w16cid:durableId="1410925313">
    <w:abstractNumId w:val="10"/>
  </w:num>
  <w:num w:numId="33" w16cid:durableId="2038041448">
    <w:abstractNumId w:val="38"/>
  </w:num>
  <w:num w:numId="34" w16cid:durableId="11193029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50943054">
    <w:abstractNumId w:val="33"/>
  </w:num>
  <w:num w:numId="36" w16cid:durableId="284387172">
    <w:abstractNumId w:val="34"/>
  </w:num>
  <w:num w:numId="37" w16cid:durableId="1120224692">
    <w:abstractNumId w:val="25"/>
  </w:num>
  <w:num w:numId="38" w16cid:durableId="2078899579">
    <w:abstractNumId w:val="15"/>
  </w:num>
  <w:num w:numId="39" w16cid:durableId="1052077448">
    <w:abstractNumId w:val="23"/>
  </w:num>
  <w:num w:numId="40" w16cid:durableId="104084615">
    <w:abstractNumId w:val="21"/>
  </w:num>
  <w:num w:numId="41" w16cid:durableId="258488726">
    <w:abstractNumId w:val="39"/>
  </w:num>
  <w:num w:numId="42" w16cid:durableId="1732343694">
    <w:abstractNumId w:val="28"/>
  </w:num>
  <w:num w:numId="43" w16cid:durableId="1568413907">
    <w:abstractNumId w:val="12"/>
  </w:num>
  <w:num w:numId="44" w16cid:durableId="13298690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552"/>
    <w:rsid w:val="00003178"/>
    <w:rsid w:val="0001181D"/>
    <w:rsid w:val="000267FC"/>
    <w:rsid w:val="00027793"/>
    <w:rsid w:val="00031BEC"/>
    <w:rsid w:val="00034FA7"/>
    <w:rsid w:val="00057C35"/>
    <w:rsid w:val="000605DA"/>
    <w:rsid w:val="00067E25"/>
    <w:rsid w:val="000C6223"/>
    <w:rsid w:val="000D4650"/>
    <w:rsid w:val="000D52C7"/>
    <w:rsid w:val="000E4904"/>
    <w:rsid w:val="000F3246"/>
    <w:rsid w:val="00120334"/>
    <w:rsid w:val="00135352"/>
    <w:rsid w:val="00150B9E"/>
    <w:rsid w:val="00161CE1"/>
    <w:rsid w:val="00176EDC"/>
    <w:rsid w:val="00186A72"/>
    <w:rsid w:val="001D3A7A"/>
    <w:rsid w:val="001D4ECB"/>
    <w:rsid w:val="001D7EE5"/>
    <w:rsid w:val="001F2D9E"/>
    <w:rsid w:val="0020060D"/>
    <w:rsid w:val="002045B9"/>
    <w:rsid w:val="00211E0B"/>
    <w:rsid w:val="00215F25"/>
    <w:rsid w:val="00216B9C"/>
    <w:rsid w:val="002213A3"/>
    <w:rsid w:val="00222A11"/>
    <w:rsid w:val="0022314E"/>
    <w:rsid w:val="00230C0E"/>
    <w:rsid w:val="002316AF"/>
    <w:rsid w:val="00234626"/>
    <w:rsid w:val="00235B4B"/>
    <w:rsid w:val="0026685D"/>
    <w:rsid w:val="00277082"/>
    <w:rsid w:val="0029251F"/>
    <w:rsid w:val="002951C5"/>
    <w:rsid w:val="002B336E"/>
    <w:rsid w:val="002C2D6B"/>
    <w:rsid w:val="002C3DC8"/>
    <w:rsid w:val="002D7965"/>
    <w:rsid w:val="002F422B"/>
    <w:rsid w:val="00304B73"/>
    <w:rsid w:val="00305DFB"/>
    <w:rsid w:val="003133E0"/>
    <w:rsid w:val="00326762"/>
    <w:rsid w:val="00335D9A"/>
    <w:rsid w:val="00342294"/>
    <w:rsid w:val="00342F6E"/>
    <w:rsid w:val="0034753C"/>
    <w:rsid w:val="00350B1E"/>
    <w:rsid w:val="00380C8E"/>
    <w:rsid w:val="00383BE2"/>
    <w:rsid w:val="00393901"/>
    <w:rsid w:val="003B5026"/>
    <w:rsid w:val="003C43D6"/>
    <w:rsid w:val="003C78E4"/>
    <w:rsid w:val="003D15B7"/>
    <w:rsid w:val="003D3300"/>
    <w:rsid w:val="003D63B0"/>
    <w:rsid w:val="003E0ECB"/>
    <w:rsid w:val="003E62D3"/>
    <w:rsid w:val="003F0250"/>
    <w:rsid w:val="003F7D30"/>
    <w:rsid w:val="00414B82"/>
    <w:rsid w:val="004218FA"/>
    <w:rsid w:val="00437B50"/>
    <w:rsid w:val="00440010"/>
    <w:rsid w:val="00442FAB"/>
    <w:rsid w:val="00452AC3"/>
    <w:rsid w:val="00462AB2"/>
    <w:rsid w:val="004660A1"/>
    <w:rsid w:val="00475009"/>
    <w:rsid w:val="00475825"/>
    <w:rsid w:val="00497FD6"/>
    <w:rsid w:val="004A2843"/>
    <w:rsid w:val="004A53C7"/>
    <w:rsid w:val="004A668A"/>
    <w:rsid w:val="004B4A9D"/>
    <w:rsid w:val="004B7D14"/>
    <w:rsid w:val="004C6A30"/>
    <w:rsid w:val="004D5913"/>
    <w:rsid w:val="004E0C32"/>
    <w:rsid w:val="005021C5"/>
    <w:rsid w:val="00510F03"/>
    <w:rsid w:val="00515455"/>
    <w:rsid w:val="0051626F"/>
    <w:rsid w:val="00527668"/>
    <w:rsid w:val="00545123"/>
    <w:rsid w:val="00550892"/>
    <w:rsid w:val="00552B59"/>
    <w:rsid w:val="0056112A"/>
    <w:rsid w:val="00562058"/>
    <w:rsid w:val="005637FF"/>
    <w:rsid w:val="00575777"/>
    <w:rsid w:val="0058051D"/>
    <w:rsid w:val="00584484"/>
    <w:rsid w:val="005872C8"/>
    <w:rsid w:val="00592D5F"/>
    <w:rsid w:val="0059417A"/>
    <w:rsid w:val="005C2803"/>
    <w:rsid w:val="005C5B9D"/>
    <w:rsid w:val="005D6DDA"/>
    <w:rsid w:val="005E3380"/>
    <w:rsid w:val="006010F8"/>
    <w:rsid w:val="00606899"/>
    <w:rsid w:val="00611B54"/>
    <w:rsid w:val="00616188"/>
    <w:rsid w:val="006236E5"/>
    <w:rsid w:val="00624110"/>
    <w:rsid w:val="00630886"/>
    <w:rsid w:val="00633C91"/>
    <w:rsid w:val="00640715"/>
    <w:rsid w:val="006441E1"/>
    <w:rsid w:val="00653591"/>
    <w:rsid w:val="0066433D"/>
    <w:rsid w:val="006745D3"/>
    <w:rsid w:val="006767F6"/>
    <w:rsid w:val="006843CE"/>
    <w:rsid w:val="006A1719"/>
    <w:rsid w:val="006C1AEA"/>
    <w:rsid w:val="006D4B88"/>
    <w:rsid w:val="006E5094"/>
    <w:rsid w:val="006F5D48"/>
    <w:rsid w:val="007017B0"/>
    <w:rsid w:val="00726551"/>
    <w:rsid w:val="00737197"/>
    <w:rsid w:val="00754F9A"/>
    <w:rsid w:val="00754FC8"/>
    <w:rsid w:val="007726FA"/>
    <w:rsid w:val="007832FF"/>
    <w:rsid w:val="007852D8"/>
    <w:rsid w:val="0079177B"/>
    <w:rsid w:val="007936AA"/>
    <w:rsid w:val="007940B3"/>
    <w:rsid w:val="00794667"/>
    <w:rsid w:val="007A122F"/>
    <w:rsid w:val="007A2CA0"/>
    <w:rsid w:val="007A2E7E"/>
    <w:rsid w:val="007C092B"/>
    <w:rsid w:val="007C122E"/>
    <w:rsid w:val="007D4956"/>
    <w:rsid w:val="007E4B0F"/>
    <w:rsid w:val="007E5E5B"/>
    <w:rsid w:val="00806B36"/>
    <w:rsid w:val="00811F70"/>
    <w:rsid w:val="008125C1"/>
    <w:rsid w:val="008223CF"/>
    <w:rsid w:val="00825559"/>
    <w:rsid w:val="0083219E"/>
    <w:rsid w:val="00846996"/>
    <w:rsid w:val="00854DC3"/>
    <w:rsid w:val="00854DFA"/>
    <w:rsid w:val="0085707F"/>
    <w:rsid w:val="00861A13"/>
    <w:rsid w:val="0087786F"/>
    <w:rsid w:val="00885F89"/>
    <w:rsid w:val="0089307D"/>
    <w:rsid w:val="00897F72"/>
    <w:rsid w:val="008A0939"/>
    <w:rsid w:val="008A3C3D"/>
    <w:rsid w:val="008B1B10"/>
    <w:rsid w:val="008B5B38"/>
    <w:rsid w:val="008B6221"/>
    <w:rsid w:val="008B703D"/>
    <w:rsid w:val="008B78FC"/>
    <w:rsid w:val="008C6842"/>
    <w:rsid w:val="008D29EA"/>
    <w:rsid w:val="008E0E1C"/>
    <w:rsid w:val="008E3691"/>
    <w:rsid w:val="008E7975"/>
    <w:rsid w:val="008F48D0"/>
    <w:rsid w:val="009049D2"/>
    <w:rsid w:val="0090553A"/>
    <w:rsid w:val="009204EB"/>
    <w:rsid w:val="009503E6"/>
    <w:rsid w:val="009558BC"/>
    <w:rsid w:val="00956552"/>
    <w:rsid w:val="009721F7"/>
    <w:rsid w:val="00980C64"/>
    <w:rsid w:val="00985965"/>
    <w:rsid w:val="0098727E"/>
    <w:rsid w:val="0099229E"/>
    <w:rsid w:val="00994DB2"/>
    <w:rsid w:val="00995CAE"/>
    <w:rsid w:val="009B3585"/>
    <w:rsid w:val="009B4705"/>
    <w:rsid w:val="009D2F12"/>
    <w:rsid w:val="009D68A4"/>
    <w:rsid w:val="009E5589"/>
    <w:rsid w:val="009F0830"/>
    <w:rsid w:val="009F61DE"/>
    <w:rsid w:val="00A045C3"/>
    <w:rsid w:val="00A06EC5"/>
    <w:rsid w:val="00A17BD5"/>
    <w:rsid w:val="00A272DD"/>
    <w:rsid w:val="00A3306C"/>
    <w:rsid w:val="00A45731"/>
    <w:rsid w:val="00A703A2"/>
    <w:rsid w:val="00A75090"/>
    <w:rsid w:val="00A76D9F"/>
    <w:rsid w:val="00A8140B"/>
    <w:rsid w:val="00A8383A"/>
    <w:rsid w:val="00A876BB"/>
    <w:rsid w:val="00A87DE7"/>
    <w:rsid w:val="00A87F12"/>
    <w:rsid w:val="00AA4BBF"/>
    <w:rsid w:val="00AB32E8"/>
    <w:rsid w:val="00AB5301"/>
    <w:rsid w:val="00AD1C16"/>
    <w:rsid w:val="00AD78F9"/>
    <w:rsid w:val="00AE4E9F"/>
    <w:rsid w:val="00AF3067"/>
    <w:rsid w:val="00B11430"/>
    <w:rsid w:val="00B1308F"/>
    <w:rsid w:val="00B1655A"/>
    <w:rsid w:val="00B21396"/>
    <w:rsid w:val="00B24C6B"/>
    <w:rsid w:val="00B27442"/>
    <w:rsid w:val="00B34494"/>
    <w:rsid w:val="00B424A1"/>
    <w:rsid w:val="00B50BAC"/>
    <w:rsid w:val="00B57C95"/>
    <w:rsid w:val="00B60D67"/>
    <w:rsid w:val="00B665D6"/>
    <w:rsid w:val="00B77137"/>
    <w:rsid w:val="00B7766E"/>
    <w:rsid w:val="00B9035E"/>
    <w:rsid w:val="00BC001D"/>
    <w:rsid w:val="00BC15C1"/>
    <w:rsid w:val="00BC2DF2"/>
    <w:rsid w:val="00BC4F40"/>
    <w:rsid w:val="00BD3C33"/>
    <w:rsid w:val="00BD75D1"/>
    <w:rsid w:val="00BE229E"/>
    <w:rsid w:val="00BF175C"/>
    <w:rsid w:val="00C060DE"/>
    <w:rsid w:val="00C06E73"/>
    <w:rsid w:val="00C13261"/>
    <w:rsid w:val="00C36E28"/>
    <w:rsid w:val="00C66ADF"/>
    <w:rsid w:val="00C75E6A"/>
    <w:rsid w:val="00C93193"/>
    <w:rsid w:val="00C94059"/>
    <w:rsid w:val="00C97169"/>
    <w:rsid w:val="00CB3898"/>
    <w:rsid w:val="00CC2731"/>
    <w:rsid w:val="00CD1067"/>
    <w:rsid w:val="00CD7FBE"/>
    <w:rsid w:val="00D12782"/>
    <w:rsid w:val="00D1796C"/>
    <w:rsid w:val="00D20B8B"/>
    <w:rsid w:val="00D2517C"/>
    <w:rsid w:val="00D378AE"/>
    <w:rsid w:val="00D571A8"/>
    <w:rsid w:val="00D628C6"/>
    <w:rsid w:val="00D67724"/>
    <w:rsid w:val="00D77391"/>
    <w:rsid w:val="00D8451F"/>
    <w:rsid w:val="00D85AF3"/>
    <w:rsid w:val="00D973F9"/>
    <w:rsid w:val="00DB5C4F"/>
    <w:rsid w:val="00DD1D5E"/>
    <w:rsid w:val="00DD27A8"/>
    <w:rsid w:val="00DF3FC6"/>
    <w:rsid w:val="00E06C19"/>
    <w:rsid w:val="00E07176"/>
    <w:rsid w:val="00E2224A"/>
    <w:rsid w:val="00E31FAA"/>
    <w:rsid w:val="00E35A40"/>
    <w:rsid w:val="00E4387F"/>
    <w:rsid w:val="00E44593"/>
    <w:rsid w:val="00E44AF2"/>
    <w:rsid w:val="00E54A01"/>
    <w:rsid w:val="00E66695"/>
    <w:rsid w:val="00E86218"/>
    <w:rsid w:val="00E921C7"/>
    <w:rsid w:val="00EA43CF"/>
    <w:rsid w:val="00EB3C18"/>
    <w:rsid w:val="00EB5C23"/>
    <w:rsid w:val="00EC020C"/>
    <w:rsid w:val="00EC5ECF"/>
    <w:rsid w:val="00EE5979"/>
    <w:rsid w:val="00EF290B"/>
    <w:rsid w:val="00EF5418"/>
    <w:rsid w:val="00EF5AB2"/>
    <w:rsid w:val="00F05F6C"/>
    <w:rsid w:val="00F23932"/>
    <w:rsid w:val="00F25463"/>
    <w:rsid w:val="00F50898"/>
    <w:rsid w:val="00F7321D"/>
    <w:rsid w:val="00F76D18"/>
    <w:rsid w:val="00FB6864"/>
    <w:rsid w:val="00FC2E6B"/>
    <w:rsid w:val="00FC4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0FE03"/>
  <w15:chartTrackingRefBased/>
  <w15:docId w15:val="{EBC0431C-F3EA-284F-AE66-DE5393744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552"/>
    <w:pPr>
      <w:spacing w:before="200" w:after="200" w:line="276" w:lineRule="auto"/>
    </w:pPr>
    <w:rPr>
      <w:rFonts w:eastAsiaTheme="minorEastAsia"/>
      <w:kern w:val="0"/>
      <w:sz w:val="20"/>
      <w:szCs w:val="20"/>
      <w14:ligatures w14:val="none"/>
    </w:rPr>
  </w:style>
  <w:style w:type="paragraph" w:styleId="Heading1">
    <w:name w:val="heading 1"/>
    <w:aliases w:val="Heading1,L1,1 ghost,g,Section,H1,H11,H12,H111,H13,H112,H121,H1111,H14"/>
    <w:basedOn w:val="Normal"/>
    <w:next w:val="Normal"/>
    <w:link w:val="Heading1Char"/>
    <w:qFormat/>
    <w:rsid w:val="00956552"/>
    <w:pPr>
      <w:numPr>
        <w:numId w:val="1"/>
      </w:num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b/>
      <w:bCs/>
      <w:caps/>
      <w:color w:val="FFFFFF" w:themeColor="background1"/>
      <w:spacing w:val="15"/>
      <w:sz w:val="22"/>
      <w:szCs w:val="22"/>
    </w:rPr>
  </w:style>
  <w:style w:type="paragraph" w:styleId="Heading2">
    <w:name w:val="heading 2"/>
    <w:aliases w:val="Heading2,2 headline,h,Subsection,h2"/>
    <w:basedOn w:val="Normal"/>
    <w:next w:val="Normal"/>
    <w:link w:val="Heading2Char"/>
    <w:unhideWhenUsed/>
    <w:qFormat/>
    <w:rsid w:val="00956552"/>
    <w:pPr>
      <w:numPr>
        <w:ilvl w:val="1"/>
        <w:numId w:val="1"/>
      </w:num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sz w:val="22"/>
      <w:szCs w:val="22"/>
    </w:rPr>
  </w:style>
  <w:style w:type="paragraph" w:styleId="Heading3">
    <w:name w:val="heading 3"/>
    <w:aliases w:val="Heading3,3 bullet,b,2,sub-subsection,h3,H3,Map"/>
    <w:basedOn w:val="Normal"/>
    <w:next w:val="Normal"/>
    <w:link w:val="Heading3Char"/>
    <w:unhideWhenUsed/>
    <w:qFormat/>
    <w:rsid w:val="00956552"/>
    <w:pPr>
      <w:numPr>
        <w:ilvl w:val="2"/>
        <w:numId w:val="1"/>
      </w:numPr>
      <w:pBdr>
        <w:top w:val="single" w:sz="6" w:space="2" w:color="FFCA08" w:themeColor="accent1"/>
        <w:left w:val="single" w:sz="6" w:space="2" w:color="FFCA08" w:themeColor="accent1"/>
      </w:pBdr>
      <w:spacing w:before="300" w:after="0"/>
      <w:outlineLvl w:val="2"/>
    </w:pPr>
    <w:rPr>
      <w:caps/>
      <w:color w:val="826600" w:themeColor="accent1" w:themeShade="7F"/>
      <w:spacing w:val="15"/>
      <w:sz w:val="22"/>
      <w:szCs w:val="22"/>
    </w:rPr>
  </w:style>
  <w:style w:type="paragraph" w:styleId="Heading4">
    <w:name w:val="heading 4"/>
    <w:aliases w:val="Heading4,4 dash,d,3"/>
    <w:basedOn w:val="Normal"/>
    <w:next w:val="Normal"/>
    <w:link w:val="Heading4Char"/>
    <w:uiPriority w:val="9"/>
    <w:unhideWhenUsed/>
    <w:qFormat/>
    <w:rsid w:val="00956552"/>
    <w:pPr>
      <w:numPr>
        <w:ilvl w:val="3"/>
        <w:numId w:val="1"/>
      </w:numPr>
      <w:pBdr>
        <w:top w:val="dotted" w:sz="6" w:space="2" w:color="FFCA08" w:themeColor="accent1"/>
        <w:left w:val="dotted" w:sz="6" w:space="2" w:color="FFCA08" w:themeColor="accent1"/>
      </w:pBdr>
      <w:spacing w:before="300" w:after="0"/>
      <w:outlineLvl w:val="3"/>
    </w:pPr>
    <w:rPr>
      <w:caps/>
      <w:color w:val="C49A00" w:themeColor="accent1" w:themeShade="BF"/>
      <w:spacing w:val="10"/>
      <w:sz w:val="22"/>
      <w:szCs w:val="22"/>
    </w:rPr>
  </w:style>
  <w:style w:type="paragraph" w:styleId="Heading5">
    <w:name w:val="heading 5"/>
    <w:aliases w:val="5 sub-bullet,sb,4"/>
    <w:basedOn w:val="Normal"/>
    <w:next w:val="Normal"/>
    <w:link w:val="Heading5Char"/>
    <w:unhideWhenUsed/>
    <w:qFormat/>
    <w:rsid w:val="00956552"/>
    <w:pPr>
      <w:numPr>
        <w:ilvl w:val="4"/>
        <w:numId w:val="1"/>
      </w:numPr>
      <w:pBdr>
        <w:bottom w:val="single" w:sz="6" w:space="1" w:color="FFCA08" w:themeColor="accent1"/>
      </w:pBdr>
      <w:spacing w:before="300" w:after="0"/>
      <w:outlineLvl w:val="4"/>
    </w:pPr>
    <w:rPr>
      <w:caps/>
      <w:color w:val="C49A00" w:themeColor="accent1" w:themeShade="BF"/>
      <w:spacing w:val="10"/>
      <w:sz w:val="22"/>
      <w:szCs w:val="22"/>
    </w:rPr>
  </w:style>
  <w:style w:type="paragraph" w:styleId="Heading6">
    <w:name w:val="heading 6"/>
    <w:aliases w:val="sub-dash,sd,5"/>
    <w:basedOn w:val="Normal"/>
    <w:next w:val="Normal"/>
    <w:link w:val="Heading6Char"/>
    <w:unhideWhenUsed/>
    <w:qFormat/>
    <w:rsid w:val="00956552"/>
    <w:pPr>
      <w:numPr>
        <w:ilvl w:val="5"/>
        <w:numId w:val="1"/>
      </w:numPr>
      <w:pBdr>
        <w:bottom w:val="dotted" w:sz="6" w:space="1" w:color="FFCA08" w:themeColor="accent1"/>
      </w:pBdr>
      <w:spacing w:before="300" w:after="0"/>
      <w:outlineLvl w:val="5"/>
    </w:pPr>
    <w:rPr>
      <w:caps/>
      <w:color w:val="C49A00" w:themeColor="accent1" w:themeShade="BF"/>
      <w:spacing w:val="10"/>
      <w:sz w:val="22"/>
      <w:szCs w:val="22"/>
    </w:rPr>
  </w:style>
  <w:style w:type="paragraph" w:styleId="Heading7">
    <w:name w:val="heading 7"/>
    <w:basedOn w:val="Normal"/>
    <w:next w:val="Normal"/>
    <w:link w:val="Heading7Char"/>
    <w:unhideWhenUsed/>
    <w:qFormat/>
    <w:rsid w:val="00956552"/>
    <w:pPr>
      <w:numPr>
        <w:ilvl w:val="6"/>
        <w:numId w:val="1"/>
      </w:numPr>
      <w:spacing w:before="300" w:after="0"/>
      <w:outlineLvl w:val="6"/>
    </w:pPr>
    <w:rPr>
      <w:caps/>
      <w:color w:val="C49A00" w:themeColor="accent1" w:themeShade="BF"/>
      <w:spacing w:val="10"/>
      <w:sz w:val="22"/>
      <w:szCs w:val="22"/>
    </w:rPr>
  </w:style>
  <w:style w:type="paragraph" w:styleId="Heading8">
    <w:name w:val="heading 8"/>
    <w:basedOn w:val="Normal"/>
    <w:next w:val="Normal"/>
    <w:link w:val="Heading8Char"/>
    <w:unhideWhenUsed/>
    <w:qFormat/>
    <w:rsid w:val="00956552"/>
    <w:pPr>
      <w:numPr>
        <w:ilvl w:val="7"/>
        <w:numId w:val="1"/>
      </w:numPr>
      <w:spacing w:before="300" w:after="0"/>
      <w:outlineLvl w:val="7"/>
    </w:pPr>
    <w:rPr>
      <w:caps/>
      <w:spacing w:val="10"/>
      <w:sz w:val="18"/>
      <w:szCs w:val="18"/>
    </w:rPr>
  </w:style>
  <w:style w:type="paragraph" w:styleId="Heading9">
    <w:name w:val="heading 9"/>
    <w:basedOn w:val="Normal"/>
    <w:next w:val="Normal"/>
    <w:link w:val="Heading9Char"/>
    <w:unhideWhenUsed/>
    <w:qFormat/>
    <w:rsid w:val="00956552"/>
    <w:pPr>
      <w:numPr>
        <w:ilvl w:val="8"/>
        <w:numId w:val="1"/>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1 Char,L1 Char,1 ghost Char,g Char,Section Char,H1 Char,H11 Char,H12 Char,H111 Char,H13 Char,H112 Char,H121 Char,H1111 Char,H14 Char"/>
    <w:basedOn w:val="DefaultParagraphFont"/>
    <w:link w:val="Heading1"/>
    <w:rsid w:val="00956552"/>
    <w:rPr>
      <w:rFonts w:eastAsiaTheme="minorEastAsia"/>
      <w:b/>
      <w:bCs/>
      <w:caps/>
      <w:color w:val="FFFFFF" w:themeColor="background1"/>
      <w:spacing w:val="15"/>
      <w:kern w:val="0"/>
      <w:sz w:val="22"/>
      <w:szCs w:val="22"/>
      <w:shd w:val="clear" w:color="auto" w:fill="FFCA08" w:themeFill="accent1"/>
      <w14:ligatures w14:val="none"/>
    </w:rPr>
  </w:style>
  <w:style w:type="character" w:customStyle="1" w:styleId="Heading2Char">
    <w:name w:val="Heading 2 Char"/>
    <w:aliases w:val="Heading2 Char,2 headline Char,h Char,Subsection Char,h2 Char"/>
    <w:basedOn w:val="DefaultParagraphFont"/>
    <w:link w:val="Heading2"/>
    <w:rsid w:val="00956552"/>
    <w:rPr>
      <w:rFonts w:eastAsiaTheme="minorEastAsia"/>
      <w:caps/>
      <w:spacing w:val="15"/>
      <w:kern w:val="0"/>
      <w:sz w:val="22"/>
      <w:szCs w:val="22"/>
      <w:shd w:val="clear" w:color="auto" w:fill="FFF4CD" w:themeFill="accent1" w:themeFillTint="33"/>
      <w14:ligatures w14:val="none"/>
    </w:rPr>
  </w:style>
  <w:style w:type="character" w:customStyle="1" w:styleId="Heading3Char">
    <w:name w:val="Heading 3 Char"/>
    <w:aliases w:val="Heading3 Char,3 bullet Char,b Char,2 Char,sub-subsection Char,h3 Char,H3 Char,Map Char"/>
    <w:basedOn w:val="DefaultParagraphFont"/>
    <w:link w:val="Heading3"/>
    <w:rsid w:val="00956552"/>
    <w:rPr>
      <w:rFonts w:eastAsiaTheme="minorEastAsia"/>
      <w:caps/>
      <w:color w:val="826600" w:themeColor="accent1" w:themeShade="7F"/>
      <w:spacing w:val="15"/>
      <w:kern w:val="0"/>
      <w:sz w:val="22"/>
      <w:szCs w:val="22"/>
      <w14:ligatures w14:val="none"/>
    </w:rPr>
  </w:style>
  <w:style w:type="character" w:customStyle="1" w:styleId="Heading4Char">
    <w:name w:val="Heading 4 Char"/>
    <w:aliases w:val="Heading4 Char,4 dash Char,d Char,3 Char"/>
    <w:basedOn w:val="DefaultParagraphFont"/>
    <w:link w:val="Heading4"/>
    <w:uiPriority w:val="9"/>
    <w:rsid w:val="00956552"/>
    <w:rPr>
      <w:rFonts w:eastAsiaTheme="minorEastAsia"/>
      <w:caps/>
      <w:color w:val="C49A00" w:themeColor="accent1" w:themeShade="BF"/>
      <w:spacing w:val="10"/>
      <w:kern w:val="0"/>
      <w:sz w:val="22"/>
      <w:szCs w:val="22"/>
      <w14:ligatures w14:val="none"/>
    </w:rPr>
  </w:style>
  <w:style w:type="character" w:customStyle="1" w:styleId="Heading5Char">
    <w:name w:val="Heading 5 Char"/>
    <w:aliases w:val="5 sub-bullet Char,sb Char,4 Char"/>
    <w:basedOn w:val="DefaultParagraphFont"/>
    <w:link w:val="Heading5"/>
    <w:rsid w:val="00956552"/>
    <w:rPr>
      <w:rFonts w:eastAsiaTheme="minorEastAsia"/>
      <w:caps/>
      <w:color w:val="C49A00" w:themeColor="accent1" w:themeShade="BF"/>
      <w:spacing w:val="10"/>
      <w:kern w:val="0"/>
      <w:sz w:val="22"/>
      <w:szCs w:val="22"/>
      <w14:ligatures w14:val="none"/>
    </w:rPr>
  </w:style>
  <w:style w:type="character" w:customStyle="1" w:styleId="Heading6Char">
    <w:name w:val="Heading 6 Char"/>
    <w:aliases w:val="sub-dash Char,sd Char,5 Char"/>
    <w:basedOn w:val="DefaultParagraphFont"/>
    <w:link w:val="Heading6"/>
    <w:rsid w:val="00956552"/>
    <w:rPr>
      <w:rFonts w:eastAsiaTheme="minorEastAsia"/>
      <w:caps/>
      <w:color w:val="C49A00" w:themeColor="accent1" w:themeShade="BF"/>
      <w:spacing w:val="10"/>
      <w:kern w:val="0"/>
      <w:sz w:val="22"/>
      <w:szCs w:val="22"/>
      <w14:ligatures w14:val="none"/>
    </w:rPr>
  </w:style>
  <w:style w:type="character" w:customStyle="1" w:styleId="Heading7Char">
    <w:name w:val="Heading 7 Char"/>
    <w:basedOn w:val="DefaultParagraphFont"/>
    <w:link w:val="Heading7"/>
    <w:rsid w:val="00956552"/>
    <w:rPr>
      <w:rFonts w:eastAsiaTheme="minorEastAsia"/>
      <w:caps/>
      <w:color w:val="C49A00" w:themeColor="accent1" w:themeShade="BF"/>
      <w:spacing w:val="10"/>
      <w:kern w:val="0"/>
      <w:sz w:val="22"/>
      <w:szCs w:val="22"/>
      <w14:ligatures w14:val="none"/>
    </w:rPr>
  </w:style>
  <w:style w:type="character" w:customStyle="1" w:styleId="Heading8Char">
    <w:name w:val="Heading 8 Char"/>
    <w:basedOn w:val="DefaultParagraphFont"/>
    <w:link w:val="Heading8"/>
    <w:rsid w:val="00956552"/>
    <w:rPr>
      <w:rFonts w:eastAsiaTheme="minorEastAsia"/>
      <w:caps/>
      <w:spacing w:val="10"/>
      <w:kern w:val="0"/>
      <w:sz w:val="18"/>
      <w:szCs w:val="18"/>
      <w14:ligatures w14:val="none"/>
    </w:rPr>
  </w:style>
  <w:style w:type="character" w:customStyle="1" w:styleId="Heading9Char">
    <w:name w:val="Heading 9 Char"/>
    <w:basedOn w:val="DefaultParagraphFont"/>
    <w:link w:val="Heading9"/>
    <w:rsid w:val="00956552"/>
    <w:rPr>
      <w:rFonts w:eastAsiaTheme="minorEastAsia"/>
      <w:i/>
      <w:caps/>
      <w:spacing w:val="10"/>
      <w:kern w:val="0"/>
      <w:sz w:val="18"/>
      <w:szCs w:val="18"/>
      <w14:ligatures w14:val="none"/>
    </w:rPr>
  </w:style>
  <w:style w:type="paragraph" w:styleId="Caption">
    <w:name w:val="caption"/>
    <w:basedOn w:val="Normal"/>
    <w:next w:val="Normal"/>
    <w:unhideWhenUsed/>
    <w:qFormat/>
    <w:rsid w:val="00956552"/>
    <w:rPr>
      <w:b/>
      <w:bCs/>
      <w:color w:val="C49A00" w:themeColor="accent1" w:themeShade="BF"/>
      <w:sz w:val="16"/>
      <w:szCs w:val="16"/>
    </w:rPr>
  </w:style>
  <w:style w:type="paragraph" w:styleId="Title">
    <w:name w:val="Title"/>
    <w:basedOn w:val="Normal"/>
    <w:next w:val="Normal"/>
    <w:link w:val="TitleChar"/>
    <w:uiPriority w:val="10"/>
    <w:qFormat/>
    <w:rsid w:val="00956552"/>
    <w:pPr>
      <w:spacing w:before="720"/>
    </w:pPr>
    <w:rPr>
      <w:caps/>
      <w:color w:val="FFCA08" w:themeColor="accent1"/>
      <w:spacing w:val="10"/>
      <w:kern w:val="28"/>
      <w:sz w:val="52"/>
      <w:szCs w:val="52"/>
    </w:rPr>
  </w:style>
  <w:style w:type="character" w:customStyle="1" w:styleId="TitleChar">
    <w:name w:val="Title Char"/>
    <w:basedOn w:val="DefaultParagraphFont"/>
    <w:link w:val="Title"/>
    <w:uiPriority w:val="10"/>
    <w:rsid w:val="00956552"/>
    <w:rPr>
      <w:rFonts w:eastAsiaTheme="minorEastAsia"/>
      <w:caps/>
      <w:color w:val="FFCA08" w:themeColor="accent1"/>
      <w:spacing w:val="10"/>
      <w:kern w:val="28"/>
      <w:sz w:val="52"/>
      <w:szCs w:val="52"/>
      <w14:ligatures w14:val="none"/>
    </w:rPr>
  </w:style>
  <w:style w:type="paragraph" w:styleId="Subtitle">
    <w:name w:val="Subtitle"/>
    <w:basedOn w:val="Normal"/>
    <w:next w:val="Normal"/>
    <w:link w:val="SubtitleChar"/>
    <w:uiPriority w:val="11"/>
    <w:qFormat/>
    <w:rsid w:val="0095655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956552"/>
    <w:rPr>
      <w:rFonts w:eastAsiaTheme="minorEastAsia"/>
      <w:caps/>
      <w:color w:val="595959" w:themeColor="text1" w:themeTint="A6"/>
      <w:spacing w:val="10"/>
      <w:kern w:val="0"/>
      <w14:ligatures w14:val="none"/>
    </w:rPr>
  </w:style>
  <w:style w:type="character" w:styleId="Strong">
    <w:name w:val="Strong"/>
    <w:uiPriority w:val="22"/>
    <w:qFormat/>
    <w:rsid w:val="00956552"/>
    <w:rPr>
      <w:b/>
      <w:bCs/>
    </w:rPr>
  </w:style>
  <w:style w:type="character" w:styleId="Emphasis">
    <w:name w:val="Emphasis"/>
    <w:uiPriority w:val="20"/>
    <w:qFormat/>
    <w:rsid w:val="00956552"/>
    <w:rPr>
      <w:caps/>
      <w:color w:val="826600" w:themeColor="accent1" w:themeShade="7F"/>
      <w:spacing w:val="5"/>
    </w:rPr>
  </w:style>
  <w:style w:type="paragraph" w:styleId="NoSpacing">
    <w:name w:val="No Spacing"/>
    <w:basedOn w:val="Normal"/>
    <w:link w:val="NoSpacingChar"/>
    <w:uiPriority w:val="1"/>
    <w:qFormat/>
    <w:rsid w:val="00956552"/>
    <w:pPr>
      <w:spacing w:before="0" w:after="0" w:line="240" w:lineRule="auto"/>
    </w:pPr>
  </w:style>
  <w:style w:type="character" w:customStyle="1" w:styleId="NoSpacingChar">
    <w:name w:val="No Spacing Char"/>
    <w:basedOn w:val="DefaultParagraphFont"/>
    <w:link w:val="NoSpacing"/>
    <w:uiPriority w:val="1"/>
    <w:rsid w:val="00956552"/>
    <w:rPr>
      <w:rFonts w:eastAsiaTheme="minorEastAsia"/>
      <w:kern w:val="0"/>
      <w:sz w:val="20"/>
      <w:szCs w:val="20"/>
      <w14:ligatures w14:val="none"/>
    </w:rPr>
  </w:style>
  <w:style w:type="paragraph" w:styleId="ListParagraph">
    <w:name w:val="List Paragraph"/>
    <w:aliases w:val="Bullet in Table - First Level"/>
    <w:basedOn w:val="Normal"/>
    <w:link w:val="ListParagraphChar"/>
    <w:uiPriority w:val="34"/>
    <w:qFormat/>
    <w:rsid w:val="00956552"/>
    <w:pPr>
      <w:ind w:left="720"/>
      <w:contextualSpacing/>
    </w:pPr>
  </w:style>
  <w:style w:type="paragraph" w:styleId="Quote">
    <w:name w:val="Quote"/>
    <w:basedOn w:val="Normal"/>
    <w:next w:val="Normal"/>
    <w:link w:val="QuoteChar"/>
    <w:uiPriority w:val="29"/>
    <w:qFormat/>
    <w:rsid w:val="00956552"/>
    <w:rPr>
      <w:i/>
      <w:iCs/>
    </w:rPr>
  </w:style>
  <w:style w:type="character" w:customStyle="1" w:styleId="QuoteChar">
    <w:name w:val="Quote Char"/>
    <w:basedOn w:val="DefaultParagraphFont"/>
    <w:link w:val="Quote"/>
    <w:uiPriority w:val="29"/>
    <w:rsid w:val="00956552"/>
    <w:rPr>
      <w:rFonts w:eastAsiaTheme="minorEastAsia"/>
      <w:i/>
      <w:iCs/>
      <w:kern w:val="0"/>
      <w:sz w:val="20"/>
      <w:szCs w:val="20"/>
      <w14:ligatures w14:val="none"/>
    </w:rPr>
  </w:style>
  <w:style w:type="paragraph" w:styleId="IntenseQuote">
    <w:name w:val="Intense Quote"/>
    <w:basedOn w:val="Normal"/>
    <w:next w:val="Normal"/>
    <w:link w:val="IntenseQuoteChar"/>
    <w:uiPriority w:val="30"/>
    <w:qFormat/>
    <w:rsid w:val="00956552"/>
    <w:pPr>
      <w:pBdr>
        <w:top w:val="single" w:sz="4" w:space="10" w:color="FFCA08" w:themeColor="accent1"/>
        <w:left w:val="single" w:sz="4" w:space="10" w:color="FFCA08" w:themeColor="accent1"/>
      </w:pBdr>
      <w:spacing w:after="0"/>
      <w:ind w:left="1296" w:right="1152"/>
      <w:jc w:val="both"/>
    </w:pPr>
    <w:rPr>
      <w:i/>
      <w:iCs/>
      <w:color w:val="FFCA08" w:themeColor="accent1"/>
    </w:rPr>
  </w:style>
  <w:style w:type="character" w:customStyle="1" w:styleId="IntenseQuoteChar">
    <w:name w:val="Intense Quote Char"/>
    <w:basedOn w:val="DefaultParagraphFont"/>
    <w:link w:val="IntenseQuote"/>
    <w:uiPriority w:val="30"/>
    <w:rsid w:val="00956552"/>
    <w:rPr>
      <w:rFonts w:eastAsiaTheme="minorEastAsia"/>
      <w:i/>
      <w:iCs/>
      <w:color w:val="FFCA08" w:themeColor="accent1"/>
      <w:kern w:val="0"/>
      <w:sz w:val="20"/>
      <w:szCs w:val="20"/>
      <w14:ligatures w14:val="none"/>
    </w:rPr>
  </w:style>
  <w:style w:type="character" w:styleId="SubtleEmphasis">
    <w:name w:val="Subtle Emphasis"/>
    <w:uiPriority w:val="19"/>
    <w:qFormat/>
    <w:rsid w:val="00956552"/>
    <w:rPr>
      <w:i/>
      <w:iCs/>
      <w:color w:val="826600" w:themeColor="accent1" w:themeShade="7F"/>
    </w:rPr>
  </w:style>
  <w:style w:type="character" w:styleId="IntenseEmphasis">
    <w:name w:val="Intense Emphasis"/>
    <w:uiPriority w:val="21"/>
    <w:qFormat/>
    <w:rsid w:val="00956552"/>
    <w:rPr>
      <w:b/>
      <w:bCs/>
      <w:caps/>
      <w:color w:val="826600" w:themeColor="accent1" w:themeShade="7F"/>
      <w:spacing w:val="10"/>
    </w:rPr>
  </w:style>
  <w:style w:type="character" w:styleId="SubtleReference">
    <w:name w:val="Subtle Reference"/>
    <w:uiPriority w:val="31"/>
    <w:qFormat/>
    <w:rsid w:val="00956552"/>
    <w:rPr>
      <w:b/>
      <w:bCs/>
      <w:color w:val="FFCA08" w:themeColor="accent1"/>
    </w:rPr>
  </w:style>
  <w:style w:type="character" w:styleId="IntenseReference">
    <w:name w:val="Intense Reference"/>
    <w:uiPriority w:val="32"/>
    <w:qFormat/>
    <w:rsid w:val="00956552"/>
    <w:rPr>
      <w:b/>
      <w:bCs/>
      <w:i/>
      <w:iCs/>
      <w:caps/>
      <w:color w:val="FFCA08" w:themeColor="accent1"/>
    </w:rPr>
  </w:style>
  <w:style w:type="character" w:styleId="BookTitle">
    <w:name w:val="Book Title"/>
    <w:uiPriority w:val="33"/>
    <w:qFormat/>
    <w:rsid w:val="00956552"/>
    <w:rPr>
      <w:b/>
      <w:bCs/>
      <w:i/>
      <w:iCs/>
      <w:spacing w:val="9"/>
    </w:rPr>
  </w:style>
  <w:style w:type="paragraph" w:styleId="TOCHeading">
    <w:name w:val="TOC Heading"/>
    <w:basedOn w:val="Heading1"/>
    <w:next w:val="Normal"/>
    <w:uiPriority w:val="39"/>
    <w:unhideWhenUsed/>
    <w:qFormat/>
    <w:rsid w:val="00956552"/>
    <w:pPr>
      <w:outlineLvl w:val="9"/>
    </w:pPr>
  </w:style>
  <w:style w:type="paragraph" w:customStyle="1" w:styleId="PersonalName">
    <w:name w:val="Personal Name"/>
    <w:basedOn w:val="Title"/>
    <w:rsid w:val="00956552"/>
    <w:rPr>
      <w:b/>
      <w:caps w:val="0"/>
      <w:color w:val="000000"/>
      <w:sz w:val="28"/>
      <w:szCs w:val="28"/>
    </w:rPr>
  </w:style>
  <w:style w:type="paragraph" w:customStyle="1" w:styleId="bodytext">
    <w:name w:val="bodytext"/>
    <w:basedOn w:val="Normal"/>
    <w:rsid w:val="00956552"/>
    <w:pPr>
      <w:spacing w:before="0" w:after="120" w:line="250" w:lineRule="exact"/>
    </w:pPr>
    <w:rPr>
      <w:rFonts w:ascii="Calibri" w:eastAsia="Times New Roman" w:hAnsi="Calibri" w:cs="Times New Roman"/>
      <w:sz w:val="22"/>
    </w:rPr>
  </w:style>
  <w:style w:type="paragraph" w:customStyle="1" w:styleId="bullet1">
    <w:name w:val="bullet1"/>
    <w:rsid w:val="00956552"/>
    <w:pPr>
      <w:numPr>
        <w:ilvl w:val="1"/>
        <w:numId w:val="2"/>
      </w:numPr>
      <w:tabs>
        <w:tab w:val="clear" w:pos="1440"/>
      </w:tabs>
      <w:spacing w:before="60" w:after="60"/>
      <w:ind w:left="738" w:hanging="378"/>
    </w:pPr>
    <w:rPr>
      <w:rFonts w:ascii="Calibri" w:eastAsia="Times New Roman" w:hAnsi="Calibri" w:cs="Calibri"/>
      <w:kern w:val="0"/>
      <w:sz w:val="22"/>
      <w14:ligatures w14:val="none"/>
    </w:rPr>
  </w:style>
  <w:style w:type="paragraph" w:customStyle="1" w:styleId="basefont">
    <w:name w:val="basefont"/>
    <w:rsid w:val="00956552"/>
    <w:pPr>
      <w:overflowPunct w:val="0"/>
      <w:autoSpaceDE w:val="0"/>
      <w:autoSpaceDN w:val="0"/>
      <w:adjustRightInd w:val="0"/>
      <w:spacing w:before="120" w:line="260" w:lineRule="exact"/>
      <w:ind w:firstLine="504"/>
      <w:textAlignment w:val="baseline"/>
    </w:pPr>
    <w:rPr>
      <w:rFonts w:ascii="Verdana" w:eastAsia="Times New Roman" w:hAnsi="Verdana" w:cs="Times New Roman"/>
      <w:kern w:val="0"/>
      <w:szCs w:val="20"/>
      <w14:ligatures w14:val="none"/>
    </w:rPr>
  </w:style>
  <w:style w:type="paragraph" w:styleId="BodyText0">
    <w:name w:val="Body Text"/>
    <w:basedOn w:val="Normal"/>
    <w:link w:val="BodyTextChar"/>
    <w:unhideWhenUsed/>
    <w:rsid w:val="00956552"/>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BodyTextChar">
    <w:name w:val="Body Text Char"/>
    <w:basedOn w:val="DefaultParagraphFont"/>
    <w:link w:val="BodyText0"/>
    <w:rsid w:val="00956552"/>
    <w:rPr>
      <w:rFonts w:ascii="Times New Roman" w:eastAsia="Times New Roman" w:hAnsi="Times New Roman" w:cs="Times New Roman"/>
      <w:kern w:val="0"/>
      <w:lang w:val="x-none" w:eastAsia="x-none"/>
      <w14:ligatures w14:val="none"/>
    </w:rPr>
  </w:style>
  <w:style w:type="paragraph" w:customStyle="1" w:styleId="BodyText1">
    <w:name w:val="BodyText"/>
    <w:link w:val="BodyTextChar2"/>
    <w:uiPriority w:val="99"/>
    <w:qFormat/>
    <w:rsid w:val="00956552"/>
    <w:pPr>
      <w:spacing w:after="120"/>
    </w:pPr>
    <w:rPr>
      <w:rFonts w:ascii="Cambria" w:eastAsia="Calibri" w:hAnsi="Cambria" w:cs="Times New Roman"/>
      <w:kern w:val="0"/>
      <w:szCs w:val="20"/>
      <w14:ligatures w14:val="none"/>
    </w:rPr>
  </w:style>
  <w:style w:type="character" w:customStyle="1" w:styleId="BodyTextChar2">
    <w:name w:val="BodyText Char2"/>
    <w:link w:val="BodyText1"/>
    <w:uiPriority w:val="99"/>
    <w:rsid w:val="00956552"/>
    <w:rPr>
      <w:rFonts w:ascii="Cambria" w:eastAsia="Calibri" w:hAnsi="Cambria" w:cs="Times New Roman"/>
      <w:kern w:val="0"/>
      <w:szCs w:val="20"/>
      <w14:ligatures w14:val="none"/>
    </w:rPr>
  </w:style>
  <w:style w:type="paragraph" w:customStyle="1" w:styleId="Caption1">
    <w:name w:val="Caption1"/>
    <w:rsid w:val="00956552"/>
    <w:pPr>
      <w:widowControl w:val="0"/>
      <w:spacing w:after="120" w:line="250" w:lineRule="exact"/>
    </w:pPr>
    <w:rPr>
      <w:rFonts w:ascii="Georgia" w:eastAsia="Times New Roman" w:hAnsi="Georgia" w:cs="Arial"/>
      <w:b/>
      <w:kern w:val="0"/>
      <w:sz w:val="20"/>
      <w:szCs w:val="16"/>
      <w14:ligatures w14:val="none"/>
    </w:rPr>
  </w:style>
  <w:style w:type="paragraph" w:customStyle="1" w:styleId="ChartSourceText">
    <w:name w:val="ChartSourceText"/>
    <w:next w:val="Normal"/>
    <w:uiPriority w:val="13"/>
    <w:qFormat/>
    <w:rsid w:val="00956552"/>
    <w:pPr>
      <w:spacing w:after="240"/>
    </w:pPr>
    <w:rPr>
      <w:rFonts w:ascii="Calibri" w:eastAsia="Calibri" w:hAnsi="Calibri" w:cs="Times New Roman"/>
      <w:kern w:val="0"/>
      <w:sz w:val="20"/>
      <w:szCs w:val="22"/>
      <w:lang w:val="en-GB"/>
      <w14:ligatures w14:val="none"/>
    </w:rPr>
  </w:style>
  <w:style w:type="character" w:styleId="CommentReference">
    <w:name w:val="annotation reference"/>
    <w:uiPriority w:val="99"/>
    <w:rsid w:val="00956552"/>
    <w:rPr>
      <w:sz w:val="16"/>
      <w:szCs w:val="16"/>
    </w:rPr>
  </w:style>
  <w:style w:type="paragraph" w:styleId="CommentText">
    <w:name w:val="annotation text"/>
    <w:link w:val="CommentTextChar"/>
    <w:uiPriority w:val="99"/>
    <w:unhideWhenUsed/>
    <w:rsid w:val="00956552"/>
    <w:pPr>
      <w:spacing w:after="160" w:line="259"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956552"/>
    <w:rPr>
      <w:rFonts w:ascii="Times New Roman" w:eastAsia="Times New Roman" w:hAnsi="Times New Roman" w:cs="Times New Roman"/>
      <w:kern w:val="0"/>
      <w:sz w:val="20"/>
      <w:szCs w:val="20"/>
      <w14:ligatures w14:val="none"/>
    </w:rPr>
  </w:style>
  <w:style w:type="paragraph" w:styleId="CommentSubject">
    <w:name w:val="annotation subject"/>
    <w:basedOn w:val="Normal"/>
    <w:next w:val="Normal"/>
    <w:link w:val="CommentSubjectChar"/>
    <w:uiPriority w:val="99"/>
    <w:semiHidden/>
    <w:rsid w:val="00956552"/>
    <w:pPr>
      <w:overflowPunct w:val="0"/>
      <w:autoSpaceDE w:val="0"/>
      <w:autoSpaceDN w:val="0"/>
      <w:adjustRightInd w:val="0"/>
      <w:spacing w:before="0" w:after="0" w:line="240" w:lineRule="auto"/>
      <w:textAlignment w:val="baseline"/>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956552"/>
    <w:rPr>
      <w:rFonts w:ascii="Times New Roman" w:eastAsia="Times New Roman" w:hAnsi="Times New Roman" w:cs="Times New Roman"/>
      <w:b/>
      <w:bCs/>
      <w:kern w:val="0"/>
      <w:sz w:val="20"/>
      <w:szCs w:val="20"/>
      <w14:ligatures w14:val="none"/>
    </w:rPr>
  </w:style>
  <w:style w:type="paragraph" w:customStyle="1" w:styleId="DocumentTitle">
    <w:name w:val="DocumentTitle"/>
    <w:qFormat/>
    <w:rsid w:val="00956552"/>
    <w:pPr>
      <w:tabs>
        <w:tab w:val="right" w:pos="7200"/>
      </w:tabs>
    </w:pPr>
    <w:rPr>
      <w:rFonts w:ascii="Neo Sans TR" w:eastAsia="Times New Roman" w:hAnsi="Neo Sans TR" w:cs="Times New Roman"/>
      <w:b/>
      <w:color w:val="F2BE00"/>
      <w:kern w:val="0"/>
      <w:sz w:val="32"/>
      <w:szCs w:val="32"/>
      <w14:ligatures w14:val="none"/>
    </w:rPr>
  </w:style>
  <w:style w:type="character" w:styleId="EndnoteReference">
    <w:name w:val="endnote reference"/>
    <w:semiHidden/>
    <w:rsid w:val="00956552"/>
    <w:rPr>
      <w:rFonts w:ascii="Times New Roman" w:hAnsi="Times New Roman"/>
      <w:color w:val="auto"/>
      <w:vertAlign w:val="superscript"/>
    </w:rPr>
  </w:style>
  <w:style w:type="paragraph" w:styleId="EndnoteText">
    <w:name w:val="endnote text"/>
    <w:basedOn w:val="Normal"/>
    <w:link w:val="EndnoteTextChar"/>
    <w:semiHidden/>
    <w:rsid w:val="00956552"/>
    <w:pPr>
      <w:overflowPunct w:val="0"/>
      <w:autoSpaceDE w:val="0"/>
      <w:autoSpaceDN w:val="0"/>
      <w:adjustRightInd w:val="0"/>
      <w:spacing w:before="0" w:after="40" w:line="240" w:lineRule="auto"/>
      <w:textAlignment w:val="baseline"/>
    </w:pPr>
    <w:rPr>
      <w:rFonts w:ascii="Times New Roman" w:eastAsia="Times New Roman" w:hAnsi="Times New Roman" w:cs="Times New Roman"/>
    </w:rPr>
  </w:style>
  <w:style w:type="character" w:customStyle="1" w:styleId="EndnoteTextChar">
    <w:name w:val="Endnote Text Char"/>
    <w:basedOn w:val="DefaultParagraphFont"/>
    <w:link w:val="EndnoteText"/>
    <w:semiHidden/>
    <w:rsid w:val="00956552"/>
    <w:rPr>
      <w:rFonts w:ascii="Times New Roman" w:eastAsia="Times New Roman" w:hAnsi="Times New Roman" w:cs="Times New Roman"/>
      <w:kern w:val="0"/>
      <w:sz w:val="20"/>
      <w:szCs w:val="20"/>
      <w14:ligatures w14:val="none"/>
    </w:rPr>
  </w:style>
  <w:style w:type="paragraph" w:customStyle="1" w:styleId="EndnoteHeading">
    <w:name w:val="EndnoteHeading"/>
    <w:rsid w:val="00956552"/>
    <w:pPr>
      <w:keepNext/>
      <w:spacing w:before="360" w:after="120"/>
      <w:ind w:left="144" w:hanging="144"/>
    </w:pPr>
    <w:rPr>
      <w:rFonts w:ascii="Times New Roman" w:eastAsia="Times New Roman" w:hAnsi="Times New Roman" w:cs="Times New Roman"/>
      <w:b/>
      <w:bCs/>
      <w:iCs/>
      <w:kern w:val="0"/>
      <w:sz w:val="18"/>
      <w:szCs w:val="18"/>
      <w14:ligatures w14:val="none"/>
    </w:rPr>
  </w:style>
  <w:style w:type="paragraph" w:customStyle="1" w:styleId="Explorers">
    <w:name w:val="Explorers"/>
    <w:rsid w:val="00956552"/>
    <w:pPr>
      <w:spacing w:after="120"/>
      <w:jc w:val="center"/>
    </w:pPr>
    <w:rPr>
      <w:rFonts w:ascii="Times New Roman" w:eastAsia="Times New Roman" w:hAnsi="Times New Roman" w:cs="Times New Roman"/>
      <w:kern w:val="0"/>
      <w:sz w:val="28"/>
      <w:szCs w:val="20"/>
      <w14:ligatures w14:val="none"/>
    </w:rPr>
  </w:style>
  <w:style w:type="paragraph" w:customStyle="1" w:styleId="Figure">
    <w:name w:val="Figure"/>
    <w:next w:val="Caption1"/>
    <w:rsid w:val="00956552"/>
    <w:pPr>
      <w:keepNext/>
      <w:tabs>
        <w:tab w:val="right" w:pos="10800"/>
      </w:tabs>
      <w:spacing w:before="120"/>
      <w:jc w:val="center"/>
    </w:pPr>
    <w:rPr>
      <w:rFonts w:ascii="Times New Roman" w:eastAsia="Times New Roman" w:hAnsi="Times New Roman" w:cs="Arial"/>
      <w:kern w:val="0"/>
      <w:sz w:val="20"/>
      <w:szCs w:val="22"/>
      <w14:ligatures w14:val="none"/>
    </w:rPr>
  </w:style>
  <w:style w:type="paragraph" w:customStyle="1" w:styleId="FigureTitle">
    <w:name w:val="Figure Title"/>
    <w:next w:val="Normal"/>
    <w:rsid w:val="00956552"/>
    <w:pPr>
      <w:keepLines/>
      <w:spacing w:before="60" w:line="190" w:lineRule="exact"/>
      <w:jc w:val="both"/>
    </w:pPr>
    <w:rPr>
      <w:rFonts w:ascii="Times New Roman" w:eastAsia="Times New Roman" w:hAnsi="Times New Roman" w:cs="Times New Roman"/>
      <w:kern w:val="0"/>
      <w:sz w:val="18"/>
      <w:szCs w:val="18"/>
      <w14:ligatures w14:val="none"/>
    </w:rPr>
  </w:style>
  <w:style w:type="character" w:customStyle="1" w:styleId="FigureTitleChar">
    <w:name w:val="Figure Title Char"/>
    <w:rsid w:val="00956552"/>
    <w:rPr>
      <w:szCs w:val="24"/>
      <w:lang w:val="en-US" w:eastAsia="en-US" w:bidi="ar-SA"/>
    </w:rPr>
  </w:style>
  <w:style w:type="character" w:styleId="FollowedHyperlink">
    <w:name w:val="FollowedHyperlink"/>
    <w:rsid w:val="00956552"/>
    <w:rPr>
      <w:color w:val="800080"/>
      <w:u w:val="single"/>
    </w:rPr>
  </w:style>
  <w:style w:type="paragraph" w:styleId="Footer">
    <w:name w:val="footer"/>
    <w:basedOn w:val="Normal"/>
    <w:link w:val="FooterChar"/>
    <w:uiPriority w:val="99"/>
    <w:rsid w:val="00956552"/>
    <w:pPr>
      <w:tabs>
        <w:tab w:val="center" w:pos="4320"/>
        <w:tab w:val="right" w:pos="8640"/>
      </w:tabs>
      <w:overflowPunct w:val="0"/>
      <w:autoSpaceDE w:val="0"/>
      <w:autoSpaceDN w:val="0"/>
      <w:adjustRightInd w:val="0"/>
      <w:spacing w:before="0" w:after="0" w:line="240" w:lineRule="auto"/>
      <w:textAlignment w:val="baseline"/>
    </w:pPr>
    <w:rPr>
      <w:rFonts w:ascii="Times New Roman" w:eastAsia="Times New Roman" w:hAnsi="Times New Roman" w:cs="Times New Roman"/>
    </w:rPr>
  </w:style>
  <w:style w:type="character" w:customStyle="1" w:styleId="FooterChar">
    <w:name w:val="Footer Char"/>
    <w:basedOn w:val="DefaultParagraphFont"/>
    <w:link w:val="Footer"/>
    <w:uiPriority w:val="99"/>
    <w:rsid w:val="00956552"/>
    <w:rPr>
      <w:rFonts w:ascii="Times New Roman" w:eastAsia="Times New Roman" w:hAnsi="Times New Roman" w:cs="Times New Roman"/>
      <w:kern w:val="0"/>
      <w:sz w:val="20"/>
      <w:szCs w:val="20"/>
      <w14:ligatures w14:val="none"/>
    </w:rPr>
  </w:style>
  <w:style w:type="character" w:styleId="FootnoteReference">
    <w:name w:val="footnote reference"/>
    <w:uiPriority w:val="99"/>
    <w:unhideWhenUsed/>
    <w:rsid w:val="00956552"/>
    <w:rPr>
      <w:rFonts w:ascii="Calibri" w:hAnsi="Calibri"/>
      <w:vertAlign w:val="superscript"/>
    </w:rPr>
  </w:style>
  <w:style w:type="paragraph" w:styleId="FootnoteText">
    <w:name w:val="footnote text"/>
    <w:basedOn w:val="Normal"/>
    <w:link w:val="FootnoteTextChar"/>
    <w:uiPriority w:val="99"/>
    <w:unhideWhenUsed/>
    <w:rsid w:val="00956552"/>
    <w:pPr>
      <w:spacing w:before="0" w:after="0" w:line="240" w:lineRule="auto"/>
    </w:pPr>
    <w:rPr>
      <w:rFonts w:ascii="Calibri" w:eastAsia="MS Mincho" w:hAnsi="Calibri" w:cs="Times New Roman"/>
      <w:sz w:val="16"/>
      <w:lang w:eastAsia="ja-JP"/>
    </w:rPr>
  </w:style>
  <w:style w:type="character" w:customStyle="1" w:styleId="FootnoteTextChar">
    <w:name w:val="Footnote Text Char"/>
    <w:basedOn w:val="DefaultParagraphFont"/>
    <w:link w:val="FootnoteText"/>
    <w:uiPriority w:val="99"/>
    <w:rsid w:val="00956552"/>
    <w:rPr>
      <w:rFonts w:ascii="Calibri" w:eastAsia="MS Mincho" w:hAnsi="Calibri" w:cs="Times New Roman"/>
      <w:kern w:val="0"/>
      <w:sz w:val="16"/>
      <w:szCs w:val="20"/>
      <w:lang w:eastAsia="ja-JP"/>
      <w14:ligatures w14:val="none"/>
    </w:rPr>
  </w:style>
  <w:style w:type="paragraph" w:styleId="Header">
    <w:name w:val="header"/>
    <w:basedOn w:val="Normal"/>
    <w:link w:val="HeaderChar"/>
    <w:rsid w:val="00956552"/>
    <w:pPr>
      <w:tabs>
        <w:tab w:val="center" w:pos="4320"/>
        <w:tab w:val="right" w:pos="8640"/>
      </w:tabs>
      <w:overflowPunct w:val="0"/>
      <w:autoSpaceDE w:val="0"/>
      <w:autoSpaceDN w:val="0"/>
      <w:adjustRightInd w:val="0"/>
      <w:spacing w:before="0" w:after="0" w:line="240" w:lineRule="auto"/>
      <w:textAlignment w:val="baseline"/>
    </w:pPr>
    <w:rPr>
      <w:rFonts w:ascii="Times New Roman" w:eastAsia="Times New Roman" w:hAnsi="Times New Roman" w:cs="Times New Roman"/>
    </w:rPr>
  </w:style>
  <w:style w:type="character" w:customStyle="1" w:styleId="HeaderChar">
    <w:name w:val="Header Char"/>
    <w:basedOn w:val="DefaultParagraphFont"/>
    <w:link w:val="Header"/>
    <w:rsid w:val="00956552"/>
    <w:rPr>
      <w:rFonts w:ascii="Times New Roman" w:eastAsia="Times New Roman" w:hAnsi="Times New Roman" w:cs="Times New Roman"/>
      <w:kern w:val="0"/>
      <w:sz w:val="20"/>
      <w:szCs w:val="20"/>
      <w14:ligatures w14:val="none"/>
    </w:rPr>
  </w:style>
  <w:style w:type="paragraph" w:styleId="HTMLPreformatted">
    <w:name w:val="HTML Preformatted"/>
    <w:basedOn w:val="Normal"/>
    <w:link w:val="HTMLPreformattedChar"/>
    <w:uiPriority w:val="99"/>
    <w:rsid w:val="00956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Times New Roman"/>
      <w:lang w:val="x-none" w:eastAsia="x-none"/>
    </w:rPr>
  </w:style>
  <w:style w:type="character" w:customStyle="1" w:styleId="HTMLPreformattedChar">
    <w:name w:val="HTML Preformatted Char"/>
    <w:basedOn w:val="DefaultParagraphFont"/>
    <w:link w:val="HTMLPreformatted"/>
    <w:uiPriority w:val="99"/>
    <w:rsid w:val="00956552"/>
    <w:rPr>
      <w:rFonts w:ascii="Courier New" w:eastAsia="Times New Roman" w:hAnsi="Courier New" w:cs="Times New Roman"/>
      <w:kern w:val="0"/>
      <w:sz w:val="20"/>
      <w:szCs w:val="20"/>
      <w:lang w:val="x-none" w:eastAsia="x-none"/>
      <w14:ligatures w14:val="none"/>
    </w:rPr>
  </w:style>
  <w:style w:type="character" w:styleId="Hyperlink">
    <w:name w:val="Hyperlink"/>
    <w:uiPriority w:val="99"/>
    <w:rsid w:val="00956552"/>
    <w:rPr>
      <w:color w:val="0000FF"/>
      <w:u w:val="single"/>
    </w:rPr>
  </w:style>
  <w:style w:type="paragraph" w:customStyle="1" w:styleId="inset">
    <w:name w:val="inset"/>
    <w:rsid w:val="00956552"/>
    <w:pPr>
      <w:overflowPunct w:val="0"/>
      <w:autoSpaceDE w:val="0"/>
      <w:autoSpaceDN w:val="0"/>
      <w:adjustRightInd w:val="0"/>
      <w:spacing w:before="120" w:after="180" w:line="220" w:lineRule="exact"/>
      <w:ind w:left="432" w:right="432"/>
      <w:jc w:val="both"/>
      <w:textAlignment w:val="baseline"/>
    </w:pPr>
    <w:rPr>
      <w:rFonts w:ascii="Times New Roman" w:eastAsia="Times New Roman" w:hAnsi="Times New Roman" w:cs="Times New Roman"/>
      <w:kern w:val="0"/>
      <w:sz w:val="20"/>
      <w:szCs w:val="20"/>
      <w14:ligatures w14:val="none"/>
    </w:rPr>
  </w:style>
  <w:style w:type="paragraph" w:customStyle="1" w:styleId="KeyStatement">
    <w:name w:val="KeyStatement"/>
    <w:qFormat/>
    <w:rsid w:val="00956552"/>
    <w:pPr>
      <w:tabs>
        <w:tab w:val="right" w:pos="7200"/>
      </w:tabs>
      <w:spacing w:before="240" w:after="240"/>
    </w:pPr>
    <w:rPr>
      <w:rFonts w:ascii="Calibri" w:eastAsia="Times New Roman" w:hAnsi="Calibri" w:cs="Calibri"/>
      <w:b/>
      <w:color w:val="F2BE00"/>
      <w:kern w:val="0"/>
      <w:sz w:val="40"/>
      <w:szCs w:val="40"/>
      <w14:ligatures w14:val="none"/>
    </w:rPr>
  </w:style>
  <w:style w:type="paragraph" w:customStyle="1" w:styleId="LargeYellowHeading">
    <w:name w:val="LargeYellowHeading"/>
    <w:basedOn w:val="TOCHeading"/>
    <w:next w:val="Normal"/>
    <w:uiPriority w:val="24"/>
    <w:rsid w:val="00956552"/>
    <w:pPr>
      <w:keepLines/>
      <w:pageBreakBefore/>
      <w:numPr>
        <w:numId w:val="0"/>
      </w:numPr>
      <w:pBdr>
        <w:top w:val="none" w:sz="0" w:space="0" w:color="auto"/>
        <w:left w:val="none" w:sz="0" w:space="0" w:color="auto"/>
        <w:bottom w:val="none" w:sz="0" w:space="0" w:color="auto"/>
        <w:right w:val="none" w:sz="0" w:space="0" w:color="auto"/>
      </w:pBdr>
      <w:shd w:val="clear" w:color="auto" w:fill="auto"/>
      <w:spacing w:before="0" w:after="240" w:line="240" w:lineRule="auto"/>
    </w:pPr>
    <w:rPr>
      <w:rFonts w:ascii="Calibri Bold" w:eastAsia="Times New Roman" w:hAnsi="Calibri Bold" w:cs="Times New Roman"/>
      <w:b w:val="0"/>
      <w:bCs w:val="0"/>
      <w:caps w:val="0"/>
      <w:color w:val="FFC700"/>
      <w:spacing w:val="0"/>
      <w:sz w:val="72"/>
      <w:szCs w:val="32"/>
      <w:lang w:val="en-GB"/>
    </w:rPr>
  </w:style>
  <w:style w:type="paragraph" w:customStyle="1" w:styleId="Dash">
    <w:name w:val="Dash"/>
    <w:rsid w:val="00956552"/>
    <w:pPr>
      <w:numPr>
        <w:numId w:val="4"/>
      </w:numPr>
      <w:spacing w:before="60" w:after="60"/>
      <w:ind w:left="1089" w:hanging="306"/>
    </w:pPr>
    <w:rPr>
      <w:rFonts w:ascii="Calibri" w:eastAsia="Times New Roman" w:hAnsi="Calibri" w:cs="Calibri"/>
      <w:kern w:val="0"/>
      <w:sz w:val="22"/>
      <w14:ligatures w14:val="none"/>
    </w:rPr>
  </w:style>
  <w:style w:type="paragraph" w:styleId="NormalWeb">
    <w:name w:val="Normal (Web)"/>
    <w:basedOn w:val="Normal"/>
    <w:uiPriority w:val="99"/>
    <w:rsid w:val="00956552"/>
    <w:pPr>
      <w:spacing w:before="100" w:beforeAutospacing="1" w:after="100" w:afterAutospacing="1" w:line="240" w:lineRule="auto"/>
    </w:pPr>
    <w:rPr>
      <w:rFonts w:ascii="Times New Roman" w:eastAsia="Times New Roman" w:hAnsi="Times New Roman" w:cs="Times New Roman"/>
      <w:color w:val="EEEEEE"/>
      <w:sz w:val="24"/>
      <w:szCs w:val="24"/>
    </w:rPr>
  </w:style>
  <w:style w:type="character" w:styleId="PageNumber">
    <w:name w:val="page number"/>
    <w:basedOn w:val="DefaultParagraphFont"/>
    <w:rsid w:val="00956552"/>
  </w:style>
  <w:style w:type="paragraph" w:customStyle="1" w:styleId="Separator">
    <w:name w:val="Separator"/>
    <w:rsid w:val="00956552"/>
    <w:pPr>
      <w:spacing w:after="240"/>
      <w:jc w:val="center"/>
    </w:pPr>
    <w:rPr>
      <w:rFonts w:ascii="Times New Roman" w:eastAsia="Times New Roman" w:hAnsi="Times New Roman" w:cs="Times New Roman"/>
      <w:kern w:val="0"/>
      <w:szCs w:val="18"/>
      <w14:ligatures w14:val="none"/>
    </w:rPr>
  </w:style>
  <w:style w:type="paragraph" w:customStyle="1" w:styleId="SmallHeadings">
    <w:name w:val="SmallHeadings"/>
    <w:uiPriority w:val="24"/>
    <w:rsid w:val="00956552"/>
    <w:rPr>
      <w:rFonts w:ascii="Calibri" w:eastAsia="Calibri" w:hAnsi="Calibri" w:cs="Times New Roman"/>
      <w:b/>
      <w:kern w:val="0"/>
      <w:lang w:val="en-GB"/>
      <w14:ligatures w14:val="none"/>
    </w:rPr>
  </w:style>
  <w:style w:type="paragraph" w:customStyle="1" w:styleId="Source">
    <w:name w:val="Source"/>
    <w:rsid w:val="00956552"/>
    <w:pPr>
      <w:tabs>
        <w:tab w:val="left" w:pos="4147"/>
      </w:tabs>
      <w:spacing w:before="60" w:after="120"/>
      <w:jc w:val="center"/>
    </w:pPr>
    <w:rPr>
      <w:rFonts w:ascii="Times New Roman" w:eastAsia="Times New Roman" w:hAnsi="Times New Roman" w:cs="Times New Roman"/>
      <w:i/>
      <w:kern w:val="0"/>
      <w:sz w:val="16"/>
      <w:szCs w:val="18"/>
      <w14:ligatures w14:val="none"/>
    </w:rPr>
  </w:style>
  <w:style w:type="table" w:styleId="TableGrid">
    <w:name w:val="Table Grid"/>
    <w:basedOn w:val="TableNormal"/>
    <w:uiPriority w:val="39"/>
    <w:rsid w:val="00956552"/>
    <w:rPr>
      <w:rFonts w:ascii="Calibri" w:eastAsia="Calibri" w:hAnsi="Calibri" w:cs="Times New Roman"/>
      <w:kern w:val="0"/>
      <w:sz w:val="20"/>
      <w:szCs w:val="2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uiPriority w:val="12"/>
    <w:qFormat/>
    <w:rsid w:val="00956552"/>
    <w:rPr>
      <w:rFonts w:ascii="Calibri" w:eastAsia="Calibri" w:hAnsi="Calibri" w:cs="Times New Roman"/>
      <w:b/>
      <w:caps/>
      <w:color w:val="130C0E"/>
      <w:kern w:val="0"/>
      <w:sz w:val="20"/>
      <w:szCs w:val="22"/>
      <w:lang w:val="en-GB"/>
      <w14:ligatures w14:val="none"/>
    </w:rPr>
  </w:style>
  <w:style w:type="paragraph" w:styleId="TableofFigures">
    <w:name w:val="table of figures"/>
    <w:basedOn w:val="Normal"/>
    <w:next w:val="Normal"/>
    <w:autoRedefine/>
    <w:semiHidden/>
    <w:rsid w:val="00956552"/>
    <w:pPr>
      <w:tabs>
        <w:tab w:val="right" w:leader="dot" w:pos="9360"/>
      </w:tabs>
      <w:overflowPunct w:val="0"/>
      <w:autoSpaceDE w:val="0"/>
      <w:autoSpaceDN w:val="0"/>
      <w:adjustRightInd w:val="0"/>
      <w:spacing w:before="20" w:after="20" w:line="240" w:lineRule="auto"/>
      <w:ind w:left="994" w:right="576" w:hanging="994"/>
      <w:textAlignment w:val="baseline"/>
    </w:pPr>
    <w:rPr>
      <w:rFonts w:ascii="Times New Roman" w:eastAsia="Times New Roman" w:hAnsi="Times New Roman" w:cs="Times New Roman"/>
      <w:noProof/>
      <w:sz w:val="22"/>
      <w:szCs w:val="22"/>
    </w:rPr>
  </w:style>
  <w:style w:type="paragraph" w:customStyle="1" w:styleId="TableText">
    <w:name w:val="Table Text"/>
    <w:qFormat/>
    <w:rsid w:val="00956552"/>
    <w:rPr>
      <w:rFonts w:ascii="Calibri" w:eastAsia="Calibri" w:hAnsi="Calibri" w:cs="Times New Roman"/>
      <w:kern w:val="0"/>
      <w:sz w:val="20"/>
      <w:szCs w:val="22"/>
      <w:lang w:val="en-GB"/>
      <w14:ligatures w14:val="none"/>
    </w:rPr>
  </w:style>
  <w:style w:type="paragraph" w:customStyle="1" w:styleId="Text">
    <w:name w:val="Text"/>
    <w:rsid w:val="00956552"/>
    <w:pPr>
      <w:spacing w:before="120"/>
      <w:ind w:firstLine="360"/>
      <w:jc w:val="both"/>
    </w:pPr>
    <w:rPr>
      <w:rFonts w:ascii="Times New Roman" w:eastAsia="Times New Roman" w:hAnsi="Times New Roman" w:cs="Times New Roman"/>
      <w:kern w:val="0"/>
      <w14:ligatures w14:val="none"/>
    </w:rPr>
  </w:style>
  <w:style w:type="paragraph" w:customStyle="1" w:styleId="TextAfter">
    <w:name w:val="Text After"/>
    <w:basedOn w:val="Text"/>
    <w:rsid w:val="00956552"/>
    <w:pPr>
      <w:ind w:firstLine="0"/>
    </w:pPr>
  </w:style>
  <w:style w:type="paragraph" w:customStyle="1" w:styleId="Text1">
    <w:name w:val="Text1"/>
    <w:basedOn w:val="Text"/>
    <w:rsid w:val="00956552"/>
    <w:pPr>
      <w:spacing w:before="180"/>
      <w:ind w:firstLine="0"/>
    </w:pPr>
  </w:style>
  <w:style w:type="paragraph" w:customStyle="1" w:styleId="Title-line1-BLACK">
    <w:name w:val="Title-line1-BLACK"/>
    <w:uiPriority w:val="13"/>
    <w:qFormat/>
    <w:rsid w:val="00956552"/>
    <w:pPr>
      <w:spacing w:line="640" w:lineRule="exact"/>
      <w:jc w:val="center"/>
    </w:pPr>
    <w:rPr>
      <w:rFonts w:ascii="Calibri" w:eastAsia="Calibri" w:hAnsi="Calibri" w:cs="Times New Roman"/>
      <w:b/>
      <w:caps/>
      <w:noProof/>
      <w:kern w:val="0"/>
      <w:sz w:val="68"/>
      <w:szCs w:val="68"/>
      <w:lang w:val="en-GB" w:eastAsia="en-GB"/>
      <w14:ligatures w14:val="none"/>
    </w:rPr>
  </w:style>
  <w:style w:type="paragraph" w:customStyle="1" w:styleId="Title-line2-YELLOW">
    <w:name w:val="Title-line2-YELLOW"/>
    <w:uiPriority w:val="13"/>
    <w:qFormat/>
    <w:rsid w:val="00956552"/>
    <w:pPr>
      <w:spacing w:after="840" w:line="640" w:lineRule="exact"/>
      <w:contextualSpacing/>
    </w:pPr>
    <w:rPr>
      <w:rFonts w:ascii="Calibri Bold" w:eastAsia="Calibri" w:hAnsi="Calibri Bold" w:cs="Times New Roman"/>
      <w:b/>
      <w:caps/>
      <w:noProof/>
      <w:color w:val="FFC700"/>
      <w:kern w:val="0"/>
      <w:sz w:val="72"/>
      <w:szCs w:val="68"/>
      <w:lang w:val="en-GB" w:eastAsia="en-GB"/>
      <w14:ligatures w14:val="none"/>
    </w:rPr>
  </w:style>
  <w:style w:type="paragraph" w:styleId="TOC1">
    <w:name w:val="toc 1"/>
    <w:autoRedefine/>
    <w:uiPriority w:val="39"/>
    <w:rsid w:val="00956552"/>
    <w:pPr>
      <w:spacing w:before="120" w:after="120" w:line="276" w:lineRule="auto"/>
    </w:pPr>
    <w:rPr>
      <w:rFonts w:eastAsiaTheme="minorEastAsia" w:cstheme="minorHAnsi"/>
      <w:b/>
      <w:bCs/>
      <w:caps/>
      <w:kern w:val="0"/>
      <w:sz w:val="20"/>
      <w:szCs w:val="20"/>
      <w14:ligatures w14:val="none"/>
    </w:rPr>
  </w:style>
  <w:style w:type="paragraph" w:styleId="TOC2">
    <w:name w:val="toc 2"/>
    <w:autoRedefine/>
    <w:uiPriority w:val="39"/>
    <w:rsid w:val="00956552"/>
    <w:pPr>
      <w:spacing w:line="276" w:lineRule="auto"/>
      <w:ind w:left="200"/>
    </w:pPr>
    <w:rPr>
      <w:rFonts w:eastAsiaTheme="minorEastAsia" w:cstheme="minorHAnsi"/>
      <w:smallCaps/>
      <w:kern w:val="0"/>
      <w:sz w:val="20"/>
      <w:szCs w:val="20"/>
      <w14:ligatures w14:val="none"/>
    </w:rPr>
  </w:style>
  <w:style w:type="paragraph" w:styleId="TOC3">
    <w:name w:val="toc 3"/>
    <w:autoRedefine/>
    <w:uiPriority w:val="39"/>
    <w:rsid w:val="00956552"/>
    <w:pPr>
      <w:spacing w:line="276" w:lineRule="auto"/>
      <w:ind w:left="400"/>
    </w:pPr>
    <w:rPr>
      <w:rFonts w:eastAsiaTheme="minorEastAsia" w:cstheme="minorHAnsi"/>
      <w:i/>
      <w:iCs/>
      <w:kern w:val="0"/>
      <w:sz w:val="20"/>
      <w:szCs w:val="20"/>
      <w14:ligatures w14:val="none"/>
    </w:rPr>
  </w:style>
  <w:style w:type="paragraph" w:styleId="TOC4">
    <w:name w:val="toc 4"/>
    <w:autoRedefine/>
    <w:uiPriority w:val="39"/>
    <w:rsid w:val="00956552"/>
    <w:pPr>
      <w:spacing w:line="276" w:lineRule="auto"/>
      <w:ind w:left="600"/>
    </w:pPr>
    <w:rPr>
      <w:rFonts w:eastAsiaTheme="minorEastAsia" w:cstheme="minorHAnsi"/>
      <w:kern w:val="0"/>
      <w:sz w:val="18"/>
      <w:szCs w:val="18"/>
      <w14:ligatures w14:val="none"/>
    </w:rPr>
  </w:style>
  <w:style w:type="paragraph" w:styleId="TOC5">
    <w:name w:val="toc 5"/>
    <w:next w:val="Normal"/>
    <w:autoRedefine/>
    <w:uiPriority w:val="39"/>
    <w:rsid w:val="00956552"/>
    <w:pPr>
      <w:spacing w:line="276" w:lineRule="auto"/>
      <w:ind w:left="800"/>
    </w:pPr>
    <w:rPr>
      <w:rFonts w:eastAsiaTheme="minorEastAsia" w:cstheme="minorHAnsi"/>
      <w:kern w:val="0"/>
      <w:sz w:val="18"/>
      <w:szCs w:val="18"/>
      <w14:ligatures w14:val="none"/>
    </w:rPr>
  </w:style>
  <w:style w:type="paragraph" w:styleId="TOC6">
    <w:name w:val="toc 6"/>
    <w:basedOn w:val="Normal"/>
    <w:next w:val="Normal"/>
    <w:autoRedefine/>
    <w:uiPriority w:val="39"/>
    <w:rsid w:val="00956552"/>
    <w:pPr>
      <w:spacing w:before="0" w:after="0"/>
      <w:ind w:left="1000"/>
    </w:pPr>
    <w:rPr>
      <w:rFonts w:cstheme="minorHAnsi"/>
      <w:sz w:val="18"/>
      <w:szCs w:val="18"/>
    </w:rPr>
  </w:style>
  <w:style w:type="paragraph" w:styleId="TOC7">
    <w:name w:val="toc 7"/>
    <w:basedOn w:val="Normal"/>
    <w:next w:val="Normal"/>
    <w:autoRedefine/>
    <w:uiPriority w:val="39"/>
    <w:rsid w:val="00956552"/>
    <w:pPr>
      <w:spacing w:before="0" w:after="0"/>
      <w:ind w:left="1200"/>
    </w:pPr>
    <w:rPr>
      <w:rFonts w:cstheme="minorHAnsi"/>
      <w:sz w:val="18"/>
      <w:szCs w:val="18"/>
    </w:rPr>
  </w:style>
  <w:style w:type="paragraph" w:styleId="TOC8">
    <w:name w:val="toc 8"/>
    <w:basedOn w:val="Normal"/>
    <w:next w:val="Normal"/>
    <w:autoRedefine/>
    <w:uiPriority w:val="39"/>
    <w:rsid w:val="00956552"/>
    <w:pPr>
      <w:spacing w:before="0" w:after="0"/>
      <w:ind w:left="1400"/>
    </w:pPr>
    <w:rPr>
      <w:rFonts w:cstheme="minorHAnsi"/>
      <w:sz w:val="18"/>
      <w:szCs w:val="18"/>
    </w:rPr>
  </w:style>
  <w:style w:type="paragraph" w:styleId="TOC9">
    <w:name w:val="toc 9"/>
    <w:basedOn w:val="Normal"/>
    <w:next w:val="Normal"/>
    <w:autoRedefine/>
    <w:uiPriority w:val="39"/>
    <w:rsid w:val="00956552"/>
    <w:pPr>
      <w:spacing w:before="0" w:after="0"/>
      <w:ind w:left="1600"/>
    </w:pPr>
    <w:rPr>
      <w:rFonts w:cstheme="minorHAnsi"/>
      <w:sz w:val="18"/>
      <w:szCs w:val="18"/>
    </w:rPr>
  </w:style>
  <w:style w:type="paragraph" w:customStyle="1" w:styleId="TOCTitle">
    <w:name w:val="TOC Title"/>
    <w:rsid w:val="00956552"/>
    <w:pPr>
      <w:keepNext/>
      <w:pageBreakBefore/>
      <w:spacing w:after="360"/>
      <w:jc w:val="center"/>
    </w:pPr>
    <w:rPr>
      <w:rFonts w:ascii="Georgia" w:eastAsia="Times New Roman" w:hAnsi="Georgia" w:cs="Times New Roman"/>
      <w:i/>
      <w:kern w:val="0"/>
      <w:sz w:val="32"/>
      <w:szCs w:val="28"/>
      <w14:ligatures w14:val="none"/>
    </w:rPr>
  </w:style>
  <w:style w:type="paragraph" w:customStyle="1" w:styleId="NumList1">
    <w:name w:val="NumList1"/>
    <w:qFormat/>
    <w:rsid w:val="00956552"/>
    <w:pPr>
      <w:numPr>
        <w:numId w:val="7"/>
      </w:numPr>
      <w:spacing w:before="60" w:after="60" w:line="250" w:lineRule="exact"/>
    </w:pPr>
    <w:rPr>
      <w:rFonts w:ascii="Calibri" w:eastAsia="Times New Roman" w:hAnsi="Calibri" w:cs="Times New Roman"/>
      <w:kern w:val="0"/>
      <w:sz w:val="22"/>
      <w14:ligatures w14:val="none"/>
    </w:rPr>
  </w:style>
  <w:style w:type="paragraph" w:customStyle="1" w:styleId="NumList2">
    <w:name w:val="NumList2"/>
    <w:qFormat/>
    <w:rsid w:val="00956552"/>
    <w:pPr>
      <w:numPr>
        <w:numId w:val="8"/>
      </w:numPr>
      <w:spacing w:before="60" w:after="60" w:line="250" w:lineRule="exact"/>
    </w:pPr>
    <w:rPr>
      <w:rFonts w:ascii="Calibri" w:eastAsia="Times New Roman" w:hAnsi="Calibri" w:cs="Times New Roman"/>
      <w:kern w:val="0"/>
      <w:sz w:val="22"/>
      <w14:ligatures w14:val="none"/>
    </w:rPr>
  </w:style>
  <w:style w:type="paragraph" w:customStyle="1" w:styleId="NumList3">
    <w:name w:val="NumList3"/>
    <w:qFormat/>
    <w:rsid w:val="00956552"/>
    <w:pPr>
      <w:spacing w:before="60" w:after="60"/>
    </w:pPr>
    <w:rPr>
      <w:rFonts w:ascii="Calibri" w:eastAsia="Times New Roman" w:hAnsi="Calibri" w:cs="Times New Roman"/>
      <w:kern w:val="0"/>
      <w14:ligatures w14:val="none"/>
    </w:rPr>
  </w:style>
  <w:style w:type="paragraph" w:customStyle="1" w:styleId="InsideAddress">
    <w:name w:val="Inside Address"/>
    <w:basedOn w:val="Normal"/>
    <w:rsid w:val="00956552"/>
    <w:pPr>
      <w:spacing w:before="0" w:after="0" w:line="240" w:lineRule="auto"/>
    </w:pPr>
    <w:rPr>
      <w:rFonts w:ascii="Times New Roman" w:eastAsia="Times New Roman" w:hAnsi="Times New Roman" w:cs="Times New Roman"/>
      <w:sz w:val="24"/>
      <w:szCs w:val="24"/>
    </w:rPr>
  </w:style>
  <w:style w:type="paragraph" w:styleId="Closing">
    <w:name w:val="Closing"/>
    <w:basedOn w:val="Normal"/>
    <w:link w:val="ClosingChar"/>
    <w:rsid w:val="00956552"/>
    <w:pPr>
      <w:spacing w:before="0" w:after="0" w:line="240" w:lineRule="auto"/>
    </w:pPr>
    <w:rPr>
      <w:rFonts w:ascii="Times New Roman" w:eastAsia="Times New Roman" w:hAnsi="Times New Roman" w:cs="Times New Roman"/>
      <w:sz w:val="24"/>
      <w:szCs w:val="24"/>
    </w:rPr>
  </w:style>
  <w:style w:type="character" w:customStyle="1" w:styleId="ClosingChar">
    <w:name w:val="Closing Char"/>
    <w:basedOn w:val="DefaultParagraphFont"/>
    <w:link w:val="Closing"/>
    <w:rsid w:val="00956552"/>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956552"/>
    <w:pPr>
      <w:overflowPunct w:val="0"/>
      <w:autoSpaceDE w:val="0"/>
      <w:autoSpaceDN w:val="0"/>
      <w:adjustRightInd w:val="0"/>
      <w:spacing w:before="0" w:after="0" w:line="240" w:lineRule="auto"/>
      <w:textAlignment w:val="baseline"/>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956552"/>
    <w:rPr>
      <w:rFonts w:ascii="Segoe UI" w:eastAsia="Times New Roman" w:hAnsi="Segoe UI" w:cs="Segoe UI"/>
      <w:kern w:val="0"/>
      <w:sz w:val="18"/>
      <w:szCs w:val="18"/>
      <w14:ligatures w14:val="none"/>
    </w:rPr>
  </w:style>
  <w:style w:type="paragraph" w:customStyle="1" w:styleId="TableBullet1">
    <w:name w:val="Table Bullet 1"/>
    <w:qFormat/>
    <w:rsid w:val="00956552"/>
    <w:pPr>
      <w:numPr>
        <w:numId w:val="9"/>
      </w:numPr>
      <w:spacing w:before="20" w:after="20" w:line="220" w:lineRule="exact"/>
    </w:pPr>
    <w:rPr>
      <w:rFonts w:ascii="Calibri" w:eastAsia="Calibri" w:hAnsi="Calibri" w:cs="Arial"/>
      <w:bCs/>
      <w:kern w:val="0"/>
      <w:sz w:val="20"/>
      <w:szCs w:val="22"/>
      <w14:ligatures w14:val="none"/>
    </w:rPr>
  </w:style>
  <w:style w:type="paragraph" w:customStyle="1" w:styleId="CoverPage-12ptBoldCAPS">
    <w:name w:val="CoverPage-12ptBoldCAPS"/>
    <w:basedOn w:val="Normal"/>
    <w:next w:val="CoverPage-12pt"/>
    <w:uiPriority w:val="24"/>
    <w:qFormat/>
    <w:rsid w:val="00956552"/>
    <w:pPr>
      <w:spacing w:before="240" w:after="0" w:line="240" w:lineRule="auto"/>
    </w:pPr>
    <w:rPr>
      <w:rFonts w:ascii="Calibri Bold" w:eastAsia="Calibri" w:hAnsi="Calibri Bold" w:cs="Times New Roman"/>
      <w:b/>
      <w:caps/>
      <w:sz w:val="24"/>
      <w:szCs w:val="22"/>
      <w:lang w:val="en-GB"/>
    </w:rPr>
  </w:style>
  <w:style w:type="paragraph" w:customStyle="1" w:styleId="CoverPage-12pt">
    <w:name w:val="CoverPage-12pt"/>
    <w:basedOn w:val="CoverPage-12ptBoldCAPS"/>
    <w:uiPriority w:val="24"/>
    <w:qFormat/>
    <w:rsid w:val="00956552"/>
    <w:pPr>
      <w:spacing w:before="0" w:after="120"/>
      <w:contextualSpacing/>
    </w:pPr>
    <w:rPr>
      <w:rFonts w:ascii="Calibri" w:hAnsi="Calibri"/>
      <w:b w:val="0"/>
      <w:caps w:val="0"/>
    </w:rPr>
  </w:style>
  <w:style w:type="paragraph" w:customStyle="1" w:styleId="ReportNumber">
    <w:name w:val="ReportNumber"/>
    <w:basedOn w:val="CoverPage-12pt"/>
    <w:uiPriority w:val="24"/>
    <w:qFormat/>
    <w:rsid w:val="00956552"/>
  </w:style>
  <w:style w:type="character" w:styleId="UnresolvedMention">
    <w:name w:val="Unresolved Mention"/>
    <w:uiPriority w:val="99"/>
    <w:semiHidden/>
    <w:unhideWhenUsed/>
    <w:rsid w:val="00956552"/>
    <w:rPr>
      <w:color w:val="605E5C"/>
      <w:shd w:val="clear" w:color="auto" w:fill="E1DFDD"/>
    </w:rPr>
  </w:style>
  <w:style w:type="paragraph" w:customStyle="1" w:styleId="TableTitle">
    <w:name w:val="TableTitle"/>
    <w:qFormat/>
    <w:rsid w:val="00956552"/>
    <w:pPr>
      <w:keepNext/>
      <w:spacing w:before="120" w:after="120"/>
      <w:jc w:val="center"/>
    </w:pPr>
    <w:rPr>
      <w:rFonts w:ascii="Calibri" w:eastAsia="Times New Roman" w:hAnsi="Calibri" w:cs="Calibri"/>
      <w:b/>
      <w:kern w:val="0"/>
      <w:sz w:val="22"/>
      <w14:ligatures w14:val="none"/>
    </w:rPr>
  </w:style>
  <w:style w:type="paragraph" w:customStyle="1" w:styleId="Citation">
    <w:name w:val="Citation"/>
    <w:qFormat/>
    <w:rsid w:val="00956552"/>
    <w:pPr>
      <w:spacing w:before="120" w:after="160" w:line="259" w:lineRule="auto"/>
    </w:pPr>
    <w:rPr>
      <w:rFonts w:ascii="Calibri" w:eastAsia="Times New Roman" w:hAnsi="Calibri" w:cs="Calibri"/>
      <w:kern w:val="0"/>
      <w:sz w:val="18"/>
      <w:szCs w:val="18"/>
      <w14:ligatures w14:val="none"/>
    </w:rPr>
  </w:style>
  <w:style w:type="paragraph" w:customStyle="1" w:styleId="Appendix">
    <w:name w:val="Appendix"/>
    <w:qFormat/>
    <w:rsid w:val="00956552"/>
    <w:pPr>
      <w:spacing w:after="160" w:line="259" w:lineRule="auto"/>
    </w:pPr>
    <w:rPr>
      <w:rFonts w:ascii="Calibri" w:eastAsia="Times New Roman" w:hAnsi="Calibri" w:cs="Times New Roman"/>
      <w:b/>
      <w:kern w:val="0"/>
      <w:sz w:val="28"/>
      <w:szCs w:val="20"/>
      <w14:ligatures w14:val="none"/>
    </w:rPr>
  </w:style>
  <w:style w:type="paragraph" w:customStyle="1" w:styleId="Rev">
    <w:name w:val="Rev"/>
    <w:basedOn w:val="SmallHeadings"/>
    <w:rsid w:val="00956552"/>
    <w:pPr>
      <w:tabs>
        <w:tab w:val="right" w:pos="7920"/>
      </w:tabs>
      <w:spacing w:after="120"/>
      <w:jc w:val="center"/>
    </w:pPr>
  </w:style>
  <w:style w:type="paragraph" w:customStyle="1" w:styleId="p-RevHistory">
    <w:name w:val="p-RevHistory"/>
    <w:next w:val="bodytext"/>
    <w:qFormat/>
    <w:rsid w:val="00956552"/>
    <w:pPr>
      <w:pageBreakBefore/>
      <w:tabs>
        <w:tab w:val="right" w:pos="7920"/>
      </w:tabs>
      <w:spacing w:after="120" w:line="259" w:lineRule="auto"/>
    </w:pPr>
    <w:rPr>
      <w:rFonts w:ascii="Calibri" w:eastAsia="Calibri" w:hAnsi="Calibri" w:cs="Times New Roman"/>
      <w:b/>
      <w:color w:val="808080"/>
      <w:kern w:val="0"/>
      <w:sz w:val="36"/>
      <w:szCs w:val="36"/>
      <w:lang w:val="en-GB"/>
      <w14:ligatures w14:val="none"/>
    </w:rPr>
  </w:style>
  <w:style w:type="paragraph" w:styleId="ListBullet">
    <w:name w:val="List Bullet"/>
    <w:uiPriority w:val="99"/>
    <w:qFormat/>
    <w:rsid w:val="00956552"/>
    <w:pPr>
      <w:numPr>
        <w:numId w:val="5"/>
      </w:numPr>
      <w:spacing w:before="60" w:after="60" w:line="250" w:lineRule="exact"/>
    </w:pPr>
    <w:rPr>
      <w:rFonts w:ascii="Calibri" w:eastAsia="Calibri" w:hAnsi="Calibri" w:cs="Times New Roman"/>
      <w:kern w:val="0"/>
      <w:sz w:val="22"/>
      <w:szCs w:val="22"/>
      <w:lang w:val="en-GB"/>
      <w14:ligatures w14:val="none"/>
    </w:rPr>
  </w:style>
  <w:style w:type="paragraph" w:styleId="ListBullet2">
    <w:name w:val="List Bullet 2"/>
    <w:basedOn w:val="ListBullet"/>
    <w:uiPriority w:val="99"/>
    <w:qFormat/>
    <w:rsid w:val="00956552"/>
    <w:pPr>
      <w:numPr>
        <w:numId w:val="6"/>
      </w:numPr>
    </w:pPr>
  </w:style>
  <w:style w:type="paragraph" w:customStyle="1" w:styleId="ListBullet3">
    <w:name w:val="List Bullet3"/>
    <w:basedOn w:val="ListBullet2"/>
    <w:qFormat/>
    <w:rsid w:val="00956552"/>
    <w:pPr>
      <w:ind w:left="1413" w:hanging="288"/>
    </w:pPr>
  </w:style>
  <w:style w:type="paragraph" w:customStyle="1" w:styleId="FigTitle">
    <w:name w:val="FigTitle"/>
    <w:qFormat/>
    <w:rsid w:val="00956552"/>
    <w:pPr>
      <w:spacing w:before="120" w:after="120"/>
      <w:jc w:val="center"/>
    </w:pPr>
    <w:rPr>
      <w:rFonts w:ascii="Calibri" w:eastAsia="Times New Roman" w:hAnsi="Calibri" w:cs="Calibri"/>
      <w:b/>
      <w:kern w:val="0"/>
      <w:sz w:val="22"/>
      <w14:ligatures w14:val="none"/>
    </w:rPr>
  </w:style>
  <w:style w:type="paragraph" w:customStyle="1" w:styleId="EndofDocument">
    <w:name w:val="End of Document"/>
    <w:qFormat/>
    <w:rsid w:val="00956552"/>
    <w:pPr>
      <w:spacing w:before="720"/>
      <w:jc w:val="center"/>
    </w:pPr>
    <w:rPr>
      <w:rFonts w:ascii="Calibri Bold" w:eastAsia="Times New Roman" w:hAnsi="Calibri Bold" w:cs="Times New Roman"/>
      <w:b/>
      <w:spacing w:val="-6"/>
      <w:kern w:val="0"/>
      <w:sz w:val="40"/>
      <w:szCs w:val="40"/>
      <w14:ligatures w14:val="none"/>
    </w:rPr>
  </w:style>
  <w:style w:type="paragraph" w:customStyle="1" w:styleId="CoverText">
    <w:name w:val="Cover_Text"/>
    <w:qFormat/>
    <w:rsid w:val="00956552"/>
    <w:pPr>
      <w:jc w:val="center"/>
    </w:pPr>
    <w:rPr>
      <w:rFonts w:ascii="Calibri Bold" w:eastAsia="Times New Roman" w:hAnsi="Calibri Bold" w:cs="Calibri"/>
      <w:b/>
      <w:color w:val="0070C0"/>
      <w:kern w:val="0"/>
      <w:sz w:val="28"/>
      <w14:ligatures w14:val="none"/>
    </w:rPr>
  </w:style>
  <w:style w:type="paragraph" w:customStyle="1" w:styleId="Heading">
    <w:name w:val="Heading"/>
    <w:basedOn w:val="Normal"/>
    <w:next w:val="BodyText0"/>
    <w:rsid w:val="00956552"/>
    <w:pPr>
      <w:keepNext/>
      <w:widowControl w:val="0"/>
      <w:suppressAutoHyphens/>
      <w:spacing w:before="240" w:after="120" w:line="240" w:lineRule="auto"/>
    </w:pPr>
    <w:rPr>
      <w:rFonts w:ascii="Times New Roman" w:eastAsia="Times New Roman" w:hAnsi="Times New Roman" w:cs="Times New Roman"/>
    </w:rPr>
  </w:style>
  <w:style w:type="paragraph" w:styleId="List">
    <w:name w:val="List"/>
    <w:basedOn w:val="BodyText0"/>
    <w:rsid w:val="00956552"/>
    <w:pPr>
      <w:widowControl w:val="0"/>
      <w:suppressAutoHyphens/>
      <w:spacing w:before="0" w:beforeAutospacing="0" w:after="120" w:afterAutospacing="0"/>
    </w:pPr>
    <w:rPr>
      <w:rFonts w:cs="Mangal"/>
      <w:sz w:val="20"/>
      <w:szCs w:val="20"/>
      <w:lang w:val="en-US" w:eastAsia="en-US"/>
    </w:rPr>
  </w:style>
  <w:style w:type="paragraph" w:customStyle="1" w:styleId="Index">
    <w:name w:val="Index"/>
    <w:basedOn w:val="Normal"/>
    <w:rsid w:val="00956552"/>
    <w:pPr>
      <w:widowControl w:val="0"/>
      <w:suppressLineNumbers/>
      <w:suppressAutoHyphens/>
      <w:spacing w:before="0" w:after="0" w:line="240" w:lineRule="auto"/>
    </w:pPr>
    <w:rPr>
      <w:rFonts w:ascii="Times New Roman" w:eastAsia="Times New Roman" w:hAnsi="Times New Roman" w:cs="Mangal"/>
    </w:rPr>
  </w:style>
  <w:style w:type="table" w:customStyle="1" w:styleId="LightGrid-Accent51">
    <w:name w:val="Light Grid - Accent 51"/>
    <w:basedOn w:val="TableNormal"/>
    <w:next w:val="LightGrid-Accent5"/>
    <w:uiPriority w:val="62"/>
    <w:rsid w:val="00956552"/>
    <w:rPr>
      <w:rFonts w:ascii="Calibri" w:eastAsia="Calibri" w:hAnsi="Calibri" w:cs="Times New Roman"/>
      <w:kern w:val="0"/>
      <w:sz w:val="22"/>
      <w:szCs w:val="22"/>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DengXian" w:eastAsia="Times New Roman" w:hAnsi="DengXian"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DengXian" w:eastAsia="Times New Roman" w:hAnsi="DengXian"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5">
    <w:name w:val="Light Grid Accent 5"/>
    <w:basedOn w:val="TableNormal"/>
    <w:uiPriority w:val="62"/>
    <w:rsid w:val="00956552"/>
    <w:rPr>
      <w:rFonts w:ascii="Calibri" w:eastAsia="Calibri" w:hAnsi="Calibri" w:cs="Times New Roman"/>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Light" w:eastAsia="MS Gothic" w:hAnsi="Segoe U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Light" w:eastAsia="MS Gothic" w:hAnsi="Segoe U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Light" w:eastAsia="MS Gothic" w:hAnsi="Segoe UI Light" w:cs="Times New Roman"/>
        <w:b/>
        <w:bCs/>
      </w:rPr>
    </w:tblStylePr>
    <w:tblStylePr w:type="lastCol">
      <w:rPr>
        <w:rFonts w:ascii="Segoe UI Light" w:eastAsia="MS Gothic" w:hAnsi="Segoe U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character" w:customStyle="1" w:styleId="MSGENFONTSTYLENAMETEMPLATEROLENUMBERMSGENFONTSTYLENAMEBYROLETEXT6">
    <w:name w:val="MSG_EN_FONT_STYLE_NAME_TEMPLATE_ROLE_NUMBER MSG_EN_FONT_STYLE_NAME_BY_ROLE_TEXT 6_"/>
    <w:link w:val="MSGENFONTSTYLENAMETEMPLATEROLENUMBERMSGENFONTSTYLENAMEBYROLETEXT60"/>
    <w:rsid w:val="00956552"/>
    <w:rPr>
      <w:rFonts w:ascii="Arial" w:eastAsia="Arial" w:hAnsi="Arial" w:cs="Arial"/>
      <w:sz w:val="16"/>
      <w:szCs w:val="16"/>
      <w:shd w:val="clear" w:color="auto" w:fill="FFFFFF"/>
    </w:rPr>
  </w:style>
  <w:style w:type="paragraph" w:customStyle="1" w:styleId="MSGENFONTSTYLENAMETEMPLATEROLENUMBERMSGENFONTSTYLENAMEBYROLETEXT60">
    <w:name w:val="MSG_EN_FONT_STYLE_NAME_TEMPLATE_ROLE_NUMBER MSG_EN_FONT_STYLE_NAME_BY_ROLE_TEXT 6"/>
    <w:basedOn w:val="Normal"/>
    <w:link w:val="MSGENFONTSTYLENAMETEMPLATEROLENUMBERMSGENFONTSTYLENAMEBYROLETEXT6"/>
    <w:rsid w:val="00956552"/>
    <w:pPr>
      <w:widowControl w:val="0"/>
      <w:shd w:val="clear" w:color="auto" w:fill="FFFFFF"/>
      <w:spacing w:before="0" w:after="0" w:line="0" w:lineRule="atLeast"/>
    </w:pPr>
    <w:rPr>
      <w:rFonts w:ascii="Arial" w:eastAsia="Arial" w:hAnsi="Arial" w:cs="Arial"/>
      <w:kern w:val="2"/>
      <w:sz w:val="16"/>
      <w:szCs w:val="16"/>
      <w14:ligatures w14:val="standardContextual"/>
    </w:rPr>
  </w:style>
  <w:style w:type="character" w:styleId="Mention">
    <w:name w:val="Mention"/>
    <w:uiPriority w:val="99"/>
    <w:semiHidden/>
    <w:unhideWhenUsed/>
    <w:rsid w:val="00956552"/>
    <w:rPr>
      <w:color w:val="2B579A"/>
      <w:shd w:val="clear" w:color="auto" w:fill="E6E6E6"/>
    </w:rPr>
  </w:style>
  <w:style w:type="paragraph" w:styleId="DocumentMap">
    <w:name w:val="Document Map"/>
    <w:basedOn w:val="Normal"/>
    <w:link w:val="DocumentMapChar"/>
    <w:uiPriority w:val="99"/>
    <w:semiHidden/>
    <w:unhideWhenUsed/>
    <w:rsid w:val="00956552"/>
    <w:pPr>
      <w:spacing w:before="0" w:after="0" w:line="240" w:lineRule="auto"/>
    </w:pPr>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956552"/>
    <w:rPr>
      <w:rFonts w:ascii="Tahoma" w:eastAsia="Calibri" w:hAnsi="Tahoma" w:cs="Tahoma"/>
      <w:kern w:val="0"/>
      <w:sz w:val="16"/>
      <w:szCs w:val="16"/>
      <w14:ligatures w14:val="none"/>
    </w:rPr>
  </w:style>
  <w:style w:type="paragraph" w:customStyle="1" w:styleId="Body">
    <w:name w:val="Body"/>
    <w:basedOn w:val="Normal"/>
    <w:qFormat/>
    <w:rsid w:val="00956552"/>
    <w:pPr>
      <w:numPr>
        <w:numId w:val="11"/>
      </w:numPr>
      <w:tabs>
        <w:tab w:val="left" w:pos="357"/>
      </w:tabs>
      <w:spacing w:before="0" w:after="120" w:line="240" w:lineRule="auto"/>
      <w:ind w:left="1080"/>
    </w:pPr>
    <w:rPr>
      <w:rFonts w:ascii="Calibri" w:eastAsia="Calibri" w:hAnsi="Calibri" w:cs="Times New Roman"/>
      <w:sz w:val="22"/>
      <w:szCs w:val="22"/>
      <w:lang w:val="en-GB"/>
    </w:rPr>
  </w:style>
  <w:style w:type="paragraph" w:styleId="Revision">
    <w:name w:val="Revision"/>
    <w:hidden/>
    <w:uiPriority w:val="99"/>
    <w:semiHidden/>
    <w:rsid w:val="00956552"/>
    <w:rPr>
      <w:rFonts w:ascii="Calibri" w:eastAsia="Calibri" w:hAnsi="Calibri" w:cs="Times New Roman"/>
      <w:kern w:val="0"/>
      <w:sz w:val="22"/>
      <w:szCs w:val="22"/>
      <w14:ligatures w14:val="none"/>
    </w:rPr>
  </w:style>
  <w:style w:type="paragraph" w:styleId="ListNumber">
    <w:name w:val="List Number"/>
    <w:basedOn w:val="Normal"/>
    <w:unhideWhenUsed/>
    <w:rsid w:val="00956552"/>
    <w:pPr>
      <w:numPr>
        <w:numId w:val="12"/>
      </w:numPr>
      <w:tabs>
        <w:tab w:val="clear" w:pos="360"/>
      </w:tabs>
      <w:spacing w:before="0" w:after="160" w:line="259" w:lineRule="auto"/>
      <w:ind w:left="720"/>
      <w:contextualSpacing/>
    </w:pPr>
    <w:rPr>
      <w:rFonts w:ascii="Calibri" w:eastAsia="Calibri" w:hAnsi="Calibri" w:cs="Times New Roman"/>
      <w:sz w:val="22"/>
      <w:szCs w:val="22"/>
    </w:rPr>
  </w:style>
  <w:style w:type="character" w:customStyle="1" w:styleId="ListParagraphChar">
    <w:name w:val="List Paragraph Char"/>
    <w:aliases w:val="Bullet in Table - First Level Char"/>
    <w:link w:val="ListParagraph"/>
    <w:uiPriority w:val="34"/>
    <w:locked/>
    <w:rsid w:val="00956552"/>
    <w:rPr>
      <w:rFonts w:eastAsiaTheme="minorEastAsia"/>
      <w:kern w:val="0"/>
      <w:sz w:val="20"/>
      <w:szCs w:val="20"/>
      <w14:ligatures w14:val="none"/>
    </w:rPr>
  </w:style>
  <w:style w:type="paragraph" w:customStyle="1" w:styleId="TableSubhead">
    <w:name w:val="Table Subhead"/>
    <w:basedOn w:val="Normal"/>
    <w:rsid w:val="00956552"/>
    <w:pPr>
      <w:spacing w:before="120" w:after="120" w:line="240" w:lineRule="auto"/>
    </w:pPr>
    <w:rPr>
      <w:rFonts w:ascii="Arial" w:eastAsia="Times New Roman" w:hAnsi="Arial" w:cs="Times New Roman"/>
      <w:b/>
      <w:color w:val="000000"/>
      <w:sz w:val="18"/>
      <w:szCs w:val="18"/>
    </w:rPr>
  </w:style>
  <w:style w:type="paragraph" w:customStyle="1" w:styleId="SFRBullet">
    <w:name w:val="SFR_Bullet"/>
    <w:basedOn w:val="ListParagraph"/>
    <w:qFormat/>
    <w:rsid w:val="00956552"/>
    <w:pPr>
      <w:numPr>
        <w:numId w:val="13"/>
      </w:numPr>
      <w:tabs>
        <w:tab w:val="num" w:pos="360"/>
      </w:tabs>
      <w:spacing w:before="0" w:after="120" w:line="240" w:lineRule="auto"/>
      <w:ind w:left="360"/>
    </w:pPr>
    <w:rPr>
      <w:rFonts w:ascii="Calibri" w:eastAsia="Calibri" w:hAnsi="Calibri" w:cs="Times New Roman"/>
      <w:i/>
      <w:iCs/>
      <w:sz w:val="22"/>
      <w:szCs w:val="22"/>
      <w:lang w:val="en-GB"/>
    </w:rPr>
  </w:style>
  <w:style w:type="paragraph" w:customStyle="1" w:styleId="ParagraphNumbered">
    <w:name w:val="ParagraphNumbered"/>
    <w:basedOn w:val="Normal"/>
    <w:link w:val="ParagraphNumberedChar"/>
    <w:rsid w:val="00956552"/>
    <w:pPr>
      <w:numPr>
        <w:numId w:val="14"/>
      </w:numPr>
      <w:spacing w:before="0" w:after="240" w:line="240" w:lineRule="auto"/>
      <w:jc w:val="both"/>
    </w:pPr>
    <w:rPr>
      <w:rFonts w:ascii="Times New Roman" w:eastAsia="Times New Roman" w:hAnsi="Times New Roman" w:cs="Times New Roman"/>
      <w:sz w:val="24"/>
      <w:szCs w:val="24"/>
      <w:lang w:val="en-GB"/>
    </w:rPr>
  </w:style>
  <w:style w:type="character" w:customStyle="1" w:styleId="ParagraphNumberedChar">
    <w:name w:val="ParagraphNumbered Char"/>
    <w:link w:val="ParagraphNumbered"/>
    <w:rsid w:val="00956552"/>
    <w:rPr>
      <w:rFonts w:ascii="Times New Roman" w:eastAsia="Times New Roman" w:hAnsi="Times New Roman" w:cs="Times New Roman"/>
      <w:kern w:val="0"/>
      <w:lang w:val="en-GB"/>
      <w14:ligatures w14:val="none"/>
    </w:rPr>
  </w:style>
  <w:style w:type="paragraph" w:customStyle="1" w:styleId="TableNormal1">
    <w:name w:val="Table Normal1"/>
    <w:basedOn w:val="Normal"/>
    <w:qFormat/>
    <w:rsid w:val="00956552"/>
    <w:pPr>
      <w:spacing w:before="0" w:after="120" w:line="240" w:lineRule="auto"/>
    </w:pPr>
    <w:rPr>
      <w:rFonts w:ascii="Calibri" w:eastAsia="MS Gothic" w:hAnsi="Calibri" w:cs="Calibri"/>
      <w:bCs/>
      <w:sz w:val="22"/>
      <w:szCs w:val="22"/>
    </w:rPr>
  </w:style>
  <w:style w:type="paragraph" w:customStyle="1" w:styleId="TableNormalBullet">
    <w:name w:val="Table Normal Bullet"/>
    <w:basedOn w:val="TableNormal1"/>
    <w:qFormat/>
    <w:rsid w:val="00956552"/>
    <w:pPr>
      <w:numPr>
        <w:numId w:val="15"/>
      </w:numPr>
      <w:tabs>
        <w:tab w:val="num" w:pos="360"/>
      </w:tabs>
      <w:ind w:left="720"/>
      <w:contextualSpacing/>
    </w:pPr>
  </w:style>
  <w:style w:type="paragraph" w:customStyle="1" w:styleId="TableNormal5">
    <w:name w:val="Table Normal5"/>
    <w:basedOn w:val="Normal"/>
    <w:qFormat/>
    <w:rsid w:val="00956552"/>
    <w:pPr>
      <w:spacing w:before="0" w:after="120" w:line="240" w:lineRule="auto"/>
    </w:pPr>
    <w:rPr>
      <w:rFonts w:ascii="Calibri" w:eastAsia="MS Gothic" w:hAnsi="Calibri" w:cs="Calibri"/>
      <w:bCs/>
      <w:sz w:val="22"/>
      <w:szCs w:val="22"/>
    </w:rPr>
  </w:style>
  <w:style w:type="paragraph" w:customStyle="1" w:styleId="TableNormalQuote">
    <w:name w:val="Table Normal Quote"/>
    <w:basedOn w:val="TableNormal1"/>
    <w:qFormat/>
    <w:rsid w:val="00956552"/>
    <w:pPr>
      <w:ind w:left="720"/>
    </w:pPr>
  </w:style>
  <w:style w:type="paragraph" w:customStyle="1" w:styleId="TableNormal2">
    <w:name w:val="Table Normal2"/>
    <w:basedOn w:val="Normal"/>
    <w:qFormat/>
    <w:rsid w:val="00956552"/>
    <w:pPr>
      <w:spacing w:before="0" w:after="120" w:line="240" w:lineRule="auto"/>
    </w:pPr>
    <w:rPr>
      <w:rFonts w:ascii="Calibri" w:eastAsia="MS Gothic" w:hAnsi="Calibri" w:cs="Calibri"/>
      <w:bCs/>
      <w:sz w:val="22"/>
      <w:szCs w:val="22"/>
    </w:rPr>
  </w:style>
  <w:style w:type="paragraph" w:customStyle="1" w:styleId="TableNormal3">
    <w:name w:val="Table Normal3"/>
    <w:basedOn w:val="Normal"/>
    <w:qFormat/>
    <w:rsid w:val="00956552"/>
    <w:pPr>
      <w:spacing w:before="0" w:after="120" w:line="240" w:lineRule="auto"/>
    </w:pPr>
    <w:rPr>
      <w:rFonts w:ascii="Calibri" w:eastAsia="MS Gothic" w:hAnsi="Calibri" w:cs="Calibri"/>
      <w:bCs/>
      <w:sz w:val="22"/>
      <w:szCs w:val="22"/>
    </w:rPr>
  </w:style>
  <w:style w:type="paragraph" w:styleId="ListNumber3">
    <w:name w:val="List Number 3"/>
    <w:basedOn w:val="Normal"/>
    <w:uiPriority w:val="99"/>
    <w:semiHidden/>
    <w:unhideWhenUsed/>
    <w:rsid w:val="00956552"/>
    <w:pPr>
      <w:numPr>
        <w:numId w:val="17"/>
      </w:numPr>
      <w:tabs>
        <w:tab w:val="clear" w:pos="1080"/>
      </w:tabs>
      <w:spacing w:before="0" w:after="160" w:line="259" w:lineRule="auto"/>
      <w:ind w:left="360"/>
      <w:contextualSpacing/>
    </w:pPr>
    <w:rPr>
      <w:rFonts w:ascii="Calibri" w:eastAsia="Calibri" w:hAnsi="Calibri" w:cs="Times New Roman"/>
      <w:sz w:val="22"/>
      <w:szCs w:val="22"/>
    </w:rPr>
  </w:style>
  <w:style w:type="paragraph" w:styleId="ListNumber4">
    <w:name w:val="List Number 4"/>
    <w:basedOn w:val="Normal"/>
    <w:uiPriority w:val="99"/>
    <w:semiHidden/>
    <w:unhideWhenUsed/>
    <w:rsid w:val="00956552"/>
    <w:pPr>
      <w:numPr>
        <w:numId w:val="18"/>
      </w:numPr>
      <w:tabs>
        <w:tab w:val="clear" w:pos="1440"/>
      </w:tabs>
      <w:spacing w:before="0" w:after="160" w:line="259" w:lineRule="auto"/>
      <w:ind w:left="360"/>
      <w:contextualSpacing/>
    </w:pPr>
    <w:rPr>
      <w:rFonts w:ascii="Calibri" w:eastAsia="Calibri" w:hAnsi="Calibri" w:cs="Times New Roman"/>
      <w:sz w:val="22"/>
      <w:szCs w:val="22"/>
    </w:rPr>
  </w:style>
  <w:style w:type="paragraph" w:customStyle="1" w:styleId="TableNormal4">
    <w:name w:val="Table Normal4"/>
    <w:basedOn w:val="Normal"/>
    <w:qFormat/>
    <w:rsid w:val="00956552"/>
    <w:pPr>
      <w:spacing w:before="0" w:after="120" w:line="240" w:lineRule="auto"/>
    </w:pPr>
    <w:rPr>
      <w:rFonts w:ascii="Calibri" w:eastAsia="MS Gothic" w:hAnsi="Calibri" w:cs="Calibri"/>
      <w:bCs/>
      <w:sz w:val="22"/>
      <w:szCs w:val="22"/>
    </w:rPr>
  </w:style>
  <w:style w:type="table" w:styleId="GridTable1Light">
    <w:name w:val="Grid Table 1 Light"/>
    <w:basedOn w:val="TableNormal"/>
    <w:uiPriority w:val="99"/>
    <w:rsid w:val="00956552"/>
    <w:rPr>
      <w:rFonts w:ascii="Calibri" w:eastAsia="Times New Roman" w:hAnsi="Calibri" w:cs="Times New Roman"/>
      <w:kern w:val="0"/>
      <w:sz w:val="22"/>
      <w:szCs w:val="22"/>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TestItem">
    <w:name w:val="Test Item"/>
    <w:basedOn w:val="Heading3"/>
    <w:link w:val="TestItemChar"/>
    <w:autoRedefine/>
    <w:qFormat/>
    <w:rsid w:val="00956552"/>
    <w:pPr>
      <w:keepNext/>
      <w:numPr>
        <w:ilvl w:val="0"/>
        <w:numId w:val="0"/>
      </w:numPr>
      <w:pBdr>
        <w:top w:val="none" w:sz="0" w:space="0" w:color="auto"/>
        <w:left w:val="none" w:sz="0" w:space="0" w:color="auto"/>
      </w:pBdr>
      <w:spacing w:before="240" w:after="120" w:line="240" w:lineRule="auto"/>
      <w:ind w:left="720" w:hanging="720"/>
    </w:pPr>
    <w:rPr>
      <w:rFonts w:ascii="Century Schoolbook" w:eastAsia="Times New Roman" w:hAnsi="Century Schoolbook" w:cs="Times New Roman"/>
      <w:b/>
      <w:caps w:val="0"/>
      <w:color w:val="1F3763"/>
      <w:spacing w:val="0"/>
      <w:sz w:val="24"/>
    </w:rPr>
  </w:style>
  <w:style w:type="character" w:customStyle="1" w:styleId="TestItemChar">
    <w:name w:val="Test Item Char"/>
    <w:link w:val="TestItem"/>
    <w:rsid w:val="00956552"/>
    <w:rPr>
      <w:rFonts w:ascii="Century Schoolbook" w:eastAsia="Times New Roman" w:hAnsi="Century Schoolbook" w:cs="Times New Roman"/>
      <w:b/>
      <w:color w:val="1F3763"/>
      <w:kern w:val="0"/>
      <w:szCs w:val="22"/>
      <w14:ligatures w14:val="none"/>
    </w:rPr>
  </w:style>
  <w:style w:type="paragraph" w:customStyle="1" w:styleId="TableNormala-paren">
    <w:name w:val="Table Normal a-paren"/>
    <w:basedOn w:val="TableNormal1"/>
    <w:qFormat/>
    <w:rsid w:val="00956552"/>
    <w:pPr>
      <w:numPr>
        <w:numId w:val="20"/>
      </w:numPr>
      <w:contextualSpacing/>
    </w:pPr>
  </w:style>
  <w:style w:type="paragraph" w:customStyle="1" w:styleId="TableNormal1-dot">
    <w:name w:val="Table Normal 1-dot"/>
    <w:basedOn w:val="TableNormal1"/>
    <w:qFormat/>
    <w:rsid w:val="00956552"/>
    <w:pPr>
      <w:numPr>
        <w:numId w:val="21"/>
      </w:numPr>
      <w:contextualSpacing/>
    </w:pPr>
  </w:style>
  <w:style w:type="paragraph" w:customStyle="1" w:styleId="TableNormal1-paren">
    <w:name w:val="Table Normal 1-paren"/>
    <w:basedOn w:val="TableNormal1"/>
    <w:qFormat/>
    <w:rsid w:val="00956552"/>
    <w:pPr>
      <w:numPr>
        <w:ilvl w:val="1"/>
        <w:numId w:val="19"/>
      </w:numPr>
      <w:ind w:left="691"/>
      <w:contextualSpacing/>
    </w:pPr>
  </w:style>
  <w:style w:type="paragraph" w:customStyle="1" w:styleId="TableNormala-dot">
    <w:name w:val="Table Normal a-dot"/>
    <w:basedOn w:val="TableNormal1"/>
    <w:qFormat/>
    <w:rsid w:val="00956552"/>
    <w:pPr>
      <w:numPr>
        <w:numId w:val="26"/>
      </w:numPr>
      <w:ind w:left="720"/>
      <w:contextualSpacing/>
    </w:pPr>
  </w:style>
  <w:style w:type="paragraph" w:customStyle="1" w:styleId="Dash1">
    <w:name w:val="Dash1"/>
    <w:qFormat/>
    <w:rsid w:val="00956552"/>
    <w:pPr>
      <w:numPr>
        <w:numId w:val="35"/>
      </w:numPr>
    </w:pPr>
    <w:rPr>
      <w:rFonts w:ascii="Calibri" w:eastAsia="Times New Roman" w:hAnsi="Calibri" w:cs="Calibri"/>
      <w:kern w:val="0"/>
      <w:sz w:val="22"/>
      <w14:ligatures w14:val="none"/>
    </w:rPr>
  </w:style>
  <w:style w:type="table" w:customStyle="1" w:styleId="GridTable1Light1">
    <w:name w:val="Grid Table 1 Light1"/>
    <w:basedOn w:val="TableNormal"/>
    <w:next w:val="GridTable1Light"/>
    <w:uiPriority w:val="99"/>
    <w:rsid w:val="007936AA"/>
    <w:rPr>
      <w:rFonts w:ascii="Calibri" w:eastAsia="Times New Roman" w:hAnsi="Calibri" w:cs="Times New Roman"/>
      <w:kern w:val="0"/>
      <w:sz w:val="22"/>
      <w:szCs w:val="22"/>
      <w14:ligatures w14:val="none"/>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68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DBA531F549F14F9811112E947C1599" ma:contentTypeVersion="15" ma:contentTypeDescription="Create a new document." ma:contentTypeScope="" ma:versionID="1faaf245cb783bade31296485989a95f">
  <xsd:schema xmlns:xsd="http://www.w3.org/2001/XMLSchema" xmlns:xs="http://www.w3.org/2001/XMLSchema" xmlns:p="http://schemas.microsoft.com/office/2006/metadata/properties" xmlns:ns2="ee07cd24-6cb4-4fb1-90ac-f87cccdd0d8c" xmlns:ns3="d363d4b6-4bc6-4175-a838-cbb4e44eb490" xmlns:ns4="4c14ebe1-cd66-4a2e-846d-93e17216ec28" targetNamespace="http://schemas.microsoft.com/office/2006/metadata/properties" ma:root="true" ma:fieldsID="80542e5e91a2e773bbdaeed889fb9e8e" ns2:_="" ns3:_="" ns4:_="">
    <xsd:import namespace="ee07cd24-6cb4-4fb1-90ac-f87cccdd0d8c"/>
    <xsd:import namespace="d363d4b6-4bc6-4175-a838-cbb4e44eb490"/>
    <xsd:import namespace="4c14ebe1-cd66-4a2e-846d-93e17216ec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07cd24-6cb4-4fb1-90ac-f87cccdd0d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63d4b6-4bc6-4175-a838-cbb4e44eb4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d5b62b-6bbf-46f0-8847-ddf90588d20d}" ma:internalName="TaxCatchAll" ma:showField="CatchAllData" ma:web="d363d4b6-4bc6-4175-a838-cbb4e44eb49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14ebe1-cd66-4a2e-846d-93e17216ec2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e07cd24-6cb4-4fb1-90ac-f87cccdd0d8c">
      <Terms xmlns="http://schemas.microsoft.com/office/infopath/2007/PartnerControls"/>
    </lcf76f155ced4ddcb4097134ff3c332f>
    <TaxCatchAll xmlns="d363d4b6-4bc6-4175-a838-cbb4e44eb490" xsi:nil="true"/>
  </documentManagement>
</p:properties>
</file>

<file path=customXml/itemProps1.xml><?xml version="1.0" encoding="utf-8"?>
<ds:datastoreItem xmlns:ds="http://schemas.openxmlformats.org/officeDocument/2006/customXml" ds:itemID="{F847D08C-2178-4737-9640-0C311FADA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07cd24-6cb4-4fb1-90ac-f87cccdd0d8c"/>
    <ds:schemaRef ds:uri="d363d4b6-4bc6-4175-a838-cbb4e44eb490"/>
    <ds:schemaRef ds:uri="4c14ebe1-cd66-4a2e-846d-93e17216e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FFB46A-B101-8640-A5C9-1BAB4EA4467E}">
  <ds:schemaRefs>
    <ds:schemaRef ds:uri="http://schemas.openxmlformats.org/officeDocument/2006/bibliography"/>
  </ds:schemaRefs>
</ds:datastoreItem>
</file>

<file path=customXml/itemProps3.xml><?xml version="1.0" encoding="utf-8"?>
<ds:datastoreItem xmlns:ds="http://schemas.openxmlformats.org/officeDocument/2006/customXml" ds:itemID="{8DBF5A93-5372-48EA-A6E5-0D4CC2ACE0A1}">
  <ds:schemaRefs>
    <ds:schemaRef ds:uri="http://schemas.microsoft.com/sharepoint/v3/contenttype/forms"/>
  </ds:schemaRefs>
</ds:datastoreItem>
</file>

<file path=customXml/itemProps4.xml><?xml version="1.0" encoding="utf-8"?>
<ds:datastoreItem xmlns:ds="http://schemas.openxmlformats.org/officeDocument/2006/customXml" ds:itemID="{F8DD0156-F145-49BA-8060-760E4D941715}">
  <ds:schemaRefs>
    <ds:schemaRef ds:uri="http://schemas.microsoft.com/office/2006/metadata/properties"/>
    <ds:schemaRef ds:uri="http://schemas.microsoft.com/office/infopath/2007/PartnerControls"/>
    <ds:schemaRef ds:uri="ee07cd24-6cb4-4fb1-90ac-f87cccdd0d8c"/>
    <ds:schemaRef ds:uri="d363d4b6-4bc6-4175-a838-cbb4e44eb490"/>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7</Pages>
  <Words>1391</Words>
  <Characters>7932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Hazelhoff  Intertek</dc:creator>
  <cp:keywords/>
  <dc:description/>
  <cp:lastModifiedBy>Sagar Pujari  Intertek</cp:lastModifiedBy>
  <cp:revision>18</cp:revision>
  <dcterms:created xsi:type="dcterms:W3CDTF">2024-06-17T20:19:00Z</dcterms:created>
  <dcterms:modified xsi:type="dcterms:W3CDTF">2025-04-05T19:39:00Z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0x010100DDDBA531F549F14F9811112E947C1599</vt:lpwstr>
  </property>
</Properties>
</file>