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DB98C"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 w14:paraId="2A67CB11">
      <w:pPr>
        <w:jc w:val="center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fldChar w:fldCharType="begin"/>
      </w:r>
      <w:r>
        <w:rPr>
          <w:rFonts w:ascii="宋体" w:hAnsi="宋体" w:eastAsia="宋体" w:cs="宋体"/>
          <w:kern w:val="0"/>
          <w:sz w:val="24"/>
        </w:rPr>
        <w:instrText xml:space="preserve"> INCLUDEPICTURE "https://lh3.googleusercontent.com/proxy/aDrvP7qdUEu2rQxCYVA-Z7lo7X3P6iAW06_FLeZtNJOadPIRpAjpW8SXARVtEXN7rR2Z7plsu_gPKYHaYf8oUX0VIg2KMRD24_4GuOrfgna7PUjcGju97UcbFHvf-vDVDXIeO3BckuYX" \* MERGEFORMATINET </w:instrText>
      </w:r>
      <w:r>
        <w:rPr>
          <w:rFonts w:ascii="宋体" w:hAnsi="宋体" w:eastAsia="宋体" w:cs="宋体"/>
          <w:kern w:val="0"/>
          <w:sz w:val="24"/>
        </w:rPr>
        <w:fldChar w:fldCharType="separate"/>
      </w:r>
      <w:r>
        <w:rPr>
          <w:rFonts w:ascii="宋体" w:hAnsi="宋体" w:eastAsia="宋体" w:cs="宋体"/>
          <w:kern w:val="0"/>
          <w:sz w:val="24"/>
        </w:rPr>
        <w:drawing>
          <wp:inline distT="0" distB="0" distL="0" distR="0">
            <wp:extent cx="2933065" cy="890270"/>
            <wp:effectExtent l="0" t="0" r="0" b="0"/>
            <wp:docPr id="1" name="图片 1" descr="中山大学logo-快图网-免费PNG图片免抠PNG高清背景素材库kuaipn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中山大学logo-快图网-免费PNG图片免抠PNG高清背景素材库kuaipng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alphaModFix amt="85000"/>
                      <a:clrChange>
                        <a:clrFrom>
                          <a:srgbClr val="F6F6F6"/>
                        </a:clrFrom>
                        <a:clrTo>
                          <a:srgbClr val="F6F6F6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65" r="-3144"/>
                    <a:stretch>
                      <a:fillRect/>
                    </a:stretch>
                  </pic:blipFill>
                  <pic:spPr>
                    <a:xfrm>
                      <a:off x="0" y="0"/>
                      <a:ext cx="3105281" cy="942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</w:rPr>
        <w:fldChar w:fldCharType="end"/>
      </w:r>
    </w:p>
    <w:p w14:paraId="25DDAE1B">
      <w:pPr>
        <w:jc w:val="center"/>
        <w:rPr>
          <w:rFonts w:ascii="宋体" w:hAnsi="宋体" w:eastAsia="宋体" w:cs="宋体"/>
          <w:kern w:val="0"/>
          <w:sz w:val="24"/>
        </w:rPr>
      </w:pPr>
    </w:p>
    <w:p w14:paraId="4DF5324D">
      <w:pPr>
        <w:jc w:val="center"/>
        <w:rPr>
          <w:rFonts w:ascii="宋体" w:hAnsi="宋体" w:eastAsia="宋体" w:cs="宋体"/>
          <w:kern w:val="0"/>
          <w:sz w:val="24"/>
        </w:rPr>
      </w:pPr>
    </w:p>
    <w:p w14:paraId="4673B50B">
      <w:pPr>
        <w:jc w:val="center"/>
        <w:rPr>
          <w:rFonts w:ascii="宋体" w:hAnsi="宋体" w:eastAsia="宋体" w:cs="宋体"/>
          <w:kern w:val="0"/>
          <w:sz w:val="72"/>
          <w:szCs w:val="72"/>
        </w:rPr>
      </w:pPr>
    </w:p>
    <w:p w14:paraId="3C0CABB3">
      <w:pPr>
        <w:jc w:val="center"/>
        <w:rPr>
          <w:rFonts w:ascii="宋体" w:hAnsi="宋体" w:eastAsia="宋体" w:cs="宋体"/>
          <w:kern w:val="0"/>
          <w:sz w:val="72"/>
          <w:szCs w:val="72"/>
        </w:rPr>
      </w:pPr>
      <w:r>
        <w:rPr>
          <w:rFonts w:hint="eastAsia" w:ascii="宋体" w:hAnsi="宋体" w:eastAsia="宋体" w:cs="宋体"/>
          <w:kern w:val="0"/>
          <w:sz w:val="72"/>
          <w:szCs w:val="72"/>
        </w:rPr>
        <w:t>操作系统原理实验报告</w:t>
      </w:r>
    </w:p>
    <w:p w14:paraId="5CEEB52B">
      <w:pPr>
        <w:rPr>
          <w:rFonts w:ascii="宋体" w:hAnsi="宋体" w:eastAsia="宋体" w:cs="宋体"/>
          <w:kern w:val="0"/>
          <w:sz w:val="28"/>
          <w:szCs w:val="28"/>
        </w:rPr>
      </w:pPr>
    </w:p>
    <w:p w14:paraId="5075AA7C">
      <w:pPr>
        <w:rPr>
          <w:rFonts w:ascii="宋体" w:hAnsi="宋体" w:eastAsia="宋体" w:cs="宋体"/>
          <w:kern w:val="0"/>
          <w:sz w:val="28"/>
          <w:szCs w:val="28"/>
        </w:rPr>
      </w:pPr>
    </w:p>
    <w:p w14:paraId="5F5A68C7">
      <w:pPr>
        <w:rPr>
          <w:rFonts w:ascii="宋体" w:hAnsi="宋体" w:eastAsia="宋体" w:cs="宋体"/>
          <w:kern w:val="0"/>
          <w:sz w:val="28"/>
          <w:szCs w:val="28"/>
        </w:rPr>
      </w:pPr>
    </w:p>
    <w:p w14:paraId="1313A7CF">
      <w:pPr>
        <w:rPr>
          <w:rFonts w:ascii="宋体" w:hAnsi="宋体" w:eastAsia="宋体" w:cs="宋体"/>
          <w:kern w:val="0"/>
          <w:sz w:val="28"/>
          <w:szCs w:val="28"/>
        </w:rPr>
      </w:pPr>
    </w:p>
    <w:p w14:paraId="76DC6AC6">
      <w:pPr>
        <w:jc w:val="left"/>
        <w:rPr>
          <w:rFonts w:ascii="宋体" w:hAnsi="宋体" w:eastAsia="宋体" w:cs="宋体"/>
          <w:kern w:val="0"/>
          <w:sz w:val="28"/>
          <w:szCs w:val="28"/>
        </w:rPr>
      </w:pPr>
    </w:p>
    <w:p w14:paraId="67CDB273">
      <w:pPr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</w:p>
    <w:p w14:paraId="7AA3735C">
      <w:pPr>
        <w:ind w:firstLine="643" w:firstLineChars="200"/>
        <w:jc w:val="left"/>
        <w:rPr>
          <w:rFonts w:hint="default" w:ascii="宋体" w:hAnsi="宋体" w:eastAsia="宋体" w:cs="宋体"/>
          <w:kern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实验名称:</w:t>
      </w:r>
      <w:r>
        <w:rPr>
          <w:rFonts w:ascii="宋体" w:hAnsi="宋体" w:eastAsia="宋体" w:cs="宋体"/>
          <w:kern w:val="0"/>
          <w:sz w:val="32"/>
          <w:szCs w:val="32"/>
        </w:rPr>
        <w:t xml:space="preserve">   </w:t>
      </w:r>
      <w:r>
        <w:rPr>
          <w:rFonts w:hint="eastAsia" w:ascii="宋体" w:hAnsi="宋体" w:eastAsia="宋体" w:cs="宋体"/>
          <w:kern w:val="0"/>
          <w:sz w:val="32"/>
          <w:szCs w:val="32"/>
        </w:rPr>
        <w:t>实验</w:t>
      </w:r>
      <w:r>
        <w:rPr>
          <w:rFonts w:hint="eastAsia" w:cs="宋体"/>
          <w:kern w:val="0"/>
          <w:sz w:val="32"/>
          <w:szCs w:val="32"/>
          <w:lang w:val="en-US" w:eastAsia="zh-CN"/>
        </w:rPr>
        <w:t>二 实模式和保护模式下的os启动</w:t>
      </w:r>
    </w:p>
    <w:p w14:paraId="2E6FBCAB">
      <w:pPr>
        <w:ind w:left="2880" w:leftChars="1200"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 xml:space="preserve">授课教师： </w:t>
      </w:r>
      <w:r>
        <w:rPr>
          <w:rFonts w:ascii="宋体" w:hAnsi="宋体" w:eastAsia="宋体" w:cs="宋体"/>
          <w:b/>
          <w:bCs/>
          <w:kern w:val="0"/>
          <w:sz w:val="32"/>
          <w:szCs w:val="32"/>
        </w:rPr>
        <w:t xml:space="preserve"> </w:t>
      </w:r>
      <w:r>
        <w:rPr>
          <w:rFonts w:hint="eastAsia" w:ascii="宋体" w:hAnsi="宋体" w:eastAsia="宋体" w:cs="宋体"/>
          <w:kern w:val="0"/>
          <w:sz w:val="32"/>
          <w:szCs w:val="32"/>
        </w:rPr>
        <w:t>张青</w:t>
      </w:r>
    </w:p>
    <w:p w14:paraId="3A68B623">
      <w:pPr>
        <w:ind w:left="2880" w:leftChars="1200"/>
        <w:jc w:val="left"/>
        <w:rPr>
          <w:rFonts w:hint="eastAsia" w:cs="宋体"/>
          <w:kern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学生姓名:</w:t>
      </w:r>
      <w:r>
        <w:rPr>
          <w:rFonts w:ascii="宋体" w:hAnsi="宋体" w:eastAsia="宋体" w:cs="宋体"/>
          <w:b/>
          <w:bCs/>
          <w:kern w:val="0"/>
          <w:sz w:val="32"/>
          <w:szCs w:val="32"/>
        </w:rPr>
        <w:t xml:space="preserve">   </w:t>
      </w:r>
      <w:r>
        <w:rPr>
          <w:rFonts w:hint="eastAsia" w:cs="宋体"/>
          <w:kern w:val="0"/>
          <w:sz w:val="32"/>
          <w:szCs w:val="32"/>
          <w:lang w:val="en-US" w:eastAsia="zh-CN"/>
        </w:rPr>
        <w:t>丁明达</w:t>
      </w:r>
    </w:p>
    <w:p w14:paraId="36A1AA88">
      <w:pPr>
        <w:ind w:left="2880" w:leftChars="1200"/>
        <w:jc w:val="left"/>
        <w:rPr>
          <w:rFonts w:hint="default" w:ascii="宋体" w:hAnsi="宋体" w:eastAsia="宋体" w:cs="宋体"/>
          <w:kern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学生学号:</w:t>
      </w:r>
      <w:r>
        <w:rPr>
          <w:rFonts w:ascii="宋体" w:hAnsi="宋体" w:eastAsia="宋体" w:cs="宋体"/>
          <w:b/>
          <w:bCs/>
          <w:kern w:val="0"/>
          <w:sz w:val="32"/>
          <w:szCs w:val="32"/>
        </w:rPr>
        <w:t xml:space="preserve">   </w:t>
      </w:r>
      <w:r>
        <w:rPr>
          <w:rFonts w:ascii="宋体" w:hAnsi="宋体" w:eastAsia="宋体" w:cs="宋体"/>
          <w:kern w:val="0"/>
          <w:sz w:val="32"/>
          <w:szCs w:val="32"/>
        </w:rPr>
        <w:t>2</w:t>
      </w:r>
      <w:r>
        <w:rPr>
          <w:rFonts w:hint="eastAsia" w:cs="宋体"/>
          <w:kern w:val="0"/>
          <w:sz w:val="32"/>
          <w:szCs w:val="32"/>
          <w:lang w:val="en-US" w:eastAsia="zh-CN"/>
        </w:rPr>
        <w:t>4325074</w:t>
      </w:r>
    </w:p>
    <w:p w14:paraId="1E38918E">
      <w:pPr>
        <w:keepNext/>
        <w:spacing w:before="200" w:after="120"/>
      </w:pPr>
      <w:r>
        <w:rPr>
          <w:rFonts w:ascii="宋体" w:hAnsi="宋体" w:eastAsia="宋体"/>
          <w:b/>
          <w:color w:val="1F4E79"/>
          <w:sz w:val="32"/>
        </w:rPr>
        <w:t>1. 实验要求</w:t>
      </w:r>
    </w:p>
    <w:p w14:paraId="33271552">
      <w:pPr>
        <w:spacing w:before="0" w:after="8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本实验围绕 IA-32 处理器、x86 汇编、实模式中断和计算机开机启动过程展开。报告主要记录以下四项任务的完成过程。</w:t>
      </w:r>
    </w:p>
    <w:p w14:paraId="3C3C3F5D">
      <w:pPr>
        <w:pStyle w:val="14"/>
        <w:spacing w:before="0" w:after="40" w:line="360" w:lineRule="auto"/>
        <w:ind w:firstLine="0"/>
        <w:jc w:val="both"/>
      </w:pPr>
      <w:r>
        <w:rPr>
          <w:rFonts w:ascii="宋体" w:hAnsi="宋体" w:eastAsia="宋体"/>
          <w:sz w:val="24"/>
        </w:rPr>
        <w:t>Assignment 1：复现教程中的 MBR 示例，并修改 MBR，使其加载到 0x7C00 后从屏幕坐标 (12,12) 开始输出本人学号；显示使用与教程不同的前景色和背景色。</w:t>
      </w:r>
    </w:p>
    <w:p w14:paraId="7A35F21A">
      <w:pPr>
        <w:pStyle w:val="14"/>
        <w:spacing w:before="0" w:after="40" w:line="360" w:lineRule="auto"/>
        <w:ind w:firstLine="0"/>
        <w:jc w:val="both"/>
      </w:pPr>
      <w:r>
        <w:rPr>
          <w:rFonts w:ascii="宋体" w:hAnsi="宋体" w:eastAsia="宋体"/>
          <w:sz w:val="24"/>
        </w:rPr>
        <w:t>Assignment 2：探索实模式下的光标中断和键盘中断；实现光标位置获取、光标移动、通过中断输出学号，以及键盘输入并回显。</w:t>
      </w:r>
    </w:p>
    <w:p w14:paraId="20A8CA09">
      <w:pPr>
        <w:pStyle w:val="14"/>
        <w:spacing w:before="0" w:after="40" w:line="360" w:lineRule="auto"/>
        <w:ind w:firstLine="0"/>
        <w:jc w:val="both"/>
      </w:pPr>
      <w:r>
        <w:rPr>
          <w:rFonts w:ascii="宋体" w:hAnsi="宋体" w:eastAsia="宋体"/>
          <w:sz w:val="24"/>
        </w:rPr>
        <w:t>Assignment 3：使用 32 位寄存器完成分支逻辑、循环逻辑和字符数组遍历函数，在 assignment 目录下通过 make run 验证。</w:t>
      </w:r>
    </w:p>
    <w:p w14:paraId="5E155D04">
      <w:pPr>
        <w:pStyle w:val="14"/>
        <w:spacing w:before="0" w:after="40" w:line="360" w:lineRule="auto"/>
        <w:ind w:firstLine="0"/>
        <w:jc w:val="both"/>
      </w:pPr>
      <w:r>
        <w:rPr>
          <w:rFonts w:ascii="宋体" w:hAnsi="宋体" w:eastAsia="宋体"/>
          <w:sz w:val="24"/>
        </w:rPr>
        <w:t>Assignment 4：编写不超过 510 字节的字符弹射程序，使字符从坐标 (2,0) 出发，以 45 度方向运动并在边界处反弹；可按个人实现加入变色或双向射出等扩展效果。</w:t>
      </w:r>
    </w:p>
    <w:p w14:paraId="4A4745D9"/>
    <w:p w14:paraId="7200A36D">
      <w:pPr>
        <w:keepNext/>
        <w:spacing w:before="200" w:after="120"/>
      </w:pPr>
      <w:r>
        <w:rPr>
          <w:rFonts w:ascii="宋体" w:hAnsi="宋体" w:eastAsia="宋体"/>
          <w:b/>
          <w:color w:val="1F4E79"/>
          <w:sz w:val="32"/>
        </w:rPr>
        <w:t>2. 实验过程</w:t>
      </w:r>
    </w:p>
    <w:p w14:paraId="36620BCB">
      <w:pPr>
        <w:keepNext/>
        <w:spacing w:before="160" w:after="80"/>
      </w:pPr>
      <w:r>
        <w:rPr>
          <w:rFonts w:ascii="宋体" w:hAnsi="宋体" w:eastAsia="宋体"/>
          <w:b/>
          <w:color w:val="1F4E79"/>
          <w:sz w:val="28"/>
        </w:rPr>
        <w:t>2.1 Assignment 1：MBR 基础与显存输出</w:t>
      </w:r>
    </w:p>
    <w:p w14:paraId="71E98668">
      <w:pPr>
        <w:keepNext/>
        <w:spacing w:before="100" w:after="60"/>
      </w:pPr>
      <w:r>
        <w:rPr>
          <w:rFonts w:ascii="宋体" w:hAnsi="宋体" w:eastAsia="宋体"/>
          <w:b/>
          <w:sz w:val="24"/>
        </w:rPr>
        <w:t>2.1.1 复现 Example 1</w:t>
      </w:r>
    </w:p>
    <w:p w14:paraId="1A645BED">
      <w:pPr>
        <w:spacing w:before="0" w:after="80" w:line="360" w:lineRule="auto"/>
        <w:ind w:firstLine="480"/>
        <w:jc w:val="both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首先依据实验材料复现 Example 1，完成 MBR 汇编、写入镜像和启动验证。该步骤用于确认 16 位实模式程序能够被 BIOS 加载到 0x7C00 并正常执行。</w:t>
      </w:r>
    </w:p>
    <w:p w14:paraId="753603AC">
      <w:pPr>
        <w:spacing w:before="0" w:after="80" w:line="360" w:lineRule="auto"/>
        <w:ind w:firstLine="480"/>
        <w:jc w:val="both"/>
      </w:pPr>
      <w:r>
        <w:drawing>
          <wp:inline distT="0" distB="0" distL="114300" distR="114300">
            <wp:extent cx="2200275" cy="2635885"/>
            <wp:effectExtent l="0" t="0" r="9525" b="6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15260" cy="1472565"/>
            <wp:effectExtent l="0" t="0" r="12700" b="571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D64CC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启动qemu服务器：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qemu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-system-i386 -hda hd.img -serial null -parallel stdio</w:t>
      </w:r>
    </w:p>
    <w:p w14:paraId="439C0CB9">
      <w:pPr>
        <w:keepNext/>
        <w:spacing w:before="100" w:after="60"/>
      </w:pPr>
      <w:r>
        <w:rPr>
          <w:rFonts w:ascii="宋体" w:hAnsi="宋体" w:eastAsia="宋体"/>
          <w:b/>
          <w:sz w:val="24"/>
        </w:rPr>
        <w:t>2.1.2 在指定位置输出学号</w:t>
      </w:r>
    </w:p>
    <w:p w14:paraId="23A76061">
      <w:pPr>
        <w:spacing w:before="0" w:after="80" w:line="360" w:lineRule="auto"/>
        <w:ind w:firstLine="480"/>
        <w:jc w:val="both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在 Example 1 的基础上修改显示逻辑，使程序从屏幕坐标 (12,12) 开始输出本人学号，并调整字符属性，使前景色和背景色与教程示例不同。</w:t>
      </w:r>
    </w:p>
    <w:p w14:paraId="0A016871">
      <w:pPr>
        <w:spacing w:before="0" w:after="80" w:line="360" w:lineRule="auto"/>
        <w:ind w:firstLine="480"/>
        <w:jc w:val="both"/>
        <w:rPr>
          <w:rFonts w:hint="default" w:ascii="宋体" w:hAnsi="宋体" w:eastAsia="宋体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我选择了白底洋红色字体，相比于上面的黑底蓝字就清楚了不少，然后调整了起始地址的位置，增加（12+80）*2。</w:t>
      </w:r>
    </w:p>
    <w:p w14:paraId="37739E0C">
      <w:pPr>
        <w:keepNext/>
        <w:spacing w:before="160" w:after="80"/>
      </w:pPr>
      <w:r>
        <w:rPr>
          <w:rFonts w:ascii="宋体" w:hAnsi="宋体" w:eastAsia="宋体"/>
          <w:b/>
          <w:color w:val="1F4E79"/>
          <w:sz w:val="28"/>
        </w:rPr>
        <w:t>2.2 Assignment 2：实模式中断</w:t>
      </w:r>
    </w:p>
    <w:p w14:paraId="2686A9F1">
      <w:pPr>
        <w:keepNext/>
        <w:spacing w:before="100" w:after="60"/>
      </w:pPr>
      <w:r>
        <w:rPr>
          <w:rFonts w:ascii="宋体" w:hAnsi="宋体" w:eastAsia="宋体"/>
          <w:b/>
          <w:sz w:val="24"/>
        </w:rPr>
        <w:t>2.2.1 光标位置获取与移动</w:t>
      </w:r>
    </w:p>
    <w:p w14:paraId="4E6780B5">
      <w:pPr>
        <w:spacing w:before="0" w:after="80" w:line="360" w:lineRule="auto"/>
        <w:ind w:firstLine="480"/>
        <w:jc w:val="both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通过 BIOS 视频服务中断探索光标相关功能：先获取当前光标位置，再修改寄存器参数调用中断，将光标移动到指定位置。</w:t>
      </w:r>
    </w:p>
    <w:p w14:paraId="0E5F25C6">
      <w:pPr>
        <w:spacing w:before="0" w:after="80" w:line="360" w:lineRule="auto"/>
        <w:ind w:firstLine="480"/>
        <w:jc w:val="both"/>
        <w:rPr>
          <w:rFonts w:hint="eastAsia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这里用中断号 int 0x10 获取BIOS显示服务，用功能号AH=02H 设置光标位置，bh=0，dh=10，dl=20；用AH=03H 获取光标位置和形状；用AH=09H，在当前光标位置写入字符并配置属性，AL=字符，BH=0，BL=颜色，cx=输入字符的个数。</w:t>
      </w:r>
    </w:p>
    <w:p w14:paraId="41D1C52D">
      <w:pPr>
        <w:spacing w:before="0" w:after="80" w:line="360" w:lineRule="auto"/>
        <w:ind w:firstLine="480"/>
        <w:jc w:val="both"/>
        <w:rPr>
          <w:rFonts w:hint="default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在当前位置输出字母A，来判断是否正确移动光标。</w:t>
      </w:r>
    </w:p>
    <w:p w14:paraId="6D1D8906">
      <w:pPr>
        <w:spacing w:before="0"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666666"/>
          <w:sz w:val="24"/>
        </w:rPr>
        <w:t>[此处补充所使用的中断号、功能号、寄存器参数和验证方法。]</w:t>
      </w:r>
    </w:p>
    <w:p w14:paraId="089015F9">
      <w:pPr>
        <w:keepNext/>
        <w:spacing w:before="100" w:after="60"/>
      </w:pPr>
      <w:r>
        <w:rPr>
          <w:rFonts w:ascii="宋体" w:hAnsi="宋体" w:eastAsia="宋体"/>
          <w:b/>
          <w:sz w:val="24"/>
        </w:rPr>
        <w:t>2.2.2 使用中断输出学号</w:t>
      </w:r>
    </w:p>
    <w:p w14:paraId="70909B2A">
      <w:pPr>
        <w:spacing w:before="0" w:after="80" w:line="360" w:lineRule="auto"/>
        <w:ind w:firstLine="480"/>
        <w:jc w:val="both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将 Assignment 1 中直接操作显示位置的实现改写为基于实模式中断的输出方式，逐字符显示本人学号。</w:t>
      </w:r>
    </w:p>
    <w:p w14:paraId="76735727">
      <w:pPr>
        <w:spacing w:before="0" w:after="80" w:line="360" w:lineRule="auto"/>
        <w:ind w:firstLine="480" w:firstLineChars="0"/>
        <w:jc w:val="both"/>
        <w:rPr>
          <w:rFonts w:hint="eastAsia" w:ascii="宋体" w:hAnsi="宋体" w:eastAsia="宋体" w:cstheme="minorBidi"/>
          <w:b w:val="0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b w:val="0"/>
          <w:sz w:val="24"/>
          <w:szCs w:val="22"/>
          <w:lang w:val="en-US" w:eastAsia="zh-CN" w:bidi="ar-SA"/>
        </w:rPr>
        <w:t>我创建了一个循环读取字符串的函数，每次将一个数字读出，打印，再读取下一个</w:t>
      </w:r>
    </w:p>
    <w:p w14:paraId="749E2564">
      <w:pPr>
        <w:spacing w:before="0" w:after="80" w:line="360" w:lineRule="auto"/>
        <w:ind w:firstLine="480" w:firstLineChars="0"/>
        <w:jc w:val="both"/>
        <w:rPr>
          <w:rFonts w:hint="default" w:ascii="宋体" w:hAnsi="宋体" w:eastAsia="宋体" w:cstheme="minorBidi"/>
          <w:b w:val="0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b w:val="0"/>
          <w:sz w:val="24"/>
          <w:szCs w:val="22"/>
          <w:lang w:val="en-US" w:eastAsia="zh-CN" w:bidi="ar-SA"/>
        </w:rPr>
        <w:t>用到的中断号位10h，功能号是09h，输出黑底红字24325074。</w:t>
      </w:r>
    </w:p>
    <w:p w14:paraId="05E41A23">
      <w:pPr>
        <w:spacing w:before="0"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666666"/>
          <w:sz w:val="24"/>
        </w:rPr>
        <w:t>[此处补充输出字符时使用的中断功能、循环设计和颜色设置。]</w:t>
      </w:r>
    </w:p>
    <w:p w14:paraId="65273290">
      <w:pPr>
        <w:keepNext/>
        <w:spacing w:before="100" w:after="60"/>
      </w:pPr>
      <w:r>
        <w:rPr>
          <w:rFonts w:ascii="宋体" w:hAnsi="宋体" w:eastAsia="宋体"/>
          <w:b/>
          <w:sz w:val="24"/>
        </w:rPr>
        <w:t>2.2.3 键盘输入与回显</w:t>
      </w:r>
    </w:p>
    <w:p w14:paraId="2E76A6F8">
      <w:pPr>
        <w:spacing w:before="0" w:after="80" w:line="360" w:lineRule="auto"/>
        <w:ind w:firstLine="480"/>
        <w:jc w:val="both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继续探索 BIOS 键盘中断，读取键盘输入并将获得的字符回显到屏幕。</w:t>
      </w:r>
    </w:p>
    <w:p w14:paraId="5C3EE5AA">
      <w:pPr>
        <w:spacing w:before="0" w:after="80" w:line="360" w:lineRule="auto"/>
        <w:ind w:firstLine="480"/>
        <w:jc w:val="both"/>
        <w:rPr>
          <w:rFonts w:hint="default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这里我使用了int 0016h与ah=0h，把键盘输入push到ax中</w:t>
      </w:r>
    </w:p>
    <w:p w14:paraId="177879CE">
      <w:pPr>
        <w:spacing w:before="0"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666666"/>
          <w:sz w:val="24"/>
        </w:rPr>
        <w:t>[此处补充键盘中断调用方式、结束条件、特殊按键处理和实际调试过程。]</w:t>
      </w:r>
    </w:p>
    <w:p w14:paraId="0D9AF31C">
      <w:pPr>
        <w:keepNext/>
        <w:spacing w:before="160" w:after="80"/>
      </w:pPr>
      <w:r>
        <w:rPr>
          <w:rFonts w:ascii="宋体" w:hAnsi="宋体" w:eastAsia="宋体"/>
          <w:b/>
          <w:color w:val="1F4E79"/>
          <w:sz w:val="28"/>
        </w:rPr>
        <w:t>2.3 Assignment 3：32 位汇编逻辑</w:t>
      </w:r>
    </w:p>
    <w:p w14:paraId="2FF83FA1">
      <w:pPr>
        <w:spacing w:before="0" w:after="8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该任务在 assignment 目录下完成，不需要写入 MBR 或通过 QEMU 启动。根据题目要求，在 student.asm 中分别实现分支逻辑、循环逻辑和字符数组遍历函数，并通过 make run 执行测试。</w:t>
      </w:r>
    </w:p>
    <w:p w14:paraId="1EE5A232">
      <w:pPr>
        <w:keepNext/>
        <w:spacing w:before="100" w:after="60"/>
      </w:pPr>
      <w:r>
        <w:rPr>
          <w:rFonts w:ascii="宋体" w:hAnsi="宋体" w:eastAsia="宋体"/>
          <w:b/>
          <w:sz w:val="24"/>
        </w:rPr>
        <w:t>2.3.1 分支逻辑</w:t>
      </w:r>
    </w:p>
    <w:p w14:paraId="161F0FF5">
      <w:pPr>
        <w:spacing w:before="0" w:after="8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根据 a1 的取值范围分别计算 if_flag：当 a1 &lt; 12 时计算 a1 / 2 + 1；当 12 &lt;= a1 &lt; 24 时计算 (24 - a1) * a1；否则计算 a1 &lt;&lt; 4。</w:t>
      </w:r>
    </w:p>
    <w:p w14:paraId="25D7AB4A">
      <w:pPr>
        <w:keepNext/>
        <w:spacing w:before="100" w:after="60"/>
      </w:pPr>
      <w:r>
        <w:rPr>
          <w:rFonts w:ascii="宋体" w:hAnsi="宋体" w:eastAsia="宋体"/>
          <w:b/>
          <w:sz w:val="24"/>
        </w:rPr>
        <w:t>2.3.2 循环逻辑</w:t>
      </w:r>
    </w:p>
    <w:p w14:paraId="7D52DBF6">
      <w:pPr>
        <w:spacing w:before="0" w:after="8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当 a2 &gt;= 12 时循环调用 my_random，并将返回值依次写入 while_flag[a2 - 12]，随后递减 a2，直到循环结束。</w:t>
      </w:r>
    </w:p>
    <w:p w14:paraId="7F78DD46">
      <w:pPr>
        <w:keepNext/>
        <w:spacing w:before="100" w:after="60"/>
      </w:pPr>
      <w:r>
        <w:rPr>
          <w:rFonts w:ascii="宋体" w:hAnsi="宋体" w:eastAsia="宋体"/>
          <w:b/>
          <w:sz w:val="24"/>
        </w:rPr>
        <w:t>2.3.3 函数实现</w:t>
      </w:r>
    </w:p>
    <w:p w14:paraId="66324D35">
      <w:pPr>
        <w:spacing w:before="0" w:after="8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实现 your_function，遍历以空字符结尾的字符串，并逐字符调用 print_a_char 输出。</w:t>
      </w:r>
    </w:p>
    <w:p w14:paraId="18D3FDC9">
      <w:pPr>
        <w:keepNext/>
        <w:spacing w:before="160" w:after="80"/>
      </w:pPr>
      <w:r>
        <w:rPr>
          <w:rFonts w:ascii="宋体" w:hAnsi="宋体" w:eastAsia="宋体"/>
          <w:b/>
          <w:color w:val="1F4E79"/>
          <w:sz w:val="28"/>
        </w:rPr>
        <w:t>2.4 Assignment 4：字符弹射程序</w:t>
      </w:r>
    </w:p>
    <w:p w14:paraId="55BA67C6">
      <w:pPr>
        <w:spacing w:before="0" w:after="80" w:line="360" w:lineRule="auto"/>
        <w:ind w:firstLine="480"/>
        <w:jc w:val="both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编写可放入 MBR 的字符弹射程序。字符从坐标 (2,0) 出发，以 45 度方向向右下移动；到达屏幕边界后根据碰撞位置改变方向并继续运动。程序总大小不得超过 510 字节。</w:t>
      </w:r>
    </w:p>
    <w:p w14:paraId="2D59ADA4">
      <w:pPr>
        <w:spacing w:before="0" w:after="80" w:line="360" w:lineRule="auto"/>
        <w:ind w:firstLine="480"/>
        <w:jc w:val="both"/>
        <w:rPr>
          <w:rFonts w:hint="eastAsia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初始位置：(row, column) = (2, 0)</w:t>
      </w:r>
    </w:p>
    <w:p w14:paraId="32E112B5">
      <w:pPr>
        <w:spacing w:before="0" w:after="80" w:line="360" w:lineRule="auto"/>
        <w:ind w:firstLine="480"/>
        <w:jc w:val="both"/>
        <w:rPr>
          <w:rFonts w:hint="eastAsia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初始速度：(row_velocity, column_velocity) = (+1, +1)</w:t>
      </w:r>
    </w:p>
    <w:p w14:paraId="3AAE6336">
      <w:pPr>
        <w:spacing w:before="0" w:after="80" w:line="360" w:lineRule="auto"/>
        <w:ind w:firstLine="480"/>
        <w:jc w:val="both"/>
        <w:rPr>
          <w:rFonts w:hint="eastAsia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每轮：</w:t>
      </w:r>
    </w:p>
    <w:p w14:paraId="07894BFA">
      <w:pPr>
        <w:spacing w:before="0" w:after="80" w:line="360" w:lineRule="auto"/>
        <w:ind w:firstLine="480"/>
        <w:jc w:val="both"/>
        <w:rPr>
          <w:rFonts w:hint="eastAsia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1. AH=02h：移动光标</w:t>
      </w:r>
    </w:p>
    <w:p w14:paraId="1C7CBE58">
      <w:pPr>
        <w:spacing w:before="0" w:after="80" w:line="360" w:lineRule="auto"/>
        <w:ind w:firstLine="480"/>
        <w:jc w:val="both"/>
        <w:rPr>
          <w:rFonts w:hint="default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2. AH=09h：绘制字符（！因为cpu处理速度极快，所以必须增加空循环来作为延时函数，这里需要内外两层。）</w:t>
      </w:r>
    </w:p>
    <w:p w14:paraId="06EC105F">
      <w:pPr>
        <w:spacing w:before="0" w:after="80" w:line="360" w:lineRule="auto"/>
        <w:ind w:firstLine="480"/>
        <w:jc w:val="both"/>
        <w:rPr>
          <w:rFonts w:hint="eastAsia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3. 颜色在 1..15 循环</w:t>
      </w:r>
    </w:p>
    <w:p w14:paraId="405DB9E7">
      <w:pPr>
        <w:spacing w:before="0" w:after="80" w:line="360" w:lineRule="auto"/>
        <w:ind w:firstLine="480"/>
        <w:jc w:val="both"/>
        <w:rPr>
          <w:rFonts w:hint="eastAsia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4. 字符在 A..Z 循环</w:t>
      </w:r>
    </w:p>
    <w:p w14:paraId="4C120BB0">
      <w:pPr>
        <w:spacing w:before="0" w:after="80" w:line="360" w:lineRule="auto"/>
        <w:ind w:firstLine="480"/>
        <w:jc w:val="both"/>
        <w:rPr>
          <w:rFonts w:hint="eastAsia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5. column == 0 或 79：水平速度取反</w:t>
      </w:r>
    </w:p>
    <w:p w14:paraId="116024DD">
      <w:pPr>
        <w:spacing w:before="0" w:after="80" w:line="360" w:lineRule="auto"/>
        <w:ind w:firstLine="480"/>
        <w:jc w:val="both"/>
        <w:rPr>
          <w:rFonts w:hint="eastAsia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6. row == 0 或 24：垂直速度取反</w:t>
      </w:r>
    </w:p>
    <w:p w14:paraId="3EA27E89">
      <w:pPr>
        <w:spacing w:before="0" w:after="80" w:line="360" w:lineRule="auto"/>
        <w:ind w:firstLine="480"/>
        <w:jc w:val="both"/>
        <w:rPr>
          <w:rFonts w:hint="eastAsia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7. 更新坐标</w:t>
      </w:r>
    </w:p>
    <w:p w14:paraId="71EA3984">
      <w:pPr>
        <w:keepNext/>
        <w:spacing w:before="200" w:after="120"/>
      </w:pPr>
      <w:r>
        <w:rPr>
          <w:rFonts w:ascii="宋体" w:hAnsi="宋体" w:eastAsia="宋体"/>
          <w:b/>
          <w:color w:val="1F4E79"/>
          <w:sz w:val="32"/>
        </w:rPr>
        <w:t>3. 关键代码</w:t>
      </w:r>
    </w:p>
    <w:p w14:paraId="4BD4417E">
      <w:pPr>
        <w:keepNext/>
        <w:spacing w:before="100" w:after="60"/>
      </w:pPr>
      <w:r>
        <w:rPr>
          <w:rFonts w:ascii="宋体" w:hAnsi="宋体" w:eastAsia="宋体"/>
          <w:b/>
          <w:sz w:val="24"/>
        </w:rPr>
        <w:t>3.1 Assignment 1：指定位置与字符属性设置</w:t>
      </w:r>
    </w:p>
    <w:p w14:paraId="2D34CAC4">
      <w:pPr>
        <w:spacing w:before="0" w:after="40" w:line="360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建议粘贴：坐标换算、显存写入或等效输出逻辑。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2"/>
      </w:tblGrid>
      <w:tr w14:paraId="64C1B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4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AFAFA"/>
            <w:tcMar>
              <w:top w:w="180" w:type="dxa"/>
              <w:left w:w="140" w:type="dxa"/>
              <w:bottom w:w="420" w:type="dxa"/>
              <w:right w:w="140" w:type="dxa"/>
            </w:tcMar>
          </w:tcPr>
          <w:p w14:paraId="11F366E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Consolas" w:hAnsi="Consolas" w:eastAsia="Consolas" w:cs="Consolas"/>
                <w:color w:val="000000"/>
                <w:sz w:val="23"/>
                <w:szCs w:val="23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color w:val="000000"/>
                <w:sz w:val="23"/>
                <w:szCs w:val="23"/>
                <w:lang w:val="en-US" w:eastAsia="zh-CN"/>
              </w:rPr>
              <w:t>org 0x7c00</w:t>
            </w:r>
          </w:p>
          <w:p w14:paraId="58A5652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Consolas" w:hAnsi="Consolas" w:eastAsia="Consolas" w:cs="Consolas"/>
                <w:color w:val="000000"/>
                <w:sz w:val="23"/>
                <w:szCs w:val="23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color w:val="000000"/>
                <w:sz w:val="23"/>
                <w:szCs w:val="23"/>
                <w:lang w:val="en-US" w:eastAsia="zh-CN"/>
              </w:rPr>
              <w:t>Mov sp,0x7c00;保证代码本身的位置不与入栈数据位置重叠</w:t>
            </w:r>
          </w:p>
          <w:p w14:paraId="447CF0A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Consolas" w:hAnsi="Consolas" w:eastAsia="Consolas" w:cs="Consolas"/>
                <w:color w:val="000000"/>
                <w:sz w:val="23"/>
                <w:szCs w:val="23"/>
                <w:lang w:val="en-US" w:eastAsia="zh-CN"/>
              </w:rPr>
            </w:pPr>
          </w:p>
          <w:p w14:paraId="1F3FCCA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Consolas" w:hAnsi="Consolas" w:eastAsia="Consolas" w:cs="Consolas"/>
                <w:color w:val="000000"/>
                <w:sz w:val="23"/>
                <w:szCs w:val="23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color w:val="000000"/>
                <w:sz w:val="23"/>
                <w:szCs w:val="23"/>
                <w:lang w:val="en-US" w:eastAsia="zh-CN"/>
              </w:rPr>
              <w:t>Mov gs,ax</w:t>
            </w:r>
          </w:p>
          <w:p w14:paraId="654B14C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Consolas" w:hAnsi="Consolas" w:eastAsia="Consolas" w:cs="Consolas"/>
                <w:color w:val="000000"/>
                <w:sz w:val="23"/>
                <w:szCs w:val="23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color w:val="000000"/>
                <w:sz w:val="23"/>
                <w:szCs w:val="23"/>
                <w:lang w:val="en-US" w:eastAsia="zh-CN"/>
              </w:rPr>
              <w:t>Mov [gs:0*2],ax;把组装好的ah与al写入显存物理地址</w:t>
            </w:r>
          </w:p>
          <w:p w14:paraId="2AD1771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Consolas" w:hAnsi="Consolas" w:eastAsia="Consolas" w:cs="Consolas"/>
                <w:color w:val="000000"/>
                <w:sz w:val="23"/>
                <w:szCs w:val="23"/>
                <w:lang w:val="en-US" w:eastAsia="zh-CN"/>
              </w:rPr>
            </w:pPr>
          </w:p>
          <w:p w14:paraId="73DF676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Consolas" w:hAnsi="Consolas" w:eastAsia="Consolas" w:cs="Consolas"/>
                <w:color w:val="000000"/>
                <w:sz w:val="23"/>
                <w:szCs w:val="23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color w:val="000000"/>
                <w:sz w:val="23"/>
                <w:szCs w:val="23"/>
                <w:lang w:val="en-US" w:eastAsia="zh-CN"/>
              </w:rPr>
              <w:t>Jmp $;死循环</w:t>
            </w:r>
          </w:p>
          <w:p w14:paraId="0C0DBC6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color w:val="0000FF"/>
                <w:sz w:val="23"/>
                <w:szCs w:val="23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color w:val="000000"/>
                <w:sz w:val="23"/>
                <w:szCs w:val="23"/>
                <w:lang w:val="en-US" w:eastAsia="zh-CN"/>
              </w:rPr>
              <w:t>Times 510-($-$$) db 0;填充0</w:t>
            </w:r>
            <w:r>
              <w:rPr>
                <w:rFonts w:ascii="Consolas" w:hAnsi="Consolas" w:eastAsia="Consolas"/>
                <w:color w:val="666666"/>
                <w:sz w:val="21"/>
              </w:rPr>
              <w:br w:type="textWrapping"/>
            </w:r>
            <w:r>
              <w:rPr>
                <w:rFonts w:ascii="Consolas" w:hAnsi="Consolas" w:eastAsia="Consolas"/>
                <w:color w:val="666666"/>
                <w:sz w:val="21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3"/>
                <w:szCs w:val="23"/>
                <w:lang w:eastAsia="zh-CN"/>
              </w:rPr>
              <w:t>mov</w:t>
            </w:r>
            <w:r>
              <w:rPr>
                <w:rFonts w:hint="default" w:ascii="Consolas" w:hAnsi="Consolas" w:eastAsia="Consolas" w:cs="Consolas"/>
                <w:color w:val="3B3B3B"/>
                <w:sz w:val="23"/>
                <w:szCs w:val="23"/>
                <w:lang w:eastAsia="zh-CN"/>
              </w:rPr>
              <w:t xml:space="preserve"> [</w:t>
            </w:r>
            <w:r>
              <w:rPr>
                <w:rFonts w:hint="default" w:ascii="Consolas" w:hAnsi="Consolas" w:eastAsia="Consolas" w:cs="Consolas"/>
                <w:color w:val="0000FF"/>
                <w:sz w:val="23"/>
                <w:szCs w:val="23"/>
                <w:lang w:eastAsia="zh-CN"/>
              </w:rPr>
              <w:t>gs</w:t>
            </w:r>
            <w:r>
              <w:rPr>
                <w:rFonts w:hint="default" w:ascii="Consolas" w:hAnsi="Consolas" w:eastAsia="Consolas" w:cs="Consolas"/>
                <w:color w:val="3B3B3B"/>
                <w:sz w:val="23"/>
                <w:szCs w:val="23"/>
                <w:lang w:eastAsia="zh-CN"/>
              </w:rPr>
              <w:t>:</w:t>
            </w:r>
            <w:r>
              <w:rPr>
                <w:rFonts w:hint="default" w:ascii="Consolas" w:hAnsi="Consolas" w:eastAsia="Consolas" w:cs="Consolas"/>
                <w:color w:val="098658"/>
                <w:sz w:val="23"/>
                <w:szCs w:val="23"/>
                <w:lang w:eastAsia="zh-CN"/>
              </w:rPr>
              <w:t>12</w:t>
            </w:r>
            <w:r>
              <w:rPr>
                <w:rFonts w:hint="default" w:ascii="Consolas" w:hAnsi="Consolas" w:eastAsia="Consolas" w:cs="Consolas"/>
                <w:color w:val="3B3B3B"/>
                <w:sz w:val="23"/>
                <w:szCs w:val="23"/>
                <w:lang w:eastAsia="zh-CN"/>
              </w:rPr>
              <w:t>*</w:t>
            </w:r>
            <w:r>
              <w:rPr>
                <w:rFonts w:hint="default" w:ascii="Consolas" w:hAnsi="Consolas" w:eastAsia="Consolas" w:cs="Consolas"/>
                <w:color w:val="098658"/>
                <w:sz w:val="23"/>
                <w:szCs w:val="23"/>
                <w:lang w:eastAsia="zh-CN"/>
              </w:rPr>
              <w:t>2</w:t>
            </w:r>
            <w:r>
              <w:rPr>
                <w:rFonts w:hint="default" w:ascii="Consolas" w:hAnsi="Consolas" w:eastAsia="Consolas" w:cs="Consolas"/>
                <w:color w:val="3B3B3B"/>
                <w:sz w:val="23"/>
                <w:szCs w:val="23"/>
                <w:lang w:eastAsia="zh-CN"/>
              </w:rPr>
              <w:t>+</w:t>
            </w:r>
            <w:r>
              <w:rPr>
                <w:rFonts w:hint="default" w:ascii="Consolas" w:hAnsi="Consolas" w:eastAsia="Consolas" w:cs="Consolas"/>
                <w:color w:val="098658"/>
                <w:sz w:val="23"/>
                <w:szCs w:val="23"/>
                <w:lang w:eastAsia="zh-CN"/>
              </w:rPr>
              <w:t>80</w:t>
            </w:r>
            <w:r>
              <w:rPr>
                <w:rFonts w:hint="default" w:ascii="Consolas" w:hAnsi="Consolas" w:eastAsia="Consolas" w:cs="Consolas"/>
                <w:color w:val="3B3B3B"/>
                <w:sz w:val="23"/>
                <w:szCs w:val="23"/>
                <w:lang w:eastAsia="zh-CN"/>
              </w:rPr>
              <w:t>*</w:t>
            </w:r>
            <w:r>
              <w:rPr>
                <w:rFonts w:hint="default" w:ascii="Consolas" w:hAnsi="Consolas" w:eastAsia="Consolas" w:cs="Consolas"/>
                <w:color w:val="098658"/>
                <w:sz w:val="23"/>
                <w:szCs w:val="23"/>
                <w:lang w:eastAsia="zh-CN"/>
              </w:rPr>
              <w:t>12</w:t>
            </w:r>
            <w:r>
              <w:rPr>
                <w:rFonts w:hint="default" w:ascii="Consolas" w:hAnsi="Consolas" w:eastAsia="Consolas" w:cs="Consolas"/>
                <w:color w:val="3B3B3B"/>
                <w:sz w:val="23"/>
                <w:szCs w:val="23"/>
                <w:lang w:eastAsia="zh-CN"/>
              </w:rPr>
              <w:t>],</w:t>
            </w:r>
            <w:r>
              <w:rPr>
                <w:rFonts w:hint="default" w:ascii="Consolas" w:hAnsi="Consolas" w:eastAsia="Consolas" w:cs="Consolas"/>
                <w:color w:val="0000FF"/>
                <w:sz w:val="23"/>
                <w:szCs w:val="23"/>
                <w:lang w:eastAsia="zh-CN"/>
              </w:rPr>
              <w:t>ax</w:t>
            </w:r>
            <w:r>
              <w:rPr>
                <w:rFonts w:hint="eastAsia" w:ascii="Consolas" w:hAnsi="Consolas" w:eastAsia="Consolas" w:cs="Consolas"/>
                <w:color w:val="0000FF"/>
                <w:sz w:val="23"/>
                <w:szCs w:val="23"/>
                <w:lang w:val="en-US" w:eastAsia="zh-CN"/>
              </w:rPr>
              <w:t>; 更改起始位置位第12行完成学号输出</w:t>
            </w:r>
          </w:p>
          <w:p w14:paraId="5C9B91E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</w:tr>
    </w:tbl>
    <w:p w14:paraId="643137ED"/>
    <w:p w14:paraId="465E4397">
      <w:pPr>
        <w:keepNext/>
        <w:spacing w:before="100" w:after="60"/>
      </w:pPr>
      <w:r>
        <w:rPr>
          <w:rFonts w:ascii="宋体" w:hAnsi="宋体" w:eastAsia="宋体"/>
          <w:b/>
          <w:sz w:val="24"/>
        </w:rPr>
        <w:t>3.2 Assignment 2：光标中断、字符输出与键盘回显</w:t>
      </w:r>
    </w:p>
    <w:p w14:paraId="633CA4B3">
      <w:pPr>
        <w:spacing w:before="0" w:after="40" w:line="360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建议粘贴：光标位置获取/移动、中断输出学号、读取键盘并回显的核心片段。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2"/>
      </w:tblGrid>
      <w:tr w14:paraId="1CE2D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4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AFAFA"/>
            <w:tcMar>
              <w:top w:w="180" w:type="dxa"/>
              <w:left w:w="140" w:type="dxa"/>
              <w:bottom w:w="420" w:type="dxa"/>
              <w:right w:w="140" w:type="dxa"/>
            </w:tcMar>
          </w:tcPr>
          <w:p w14:paraId="0751D0A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  <w:t> </w:t>
            </w:r>
          </w:p>
          <w:p w14:paraId="056420C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color w:val="008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008000"/>
                <w:sz w:val="21"/>
                <w:szCs w:val="21"/>
                <w:lang w:eastAsia="zh-CN"/>
              </w:rPr>
              <w:t>;</w:t>
            </w:r>
            <w:r>
              <w:rPr>
                <w:rFonts w:hint="eastAsia" w:ascii="微软雅黑" w:hAnsi="微软雅黑" w:eastAsia="微软雅黑" w:cs="微软雅黑"/>
                <w:color w:val="008000"/>
                <w:sz w:val="21"/>
                <w:szCs w:val="21"/>
                <w:lang w:eastAsia="zh-CN"/>
              </w:rPr>
              <w:t>光标的移动</w:t>
            </w:r>
          </w:p>
          <w:p w14:paraId="522600F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ah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02h</w:t>
            </w:r>
          </w:p>
          <w:p w14:paraId="073E8A7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bh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</w:t>
            </w:r>
          </w:p>
          <w:p w14:paraId="43C1EC9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dh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10</w:t>
            </w:r>
          </w:p>
          <w:p w14:paraId="10E3111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dl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15</w:t>
            </w:r>
          </w:p>
          <w:p w14:paraId="26C630E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int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0x10</w:t>
            </w:r>
          </w:p>
          <w:p w14:paraId="7D08DA0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color w:val="008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008000"/>
                <w:sz w:val="21"/>
                <w:szCs w:val="21"/>
                <w:lang w:eastAsia="zh-CN"/>
              </w:rPr>
              <w:t>;</w:t>
            </w:r>
            <w:r>
              <w:rPr>
                <w:rFonts w:hint="eastAsia" w:ascii="微软雅黑" w:hAnsi="微软雅黑" w:eastAsia="微软雅黑" w:cs="微软雅黑"/>
                <w:color w:val="008000"/>
                <w:sz w:val="21"/>
                <w:szCs w:val="21"/>
                <w:lang w:eastAsia="zh-CN"/>
              </w:rPr>
              <w:t>获取位置</w:t>
            </w:r>
          </w:p>
          <w:p w14:paraId="587B166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AH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>,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03H</w:t>
            </w:r>
          </w:p>
          <w:p w14:paraId="4723F04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bh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>,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</w:t>
            </w:r>
          </w:p>
          <w:p w14:paraId="248FF63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int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 xml:space="preserve">0x10 </w:t>
            </w:r>
          </w:p>
          <w:p w14:paraId="6E8B9C3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color w:val="008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008000"/>
                <w:sz w:val="21"/>
                <w:szCs w:val="21"/>
                <w:lang w:eastAsia="zh-CN"/>
              </w:rPr>
              <w:t>;</w:t>
            </w:r>
            <w:r>
              <w:rPr>
                <w:rFonts w:hint="eastAsia" w:ascii="微软雅黑" w:hAnsi="微软雅黑" w:eastAsia="微软雅黑" w:cs="微软雅黑"/>
                <w:color w:val="008000"/>
                <w:sz w:val="21"/>
                <w:szCs w:val="21"/>
                <w:lang w:eastAsia="zh-CN"/>
              </w:rPr>
              <w:t>返回后</w:t>
            </w:r>
            <w:r>
              <w:rPr>
                <w:rFonts w:hint="default" w:ascii="Consolas" w:hAnsi="Consolas" w:eastAsia="Consolas" w:cs="Consolas"/>
                <w:color w:val="008000"/>
                <w:sz w:val="21"/>
                <w:szCs w:val="21"/>
                <w:lang w:eastAsia="zh-CN"/>
              </w:rPr>
              <w:t xml:space="preserve"> DH=</w:t>
            </w:r>
            <w:r>
              <w:rPr>
                <w:rFonts w:hint="eastAsia" w:ascii="微软雅黑" w:hAnsi="微软雅黑" w:eastAsia="微软雅黑" w:cs="微软雅黑"/>
                <w:color w:val="008000"/>
                <w:sz w:val="21"/>
                <w:szCs w:val="21"/>
                <w:lang w:eastAsia="zh-CN"/>
              </w:rPr>
              <w:t>行，</w:t>
            </w:r>
            <w:r>
              <w:rPr>
                <w:rFonts w:hint="default" w:ascii="Consolas" w:hAnsi="Consolas" w:eastAsia="Consolas" w:cs="Consolas"/>
                <w:color w:val="008000"/>
                <w:sz w:val="21"/>
                <w:szCs w:val="21"/>
                <w:lang w:eastAsia="zh-CN"/>
              </w:rPr>
              <w:t>DL=</w:t>
            </w:r>
            <w:r>
              <w:rPr>
                <w:rFonts w:hint="eastAsia" w:ascii="微软雅黑" w:hAnsi="微软雅黑" w:eastAsia="微软雅黑" w:cs="微软雅黑"/>
                <w:color w:val="008000"/>
                <w:sz w:val="21"/>
                <w:szCs w:val="21"/>
                <w:lang w:eastAsia="zh-CN"/>
              </w:rPr>
              <w:t>列</w:t>
            </w:r>
          </w:p>
          <w:p w14:paraId="75BD201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color w:val="008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008000"/>
                <w:sz w:val="21"/>
                <w:szCs w:val="21"/>
                <w:lang w:eastAsia="zh-CN"/>
              </w:rPr>
              <w:t>;</w:t>
            </w:r>
            <w:r>
              <w:rPr>
                <w:rFonts w:hint="eastAsia" w:ascii="微软雅黑" w:hAnsi="微软雅黑" w:eastAsia="微软雅黑" w:cs="微软雅黑"/>
                <w:color w:val="008000"/>
                <w:sz w:val="21"/>
                <w:szCs w:val="21"/>
                <w:lang w:eastAsia="zh-CN"/>
              </w:rPr>
              <w:t>在当前光标位置处输出</w:t>
            </w:r>
            <w:r>
              <w:rPr>
                <w:rFonts w:hint="default" w:ascii="Consolas" w:hAnsi="Consolas" w:eastAsia="Consolas" w:cs="Consolas"/>
                <w:color w:val="008000"/>
                <w:sz w:val="21"/>
                <w:szCs w:val="21"/>
                <w:lang w:eastAsia="zh-CN"/>
              </w:rPr>
              <w:t>A</w:t>
            </w:r>
          </w:p>
          <w:p w14:paraId="504290A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ah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>,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09h</w:t>
            </w:r>
          </w:p>
          <w:p w14:paraId="5EE7114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al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>,'A'</w:t>
            </w:r>
          </w:p>
          <w:p w14:paraId="6F02CD2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bl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>,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0x0c</w:t>
            </w:r>
          </w:p>
          <w:p w14:paraId="79C919B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cx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>,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1</w:t>
            </w:r>
          </w:p>
          <w:p w14:paraId="6FB79B6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int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0x10</w:t>
            </w:r>
          </w:p>
          <w:p w14:paraId="11BCC50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jmp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$</w:t>
            </w:r>
          </w:p>
          <w:p w14:paraId="44B2DA1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  <w:p w14:paraId="1166C9C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;实现持续键盘输入输出</w:t>
            </w:r>
          </w:p>
          <w:p w14:paraId="3081974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ascii="Consolas" w:hAnsi="Consolas" w:eastAsia="Consolas" w:cs="Consolas"/>
                <w:color w:val="795E26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main:</w:t>
            </w:r>
          </w:p>
          <w:p w14:paraId="01CD374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ah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0x00</w:t>
            </w:r>
          </w:p>
          <w:p w14:paraId="1B98BE6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int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 xml:space="preserve">0x16 </w:t>
            </w:r>
            <w:r>
              <w:rPr>
                <w:rFonts w:hint="default" w:ascii="Consolas" w:hAnsi="Consolas" w:eastAsia="Consolas" w:cs="Consolas"/>
                <w:color w:val="008000"/>
                <w:sz w:val="21"/>
                <w:szCs w:val="21"/>
                <w:lang w:eastAsia="zh-CN"/>
              </w:rPr>
              <w:t>; wait for key press</w:t>
            </w:r>
          </w:p>
          <w:p w14:paraId="794A73E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push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ax</w:t>
            </w:r>
          </w:p>
          <w:p w14:paraId="081BC69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ah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03h</w:t>
            </w:r>
          </w:p>
          <w:p w14:paraId="7BC12AB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bh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</w:t>
            </w:r>
          </w:p>
          <w:p w14:paraId="641BF9D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int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 xml:space="preserve">0x10 </w:t>
            </w:r>
            <w:r>
              <w:rPr>
                <w:rFonts w:hint="default" w:ascii="Consolas" w:hAnsi="Consolas" w:eastAsia="Consolas" w:cs="Consolas"/>
                <w:color w:val="008000"/>
                <w:sz w:val="21"/>
                <w:szCs w:val="21"/>
                <w:lang w:eastAsia="zh-CN"/>
              </w:rPr>
              <w:t>; get cursor position</w:t>
            </w:r>
          </w:p>
          <w:p w14:paraId="6EBD3D6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pop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ax</w:t>
            </w:r>
          </w:p>
          <w:p w14:paraId="45A53DC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push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 xml:space="preserve">ax </w:t>
            </w:r>
            <w:r>
              <w:rPr>
                <w:rFonts w:hint="default" w:ascii="Consolas" w:hAnsi="Consolas" w:eastAsia="Consolas" w:cs="Consolas"/>
                <w:color w:val="008000"/>
                <w:sz w:val="21"/>
                <w:szCs w:val="21"/>
                <w:lang w:eastAsia="zh-CN"/>
              </w:rPr>
              <w:t>; save cursor position</w:t>
            </w:r>
          </w:p>
          <w:p w14:paraId="47B999D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ah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0x09</w:t>
            </w:r>
          </w:p>
          <w:p w14:paraId="5D2B80A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bh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>,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</w:t>
            </w:r>
          </w:p>
          <w:p w14:paraId="199D379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bl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 xml:space="preserve">0x0f </w:t>
            </w:r>
            <w:r>
              <w:rPr>
                <w:rFonts w:hint="default" w:ascii="Consolas" w:hAnsi="Consolas" w:eastAsia="Consolas" w:cs="Consolas"/>
                <w:color w:val="008000"/>
                <w:sz w:val="21"/>
                <w:szCs w:val="21"/>
                <w:lang w:eastAsia="zh-CN"/>
              </w:rPr>
              <w:t>; white color</w:t>
            </w:r>
          </w:p>
          <w:p w14:paraId="29E97D3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cx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 xml:space="preserve">1 </w:t>
            </w:r>
          </w:p>
          <w:p w14:paraId="53FF64E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int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 xml:space="preserve">0x10 </w:t>
            </w:r>
            <w:r>
              <w:rPr>
                <w:rFonts w:hint="default" w:ascii="Consolas" w:hAnsi="Consolas" w:eastAsia="Consolas" w:cs="Consolas"/>
                <w:color w:val="008000"/>
                <w:sz w:val="21"/>
                <w:szCs w:val="21"/>
                <w:lang w:eastAsia="zh-CN"/>
              </w:rPr>
              <w:t>; print character at cursor position</w:t>
            </w:r>
          </w:p>
          <w:p w14:paraId="2AA0BC2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inc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 xml:space="preserve">dl </w:t>
            </w:r>
            <w:r>
              <w:rPr>
                <w:rFonts w:hint="default" w:ascii="Consolas" w:hAnsi="Consolas" w:eastAsia="Consolas" w:cs="Consolas"/>
                <w:color w:val="008000"/>
                <w:sz w:val="21"/>
                <w:szCs w:val="21"/>
                <w:lang w:eastAsia="zh-CN"/>
              </w:rPr>
              <w:t>; move cursor right</w:t>
            </w:r>
          </w:p>
          <w:p w14:paraId="4488E5E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mov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 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ah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0x02</w:t>
            </w:r>
          </w:p>
          <w:p w14:paraId="37D8366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mov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 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bh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</w:t>
            </w:r>
          </w:p>
          <w:p w14:paraId="6E4944A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int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 xml:space="preserve">0x10 </w:t>
            </w:r>
            <w:r>
              <w:rPr>
                <w:rFonts w:hint="default" w:ascii="Consolas" w:hAnsi="Consolas" w:eastAsia="Consolas" w:cs="Consolas"/>
                <w:color w:val="008000"/>
                <w:sz w:val="21"/>
                <w:szCs w:val="21"/>
                <w:lang w:eastAsia="zh-CN"/>
              </w:rPr>
              <w:t>; move cursor to new position</w:t>
            </w:r>
          </w:p>
          <w:p w14:paraId="16B2377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pop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ax</w:t>
            </w:r>
          </w:p>
          <w:p w14:paraId="0307B5C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jmp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main</w:t>
            </w:r>
          </w:p>
          <w:p w14:paraId="77EA18E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</w:p>
        </w:tc>
      </w:tr>
    </w:tbl>
    <w:p w14:paraId="30A991F6"/>
    <w:p w14:paraId="52AE7D7D">
      <w:pPr>
        <w:keepNext/>
        <w:spacing w:before="100" w:after="60"/>
      </w:pPr>
      <w:r>
        <w:rPr>
          <w:rFonts w:ascii="宋体" w:hAnsi="宋体" w:eastAsia="宋体"/>
          <w:b/>
          <w:sz w:val="24"/>
        </w:rPr>
        <w:t>3.3 Assignment 3：分支逻辑、循环逻辑与 your_function</w:t>
      </w:r>
    </w:p>
    <w:p w14:paraId="0B64D476">
      <w:pPr>
        <w:spacing w:before="0" w:after="40" w:line="360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建议分为三个小片段粘贴，并逐段说明 32 位寄存器和栈操作。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2"/>
      </w:tblGrid>
      <w:tr w14:paraId="3339D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4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AFAFA"/>
            <w:tcMar>
              <w:top w:w="180" w:type="dxa"/>
              <w:left w:w="140" w:type="dxa"/>
              <w:bottom w:w="420" w:type="dxa"/>
              <w:right w:w="140" w:type="dxa"/>
            </w:tcMar>
          </w:tcPr>
          <w:p w14:paraId="54B28F0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ascii="Consolas" w:hAnsi="Consolas" w:eastAsia="Consolas" w:cs="Consolas"/>
                <w:color w:val="795E26"/>
                <w:sz w:val="21"/>
                <w:szCs w:val="21"/>
              </w:rPr>
            </w:pPr>
            <w:r>
              <w:rPr>
                <w:rFonts w:ascii="Consolas" w:hAnsi="Consolas" w:eastAsia="Consolas"/>
                <w:color w:val="666666"/>
                <w:sz w:val="21"/>
              </w:rPr>
              <w:t>[此处粘贴关键代码]</w:t>
            </w:r>
            <w:r>
              <w:rPr>
                <w:rFonts w:ascii="Consolas" w:hAnsi="Consolas" w:eastAsia="Consolas"/>
                <w:color w:val="666666"/>
                <w:sz w:val="21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your_if:</w:t>
            </w:r>
          </w:p>
          <w:p w14:paraId="3699E93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eax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>, [a1]</w:t>
            </w:r>
          </w:p>
          <w:p w14:paraId="600E9BF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cmp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eax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12</w:t>
            </w:r>
          </w:p>
          <w:p w14:paraId="3E377A5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jge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if_con2</w:t>
            </w:r>
          </w:p>
          <w:p w14:paraId="55A093F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shr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eax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1</w:t>
            </w:r>
          </w:p>
          <w:p w14:paraId="1ADD9BE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inc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eax</w:t>
            </w:r>
          </w:p>
          <w:p w14:paraId="0A1E18D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mov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[if_flag],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eax</w:t>
            </w:r>
          </w:p>
          <w:p w14:paraId="4FF23E1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jmp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if_end</w:t>
            </w:r>
          </w:p>
          <w:p w14:paraId="7642BB5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color w:val="795E26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if_con2:</w:t>
            </w:r>
          </w:p>
          <w:p w14:paraId="2A62619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cmp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eax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24</w:t>
            </w:r>
          </w:p>
          <w:p w14:paraId="4DF85D1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jge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if_con3</w:t>
            </w:r>
          </w:p>
          <w:p w14:paraId="26D9BB2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ebx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eax</w:t>
            </w:r>
          </w:p>
          <w:p w14:paraId="4C8D2F2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neg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eax</w:t>
            </w:r>
          </w:p>
          <w:p w14:paraId="0D0C97D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add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eax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24</w:t>
            </w:r>
          </w:p>
          <w:p w14:paraId="640C363E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imul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eax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ebx</w:t>
            </w:r>
          </w:p>
          <w:p w14:paraId="08E3C31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mov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[if_flag],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eax</w:t>
            </w:r>
          </w:p>
          <w:p w14:paraId="42DDF31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jmp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if_end</w:t>
            </w:r>
          </w:p>
          <w:p w14:paraId="7C5420F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color w:val="795E26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if_con3:</w:t>
            </w:r>
          </w:p>
          <w:p w14:paraId="1F126FD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shl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eax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4</w:t>
            </w:r>
          </w:p>
          <w:p w14:paraId="0278ABD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mov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[if_flag],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eax</w:t>
            </w:r>
          </w:p>
          <w:p w14:paraId="4F84FE1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color w:val="795E26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if_end:</w:t>
            </w:r>
          </w:p>
          <w:p w14:paraId="2B008C63">
            <w:pPr>
              <w:spacing w:before="0" w:after="0" w:line="240" w:lineRule="auto"/>
              <w:ind w:firstLine="0"/>
              <w:jc w:val="both"/>
              <w:rPr>
                <w:rFonts w:ascii="Consolas" w:hAnsi="Consolas" w:eastAsia="Consolas"/>
                <w:color w:val="666666"/>
                <w:sz w:val="21"/>
              </w:rPr>
            </w:pPr>
          </w:p>
          <w:p w14:paraId="2C3A82D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ascii="Consolas" w:hAnsi="Consolas" w:eastAsia="Consolas" w:cs="Consolas"/>
                <w:color w:val="795E26"/>
                <w:sz w:val="21"/>
                <w:szCs w:val="21"/>
              </w:rPr>
            </w:pPr>
            <w:r>
              <w:rPr>
                <w:rFonts w:hint="eastAsia" w:ascii="Consolas" w:hAnsi="Consolas"/>
                <w:color w:val="666666"/>
                <w:sz w:val="21"/>
                <w:lang w:val="en-US" w:eastAsia="zh-CN"/>
              </w:rPr>
              <w:t>这一部分就是实现if语句，和c语言不同的是，汇编语言需要优先判断是否需要跳转，若需要则先写跳转标号，然后再写不需要跳转的正常步骤，每一个condition结束后，要注意跳转到end</w:t>
            </w:r>
            <w:r>
              <w:rPr>
                <w:rFonts w:ascii="Consolas" w:hAnsi="Consolas" w:eastAsia="Consolas"/>
                <w:color w:val="666666"/>
                <w:sz w:val="21"/>
              </w:rPr>
              <w:br w:type="textWrapping"/>
            </w:r>
            <w:r>
              <w:rPr>
                <w:rFonts w:ascii="Consolas" w:hAnsi="Consolas" w:eastAsia="Consolas"/>
                <w:color w:val="666666"/>
                <w:sz w:val="21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your_while:</w:t>
            </w:r>
          </w:p>
          <w:p w14:paraId="0D7EF38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color w:val="795E26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while_start:</w:t>
            </w:r>
          </w:p>
          <w:p w14:paraId="5264EEA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cmp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dword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[a2],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12</w:t>
            </w:r>
          </w:p>
          <w:p w14:paraId="7EF86C8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jl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while_end</w:t>
            </w:r>
          </w:p>
          <w:p w14:paraId="701FEA8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call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my_random</w:t>
            </w:r>
          </w:p>
          <w:p w14:paraId="5FFECF6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ebx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>, [a2]</w:t>
            </w:r>
          </w:p>
          <w:p w14:paraId="156DC59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sub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ebx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12</w:t>
            </w:r>
          </w:p>
          <w:p w14:paraId="7BB897C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esi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>, [while_flag]</w:t>
            </w:r>
          </w:p>
          <w:p w14:paraId="0F052E4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mov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[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esi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+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ebx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],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al</w:t>
            </w:r>
          </w:p>
          <w:p w14:paraId="72CEE04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dec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dword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[a2]</w:t>
            </w:r>
          </w:p>
          <w:p w14:paraId="0A475EF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jmp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while_start</w:t>
            </w:r>
          </w:p>
          <w:p w14:paraId="297B0E7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color w:val="795E26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while_end:</w:t>
            </w:r>
          </w:p>
          <w:p w14:paraId="4A1D8B14">
            <w:pPr>
              <w:spacing w:before="0" w:after="0" w:line="240" w:lineRule="auto"/>
              <w:ind w:firstLine="0"/>
              <w:jc w:val="both"/>
            </w:pPr>
          </w:p>
          <w:p w14:paraId="7398CD68">
            <w:pPr>
              <w:spacing w:before="0" w:after="0" w:line="240" w:lineRule="auto"/>
              <w:ind w:firstLine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这部分while语句整体是通过一个cmp [a2]判断终止条件的，但是我们实际用到的数据是[a2-12],我们不能直接sub [a2],12 或者把 eax=[a2]后 sub eax，12，这样会导致每次都减少了12+1，而不是-1.</w:t>
            </w:r>
          </w:p>
          <w:p w14:paraId="18DDC8FB">
            <w:pPr>
              <w:spacing w:before="0" w:after="0" w:line="240" w:lineRule="auto"/>
              <w:ind w:firstLine="0"/>
              <w:jc w:val="both"/>
              <w:rPr>
                <w:rFonts w:hint="eastAsia"/>
                <w:lang w:val="en-US" w:eastAsia="zh-CN"/>
              </w:rPr>
            </w:pPr>
          </w:p>
          <w:p w14:paraId="01B8411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ascii="Consolas" w:hAnsi="Consolas" w:eastAsia="Consolas" w:cs="Consolas"/>
                <w:color w:val="795E26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your_function:</w:t>
            </w:r>
          </w:p>
          <w:p w14:paraId="5B6A6A9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pushad</w:t>
            </w:r>
          </w:p>
          <w:p w14:paraId="65863DA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xor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ebx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ebx</w:t>
            </w:r>
          </w:p>
          <w:p w14:paraId="254E353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esi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>, [your_string]</w:t>
            </w:r>
          </w:p>
          <w:p w14:paraId="1DE4AA9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color w:val="795E26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your_loop:</w:t>
            </w:r>
          </w:p>
          <w:p w14:paraId="7241733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xor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eax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eax</w:t>
            </w:r>
          </w:p>
          <w:p w14:paraId="6CB339A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al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>, [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esi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+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ebx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>]</w:t>
            </w:r>
          </w:p>
          <w:p w14:paraId="4BFD2C1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cmp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al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</w:t>
            </w:r>
          </w:p>
          <w:p w14:paraId="54EE791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je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your_end</w:t>
            </w:r>
          </w:p>
          <w:p w14:paraId="6055F53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push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eax</w:t>
            </w:r>
          </w:p>
          <w:p w14:paraId="39FCB12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call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print_a_char</w:t>
            </w:r>
          </w:p>
          <w:p w14:paraId="48E3376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add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esp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4</w:t>
            </w:r>
            <w:r>
              <w:rPr>
                <w:rFonts w:hint="eastAsia" w:ascii="Consolas" w:hAnsi="Consolas" w:eastAsia="Consolas" w:cs="Consolas"/>
                <w:color w:val="098658"/>
                <w:sz w:val="21"/>
                <w:szCs w:val="21"/>
                <w:lang w:val="en-US" w:eastAsia="zh-CN"/>
              </w:rPr>
              <w:t>;等价于pop eax</w:t>
            </w:r>
          </w:p>
          <w:p w14:paraId="6242515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inc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ebx</w:t>
            </w:r>
          </w:p>
          <w:p w14:paraId="7037225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jmp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your_loop</w:t>
            </w:r>
          </w:p>
          <w:p w14:paraId="73D9803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color w:val="795E26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your_end:</w:t>
            </w:r>
          </w:p>
          <w:p w14:paraId="00AA375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popad</w:t>
            </w:r>
          </w:p>
          <w:p w14:paraId="019BFA2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ret</w:t>
            </w:r>
          </w:p>
          <w:p w14:paraId="3D8474CE">
            <w:pPr>
              <w:spacing w:before="0" w:after="0" w:line="240" w:lineRule="auto"/>
              <w:ind w:firstLine="0"/>
              <w:jc w:val="both"/>
              <w:rPr>
                <w:rFonts w:hint="default"/>
                <w:lang w:val="en-US" w:eastAsia="zh-CN"/>
              </w:rPr>
            </w:pPr>
          </w:p>
          <w:p w14:paraId="619E0D47">
            <w:pPr>
              <w:spacing w:before="0" w:after="0" w:line="240" w:lineRule="auto"/>
              <w:ind w:firstLine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这一部分要住意push与pop,另外end要写popad ret</w:t>
            </w:r>
          </w:p>
          <w:p w14:paraId="33DDB215">
            <w:pPr>
              <w:spacing w:before="0" w:after="0" w:line="240" w:lineRule="auto"/>
              <w:ind w:firstLine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或者调用一下end.include</w:t>
            </w:r>
          </w:p>
        </w:tc>
      </w:tr>
    </w:tbl>
    <w:p w14:paraId="7CFEEB05"/>
    <w:p w14:paraId="04AAC417">
      <w:pPr>
        <w:keepNext/>
        <w:spacing w:before="100" w:after="60"/>
      </w:pPr>
      <w:r>
        <w:rPr>
          <w:rFonts w:ascii="宋体" w:hAnsi="宋体" w:eastAsia="宋体"/>
          <w:b/>
          <w:sz w:val="24"/>
        </w:rPr>
        <w:t>3.4 Assignment 4：字符移动与边界反弹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2"/>
      </w:tblGrid>
      <w:tr w14:paraId="6416E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44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AFAFA"/>
            <w:tcMar>
              <w:top w:w="180" w:type="dxa"/>
              <w:left w:w="140" w:type="dxa"/>
              <w:bottom w:w="420" w:type="dxa"/>
              <w:right w:w="140" w:type="dxa"/>
            </w:tcMar>
          </w:tcPr>
          <w:p w14:paraId="726A010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  <w:t> </w:t>
            </w:r>
          </w:p>
          <w:p w14:paraId="78278DE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[bits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16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>]</w:t>
            </w:r>
          </w:p>
          <w:p w14:paraId="529CD16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[org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0x7c00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>]</w:t>
            </w:r>
          </w:p>
          <w:p w14:paraId="33EDDA8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color w:val="795E26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start:</w:t>
            </w:r>
          </w:p>
          <w:p w14:paraId="79E9F3E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xor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ax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ax</w:t>
            </w:r>
          </w:p>
          <w:p w14:paraId="77D4252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ds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ax</w:t>
            </w:r>
          </w:p>
          <w:p w14:paraId="0BD253E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cli</w:t>
            </w:r>
          </w:p>
          <w:p w14:paraId="5D7DAEC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ss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ax</w:t>
            </w:r>
          </w:p>
          <w:p w14:paraId="6AD4241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sp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0x7c00</w:t>
            </w:r>
          </w:p>
          <w:p w14:paraId="6D7DFC1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sti</w:t>
            </w:r>
          </w:p>
          <w:p w14:paraId="7E9184A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ax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0x0003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         </w:t>
            </w:r>
            <w:r>
              <w:rPr>
                <w:rFonts w:hint="default" w:ascii="Consolas" w:hAnsi="Consolas" w:eastAsia="Consolas" w:cs="Consolas"/>
                <w:color w:val="008000"/>
                <w:sz w:val="21"/>
                <w:szCs w:val="21"/>
                <w:lang w:eastAsia="zh-CN"/>
              </w:rPr>
              <w:t>; 80x25 text mode and clear screen</w:t>
            </w:r>
          </w:p>
          <w:p w14:paraId="15B986B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int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0x10</w:t>
            </w:r>
          </w:p>
          <w:p w14:paraId="69AF5BC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color w:val="795E26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draw:</w:t>
            </w:r>
          </w:p>
          <w:p w14:paraId="4E087E7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dh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>, [row]</w:t>
            </w:r>
          </w:p>
          <w:p w14:paraId="7360983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dl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>, [column]</w:t>
            </w:r>
          </w:p>
          <w:p w14:paraId="79ED774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ah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0x02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           </w:t>
            </w:r>
            <w:r>
              <w:rPr>
                <w:rFonts w:hint="default" w:ascii="Consolas" w:hAnsi="Consolas" w:eastAsia="Consolas" w:cs="Consolas"/>
                <w:color w:val="008000"/>
                <w:sz w:val="21"/>
                <w:szCs w:val="21"/>
                <w:lang w:eastAsia="zh-CN"/>
              </w:rPr>
              <w:t>; move cursor to (row, column)</w:t>
            </w:r>
          </w:p>
          <w:p w14:paraId="7952B4C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xor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bh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bh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             </w:t>
            </w:r>
            <w:r>
              <w:rPr>
                <w:rFonts w:hint="default" w:ascii="Consolas" w:hAnsi="Consolas" w:eastAsia="Consolas" w:cs="Consolas"/>
                <w:color w:val="008000"/>
                <w:sz w:val="21"/>
                <w:szCs w:val="21"/>
                <w:lang w:eastAsia="zh-CN"/>
              </w:rPr>
              <w:t>; page 0</w:t>
            </w:r>
          </w:p>
          <w:p w14:paraId="498252E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int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0x10</w:t>
            </w:r>
          </w:p>
          <w:p w14:paraId="5C62677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al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>, [character]</w:t>
            </w:r>
          </w:p>
          <w:p w14:paraId="6E97067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ah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0x09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           </w:t>
            </w:r>
            <w:r>
              <w:rPr>
                <w:rFonts w:hint="default" w:ascii="Consolas" w:hAnsi="Consolas" w:eastAsia="Consolas" w:cs="Consolas"/>
                <w:color w:val="008000"/>
                <w:sz w:val="21"/>
                <w:szCs w:val="21"/>
                <w:lang w:eastAsia="zh-CN"/>
              </w:rPr>
              <w:t>; draw one colored character</w:t>
            </w:r>
          </w:p>
          <w:p w14:paraId="0CF3097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bl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>, [color]</w:t>
            </w:r>
          </w:p>
          <w:p w14:paraId="6894B99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cx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1</w:t>
            </w:r>
          </w:p>
          <w:p w14:paraId="79C4829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int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0x10</w:t>
            </w:r>
          </w:p>
          <w:p w14:paraId="2C3CBC6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call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delay</w:t>
            </w:r>
          </w:p>
          <w:p w14:paraId="5B14927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inc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byte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[color]        </w:t>
            </w:r>
            <w:r>
              <w:rPr>
                <w:rFonts w:hint="default" w:ascii="Consolas" w:hAnsi="Consolas" w:eastAsia="Consolas" w:cs="Consolas"/>
                <w:color w:val="008000"/>
                <w:sz w:val="21"/>
                <w:szCs w:val="21"/>
                <w:lang w:eastAsia="zh-CN"/>
              </w:rPr>
              <w:t>; color: 1 -&gt; ... -&gt; 15 -&gt; 1</w:t>
            </w:r>
          </w:p>
          <w:p w14:paraId="4C5D806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and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byte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[color],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0x0f</w:t>
            </w:r>
          </w:p>
          <w:p w14:paraId="33D08F3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jnz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next_character</w:t>
            </w:r>
          </w:p>
          <w:p w14:paraId="5136A48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inc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byte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[color]</w:t>
            </w:r>
          </w:p>
          <w:p w14:paraId="2A24CDA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color w:val="795E26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next_character:</w:t>
            </w:r>
          </w:p>
          <w:p w14:paraId="19951B9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inc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byte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[character]    </w:t>
            </w:r>
            <w:r>
              <w:rPr>
                <w:rFonts w:hint="default" w:ascii="Consolas" w:hAnsi="Consolas" w:eastAsia="Consolas" w:cs="Consolas"/>
                <w:color w:val="008000"/>
                <w:sz w:val="21"/>
                <w:szCs w:val="21"/>
                <w:lang w:eastAsia="zh-CN"/>
              </w:rPr>
              <w:t>; character: A -&gt; ... -&gt; Z -&gt; A</w:t>
            </w:r>
          </w:p>
          <w:p w14:paraId="1357464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cmp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byte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[character], 'Z' +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1</w:t>
            </w:r>
          </w:p>
          <w:p w14:paraId="4BF2F84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jne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move</w:t>
            </w:r>
          </w:p>
          <w:p w14:paraId="14DA844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byte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[character], 'A'</w:t>
            </w:r>
          </w:p>
          <w:p w14:paraId="6178491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color w:val="795E26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move:</w:t>
            </w:r>
          </w:p>
          <w:p w14:paraId="051B2D5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al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>, [column_velocity]</w:t>
            </w:r>
          </w:p>
          <w:p w14:paraId="6416797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add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[column],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al</w:t>
            </w:r>
          </w:p>
          <w:p w14:paraId="1654C56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al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>, [row_velocity]</w:t>
            </w:r>
          </w:p>
          <w:p w14:paraId="673702D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add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[row],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al</w:t>
            </w:r>
          </w:p>
          <w:p w14:paraId="4118094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color w:val="795E26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bounce_column:</w:t>
            </w:r>
          </w:p>
          <w:p w14:paraId="630467A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cmp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byte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[column],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79</w:t>
            </w:r>
          </w:p>
          <w:p w14:paraId="388C7D3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je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reverse_column</w:t>
            </w:r>
          </w:p>
          <w:p w14:paraId="6ADE616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cmp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byte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[column],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</w:t>
            </w:r>
          </w:p>
          <w:p w14:paraId="61BF4D0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jne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bounce_row</w:t>
            </w:r>
          </w:p>
          <w:p w14:paraId="1125E4C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color w:val="795E26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reverse_column:</w:t>
            </w:r>
          </w:p>
          <w:p w14:paraId="04042954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neg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byte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[column_velocity]</w:t>
            </w:r>
          </w:p>
          <w:p w14:paraId="3F42C295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color w:val="795E26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bounce_row:</w:t>
            </w:r>
          </w:p>
          <w:p w14:paraId="46C9029B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cmp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byte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[row],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24</w:t>
            </w:r>
          </w:p>
          <w:p w14:paraId="2270F34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je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reverse_row</w:t>
            </w:r>
          </w:p>
          <w:p w14:paraId="33B58B8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cmp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byte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[row],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</w:t>
            </w:r>
          </w:p>
          <w:p w14:paraId="441345F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jne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draw</w:t>
            </w:r>
          </w:p>
          <w:p w14:paraId="6A4C996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color w:val="795E26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reverse_row:</w:t>
            </w:r>
          </w:p>
          <w:p w14:paraId="32082C5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neg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byte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[row_velocity]</w:t>
            </w:r>
          </w:p>
          <w:p w14:paraId="554073E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jmp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draw</w:t>
            </w:r>
          </w:p>
          <w:p w14:paraId="5443821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color w:val="795E26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delay:</w:t>
            </w:r>
          </w:p>
          <w:p w14:paraId="02CEE5B2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push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cx</w:t>
            </w:r>
          </w:p>
          <w:p w14:paraId="0617665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push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dx</w:t>
            </w:r>
          </w:p>
          <w:p w14:paraId="543C88E9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cx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0x0020</w:t>
            </w:r>
            <w:r>
              <w:rPr>
                <w:rFonts w:hint="default" w:ascii="Consolas" w:hAnsi="Consolas" w:eastAsia="Consolas" w:cs="Consolas"/>
                <w:color w:val="008000"/>
                <w:sz w:val="21"/>
                <w:szCs w:val="21"/>
                <w:lang w:eastAsia="zh-CN"/>
              </w:rPr>
              <w:t>;</w:t>
            </w:r>
            <w:r>
              <w:rPr>
                <w:rFonts w:ascii="微软雅黑" w:hAnsi="微软雅黑" w:eastAsia="微软雅黑" w:cs="微软雅黑"/>
                <w:color w:val="008000"/>
                <w:sz w:val="21"/>
                <w:szCs w:val="21"/>
                <w:lang w:eastAsia="zh-CN"/>
              </w:rPr>
              <w:t>外层循环次数</w:t>
            </w:r>
          </w:p>
          <w:p w14:paraId="34BC29A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.</w:t>
            </w: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outer:</w:t>
            </w:r>
          </w:p>
          <w:p w14:paraId="43DAFE1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mov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dx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0xffff</w:t>
            </w:r>
            <w:r>
              <w:rPr>
                <w:rFonts w:hint="default" w:ascii="Consolas" w:hAnsi="Consolas" w:eastAsia="Consolas" w:cs="Consolas"/>
                <w:color w:val="008000"/>
                <w:sz w:val="21"/>
                <w:szCs w:val="21"/>
                <w:lang w:eastAsia="zh-CN"/>
              </w:rPr>
              <w:t xml:space="preserve">; </w:t>
            </w:r>
            <w:r>
              <w:rPr>
                <w:rFonts w:hint="eastAsia" w:ascii="微软雅黑" w:hAnsi="微软雅黑" w:eastAsia="微软雅黑" w:cs="微软雅黑"/>
                <w:color w:val="008000"/>
                <w:sz w:val="21"/>
                <w:szCs w:val="21"/>
                <w:lang w:eastAsia="zh-CN"/>
              </w:rPr>
              <w:t>内层循环次数</w:t>
            </w:r>
          </w:p>
          <w:p w14:paraId="4E1BB5D6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.</w:t>
            </w: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inner:</w:t>
            </w:r>
          </w:p>
          <w:p w14:paraId="387F05D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dec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dx</w:t>
            </w:r>
          </w:p>
          <w:p w14:paraId="3A9F8BE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jnz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.inner</w:t>
            </w:r>
          </w:p>
          <w:p w14:paraId="7CB813B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loop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.outer</w:t>
            </w:r>
          </w:p>
          <w:p w14:paraId="3BEC58CC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pop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dx</w:t>
            </w:r>
          </w:p>
          <w:p w14:paraId="0F21CD98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 xml:space="preserve">pop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cx</w:t>
            </w:r>
          </w:p>
          <w:p w14:paraId="501C05D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    </w:t>
            </w:r>
            <w:r>
              <w:rPr>
                <w:rFonts w:hint="default" w:ascii="Consolas" w:hAnsi="Consolas" w:eastAsia="Consolas" w:cs="Consolas"/>
                <w:color w:val="000000"/>
                <w:sz w:val="21"/>
                <w:szCs w:val="21"/>
                <w:lang w:eastAsia="zh-CN"/>
              </w:rPr>
              <w:t>ret</w:t>
            </w:r>
          </w:p>
          <w:p w14:paraId="01B57E9F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row: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           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 xml:space="preserve">db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2</w:t>
            </w:r>
          </w:p>
          <w:p w14:paraId="63E2AD0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column: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         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 xml:space="preserve">db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</w:t>
            </w:r>
          </w:p>
          <w:p w14:paraId="1D82BC7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row_velocity: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   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 xml:space="preserve">db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1</w:t>
            </w:r>
          </w:p>
          <w:p w14:paraId="554842F3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 xml:space="preserve">column_velocity: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 xml:space="preserve">db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1</w:t>
            </w:r>
          </w:p>
          <w:p w14:paraId="2A1E8AA7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color: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         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 xml:space="preserve">db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1</w:t>
            </w:r>
          </w:p>
          <w:p w14:paraId="2E545C1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>character: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     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>db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'A'</w:t>
            </w:r>
          </w:p>
          <w:p w14:paraId="4DC27890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795E26"/>
                <w:sz w:val="21"/>
                <w:szCs w:val="21"/>
                <w:lang w:eastAsia="zh-CN"/>
              </w:rPr>
              <w:t xml:space="preserve">times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510</w:t>
            </w:r>
            <w:r>
              <w:rPr>
                <w:rFonts w:hint="default" w:ascii="Consolas" w:hAnsi="Consolas" w:eastAsia="Consolas" w:cs="Consolas"/>
                <w:color w:val="3B3B3B"/>
                <w:sz w:val="21"/>
                <w:szCs w:val="21"/>
                <w:lang w:eastAsia="zh-CN"/>
              </w:rPr>
              <w:t xml:space="preserve"> - ($ - $$) </w:t>
            </w: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 xml:space="preserve">db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</w:t>
            </w:r>
          </w:p>
          <w:p w14:paraId="4F23875A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onsolas" w:hAnsi="Consolas" w:eastAsia="Consolas" w:cs="Consolas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color w:val="0000FF"/>
                <w:sz w:val="21"/>
                <w:szCs w:val="21"/>
                <w:lang w:eastAsia="zh-CN"/>
              </w:rPr>
              <w:t xml:space="preserve">dw </w:t>
            </w:r>
            <w:r>
              <w:rPr>
                <w:rFonts w:hint="default" w:ascii="Consolas" w:hAnsi="Consolas" w:eastAsia="Consolas" w:cs="Consolas"/>
                <w:color w:val="098658"/>
                <w:sz w:val="21"/>
                <w:szCs w:val="21"/>
                <w:lang w:eastAsia="zh-CN"/>
              </w:rPr>
              <w:t>0xaa55</w:t>
            </w:r>
          </w:p>
          <w:p w14:paraId="60927985">
            <w:pPr>
              <w:spacing w:before="0" w:after="0" w:line="240" w:lineRule="auto"/>
              <w:ind w:firstLine="0"/>
              <w:jc w:val="both"/>
            </w:pPr>
            <w:r>
              <w:rPr>
                <w:rFonts w:ascii="Consolas" w:hAnsi="Consolas" w:eastAsia="Consolas"/>
                <w:color w:val="666666"/>
                <w:sz w:val="21"/>
              </w:rPr>
              <w:br w:type="textWrapping"/>
            </w:r>
            <w:r>
              <w:rPr>
                <w:rFonts w:hint="eastAsia" w:ascii="Consolas" w:hAnsi="Consolas"/>
                <w:color w:val="666666"/>
                <w:sz w:val="21"/>
                <w:lang w:val="en-US" w:eastAsia="zh-CN"/>
              </w:rPr>
              <w:t>代码偏工程化，利用伪代码，标号等实现</w:t>
            </w:r>
            <w:r>
              <w:rPr>
                <w:rFonts w:ascii="Consolas" w:hAnsi="Consolas" w:eastAsia="Consolas"/>
                <w:color w:val="666666"/>
                <w:sz w:val="21"/>
              </w:rPr>
              <w:br w:type="textWrapping"/>
            </w:r>
            <w:r>
              <w:rPr>
                <w:rFonts w:ascii="Consolas" w:hAnsi="Consolas" w:eastAsia="Consolas"/>
                <w:color w:val="666666"/>
                <w:sz w:val="21"/>
              </w:rPr>
              <w:br w:type="textWrapping"/>
            </w:r>
          </w:p>
        </w:tc>
      </w:tr>
    </w:tbl>
    <w:p w14:paraId="6A9B7C35"/>
    <w:p w14:paraId="6C256A2A">
      <w:pPr>
        <w:keepNext/>
        <w:spacing w:before="200" w:after="120"/>
      </w:pPr>
      <w:r>
        <w:rPr>
          <w:rFonts w:ascii="宋体" w:hAnsi="宋体" w:eastAsia="宋体"/>
          <w:b/>
          <w:color w:val="1F4E79"/>
          <w:sz w:val="32"/>
        </w:rPr>
        <w:t>4. 实验结果</w:t>
      </w:r>
    </w:p>
    <w:p w14:paraId="53584708">
      <w:pPr>
        <w:spacing w:before="0" w:after="8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请使用本人实际运行截图替换下方占位框，并在每张图片后补充一至两句话，说明截图展示的现象、是否符合预期，以及它验证了哪一项实验要求。</w:t>
      </w:r>
    </w:p>
    <w:p w14:paraId="73E63B66">
      <w:pPr>
        <w:keepNext/>
        <w:spacing w:before="160" w:after="80"/>
      </w:pPr>
      <w:r>
        <w:rPr>
          <w:rFonts w:ascii="宋体" w:hAnsi="宋体" w:eastAsia="宋体"/>
          <w:b/>
          <w:color w:val="1F4E79"/>
          <w:sz w:val="28"/>
        </w:rPr>
        <w:t>4.1 Assignment 1：MBR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2"/>
      </w:tblGrid>
      <w:tr w14:paraId="44D57BB4">
        <w:trPr>
          <w:jc w:val="center"/>
        </w:trPr>
        <w:tc>
          <w:tcPr>
            <w:tcW w:w="8844" w:type="dxa"/>
            <w:tcBorders>
              <w:top w:val="dashed" w:color="A6A6A6" w:sz="8" w:space="0"/>
              <w:left w:val="dashed" w:color="A6A6A6" w:sz="8" w:space="0"/>
              <w:bottom w:val="dashed" w:color="A6A6A6" w:sz="8" w:space="0"/>
              <w:right w:val="dashed" w:color="A6A6A6" w:sz="8" w:space="0"/>
            </w:tcBorders>
            <w:shd w:val="clear" w:color="auto" w:fill="F2F2F2"/>
            <w:tcMar>
              <w:top w:w="500" w:type="dxa"/>
              <w:left w:w="140" w:type="dxa"/>
              <w:bottom w:w="500" w:type="dxa"/>
              <w:right w:w="140" w:type="dxa"/>
            </w:tcMar>
            <w:vAlign w:val="center"/>
          </w:tcPr>
          <w:p w14:paraId="7BC336F0">
            <w:pPr>
              <w:spacing w:before="0" w:after="0" w:line="360" w:lineRule="auto"/>
              <w:ind w:firstLine="0"/>
              <w:jc w:val="center"/>
            </w:pPr>
            <w:r>
              <w:drawing>
                <wp:inline distT="0" distB="0" distL="114300" distR="114300">
                  <wp:extent cx="5600065" cy="2176780"/>
                  <wp:effectExtent l="0" t="0" r="8255" b="254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065" cy="217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B5B1A7">
      <w:pPr>
        <w:spacing w:before="0" w:after="100" w:line="240" w:lineRule="auto"/>
        <w:ind w:firstLine="0"/>
        <w:jc w:val="center"/>
      </w:pPr>
      <w:r>
        <w:rPr>
          <w:rFonts w:ascii="宋体" w:hAnsi="宋体" w:eastAsia="宋体"/>
          <w:color w:val="666666"/>
          <w:sz w:val="21"/>
        </w:rPr>
        <w:t>图 1  Example 1 复现结果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2"/>
      </w:tblGrid>
      <w:tr w14:paraId="710F0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44" w:type="dxa"/>
            <w:tcBorders>
              <w:top w:val="dashed" w:color="A6A6A6" w:sz="8" w:space="0"/>
              <w:left w:val="dashed" w:color="A6A6A6" w:sz="8" w:space="0"/>
              <w:bottom w:val="dashed" w:color="A6A6A6" w:sz="8" w:space="0"/>
              <w:right w:val="dashed" w:color="A6A6A6" w:sz="8" w:space="0"/>
            </w:tcBorders>
            <w:shd w:val="clear" w:color="auto" w:fill="F2F2F2"/>
            <w:tcMar>
              <w:top w:w="500" w:type="dxa"/>
              <w:left w:w="140" w:type="dxa"/>
              <w:bottom w:w="500" w:type="dxa"/>
              <w:right w:w="140" w:type="dxa"/>
            </w:tcMar>
            <w:vAlign w:val="center"/>
          </w:tcPr>
          <w:p w14:paraId="1BC3B8D2">
            <w:pPr>
              <w:spacing w:before="0" w:after="0" w:line="360" w:lineRule="auto"/>
              <w:ind w:firstLine="0"/>
              <w:jc w:val="center"/>
            </w:pPr>
            <w:r>
              <w:drawing>
                <wp:inline distT="0" distB="0" distL="114300" distR="114300">
                  <wp:extent cx="5263515" cy="1610995"/>
                  <wp:effectExtent l="0" t="0" r="9525" b="444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515" cy="1610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A1DCC">
      <w:pPr>
        <w:spacing w:before="0" w:after="100" w:line="240" w:lineRule="auto"/>
        <w:ind w:firstLine="0"/>
        <w:jc w:val="center"/>
      </w:pPr>
      <w:r>
        <w:rPr>
          <w:rFonts w:ascii="宋体" w:hAnsi="宋体" w:eastAsia="宋体"/>
          <w:color w:val="666666"/>
          <w:sz w:val="21"/>
        </w:rPr>
        <w:t>图 2  在 (12,12) 处显示学号的结果</w:t>
      </w:r>
    </w:p>
    <w:p w14:paraId="2E8A8551">
      <w:pPr>
        <w:spacing w:before="0"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666666"/>
          <w:sz w:val="24"/>
        </w:rPr>
        <w:t>[补充说明：坐标、前景色、背景色与预期是否一致。]</w:t>
      </w:r>
    </w:p>
    <w:p w14:paraId="61C7FEFD">
      <w:pPr>
        <w:keepNext/>
        <w:spacing w:before="160" w:after="80"/>
      </w:pPr>
      <w:r>
        <w:rPr>
          <w:rFonts w:ascii="宋体" w:hAnsi="宋体" w:eastAsia="宋体"/>
          <w:b/>
          <w:color w:val="1F4E79"/>
          <w:sz w:val="28"/>
        </w:rPr>
        <w:t>4.2 Assignment 2：实模式中断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2"/>
      </w:tblGrid>
      <w:tr w14:paraId="1255E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44" w:type="dxa"/>
            <w:tcBorders>
              <w:top w:val="dashed" w:color="A6A6A6" w:sz="8" w:space="0"/>
              <w:left w:val="dashed" w:color="A6A6A6" w:sz="8" w:space="0"/>
              <w:bottom w:val="dashed" w:color="A6A6A6" w:sz="8" w:space="0"/>
              <w:right w:val="dashed" w:color="A6A6A6" w:sz="8" w:space="0"/>
            </w:tcBorders>
            <w:shd w:val="clear" w:color="auto" w:fill="F2F2F2"/>
            <w:tcMar>
              <w:top w:w="500" w:type="dxa"/>
              <w:left w:w="140" w:type="dxa"/>
              <w:bottom w:w="500" w:type="dxa"/>
              <w:right w:w="140" w:type="dxa"/>
            </w:tcMar>
            <w:vAlign w:val="center"/>
          </w:tcPr>
          <w:p w14:paraId="3E9A3EAC">
            <w:pPr>
              <w:spacing w:before="0" w:after="0" w:line="360" w:lineRule="auto"/>
              <w:ind w:firstLine="0"/>
              <w:jc w:val="center"/>
            </w:pPr>
            <w:r>
              <w:drawing>
                <wp:inline distT="0" distB="0" distL="114300" distR="114300">
                  <wp:extent cx="5600700" cy="2461260"/>
                  <wp:effectExtent l="0" t="0" r="7620" b="762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246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5D1DB0">
      <w:pPr>
        <w:spacing w:before="0" w:after="100" w:line="240" w:lineRule="auto"/>
        <w:ind w:firstLine="0"/>
        <w:jc w:val="center"/>
      </w:pPr>
      <w:r>
        <w:rPr>
          <w:rFonts w:ascii="宋体" w:hAnsi="宋体" w:eastAsia="宋体"/>
          <w:color w:val="666666"/>
          <w:sz w:val="21"/>
        </w:rPr>
        <w:t>图 3  光标位置获取与移动结果</w:t>
      </w:r>
    </w:p>
    <w:p w14:paraId="0E2F9EF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宋体" w:hAnsi="宋体" w:eastAsia="宋体"/>
          <w:b w:val="0"/>
          <w:color w:val="666666"/>
          <w:sz w:val="24"/>
        </w:rPr>
        <w:t>[补充说明：</w:t>
      </w:r>
      <w:r>
        <w:rPr>
          <w:rFonts w:hint="eastAsia" w:ascii="宋体" w:hAnsi="宋体" w:eastAsia="宋体" w:cstheme="minorBidi"/>
          <w:b w:val="0"/>
          <w:color w:val="666666"/>
          <w:kern w:val="0"/>
          <w:sz w:val="24"/>
          <w:szCs w:val="22"/>
          <w:lang w:val="en-US" w:eastAsia="zh-CN" w:bidi="ar"/>
        </w:rPr>
        <w:t>鼠标位置设置为 行=10 列=15</w:t>
      </w:r>
      <w:r>
        <w:rPr>
          <w:rFonts w:hint="eastAsia" w:ascii="宋体" w:hAnsi="宋体" w:eastAsia="宋体" w:cstheme="minorBidi"/>
          <w:b w:val="0"/>
          <w:color w:val="666666"/>
          <w:sz w:val="24"/>
          <w:szCs w:val="22"/>
          <w:lang w:val="en-US" w:eastAsia="zh-CN" w:bidi="ar-SA"/>
        </w:rPr>
        <w:t>读出鼠标位置在当前位置输出红色字母A，来检验是否正确移动光标</w:t>
      </w:r>
      <w:r>
        <w:rPr>
          <w:rFonts w:ascii="宋体" w:hAnsi="宋体" w:eastAsia="宋体"/>
          <w:b w:val="0"/>
          <w:color w:val="666666"/>
          <w:sz w:val="24"/>
        </w:rPr>
        <w:t>]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2"/>
      </w:tblGrid>
      <w:tr w14:paraId="012BA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44" w:type="dxa"/>
            <w:tcBorders>
              <w:top w:val="dashed" w:color="A6A6A6" w:sz="8" w:space="0"/>
              <w:left w:val="dashed" w:color="A6A6A6" w:sz="8" w:space="0"/>
              <w:bottom w:val="dashed" w:color="A6A6A6" w:sz="8" w:space="0"/>
              <w:right w:val="dashed" w:color="A6A6A6" w:sz="8" w:space="0"/>
            </w:tcBorders>
            <w:shd w:val="clear" w:color="auto" w:fill="F2F2F2"/>
            <w:tcMar>
              <w:top w:w="500" w:type="dxa"/>
              <w:left w:w="140" w:type="dxa"/>
              <w:bottom w:w="500" w:type="dxa"/>
              <w:right w:w="140" w:type="dxa"/>
            </w:tcMar>
            <w:vAlign w:val="center"/>
          </w:tcPr>
          <w:p w14:paraId="1ECF7FF3">
            <w:pPr>
              <w:spacing w:before="0" w:after="0" w:line="360" w:lineRule="auto"/>
              <w:ind w:firstLine="0"/>
              <w:jc w:val="center"/>
            </w:pPr>
            <w:r>
              <w:drawing>
                <wp:inline distT="0" distB="0" distL="114300" distR="114300">
                  <wp:extent cx="5699760" cy="2270760"/>
                  <wp:effectExtent l="0" t="0" r="0" b="0"/>
                  <wp:docPr id="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0" cy="227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84933F">
      <w:pPr>
        <w:spacing w:before="0" w:after="100" w:line="240" w:lineRule="auto"/>
        <w:ind w:firstLine="0"/>
        <w:jc w:val="center"/>
      </w:pPr>
      <w:r>
        <w:rPr>
          <w:rFonts w:ascii="宋体" w:hAnsi="宋体" w:eastAsia="宋体"/>
          <w:color w:val="666666"/>
          <w:sz w:val="21"/>
        </w:rPr>
        <w:t>图 4  使用中断输出学号的结果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2"/>
      </w:tblGrid>
      <w:tr w14:paraId="69089C0D">
        <w:trPr>
          <w:jc w:val="center"/>
        </w:trPr>
        <w:tc>
          <w:tcPr>
            <w:tcW w:w="8844" w:type="dxa"/>
            <w:tcBorders>
              <w:top w:val="dashed" w:color="A6A6A6" w:sz="8" w:space="0"/>
              <w:left w:val="dashed" w:color="A6A6A6" w:sz="8" w:space="0"/>
              <w:bottom w:val="dashed" w:color="A6A6A6" w:sz="8" w:space="0"/>
              <w:right w:val="dashed" w:color="A6A6A6" w:sz="8" w:space="0"/>
            </w:tcBorders>
            <w:shd w:val="clear" w:color="auto" w:fill="F2F2F2"/>
            <w:tcMar>
              <w:top w:w="500" w:type="dxa"/>
              <w:left w:w="140" w:type="dxa"/>
              <w:bottom w:w="500" w:type="dxa"/>
              <w:right w:w="140" w:type="dxa"/>
            </w:tcMar>
            <w:vAlign w:val="center"/>
          </w:tcPr>
          <w:p w14:paraId="30EBC92C">
            <w:pPr>
              <w:spacing w:before="0" w:after="0" w:line="360" w:lineRule="auto"/>
              <w:ind w:firstLine="0"/>
              <w:jc w:val="center"/>
            </w:pPr>
            <w:r>
              <w:drawing>
                <wp:inline distT="0" distB="0" distL="114300" distR="114300">
                  <wp:extent cx="5699760" cy="2499360"/>
                  <wp:effectExtent l="0" t="0" r="0" b="0"/>
                  <wp:docPr id="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33B683">
      <w:pPr>
        <w:spacing w:before="0" w:after="100" w:line="240" w:lineRule="auto"/>
        <w:ind w:firstLine="0"/>
        <w:jc w:val="center"/>
      </w:pPr>
      <w:r>
        <w:rPr>
          <w:rFonts w:ascii="宋体" w:hAnsi="宋体" w:eastAsia="宋体"/>
          <w:color w:val="666666"/>
          <w:sz w:val="21"/>
        </w:rPr>
        <w:t>图 5  键盘输入与回显结果</w:t>
      </w:r>
    </w:p>
    <w:p w14:paraId="1AF0CC1D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宋体" w:hAnsi="宋体" w:eastAsia="宋体"/>
          <w:b w:val="0"/>
          <w:color w:val="666666"/>
          <w:sz w:val="24"/>
        </w:rPr>
      </w:pPr>
      <w:r>
        <w:rPr>
          <w:rFonts w:ascii="宋体" w:hAnsi="宋体" w:eastAsia="宋体"/>
          <w:b w:val="0"/>
          <w:color w:val="666666"/>
          <w:sz w:val="24"/>
        </w:rPr>
        <w:t>[补充说明：</w:t>
      </w:r>
      <w:r>
        <w:rPr>
          <w:rFonts w:hint="eastAsia" w:ascii="宋体" w:hAnsi="宋体" w:eastAsia="宋体"/>
          <w:b w:val="0"/>
          <w:color w:val="666666"/>
          <w:sz w:val="24"/>
          <w:lang w:eastAsia="zh-CN"/>
        </w:rPr>
        <w:t>探索实模式的键盘中断，利用键盘中断实现键盘输入并回显目前屏幕中的黑点白底是</w:t>
      </w:r>
      <w:r>
        <w:rPr>
          <w:rFonts w:hint="eastAsia" w:ascii="宋体" w:hAnsi="宋体" w:eastAsia="宋体"/>
          <w:b w:val="0"/>
          <w:color w:val="666666"/>
          <w:sz w:val="24"/>
          <w:lang w:val="en-US"/>
        </w:rPr>
        <w:t xml:space="preserve"> </w:t>
      </w:r>
      <w:r>
        <w:rPr>
          <w:rFonts w:hint="eastAsia" w:ascii="宋体" w:hAnsi="宋体" w:eastAsia="宋体"/>
          <w:b w:val="0"/>
          <w:color w:val="666666"/>
          <w:sz w:val="24"/>
          <w:lang w:eastAsia="zh-CN"/>
        </w:rPr>
        <w:t>删除符号，后续可以再实现这个删除功能</w:t>
      </w:r>
      <w:r>
        <w:rPr>
          <w:rFonts w:ascii="宋体" w:hAnsi="宋体" w:eastAsia="宋体"/>
          <w:b w:val="0"/>
          <w:color w:val="666666"/>
          <w:sz w:val="24"/>
        </w:rPr>
        <w:t>]</w:t>
      </w:r>
    </w:p>
    <w:p w14:paraId="3801BFDD">
      <w:pPr>
        <w:keepNext/>
        <w:spacing w:before="160" w:after="80"/>
      </w:pPr>
      <w:r>
        <w:rPr>
          <w:rFonts w:ascii="宋体" w:hAnsi="宋体" w:eastAsia="宋体"/>
          <w:b/>
          <w:color w:val="1F4E79"/>
          <w:sz w:val="28"/>
        </w:rPr>
        <w:t>4.3 Assignment 3：汇编逻辑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2"/>
      </w:tblGrid>
      <w:tr w14:paraId="64C24F9F">
        <w:trPr>
          <w:jc w:val="center"/>
        </w:trPr>
        <w:tc>
          <w:tcPr>
            <w:tcW w:w="8844" w:type="dxa"/>
            <w:tcBorders>
              <w:top w:val="dashed" w:color="A6A6A6" w:sz="8" w:space="0"/>
              <w:left w:val="dashed" w:color="A6A6A6" w:sz="8" w:space="0"/>
              <w:bottom w:val="dashed" w:color="A6A6A6" w:sz="8" w:space="0"/>
              <w:right w:val="dashed" w:color="A6A6A6" w:sz="8" w:space="0"/>
            </w:tcBorders>
            <w:shd w:val="clear" w:color="auto" w:fill="F2F2F2"/>
            <w:tcMar>
              <w:top w:w="500" w:type="dxa"/>
              <w:left w:w="140" w:type="dxa"/>
              <w:bottom w:w="500" w:type="dxa"/>
              <w:right w:w="140" w:type="dxa"/>
            </w:tcMar>
            <w:vAlign w:val="center"/>
          </w:tcPr>
          <w:p w14:paraId="743CE8EC">
            <w:pPr>
              <w:spacing w:before="0" w:after="0" w:line="360" w:lineRule="auto"/>
              <w:ind w:firstLine="0"/>
              <w:jc w:val="center"/>
            </w:pPr>
            <w:r>
              <w:drawing>
                <wp:inline distT="0" distB="0" distL="114300" distR="114300">
                  <wp:extent cx="5716270" cy="1435735"/>
                  <wp:effectExtent l="0" t="0" r="13970" b="12065"/>
                  <wp:docPr id="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6270" cy="1435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47DCB9">
      <w:pPr>
        <w:spacing w:before="0" w:after="100" w:line="240" w:lineRule="auto"/>
        <w:ind w:firstLine="0"/>
        <w:jc w:val="center"/>
      </w:pPr>
      <w:r>
        <w:rPr>
          <w:rFonts w:ascii="宋体" w:hAnsi="宋体" w:eastAsia="宋体"/>
          <w:color w:val="666666"/>
          <w:sz w:val="21"/>
        </w:rPr>
        <w:t>图 6  make run 测试结果</w:t>
      </w:r>
    </w:p>
    <w:p w14:paraId="37F2F818">
      <w:pPr>
        <w:spacing w:before="0"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666666"/>
          <w:sz w:val="24"/>
        </w:rPr>
        <w:t>[补充说明：if test、while test 和字符串输出是否均符合预期]</w:t>
      </w:r>
    </w:p>
    <w:p w14:paraId="36E1EB33">
      <w:pPr>
        <w:keepNext/>
        <w:spacing w:before="160" w:after="80"/>
      </w:pPr>
      <w:r>
        <w:rPr>
          <w:rFonts w:ascii="宋体" w:hAnsi="宋体" w:eastAsia="宋体"/>
          <w:b/>
          <w:color w:val="1F4E79"/>
          <w:sz w:val="28"/>
        </w:rPr>
        <w:t>4.4 Assignment 4：字符弹射程序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2"/>
      </w:tblGrid>
      <w:tr w14:paraId="67F51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44" w:type="dxa"/>
            <w:tcBorders>
              <w:top w:val="dashed" w:color="A6A6A6" w:sz="8" w:space="0"/>
              <w:left w:val="dashed" w:color="A6A6A6" w:sz="8" w:space="0"/>
              <w:bottom w:val="dashed" w:color="A6A6A6" w:sz="8" w:space="0"/>
              <w:right w:val="dashed" w:color="A6A6A6" w:sz="8" w:space="0"/>
            </w:tcBorders>
            <w:shd w:val="clear" w:color="auto" w:fill="F2F2F2"/>
            <w:tcMar>
              <w:top w:w="500" w:type="dxa"/>
              <w:left w:w="140" w:type="dxa"/>
              <w:bottom w:w="500" w:type="dxa"/>
              <w:right w:w="140" w:type="dxa"/>
            </w:tcMar>
            <w:vAlign w:val="center"/>
          </w:tcPr>
          <w:p w14:paraId="65608D00">
            <w:pPr>
              <w:spacing w:before="0" w:after="0" w:line="360" w:lineRule="auto"/>
              <w:ind w:firstLine="0"/>
              <w:jc w:val="center"/>
            </w:pPr>
            <w:r>
              <w:drawing>
                <wp:inline distT="0" distB="0" distL="114300" distR="114300">
                  <wp:extent cx="5722620" cy="3627755"/>
                  <wp:effectExtent l="0" t="0" r="7620" b="14605"/>
                  <wp:docPr id="1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620" cy="3627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52BE78">
      <w:pPr>
        <w:spacing w:before="0" w:after="100" w:line="240" w:lineRule="auto"/>
        <w:ind w:firstLine="0"/>
        <w:jc w:val="center"/>
      </w:pPr>
      <w:r>
        <w:rPr>
          <w:rFonts w:ascii="宋体" w:hAnsi="宋体" w:eastAsia="宋体"/>
          <w:color w:val="666666"/>
          <w:sz w:val="21"/>
        </w:rPr>
        <w:t>图 7  字符弹射程序运行结果</w:t>
      </w:r>
    </w:p>
    <w:p w14:paraId="7B0F182A">
      <w:pPr>
        <w:keepNext/>
        <w:spacing w:before="200" w:after="120"/>
      </w:pPr>
      <w:r>
        <w:rPr>
          <w:rFonts w:ascii="宋体" w:hAnsi="宋体" w:eastAsia="宋体"/>
          <w:b/>
          <w:color w:val="1F4E79"/>
          <w:sz w:val="32"/>
        </w:rPr>
        <w:t>5. 总结</w:t>
      </w:r>
    </w:p>
    <w:p w14:paraId="0ADA269F">
      <w:pPr>
        <w:spacing w:before="0" w:after="8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本实验从 MBR 的加载与显示入手，逐步扩展到实模式中断、32 位汇编控制逻辑和字符弹射程序。通过四项任务，可以建立对 BIOS 加载 MBR、实模式程序执行、寄存器使用、内存寻址、控制转移、过程调用和中断服务的整体认识。</w:t>
      </w:r>
    </w:p>
    <w:p w14:paraId="5319235D">
      <w:pPr>
        <w:spacing w:before="0" w:after="8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完成实验后，请结合本人真实经历补充以下内容：</w:t>
      </w:r>
    </w:p>
    <w:p w14:paraId="7BFD95DC">
      <w:pPr>
        <w:pStyle w:val="16"/>
        <w:spacing w:before="0" w:after="40" w:line="360" w:lineRule="auto"/>
        <w:ind w:firstLine="0"/>
        <w:jc w:val="both"/>
      </w:pPr>
      <w:r>
        <w:rPr>
          <w:rFonts w:ascii="宋体" w:hAnsi="宋体" w:eastAsia="宋体"/>
          <w:sz w:val="24"/>
        </w:rPr>
        <w:t>最耗时的问题是什么，如何定位到原因。</w:t>
      </w:r>
    </w:p>
    <w:p w14:paraId="76575730">
      <w:pPr>
        <w:pStyle w:val="16"/>
        <w:numPr>
          <w:numId w:val="0"/>
        </w:numPr>
        <w:spacing w:before="0" w:after="40" w:line="360" w:lineRule="auto"/>
        <w:ind w:left="360" w:leftChars="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ab/>
        <w:t>我对assignment3代码组成结构感到困惑，学习了.include，asm以及cpp文件之间是怎么组合处理的，以及nasm汇编语言我很不熟悉，对实验要做什么不能理解，多文件之间不会定位所以花费了很长时间在assignment3上。</w:t>
      </w:r>
    </w:p>
    <w:p w14:paraId="3CE56214">
      <w:pPr>
        <w:pStyle w:val="16"/>
        <w:numPr>
          <w:numId w:val="0"/>
        </w:numPr>
        <w:spacing w:before="0" w:after="40" w:line="360" w:lineRule="auto"/>
        <w:ind w:left="360" w:leftChars="0"/>
        <w:jc w:val="both"/>
        <w:rPr>
          <w:rFonts w:hint="default"/>
          <w:sz w:val="24"/>
          <w:lang w:val="en-US" w:eastAsia="zh-CN"/>
        </w:rPr>
      </w:pPr>
    </w:p>
    <w:p w14:paraId="62DEB186">
      <w:pPr>
        <w:pStyle w:val="16"/>
        <w:spacing w:before="0" w:after="40" w:line="360" w:lineRule="auto"/>
        <w:ind w:firstLine="0"/>
        <w:jc w:val="both"/>
      </w:pPr>
      <w:r>
        <w:rPr>
          <w:rFonts w:ascii="宋体" w:hAnsi="宋体" w:eastAsia="宋体"/>
          <w:sz w:val="24"/>
        </w:rPr>
        <w:t>MBR 直接操作显存与通过 BIOS 中断输出字符的差异。</w:t>
      </w:r>
    </w:p>
    <w:p w14:paraId="1DCE4613">
      <w:pPr>
        <w:pStyle w:val="16"/>
        <w:numPr>
          <w:numId w:val="0"/>
        </w:numPr>
        <w:spacing w:before="0" w:after="40" w:line="360" w:lineRule="auto"/>
        <w:ind w:left="360" w:leftChars="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ab/>
        <w:t>MBR需要需要把要先把数据写入显存对应的起始地址，而BIOS中断输出字符，需要写清楚中断号与功能号，以及数据写入的寄存器不用特别注意每个数据的物理地址。</w:t>
      </w:r>
    </w:p>
    <w:p w14:paraId="14E28D01">
      <w:pPr>
        <w:pStyle w:val="16"/>
        <w:numPr>
          <w:numId w:val="0"/>
        </w:numPr>
        <w:spacing w:before="0" w:after="40" w:line="360" w:lineRule="auto"/>
        <w:ind w:left="360" w:leftChars="0"/>
        <w:jc w:val="both"/>
        <w:rPr>
          <w:rFonts w:hint="eastAsia"/>
          <w:sz w:val="24"/>
          <w:lang w:val="en-US" w:eastAsia="zh-CN"/>
        </w:rPr>
      </w:pPr>
      <w:bookmarkStart w:id="0" w:name="_GoBack"/>
      <w:bookmarkEnd w:id="0"/>
    </w:p>
    <w:p w14:paraId="7EE03DB2">
      <w:pPr>
        <w:pStyle w:val="16"/>
        <w:spacing w:before="0" w:after="40" w:line="360" w:lineRule="auto"/>
        <w:ind w:firstLine="0"/>
        <w:jc w:val="both"/>
      </w:pPr>
      <w:r>
        <w:rPr>
          <w:rFonts w:ascii="宋体" w:hAnsi="宋体" w:eastAsia="宋体"/>
          <w:sz w:val="24"/>
        </w:rPr>
        <w:t>Assignment 3 中 16 位与 32 位寄存器使用要求的区别。</w:t>
      </w:r>
    </w:p>
    <w:p w14:paraId="1A6D92AD">
      <w:pPr>
        <w:pStyle w:val="16"/>
        <w:numPr>
          <w:ilvl w:val="0"/>
          <w:numId w:val="0"/>
        </w:numPr>
        <w:spacing w:before="0" w:after="40" w:line="360" w:lineRule="auto"/>
        <w:ind w:left="360" w:leftChars="0"/>
        <w:jc w:val="both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ab/>
      </w:r>
      <w:r>
        <w:rPr>
          <w:rFonts w:ascii="宋体" w:hAnsi="宋体" w:eastAsia="宋体"/>
          <w:sz w:val="24"/>
        </w:rPr>
        <w:t>Asignment 3 的代码不再需要放入虚拟磁盘的 MBR 中使用 QEMU 启动，而是直接通过 makefile</w:t>
      </w:r>
      <w:r>
        <w:rPr>
          <w:rFonts w:hint="default" w:ascii="宋体" w:hAnsi="宋体" w:eastAsia="宋体"/>
          <w:sz w:val="24"/>
        </w:rPr>
        <w:t xml:space="preserve"> 在 Linux 操作系统环境下编译运行</w:t>
      </w:r>
    </w:p>
    <w:p w14:paraId="6C4AD7C3">
      <w:pPr>
        <w:pStyle w:val="16"/>
        <w:numPr>
          <w:numId w:val="0"/>
        </w:numPr>
        <w:spacing w:before="0" w:after="40" w:line="360" w:lineRule="auto"/>
        <w:ind w:left="360" w:leftChars="0"/>
        <w:jc w:val="both"/>
      </w:pPr>
    </w:p>
    <w:p w14:paraId="073923EA">
      <w:pPr>
        <w:pStyle w:val="16"/>
        <w:numPr>
          <w:numId w:val="0"/>
        </w:numPr>
        <w:spacing w:before="0" w:after="40" w:line="360" w:lineRule="auto"/>
        <w:ind w:left="360" w:leftChars="0"/>
        <w:jc w:val="both"/>
        <w:rPr>
          <w:rFonts w:hint="default" w:eastAsia="宋体"/>
          <w:lang w:val="en-US" w:eastAsia="zh-CN"/>
        </w:rPr>
      </w:pPr>
    </w:p>
    <w:p w14:paraId="6220FB68">
      <w:pPr>
        <w:spacing w:before="0" w:after="80" w:line="360" w:lineRule="auto"/>
        <w:jc w:val="both"/>
      </w:pPr>
    </w:p>
    <w:sectPr>
      <w:footerReference r:id="rId5" w:type="default"/>
      <w:pgSz w:w="12240" w:h="15840"/>
      <w:pgMar w:top="1440" w:right="1474" w:bottom="1247" w:left="1474" w:header="709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Cod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4DD6AA">
    <w:pPr>
      <w:pStyle w:val="24"/>
      <w:jc w:val="center"/>
    </w:pPr>
    <w:r>
      <w:rPr>
        <w:rFonts w:ascii="宋体" w:hAnsi="宋体" w:eastAsia="宋体"/>
        <w:color w:val="666666"/>
        <w:sz w:val="18"/>
      </w:rPr>
      <w:t>操作系统原理实验报告  |  实验二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F4682A"/>
    <w:rsid w:val="6CC4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宋体" w:hAnsi="宋体" w:eastAsia="宋体"/>
      <w:sz w:val="24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宋体" w:hAnsi="宋体" w:eastAsia="宋体"/>
      <w:sz w:val="24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2381</Words>
  <Characters>3033</Characters>
  <Lines>0</Lines>
  <Paragraphs>0</Paragraphs>
  <TotalTime>90</TotalTime>
  <ScaleCrop>false</ScaleCrop>
  <LinksUpToDate>false</LinksUpToDate>
  <CharactersWithSpaces>3271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丁明达</dc:creator>
  <dc:description>generated by python-docx</dc:description>
  <cp:lastModifiedBy>DELL</cp:lastModifiedBy>
  <dcterms:modified xsi:type="dcterms:W3CDTF">2026-06-01T03:21:47Z</dcterms:modified>
  <dc:subject>实模式和保护模式下的 OS 启动</dc:subject>
  <dc:title>操作系统实验二报告填写版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eyJoZGlkIjoiYmI3N2ExNzcxN2E4MDRmNjgzZmU3MjEyZjdkODNhYWUiLCJ1c2VySWQiOiIxNjY3NDE1NTE1In0=</vt:lpwstr>
  </property>
  <property fmtid="{D5CDD505-2E9C-101B-9397-08002B2CF9AE}" pid="3" name="KSOProductBuildVer">
    <vt:lpwstr>2052-12.1.0.24034</vt:lpwstr>
  </property>
  <property fmtid="{D5CDD505-2E9C-101B-9397-08002B2CF9AE}" pid="4" name="ICV">
    <vt:lpwstr>50DC4FA5F9E34B339B8712EF4F685599_12</vt:lpwstr>
  </property>
</Properties>
</file>