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731AF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47473EC2">
      <w:pPr>
        <w:jc w:val="center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fldChar w:fldCharType="begin"/>
      </w:r>
      <w:r>
        <w:rPr>
          <w:rFonts w:ascii="宋体" w:hAnsi="宋体" w:eastAsia="宋体" w:cs="宋体"/>
          <w:kern w:val="0"/>
          <w:sz w:val="24"/>
        </w:rPr>
        <w:instrText xml:space="preserve"> INCLUDEPICTURE "https://lh3.googleusercontent.com/proxy/aDrvP7qdUEu2rQxCYVA-Z7lo7X3P6iAW06_FLeZtNJOadPIRpAjpW8SXARVtEXN7rR2Z7plsu_gPKYHaYf8oUX0VIg2KMRD24_4GuOrfgna7PUjcGju97UcbFHvf-vDVDXIeO3BckuYX" \* MERGEFORMATINET </w:instrText>
      </w:r>
      <w:r>
        <w:rPr>
          <w:rFonts w:ascii="宋体" w:hAnsi="宋体" w:eastAsia="宋体" w:cs="宋体"/>
          <w:kern w:val="0"/>
          <w:sz w:val="24"/>
        </w:rPr>
        <w:fldChar w:fldCharType="separate"/>
      </w:r>
      <w:r>
        <w:rPr>
          <w:rFonts w:ascii="宋体" w:hAnsi="宋体" w:eastAsia="宋体" w:cs="宋体"/>
          <w:kern w:val="0"/>
          <w:sz w:val="24"/>
        </w:rPr>
        <w:drawing>
          <wp:inline distT="0" distB="0" distL="0" distR="0">
            <wp:extent cx="2933065" cy="890270"/>
            <wp:effectExtent l="0" t="0" r="0" b="0"/>
            <wp:docPr id="1" name="图片 1" descr="中山大学logo-快图网-免费PNG图片免抠PNG高清背景素材库kuai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山大学logo-快图网-免费PNG图片免抠PNG高清背景素材库kuaipng.co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alphaModFix amt="85000"/>
                      <a:clrChange>
                        <a:clrFrom>
                          <a:srgbClr val="F6F6F6"/>
                        </a:clrFrom>
                        <a:clrTo>
                          <a:srgbClr val="F6F6F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65" r="-3144"/>
                    <a:stretch>
                      <a:fillRect/>
                    </a:stretch>
                  </pic:blipFill>
                  <pic:spPr>
                    <a:xfrm>
                      <a:off x="0" y="0"/>
                      <a:ext cx="3105281" cy="94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</w:rPr>
        <w:fldChar w:fldCharType="end"/>
      </w:r>
    </w:p>
    <w:p w14:paraId="23E09E04">
      <w:pPr>
        <w:jc w:val="center"/>
        <w:rPr>
          <w:rFonts w:ascii="宋体" w:hAnsi="宋体" w:eastAsia="宋体" w:cs="宋体"/>
          <w:kern w:val="0"/>
          <w:sz w:val="24"/>
        </w:rPr>
      </w:pPr>
    </w:p>
    <w:p w14:paraId="4F346DBF">
      <w:pPr>
        <w:jc w:val="center"/>
        <w:rPr>
          <w:rFonts w:ascii="宋体" w:hAnsi="宋体" w:eastAsia="宋体" w:cs="宋体"/>
          <w:kern w:val="0"/>
          <w:sz w:val="24"/>
        </w:rPr>
      </w:pPr>
    </w:p>
    <w:p w14:paraId="2F3277EF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4297D057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  <w:r>
        <w:rPr>
          <w:rFonts w:hint="eastAsia" w:ascii="宋体" w:hAnsi="宋体" w:eastAsia="宋体" w:cs="宋体"/>
          <w:kern w:val="0"/>
          <w:sz w:val="72"/>
          <w:szCs w:val="72"/>
        </w:rPr>
        <w:t>操作系统原理实验报告</w:t>
      </w:r>
    </w:p>
    <w:p w14:paraId="0442F19A">
      <w:pPr>
        <w:rPr>
          <w:rFonts w:ascii="宋体" w:hAnsi="宋体" w:eastAsia="宋体" w:cs="宋体"/>
          <w:kern w:val="0"/>
          <w:sz w:val="28"/>
          <w:szCs w:val="28"/>
        </w:rPr>
      </w:pPr>
    </w:p>
    <w:p w14:paraId="599E4ADB">
      <w:pPr>
        <w:rPr>
          <w:rFonts w:ascii="宋体" w:hAnsi="宋体" w:eastAsia="宋体" w:cs="宋体"/>
          <w:kern w:val="0"/>
          <w:sz w:val="28"/>
          <w:szCs w:val="28"/>
        </w:rPr>
      </w:pPr>
    </w:p>
    <w:p w14:paraId="3197D862">
      <w:pPr>
        <w:rPr>
          <w:rFonts w:ascii="宋体" w:hAnsi="宋体" w:eastAsia="宋体" w:cs="宋体"/>
          <w:kern w:val="0"/>
          <w:sz w:val="28"/>
          <w:szCs w:val="28"/>
        </w:rPr>
      </w:pPr>
    </w:p>
    <w:p w14:paraId="3C50674B">
      <w:pPr>
        <w:rPr>
          <w:rFonts w:ascii="宋体" w:hAnsi="宋体" w:eastAsia="宋体" w:cs="宋体"/>
          <w:kern w:val="0"/>
          <w:sz w:val="28"/>
          <w:szCs w:val="28"/>
        </w:rPr>
      </w:pPr>
    </w:p>
    <w:p w14:paraId="3EA02C05">
      <w:pPr>
        <w:jc w:val="left"/>
        <w:rPr>
          <w:rFonts w:ascii="宋体" w:hAnsi="宋体" w:eastAsia="宋体" w:cs="宋体"/>
          <w:kern w:val="0"/>
          <w:sz w:val="28"/>
          <w:szCs w:val="28"/>
        </w:rPr>
      </w:pPr>
    </w:p>
    <w:p w14:paraId="04C45C8D">
      <w:p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 w14:paraId="2B96CB20">
      <w:pPr>
        <w:ind w:left="2520" w:leftChars="1200"/>
        <w:jc w:val="left"/>
        <w:rPr>
          <w:rFonts w:hint="eastAsia" w:ascii="宋体" w:hAnsi="宋体" w:eastAsia="宋体" w:cs="宋体"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实验名称:</w:t>
      </w:r>
      <w:r>
        <w:rPr>
          <w:rFonts w:ascii="宋体" w:hAnsi="宋体" w:eastAsia="宋体" w:cs="宋体"/>
          <w:kern w:val="0"/>
          <w:sz w:val="32"/>
          <w:szCs w:val="32"/>
        </w:rPr>
        <w:t xml:space="preserve">   </w:t>
      </w:r>
      <w:r>
        <w:rPr>
          <w:rFonts w:hint="eastAsia" w:ascii="宋体" w:hAnsi="宋体" w:eastAsia="宋体" w:cs="宋体"/>
          <w:kern w:val="0"/>
          <w:sz w:val="32"/>
          <w:szCs w:val="32"/>
        </w:rPr>
        <w:t>实验</w:t>
      </w:r>
      <w:r>
        <w:rPr>
          <w:rFonts w:hint="eastAsia" w:ascii="宋体" w:hAnsi="宋体" w:eastAsia="宋体" w:cs="宋体"/>
          <w:kern w:val="0"/>
          <w:sz w:val="32"/>
          <w:szCs w:val="32"/>
          <w:lang w:val="en-US" w:eastAsia="zh-CN"/>
        </w:rPr>
        <w:t>1</w:t>
      </w:r>
    </w:p>
    <w:p w14:paraId="7D68C4BB">
      <w:pPr>
        <w:ind w:left="2520" w:leftChars="120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 xml:space="preserve">授课教师： </w:t>
      </w:r>
      <w:r>
        <w:rPr>
          <w:rFonts w:ascii="宋体" w:hAnsi="宋体" w:eastAsia="宋体" w:cs="宋体"/>
          <w:b/>
          <w:bCs/>
          <w:kern w:val="0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kern w:val="0"/>
          <w:sz w:val="32"/>
          <w:szCs w:val="32"/>
        </w:rPr>
        <w:t>张青</w:t>
      </w:r>
    </w:p>
    <w:p w14:paraId="0345F9E1">
      <w:pPr>
        <w:ind w:left="2520" w:leftChars="1200"/>
        <w:jc w:val="left"/>
        <w:rPr>
          <w:rFonts w:hint="eastAsia" w:ascii="宋体" w:hAnsi="宋体" w:eastAsia="宋体" w:cs="宋体"/>
          <w:kern w:val="0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学生姓名:</w:t>
      </w:r>
      <w:r>
        <w:rPr>
          <w:rFonts w:ascii="宋体" w:hAnsi="宋体" w:eastAsia="宋体" w:cs="宋体"/>
          <w:b/>
          <w:bCs/>
          <w:kern w:val="0"/>
          <w:sz w:val="32"/>
          <w:szCs w:val="32"/>
        </w:rPr>
        <w:t xml:space="preserve">   </w:t>
      </w:r>
      <w:r>
        <w:rPr>
          <w:rFonts w:hint="eastAsia" w:ascii="宋体" w:hAnsi="宋体" w:eastAsia="宋体" w:cs="宋体"/>
          <w:kern w:val="0"/>
          <w:sz w:val="32"/>
          <w:szCs w:val="32"/>
          <w:lang w:val="en-US" w:eastAsia="zh-CN"/>
        </w:rPr>
        <w:t>丁明达</w:t>
      </w:r>
    </w:p>
    <w:p w14:paraId="41D21632">
      <w:pPr>
        <w:ind w:left="2520" w:leftChars="1200"/>
        <w:jc w:val="left"/>
        <w:rPr>
          <w:rFonts w:hint="default" w:ascii="宋体" w:hAnsi="宋体" w:eastAsia="宋体" w:cs="宋体"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学生学号:</w:t>
      </w:r>
      <w:r>
        <w:rPr>
          <w:rFonts w:ascii="宋体" w:hAnsi="宋体" w:eastAsia="宋体" w:cs="宋体"/>
          <w:b/>
          <w:bCs/>
          <w:kern w:val="0"/>
          <w:sz w:val="32"/>
          <w:szCs w:val="32"/>
        </w:rPr>
        <w:t xml:space="preserve">   </w:t>
      </w:r>
      <w:r>
        <w:rPr>
          <w:rFonts w:hint="eastAsia" w:ascii="宋体" w:hAnsi="宋体" w:eastAsia="宋体" w:cs="宋体"/>
          <w:kern w:val="0"/>
          <w:sz w:val="32"/>
          <w:szCs w:val="32"/>
          <w:lang w:val="en-US" w:eastAsia="zh-CN"/>
        </w:rPr>
        <w:t>24325074</w:t>
      </w:r>
    </w:p>
    <w:p w14:paraId="42502F1E">
      <w:pPr>
        <w:rPr>
          <w:rFonts w:ascii="宋体" w:hAnsi="宋体" w:eastAsia="宋体" w:cs="宋体"/>
          <w:kern w:val="0"/>
          <w:sz w:val="72"/>
          <w:szCs w:val="72"/>
        </w:rPr>
      </w:pPr>
    </w:p>
    <w:p w14:paraId="58A6BDE6">
      <w:pPr>
        <w:rPr>
          <w:rFonts w:ascii="宋体" w:hAnsi="宋体" w:eastAsia="宋体" w:cs="宋体"/>
          <w:kern w:val="0"/>
          <w:sz w:val="32"/>
          <w:szCs w:val="32"/>
        </w:rPr>
      </w:pPr>
    </w:p>
    <w:p w14:paraId="50FAB5E0">
      <w:pPr>
        <w:rPr>
          <w:rFonts w:ascii="宋体" w:hAnsi="宋体" w:eastAsia="宋体" w:cs="宋体"/>
          <w:kern w:val="0"/>
          <w:sz w:val="32"/>
          <w:szCs w:val="32"/>
        </w:rPr>
      </w:pPr>
    </w:p>
    <w:p w14:paraId="15363833">
      <w:pPr>
        <w:rPr>
          <w:rFonts w:ascii="宋体" w:hAnsi="宋体" w:eastAsia="宋体" w:cs="宋体"/>
          <w:kern w:val="0"/>
          <w:sz w:val="32"/>
          <w:szCs w:val="32"/>
        </w:rPr>
      </w:pPr>
    </w:p>
    <w:p w14:paraId="6FC3AD01">
      <w:pPr>
        <w:rPr>
          <w:rFonts w:ascii="宋体" w:hAnsi="宋体" w:eastAsia="宋体" w:cs="宋体"/>
          <w:kern w:val="0"/>
          <w:sz w:val="32"/>
          <w:szCs w:val="32"/>
        </w:rPr>
      </w:pPr>
    </w:p>
    <w:p w14:paraId="7DC44D87">
      <w:pPr>
        <w:rPr>
          <w:rFonts w:hint="eastAsia" w:ascii="宋体" w:hAnsi="宋体" w:eastAsia="宋体" w:cs="宋体"/>
          <w:kern w:val="0"/>
          <w:sz w:val="32"/>
          <w:szCs w:val="32"/>
        </w:rPr>
      </w:pPr>
    </w:p>
    <w:p w14:paraId="6AC50432">
      <w:pPr>
        <w:pStyle w:val="10"/>
        <w:numPr>
          <w:ilvl w:val="0"/>
          <w:numId w:val="1"/>
        </w:numPr>
        <w:ind w:firstLineChars="0"/>
        <w:rPr>
          <w:rFonts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实验要求</w:t>
      </w:r>
    </w:p>
    <w:p w14:paraId="588BDBB6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熟悉linux内核编译过程和启动过程，在自行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的编译内核的基础上构建简单的应用并启动；</w:t>
      </w:r>
    </w:p>
    <w:p w14:paraId="407DF58E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利用Busybox工具集构建简单的os，熟悉现代操作系统的构建过程。</w:t>
      </w:r>
    </w:p>
    <w:p w14:paraId="20E7CA14">
      <w:pPr>
        <w:pStyle w:val="10"/>
        <w:ind w:left="720" w:firstLine="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熟悉编译环境，能进行简单的远程调控</w:t>
      </w:r>
    </w:p>
    <w:p w14:paraId="379D7A8E">
      <w:pPr>
        <w:pStyle w:val="5"/>
        <w:keepNext w:val="0"/>
        <w:keepLines w:val="0"/>
        <w:widowControl/>
        <w:suppressLineNumbers w:val="0"/>
        <w:ind w:left="718" w:leftChars="342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具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体分为5个部份：环境配置、编译Linux内核、Qemu启动内核并开启远程调试、制作Initramfs和编译并启动Busybox。</w:t>
      </w:r>
    </w:p>
    <w:p w14:paraId="5920A7C9">
      <w:pPr>
        <w:pStyle w:val="10"/>
        <w:ind w:left="720" w:firstLine="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2FDAFA4E">
      <w:pPr>
        <w:pStyle w:val="10"/>
        <w:numPr>
          <w:ilvl w:val="0"/>
          <w:numId w:val="1"/>
        </w:numPr>
        <w:ind w:firstLineChars="0"/>
        <w:rPr>
          <w:rFonts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实验过程</w:t>
      </w:r>
    </w:p>
    <w:p w14:paraId="5D8AE4CC">
      <w:pPr>
        <w:pStyle w:val="10"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环境配置</w:t>
      </w:r>
    </w:p>
    <w:p w14:paraId="473D0642">
      <w:pPr>
        <w:pStyle w:val="10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搭建linux环境采用wsl2虚拟机，下载登录即可</w:t>
      </w:r>
    </w:p>
    <w:p w14:paraId="371228D8">
      <w:pPr>
        <w:pStyle w:val="10"/>
        <w:ind w:left="0" w:leftChars="0" w:firstLine="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更换清华源，（我采用依据wsl2机制，让windows和linux同享代理网络）加快下载速度</w:t>
      </w:r>
    </w:p>
    <w:p w14:paraId="2CC40BF4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配置c和c++环境，安装工具</w:t>
      </w:r>
    </w:p>
    <w:p w14:paraId="664D5821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创建文件夹</w:t>
      </w:r>
    </w:p>
    <w:p w14:paraId="52CCB5D6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下载内核，解压并进入</w:t>
      </w:r>
    </w:p>
    <w:p w14:paraId="5179A607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二．编译内核</w:t>
      </w:r>
    </w:p>
    <w:p w14:paraId="5399030E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检查linux压缩镜像bzimagine和符号表vmlinux是否已经生成</w:t>
      </w:r>
    </w:p>
    <w:p w14:paraId="50A4F2EF">
      <w:pPr>
        <w:pStyle w:val="10"/>
        <w:numPr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三.启动内核并调试</w:t>
      </w:r>
    </w:p>
    <w:p w14:paraId="02059443">
      <w:pPr>
        <w:pStyle w:val="10"/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使用qemu启动内核并开启远程调试（linux在qemu虚拟机中执行）</w:t>
      </w:r>
    </w:p>
    <w:p w14:paraId="3C72FB59">
      <w:pPr>
        <w:pStyle w:val="5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开启新终端，进行Gdb调试</w:t>
      </w:r>
      <w:r>
        <w:t>不要关闭qemu所在的Terminal。</w:t>
      </w:r>
    </w:p>
    <w:p w14:paraId="21C57975">
      <w:pPr>
        <w:pStyle w:val="5"/>
        <w:keepNext w:val="0"/>
        <w:keepLines w:val="0"/>
        <w:widowControl/>
        <w:suppressLineNumbers w:val="0"/>
      </w:pPr>
      <w:r>
        <w:t xml:space="preserve">在另外一个Terminal下启动gdb。 </w:t>
      </w:r>
    </w:p>
    <w:p w14:paraId="18D05B82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t>•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在gdb下，加载符号表。 file linux-5.10.169/vmlinux</w:t>
      </w:r>
    </w:p>
    <w:p w14:paraId="2C6BC543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• 在gdb下，连接已经启动的qemu进行调试。 target remote:1234</w:t>
      </w:r>
    </w:p>
    <w:p w14:paraId="0F3C7EF3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• 在gdb下，为start_kernel函数设置断点。 breakstart_kernel</w:t>
      </w:r>
    </w:p>
    <w:p w14:paraId="18FBAF6F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• 在gdb下，输入c运行。 </w:t>
      </w:r>
    </w:p>
    <w:p w14:paraId="28B18E8C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7E31DD5F">
      <w:pPr>
        <w:pStyle w:val="10"/>
        <w:numPr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四.制作Initramfs</w:t>
      </w:r>
    </w:p>
    <w:p w14:paraId="763EB09E">
      <w:pPr>
        <w:pStyle w:val="10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我们已经有了一个linux启动环境但是终端提示kernelpanic，因为系统找不到initrd及其文件系统。</w:t>
      </w:r>
    </w:p>
    <w:p w14:paraId="5E9942ED">
      <w:pPr>
        <w:pStyle w:val="10"/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2FA1AAF9">
      <w:pPr>
        <w:pStyle w:val="10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所以需要制作一个文件，如helloworld.c</w:t>
      </w:r>
    </w:p>
    <w:p w14:paraId="6951288E">
      <w:pPr>
        <w:pStyle w:val="10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然后使用cpio打包，启动内核并加载initramfs</w:t>
      </w:r>
    </w:p>
    <w:p w14:paraId="2DB4F635">
      <w:pPr>
        <w:pStyle w:val="10"/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再调用gdb，输出“helloworld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”</w:t>
      </w:r>
    </w:p>
    <w:p w14:paraId="6A836102">
      <w:pPr>
        <w:pStyle w:val="10"/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编译并启动busybox</w:t>
      </w:r>
    </w:p>
    <w:p w14:paraId="0BDF6CCC">
      <w:pPr>
        <w:pStyle w:val="10"/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下载，编译</w:t>
      </w:r>
    </w:p>
    <w:p w14:paraId="477A566E">
      <w:pPr>
        <w:pStyle w:val="10"/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制作initramfs</w:t>
      </w:r>
    </w:p>
    <w:p w14:paraId="59682535">
      <w:pPr>
        <w:pStyle w:val="10"/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加载busybox</w:t>
      </w:r>
    </w:p>
    <w:p w14:paraId="32E71B3B">
      <w:pPr>
        <w:pStyle w:val="10"/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7F88EC06">
      <w:pPr>
        <w:pStyle w:val="10"/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61BCD921">
      <w:pPr>
        <w:pStyle w:val="10"/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38C6D3CB">
      <w:pPr>
        <w:pStyle w:val="10"/>
        <w:ind w:left="0" w:leftChars="0" w:firstLine="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 w14:paraId="6FF3A683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</w:t>
      </w:r>
    </w:p>
    <w:p w14:paraId="209AB5EE">
      <w:pPr>
        <w:pStyle w:val="10"/>
        <w:numPr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关键代码</w:t>
      </w:r>
    </w:p>
    <w:p w14:paraId="0502629F">
      <w:pPr>
        <w:pStyle w:val="10"/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一．</w:t>
      </w:r>
      <w:r>
        <w:rPr>
          <w:rFonts w:hint="eastAsia" w:ascii="宋体" w:hAnsi="宋体" w:eastAsia="宋体" w:cs="宋体"/>
          <w:kern w:val="0"/>
          <w:sz w:val="32"/>
          <w:szCs w:val="32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下载安装与编译</w:t>
      </w:r>
    </w:p>
    <w:p w14:paraId="4244E456">
      <w:pPr>
        <w:pStyle w:val="10"/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sudo关键字提供高级权限</w:t>
      </w:r>
    </w:p>
    <w:p w14:paraId="0C5CE84A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Apt自动处理安装下载</w:t>
      </w:r>
    </w:p>
    <w:p w14:paraId="30834FF9">
      <w:pPr>
        <w:pStyle w:val="10"/>
        <w:ind w:left="0" w:leftChars="0" w:firstLine="240" w:firstLineChars="10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#首先需要 sudo apt update,然后进行sudo apt install xxx</w:t>
      </w:r>
    </w:p>
    <w:p w14:paraId="2FFB4898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创建文件夹 mkdir ~/lab1</w:t>
      </w:r>
    </w:p>
    <w:p w14:paraId="4AFB45DD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进入cd</w:t>
      </w:r>
    </w:p>
    <w:p w14:paraId="05B52060">
      <w:pPr>
        <w:pStyle w:val="10"/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编译 make</w:t>
      </w:r>
    </w:p>
    <w:p w14:paraId="324801F0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568248D8">
      <w:pPr>
        <w:pStyle w:val="10"/>
        <w:ind w:left="0" w:leftChars="0" w:firstLine="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二．启动qemu和gdb：</w:t>
      </w:r>
    </w:p>
    <w:p w14:paraId="11CFE7B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书宋_GBK" w:hAnsi="方正书宋_GBK" w:eastAsia="方正书宋_GBK" w:cs="方正书宋_GBK"/>
          <w:sz w:val="24"/>
          <w:szCs w:val="24"/>
        </w:rPr>
      </w:pP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qemu-system-i386 -kernel linux-5.10.169/arch/x86/boot/bzImage -initrd hwinitramfs -s -S -append "console=ttyS0</w:t>
      </w:r>
      <w:r>
        <w:rPr>
          <w:rFonts w:hint="eastAsia" w:ascii="方正书宋_GBK" w:hAnsi="方正书宋_GBK" w:eastAsia="方正书宋_GBK" w:cs="方正书宋_GBK"/>
          <w:sz w:val="24"/>
          <w:szCs w:val="24"/>
          <w:highlight w:val="yellow"/>
          <w:lang w:eastAsia="zh-CN"/>
        </w:rPr>
        <w:t xml:space="preserve"> rdinit=helloworld</w:t>
      </w:r>
      <w:r>
        <w:rPr>
          <w:rFonts w:hint="eastAsia" w:ascii="方正书宋_GBK" w:hAnsi="方正书宋_GBK" w:eastAsia="方正书宋_GBK" w:cs="方正书宋_GBK"/>
          <w:sz w:val="24"/>
          <w:szCs w:val="24"/>
          <w:highlight w:val="yellow"/>
          <w:lang w:val="en-US" w:eastAsia="zh-CN"/>
        </w:rPr>
        <w:t>(这里是添加启动文件)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" -nographic</w:t>
      </w:r>
    </w:p>
    <w:p w14:paraId="585B7DF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书宋_GBK" w:hAnsi="方正书宋_GBK" w:eastAsia="方正书宋_GBK" w:cs="方正书宋_GBK"/>
          <w:sz w:val="24"/>
          <w:szCs w:val="24"/>
        </w:rPr>
      </w:pP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打开</w:t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/>
        </w:rPr>
        <w:t xml:space="preserve"> 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：</w:t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/>
        </w:rPr>
        <w:t xml:space="preserve"> g</w:t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 w:eastAsia="zh-CN"/>
        </w:rPr>
        <w:t>db</w:t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/>
        </w:rPr>
        <w:t>//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（打开</w:t>
      </w:r>
      <w:r>
        <w:rPr>
          <w:rFonts w:hint="eastAsia" w:ascii="方正书宋_GBK" w:hAnsi="方正书宋_GBK" w:eastAsia="方正书宋_GBK" w:cs="方正书宋_GBK"/>
          <w:b/>
          <w:bCs/>
          <w:sz w:val="24"/>
          <w:szCs w:val="24"/>
          <w:lang w:eastAsia="zh-CN"/>
        </w:rPr>
        <w:t>另一个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新的终端窗口）</w:t>
      </w:r>
    </w:p>
    <w:p w14:paraId="7A50588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书宋_GBK" w:hAnsi="方正书宋_GBK" w:eastAsia="方正书宋_GBK" w:cs="方正书宋_GBK"/>
          <w:sz w:val="24"/>
          <w:szCs w:val="24"/>
        </w:rPr>
      </w:pP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(gdb) target remote :1234</w:t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/>
        </w:rPr>
        <w:t xml:space="preserve">    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br w:type="textWrapping"/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(gdb) file ./linux-5.10.169/vmlinux</w:t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/>
        </w:rPr>
        <w:t xml:space="preserve">  //</w:t>
      </w:r>
      <w:r>
        <w:rPr>
          <w:rFonts w:hint="eastAsia" w:ascii="方正书宋_GBK" w:hAnsi="方正书宋_GBK" w:eastAsia="方正书宋_GBK" w:cs="方正书宋_GBK"/>
          <w:b/>
          <w:bCs/>
          <w:sz w:val="24"/>
          <w:szCs w:val="24"/>
          <w:lang w:eastAsia="zh-CN"/>
        </w:rPr>
        <w:t>加载符号表 (vmlinux)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： 为了能看到函数名和行号，必须加载未压缩的内核文件。请确保路径正确：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br w:type="textWrapping"/>
      </w:r>
      <w:r>
        <w:rPr>
          <w:rFonts w:hint="eastAsia" w:ascii="方正书宋_GBK" w:hAnsi="方正书宋_GBK" w:eastAsia="方正书宋_GBK" w:cs="方正书宋_GBK"/>
          <w:i/>
          <w:iCs/>
          <w:sz w:val="24"/>
          <w:szCs w:val="24"/>
          <w:lang w:val="en-US"/>
        </w:rPr>
        <w:t xml:space="preserve"> 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b start_kernel</w:t>
      </w:r>
    </w:p>
    <w:p w14:paraId="3045151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</w:pP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continue # 或简写为 c</w:t>
      </w:r>
    </w:p>
    <w:p w14:paraId="1C76D29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/>
        <w:rPr>
          <w:rFonts w:hint="eastAsia" w:ascii="方正书宋_GBK" w:hAnsi="方正书宋_GBK" w:eastAsia="方正书宋_GBK" w:cs="方正书宋_GBK"/>
          <w:sz w:val="24"/>
          <w:szCs w:val="24"/>
          <w:lang w:val="en-US" w:eastAsia="zh-CN"/>
        </w:rPr>
      </w:pPr>
      <w:r>
        <w:rPr>
          <w:rFonts w:hint="eastAsia" w:ascii="方正书宋_GBK" w:hAnsi="方正书宋_GBK" w:eastAsia="方正书宋_GBK" w:cs="方正书宋_GBK"/>
          <w:sz w:val="24"/>
          <w:szCs w:val="24"/>
          <w:lang w:val="en-US" w:eastAsia="zh-CN"/>
        </w:rPr>
        <w:t>编译文件</w:t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 w:eastAsia="zh-CN"/>
        </w:rPr>
        <w:br w:type="textWrapping"/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 w:eastAsia="zh-CN"/>
        </w:rPr>
        <w:t>gcc -o helloworld -m32 -static helloworld.c</w:t>
      </w:r>
    </w:p>
    <w:p w14:paraId="157EE76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/>
        <w:rPr>
          <w:rFonts w:hint="eastAsia" w:ascii="方正书宋_GBK" w:hAnsi="方正书宋_GBK" w:eastAsia="方正书宋_GBK" w:cs="方正书宋_GBK"/>
          <w:sz w:val="24"/>
          <w:szCs w:val="24"/>
          <w:lang w:val="en-US" w:eastAsia="zh-CN"/>
        </w:rPr>
      </w:pPr>
      <w:r>
        <w:rPr>
          <w:rFonts w:hint="eastAsia" w:ascii="方正书宋_GBK" w:hAnsi="方正书宋_GBK" w:eastAsia="方正书宋_GBK" w:cs="方正书宋_GBK"/>
          <w:sz w:val="24"/>
          <w:szCs w:val="24"/>
          <w:lang w:val="en-US" w:eastAsia="zh-CN"/>
        </w:rPr>
        <w:t>打包</w:t>
      </w:r>
    </w:p>
    <w:p w14:paraId="0AB055C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方正书宋_GBK" w:hAnsi="方正书宋_GBK" w:eastAsia="方正书宋_GBK" w:cs="方正书宋_GBK"/>
          <w:sz w:val="24"/>
          <w:szCs w:val="24"/>
          <w:lang w:val="en-US" w:eastAsia="zh-CN"/>
        </w:rPr>
      </w:pPr>
      <w:r>
        <w:rPr>
          <w:rFonts w:hint="eastAsia" w:ascii="方正书宋_GBK" w:hAnsi="方正书宋_GBK" w:eastAsia="方正书宋_GBK" w:cs="方正书宋_GBK"/>
          <w:sz w:val="24"/>
          <w:szCs w:val="24"/>
          <w:lang w:val="en-US" w:eastAsia="zh-CN"/>
        </w:rPr>
        <w:t>echo helloworld | cpio -o --format=newc&gt;hwinitramfs</w:t>
      </w:r>
    </w:p>
    <w:p w14:paraId="5D6DC9A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="方正书宋_GBK" w:hAnsi="方正书宋_GBK" w:eastAsia="方正书宋_GBK" w:cs="方正书宋_GBK"/>
          <w:sz w:val="24"/>
          <w:szCs w:val="24"/>
          <w:lang w:val="en-US" w:eastAsia="zh-CN"/>
        </w:rPr>
      </w:pPr>
      <w:r>
        <w:rPr>
          <w:rFonts w:hint="eastAsia" w:ascii="方正书宋_GBK" w:hAnsi="方正书宋_GBK" w:eastAsia="方正书宋_GBK" w:cs="方正书宋_GBK"/>
          <w:sz w:val="24"/>
          <w:szCs w:val="24"/>
          <w:lang w:val="en-US" w:eastAsia="zh-CN"/>
        </w:rPr>
        <w:t>加载busybox</w:t>
      </w:r>
    </w:p>
    <w:p w14:paraId="04D08966">
      <w:pPr>
        <w:pStyle w:val="5"/>
        <w:keepNext w:val="0"/>
        <w:keepLines w:val="0"/>
        <w:widowControl/>
        <w:suppressLineNumbers w:val="0"/>
      </w:pPr>
      <w:r>
        <w:t>cd~/lab1</w:t>
      </w:r>
    </w:p>
    <w:p w14:paraId="0DD288C4">
      <w:pPr>
        <w:pStyle w:val="5"/>
        <w:keepNext w:val="0"/>
        <w:keepLines w:val="0"/>
        <w:widowControl/>
        <w:suppressLineNumbers w:val="0"/>
      </w:pPr>
      <w:r>
        <w:t>qemu-system-i386 -kernel linux-5.10.169/arch/x86/boot/bzImage -initrd initramfs-busybox-x86.cpio.gz -nographic -append"console=ttyS0"</w:t>
      </w:r>
    </w:p>
    <w:p w14:paraId="2CD904B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方正书宋_GBK" w:hAnsi="方正书宋_GBK" w:eastAsia="方正书宋_GBK" w:cs="方正书宋_GBK"/>
          <w:sz w:val="24"/>
          <w:szCs w:val="24"/>
          <w:lang w:val="en-US" w:eastAsia="zh-CN"/>
        </w:rPr>
      </w:pPr>
    </w:p>
    <w:p w14:paraId="1FF864D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方正书宋_GBK" w:hAnsi="方正书宋_GBK" w:eastAsia="方正书宋_GBK" w:cs="方正书宋_GBK"/>
          <w:sz w:val="24"/>
          <w:szCs w:val="24"/>
          <w:lang w:val="en-US" w:eastAsia="zh-CN"/>
        </w:rPr>
      </w:pPr>
      <w:r>
        <w:rPr>
          <w:rFonts w:hint="eastAsia" w:ascii="方正书宋_GBK" w:hAnsi="方正书宋_GBK" w:eastAsia="方正书宋_GBK" w:cs="方正书宋_GBK"/>
          <w:sz w:val="24"/>
          <w:szCs w:val="24"/>
          <w:lang w:val="en-US" w:eastAsia="zh-CN"/>
        </w:rPr>
        <w:t xml:space="preserve"> </w:t>
      </w:r>
    </w:p>
    <w:p w14:paraId="4B08965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方正书宋_GBK" w:hAnsi="方正书宋_GBK" w:eastAsia="方正书宋_GBK" w:cs="方正书宋_GBK"/>
          <w:sz w:val="24"/>
          <w:szCs w:val="24"/>
          <w:lang w:val="en-US" w:eastAsia="zh-CN"/>
        </w:rPr>
      </w:pPr>
    </w:p>
    <w:p w14:paraId="03B5E71A">
      <w:pPr>
        <w:pStyle w:val="10"/>
        <w:ind w:left="0" w:leftChars="0" w:firstLine="0" w:firstLineChars="0"/>
        <w:rPr>
          <w:rFonts w:hint="default" w:ascii="Bahnschrift Light" w:hAnsi="Bahnschrift Light" w:eastAsia="宋体" w:cs="Bahnschrift Light"/>
          <w:kern w:val="0"/>
          <w:sz w:val="24"/>
          <w:szCs w:val="24"/>
          <w:lang w:val="en-US" w:eastAsia="zh-CN"/>
        </w:rPr>
      </w:pPr>
    </w:p>
    <w:p w14:paraId="43AA964A">
      <w:pPr>
        <w:pStyle w:val="10"/>
        <w:numPr>
          <w:ilvl w:val="0"/>
          <w:numId w:val="1"/>
        </w:numPr>
        <w:ind w:firstLineChars="0"/>
        <w:rPr>
          <w:rFonts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实验结果</w:t>
      </w:r>
    </w:p>
    <w:p w14:paraId="2E02E08C">
      <w:pPr>
        <w:pStyle w:val="10"/>
        <w:ind w:left="720" w:firstLine="0" w:firstLineChars="0"/>
      </w:pPr>
      <w:r>
        <w:rPr>
          <w:rFonts w:hint="eastAsia" w:ascii="宋体" w:hAnsi="宋体" w:eastAsia="宋体" w:cs="宋体"/>
          <w:kern w:val="0"/>
          <w:sz w:val="32"/>
          <w:szCs w:val="32"/>
        </w:rPr>
        <w:t xml:space="preserve"> </w:t>
      </w:r>
      <w:r>
        <w:rPr>
          <w:rFonts w:ascii="宋体" w:hAnsi="宋体" w:eastAsia="宋体" w:cs="宋体"/>
          <w:kern w:val="0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kern w:val="0"/>
          <w:sz w:val="32"/>
          <w:szCs w:val="32"/>
          <w:lang w:val="en-US" w:eastAsia="zh-CN"/>
        </w:rPr>
        <w:t>一</w:t>
      </w:r>
      <w:r>
        <w:drawing>
          <wp:inline distT="0" distB="0" distL="114300" distR="114300">
            <wp:extent cx="5268595" cy="2141220"/>
            <wp:effectExtent l="0" t="0" r="444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40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版本号</w:t>
      </w:r>
    </w:p>
    <w:p w14:paraId="3FF1717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gcc version 13.3.0</w:t>
      </w:r>
    </w:p>
    <w:p w14:paraId="229076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操作系统</w:t>
      </w:r>
    </w:p>
    <w:p w14:paraId="43F452F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Ubuntu 13.3.0-6ubuntu2~24.04.1</w:t>
      </w:r>
    </w:p>
    <w:p w14:paraId="527F2F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目标平台</w:t>
      </w:r>
    </w:p>
    <w:p w14:paraId="449691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Target: x86_64-linux-gnu</w:t>
      </w:r>
    </w:p>
    <w:p w14:paraId="5774DF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支持语言</w:t>
      </w:r>
    </w:p>
    <w:p w14:paraId="200958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--enable-languages=c,ada,c++,go,d...</w:t>
      </w:r>
    </w:p>
    <w:p w14:paraId="2014F7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GCC 不只支持 C 语言，它还能处理 C++、Go、Fortran、D 等。</w:t>
      </w:r>
    </w:p>
    <w:p w14:paraId="11D16E8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离线加速</w:t>
      </w:r>
    </w:p>
    <w:p w14:paraId="2B664C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OFFLOAD_TARGET_NAMES=nvptx...</w:t>
      </w:r>
    </w:p>
    <w:p w14:paraId="14E3BCF4">
      <w:pPr>
        <w:pStyle w:val="10"/>
        <w:ind w:left="7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二．</w:t>
      </w:r>
    </w:p>
    <w:p w14:paraId="1E0984F0">
      <w:pPr>
        <w:pStyle w:val="10"/>
        <w:ind w:left="720" w:firstLine="0" w:firstLineChars="0"/>
      </w:pPr>
      <w:r>
        <w:drawing>
          <wp:inline distT="0" distB="0" distL="114300" distR="114300">
            <wp:extent cx="5267960" cy="1209675"/>
            <wp:effectExtent l="0" t="0" r="508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2C5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1. NASM 汇编编译器验证</w:t>
      </w:r>
    </w:p>
    <w:p w14:paraId="4623A3F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操作命令：nasm -v</w:t>
      </w:r>
    </w:p>
    <w:p w14:paraId="0F6A5CA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实验结果：系统成功返回 NASM version 2.16.01。</w:t>
      </w:r>
    </w:p>
    <w:p w14:paraId="1F0275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作用说明：NASM (Netwide Assembler) 是一款经典的 80x86 汇编工具。版本 2.16.01 属于较新版本，支持现代指令集，是编写引导程序（Bootloader）或内核模块的必备工具。</w:t>
      </w:r>
    </w:p>
    <w:p w14:paraId="60FF04F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2. QEMU 硬件模拟器验证</w:t>
      </w:r>
    </w:p>
    <w:p w14:paraId="4979A9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操作命令：qemu-system-i386 --version</w:t>
      </w:r>
    </w:p>
    <w:p w14:paraId="63CFB2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实验结果：系统成功返回 QEMU emulator version 8.2.2 (Debian 1:8.2.2+ds-0ubuntu1.12)。</w:t>
      </w:r>
    </w:p>
    <w:p w14:paraId="5F1565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作用说明：qemu-system-i386 用于模拟 32 位 x86 架构的硬件环境。在操作系统开发实验中，它允许开发者在无需重启物理机的情况下，直接在虚拟机中运行和测试编译好的二进制镜像。</w:t>
      </w:r>
    </w:p>
    <w:p w14:paraId="0A3DC7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3. GDB 调试器验证</w:t>
      </w:r>
    </w:p>
    <w:p w14:paraId="0A46EA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操作命令：gdb -v</w:t>
      </w:r>
    </w:p>
    <w:p w14:paraId="06363D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实验结果：系统返回 GNU gdb (Ubuntu 15.0.50.20240403-0ubuntu1) 15.0.50.20240403-git。</w:t>
      </w:r>
    </w:p>
    <w:p w14:paraId="0DF795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作用说明：GDB 是 GNU 项目的调试器。在底层开发中，GDB 常与 QEMU 配合使用（通过远程调试端口），实现对内核代码的单步调试、查看寄存器状态及内存布局。</w:t>
      </w:r>
    </w:p>
    <w:p w14:paraId="6A1881D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right="0" w:rightChars="0"/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三．</w:t>
      </w:r>
      <w:r>
        <w:drawing>
          <wp:inline distT="0" distB="0" distL="114300" distR="114300">
            <wp:extent cx="5263515" cy="2834005"/>
            <wp:effectExtent l="0" t="0" r="952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F49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</w:pPr>
    </w:p>
    <w:p w14:paraId="7A466E8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</w:pPr>
    </w:p>
    <w:p w14:paraId="47250B2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right="0" w:rightChars="0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四．</w:t>
      </w:r>
      <w:r>
        <w:drawing>
          <wp:inline distT="0" distB="0" distL="114300" distR="114300">
            <wp:extent cx="5267960" cy="726440"/>
            <wp:effectExtent l="0" t="0" r="5080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4BE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成功生成了压缩镜像和符号表文件</w:t>
      </w:r>
    </w:p>
    <w:p w14:paraId="009BE4C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left"/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五．</w:t>
      </w:r>
      <w:r>
        <w:drawing>
          <wp:inline distT="0" distB="0" distL="114300" distR="114300">
            <wp:extent cx="5266690" cy="1430655"/>
            <wp:effectExtent l="0" t="0" r="635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51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调试器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gdb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与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vmlinux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成功建立联系</w:t>
      </w:r>
    </w:p>
    <w:p w14:paraId="1E35AE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成功连接已经启动的qemu进行调试</w:t>
      </w:r>
    </w:p>
    <w:p w14:paraId="4B6C6E7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六．</w:t>
      </w:r>
      <w:r>
        <w:drawing>
          <wp:inline distT="0" distB="0" distL="114300" distR="114300">
            <wp:extent cx="5267325" cy="1825625"/>
            <wp:effectExtent l="0" t="0" r="5715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FB35">
      <w:pPr>
        <w:pStyle w:val="10"/>
        <w:ind w:left="720" w:firstLine="0" w:firstLineChars="0"/>
        <w:rPr>
          <w:rFonts w:hint="eastAsia"/>
          <w:lang w:val="en-US" w:eastAsia="zh-CN"/>
        </w:rPr>
      </w:pPr>
    </w:p>
    <w:p w14:paraId="1BF5AF9D">
      <w:pPr>
        <w:pStyle w:val="10"/>
        <w:numPr>
          <w:ilvl w:val="0"/>
          <w:numId w:val="1"/>
        </w:numPr>
        <w:ind w:firstLineChars="0"/>
        <w:rPr>
          <w:rFonts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总结</w:t>
      </w:r>
    </w:p>
    <w:p w14:paraId="362CA80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480" w:leftChars="0" w:right="0" w:rightChars="0"/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问题1</w:t>
      </w:r>
      <w:r>
        <w:rPr>
          <w:rFonts w:hint="eastAsia" w:ascii="宋体" w:hAnsi="宋体" w:eastAsia="宋体" w:cs="宋体"/>
          <w:kern w:val="0"/>
          <w:sz w:val="32"/>
          <w:szCs w:val="32"/>
          <w:lang w:val="en-US" w:eastAsia="zh-CN"/>
        </w:rPr>
        <w:t>：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在编译完</w:t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/>
        </w:rPr>
        <w:t>make -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j</w:t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/>
        </w:rPr>
        <w:t>8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后的make install，总是出现错误，发现是</w:t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/>
        </w:rPr>
        <w:t>Ubuntu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版本过新，不兼容busybox中的某些功能比如静态编译不兼容，然后通过，在menuconfig中找到</w:t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/>
        </w:rPr>
        <w:t>network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ing</w:t>
      </w:r>
      <w:r>
        <w:rPr>
          <w:rFonts w:hint="eastAsia" w:ascii="方正书宋_GBK" w:hAnsi="方正书宋_GBK" w:eastAsia="方正书宋_GBK" w:cs="方正书宋_GBK"/>
          <w:sz w:val="24"/>
          <w:szCs w:val="24"/>
          <w:lang w:val="en-US"/>
        </w:rPr>
        <w:t xml:space="preserve"> </w:t>
      </w:r>
      <w:r>
        <w:rPr>
          <w:rFonts w:hint="eastAsia" w:ascii="方正书宋_GBK" w:hAnsi="方正书宋_GBK" w:eastAsia="方正书宋_GBK" w:cs="方正书宋_GBK"/>
          <w:sz w:val="24"/>
          <w:szCs w:val="24"/>
          <w:lang w:eastAsia="zh-CN"/>
        </w:rPr>
        <w:t>utilities的TC</w:t>
      </w:r>
    </w:p>
    <w:p w14:paraId="521C191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480" w:leftChars="0" w:right="0" w:righ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</w:t>
      </w:r>
    </w:p>
    <w:p w14:paraId="20FB934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480" w:leftChars="0" w:right="0" w:rightChars="0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drawing>
          <wp:inline distT="0" distB="0" distL="114300" distR="114300">
            <wp:extent cx="5265420" cy="1503680"/>
            <wp:effectExtent l="0" t="0" r="7620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7F5D">
      <w:pPr>
        <w:pStyle w:val="10"/>
        <w:ind w:left="720" w:firstLine="0" w:firstLineChars="0"/>
        <w:rPr>
          <w:rFonts w:ascii="宋体" w:hAnsi="宋体" w:eastAsia="宋体" w:cs="宋体"/>
          <w:kern w:val="0"/>
          <w:sz w:val="32"/>
          <w:szCs w:val="32"/>
        </w:rPr>
      </w:pPr>
    </w:p>
    <w:p w14:paraId="4972FDE4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32"/>
          <w:szCs w:val="32"/>
          <w:lang w:val="en-US" w:eastAsia="zh-CN"/>
        </w:rPr>
        <w:t>3.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我希望局域网可以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连接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到我的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代理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，提高下载速度，于是</w:t>
      </w:r>
    </w:p>
    <w:p w14:paraId="76537E89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我选择开启“镜像网络模式”</w:t>
      </w:r>
    </w:p>
    <w:p w14:paraId="086EAF0D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这是 WSL 近期推出的黑科技，让 Windows 和 Ubuntu 共享同一个网络栈。开启后，Ubuntu 就能直接通过 localhost 访问 Windows 的代理。</w:t>
      </w:r>
    </w:p>
    <w:p w14:paraId="318825F0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在 Windows 中按下 Win + R，输入 %UserProfile% 并回车。</w:t>
      </w:r>
    </w:p>
    <w:p w14:paraId="33BC163C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在该目录下新建一个文件，命名为 .wslconfig（注意前面有个点）。</w:t>
      </w:r>
    </w:p>
    <w:p w14:paraId="41601992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用记事本打开，把下面这段代码粘进去：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Ini, TOML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[wsl2]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networkingMode=mirrored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dnsTunneling=true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firewall=true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autoProxy=true</w:t>
      </w:r>
    </w:p>
    <w:p w14:paraId="19A9710E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保存文件。回到 PowerShell 运行 wsl --shutdown 重启 Linux 即可。</w:t>
      </w:r>
    </w:p>
    <w:p w14:paraId="3DAFB565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14D09813">
      <w:pPr>
        <w:pStyle w:val="10"/>
        <w:ind w:left="72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54A38357">
      <w:pPr>
        <w:pStyle w:val="10"/>
        <w:ind w:left="720" w:firstLine="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4.本次实验核心是完成了下面这张图的流程搭建</w:t>
      </w:r>
    </w:p>
    <w:p w14:paraId="7983C209">
      <w:pPr>
        <w:pStyle w:val="10"/>
        <w:ind w:left="720" w:firstLine="0" w:firstLineChars="0"/>
        <w:rPr>
          <w:rFonts w:hint="default" w:ascii="宋体" w:hAnsi="宋体" w:eastAsia="宋体" w:cs="宋体"/>
          <w:kern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3092450" cy="3300095"/>
            <wp:effectExtent l="0" t="0" r="1270" b="698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431E">
      <w:pPr>
        <w:rPr>
          <w:rFonts w:ascii="仿宋" w:hAnsi="仿宋" w:eastAsia="仿宋" w:cs="宋体"/>
          <w:color w:val="FF0000"/>
          <w:kern w:val="0"/>
          <w:sz w:val="32"/>
          <w:szCs w:val="32"/>
        </w:rPr>
      </w:pPr>
      <w:r>
        <w:rPr>
          <w:rFonts w:hint="eastAsia" w:ascii="仿宋" w:hAnsi="仿宋" w:eastAsia="仿宋" w:cs="宋体"/>
          <w:color w:val="FF0000"/>
          <w:kern w:val="0"/>
          <w:sz w:val="32"/>
          <w:szCs w:val="32"/>
        </w:rPr>
        <w:t>注：</w:t>
      </w:r>
    </w:p>
    <w:p w14:paraId="320A1C89">
      <w:pPr>
        <w:pStyle w:val="10"/>
        <w:numPr>
          <w:ilvl w:val="0"/>
          <w:numId w:val="4"/>
        </w:numPr>
        <w:ind w:firstLineChars="0"/>
        <w:rPr>
          <w:rFonts w:ascii="仿宋" w:hAnsi="仿宋" w:eastAsia="仿宋" w:cs="宋体"/>
          <w:color w:val="FF0000"/>
          <w:kern w:val="0"/>
          <w:sz w:val="32"/>
          <w:szCs w:val="32"/>
        </w:rPr>
      </w:pPr>
      <w:r>
        <w:rPr>
          <w:rFonts w:hint="eastAsia" w:ascii="仿宋" w:hAnsi="仿宋" w:eastAsia="仿宋" w:cs="宋体"/>
          <w:color w:val="FF0000"/>
          <w:kern w:val="0"/>
          <w:sz w:val="32"/>
          <w:szCs w:val="32"/>
        </w:rPr>
        <w:t>请在报告首页填写好相关信息。</w:t>
      </w:r>
    </w:p>
    <w:p w14:paraId="2B7CB158">
      <w:pPr>
        <w:pStyle w:val="10"/>
        <w:numPr>
          <w:ilvl w:val="0"/>
          <w:numId w:val="4"/>
        </w:numPr>
        <w:ind w:firstLineChars="0"/>
        <w:rPr>
          <w:rFonts w:ascii="仿宋" w:hAnsi="仿宋" w:eastAsia="仿宋" w:cs="宋体"/>
          <w:color w:val="FF0000"/>
          <w:kern w:val="0"/>
          <w:sz w:val="32"/>
          <w:szCs w:val="32"/>
        </w:rPr>
      </w:pPr>
      <w:r>
        <w:rPr>
          <w:rFonts w:hint="eastAsia" w:ascii="仿宋" w:hAnsi="仿宋" w:eastAsia="仿宋" w:cs="宋体"/>
          <w:color w:val="FF0000"/>
          <w:kern w:val="0"/>
          <w:sz w:val="32"/>
          <w:szCs w:val="32"/>
        </w:rPr>
        <w:t>实验报告需要将必要的实验过程和结果通过截图等方式放入报告内。并且可以在总结处附上自己解决问题的过程。</w:t>
      </w:r>
    </w:p>
    <w:p w14:paraId="65900539">
      <w:pPr>
        <w:pStyle w:val="10"/>
        <w:numPr>
          <w:ilvl w:val="0"/>
          <w:numId w:val="4"/>
        </w:numPr>
        <w:ind w:firstLineChars="0"/>
        <w:rPr>
          <w:rFonts w:ascii="仿宋" w:hAnsi="仿宋" w:eastAsia="仿宋" w:cs="宋体"/>
          <w:color w:val="FF0000"/>
          <w:kern w:val="0"/>
          <w:sz w:val="32"/>
          <w:szCs w:val="32"/>
        </w:rPr>
      </w:pPr>
      <w:r>
        <w:rPr>
          <w:rFonts w:hint="eastAsia" w:ascii="仿宋" w:hAnsi="仿宋" w:eastAsia="仿宋" w:cs="宋体"/>
          <w:color w:val="FF0000"/>
          <w:kern w:val="0"/>
          <w:sz w:val="32"/>
          <w:szCs w:val="32"/>
        </w:rPr>
        <w:t>锻炼实践能力，尽量自主解决遇到的问题，切忌抄袭。</w:t>
      </w:r>
    </w:p>
    <w:p w14:paraId="05398B09">
      <w:pPr>
        <w:pStyle w:val="10"/>
        <w:numPr>
          <w:ilvl w:val="0"/>
          <w:numId w:val="4"/>
        </w:numPr>
        <w:ind w:firstLineChars="0"/>
        <w:rPr>
          <w:rFonts w:ascii="仿宋" w:hAnsi="仿宋" w:eastAsia="仿宋" w:cs="宋体"/>
          <w:color w:val="FF0000"/>
          <w:kern w:val="0"/>
          <w:sz w:val="32"/>
          <w:szCs w:val="32"/>
        </w:rPr>
      </w:pPr>
      <w:r>
        <w:rPr>
          <w:rFonts w:hint="eastAsia" w:ascii="仿宋" w:hAnsi="仿宋" w:eastAsia="仿宋" w:cs="宋体"/>
          <w:color w:val="FF0000"/>
          <w:kern w:val="0"/>
          <w:sz w:val="32"/>
          <w:szCs w:val="32"/>
        </w:rPr>
        <w:t>请将实验报告导出为PDF文件，并命名为</w:t>
      </w:r>
    </w:p>
    <w:p w14:paraId="52384BEF">
      <w:pPr>
        <w:pStyle w:val="10"/>
        <w:ind w:left="720" w:firstLine="0" w:firstLineChars="0"/>
        <w:rPr>
          <w:rFonts w:hint="eastAsia" w:ascii="仿宋" w:hAnsi="仿宋" w:eastAsia="仿宋" w:cs="宋体"/>
          <w:color w:val="FF0000"/>
          <w:kern w:val="0"/>
          <w:sz w:val="32"/>
          <w:szCs w:val="32"/>
        </w:rPr>
      </w:pPr>
      <w:r>
        <w:rPr>
          <w:rFonts w:hint="eastAsia" w:ascii="仿宋" w:hAnsi="仿宋" w:eastAsia="仿宋" w:cs="宋体"/>
          <w:color w:val="FF0000"/>
          <w:kern w:val="0"/>
          <w:sz w:val="32"/>
          <w:szCs w:val="32"/>
        </w:rPr>
        <w:t>学号+姓名.pdf (如2121000</w:t>
      </w:r>
      <w:r>
        <w:rPr>
          <w:rFonts w:ascii="仿宋" w:hAnsi="仿宋" w:eastAsia="仿宋" w:cs="宋体"/>
          <w:color w:val="FF0000"/>
          <w:kern w:val="0"/>
          <w:sz w:val="32"/>
          <w:szCs w:val="32"/>
        </w:rPr>
        <w:t>1</w:t>
      </w:r>
      <w:r>
        <w:rPr>
          <w:rFonts w:hint="eastAsia" w:ascii="仿宋" w:hAnsi="仿宋" w:eastAsia="仿宋" w:cs="宋体"/>
          <w:color w:val="FF0000"/>
          <w:kern w:val="0"/>
          <w:sz w:val="32"/>
          <w:szCs w:val="32"/>
        </w:rPr>
        <w:t>李华.pdf)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1F72549A-BACC-429F-8758-6D2185E49437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3E2D8A7F-17D0-4C88-AFC7-2DD8D561B6AE}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  <w:embedRegular r:id="rId3" w:fontKey="{0EBAC716-C180-4D86-9793-5DCA7D0BAE8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5A2E7F37-DB11-44FA-A6B3-6A732E3B9A32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0B25DD54-F58D-4E72-A137-23F13D29C6BE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517E2E"/>
    <w:multiLevelType w:val="multilevel"/>
    <w:tmpl w:val="0E517E2E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D1B0DF2"/>
    <w:multiLevelType w:val="singleLevel"/>
    <w:tmpl w:val="3D1B0DF2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6B902F39"/>
    <w:multiLevelType w:val="multilevel"/>
    <w:tmpl w:val="6B902F39"/>
    <w:lvl w:ilvl="0" w:tentative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E2B9176"/>
    <w:multiLevelType w:val="singleLevel"/>
    <w:tmpl w:val="6E2B9176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342"/>
    <w:rsid w:val="00034D91"/>
    <w:rsid w:val="00056253"/>
    <w:rsid w:val="000F457B"/>
    <w:rsid w:val="00103777"/>
    <w:rsid w:val="001217E0"/>
    <w:rsid w:val="001643B7"/>
    <w:rsid w:val="00170152"/>
    <w:rsid w:val="001B61A3"/>
    <w:rsid w:val="00294682"/>
    <w:rsid w:val="002A4C25"/>
    <w:rsid w:val="002A6A33"/>
    <w:rsid w:val="002F4E6B"/>
    <w:rsid w:val="00316FDD"/>
    <w:rsid w:val="00365F5C"/>
    <w:rsid w:val="00370330"/>
    <w:rsid w:val="003C5F56"/>
    <w:rsid w:val="004D3BBC"/>
    <w:rsid w:val="00526988"/>
    <w:rsid w:val="005F0182"/>
    <w:rsid w:val="00613D50"/>
    <w:rsid w:val="00666BEE"/>
    <w:rsid w:val="00675658"/>
    <w:rsid w:val="006C7B3B"/>
    <w:rsid w:val="00736811"/>
    <w:rsid w:val="00774436"/>
    <w:rsid w:val="007A5F2F"/>
    <w:rsid w:val="00810A07"/>
    <w:rsid w:val="00852D02"/>
    <w:rsid w:val="008A47DF"/>
    <w:rsid w:val="008A695F"/>
    <w:rsid w:val="00973EF1"/>
    <w:rsid w:val="009F49D3"/>
    <w:rsid w:val="00A12934"/>
    <w:rsid w:val="00A674B0"/>
    <w:rsid w:val="00A95E31"/>
    <w:rsid w:val="00AB46E9"/>
    <w:rsid w:val="00B738CC"/>
    <w:rsid w:val="00B91F0E"/>
    <w:rsid w:val="00BD0A13"/>
    <w:rsid w:val="00BF19C6"/>
    <w:rsid w:val="00C0355B"/>
    <w:rsid w:val="00C23207"/>
    <w:rsid w:val="00C63E01"/>
    <w:rsid w:val="00C924AD"/>
    <w:rsid w:val="00CB55F5"/>
    <w:rsid w:val="00CF2A4F"/>
    <w:rsid w:val="00DE5342"/>
    <w:rsid w:val="00E17C79"/>
    <w:rsid w:val="00E25F68"/>
    <w:rsid w:val="00EC1381"/>
    <w:rsid w:val="00EF7966"/>
    <w:rsid w:val="00F24E85"/>
    <w:rsid w:val="00F97474"/>
    <w:rsid w:val="00FA0BC7"/>
    <w:rsid w:val="00FC2F14"/>
    <w:rsid w:val="00FC482B"/>
    <w:rsid w:val="00FE5DEE"/>
    <w:rsid w:val="03011D41"/>
    <w:rsid w:val="1F2D67C1"/>
    <w:rsid w:val="370A1F62"/>
    <w:rsid w:val="6A4A4A26"/>
    <w:rsid w:val="6A624F3A"/>
    <w:rsid w:val="7CDD0BB5"/>
    <w:rsid w:val="7D1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1448</Words>
  <Characters>2765</Characters>
  <Lines>4</Lines>
  <Paragraphs>1</Paragraphs>
  <TotalTime>120</TotalTime>
  <ScaleCrop>false</ScaleCrop>
  <LinksUpToDate>false</LinksUpToDate>
  <CharactersWithSpaces>2937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2021-03-03T13:23:00Z</dcterms:created>
  <dc:creator>chen pengfei</dc:creator>
  <cp:lastModifiedBy>丁明达</cp:lastModifiedBy>
  <dcterms:modified xsi:type="dcterms:W3CDTF">2026-05-15T07:49:04Z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eyJoZGlkIjoiYmI3N2ExNzcxN2E4MDRmNjgzZmU3MjEyZjdkODNhYWUiLCJ1c2VySWQiOiIxNjY3NDE1NTE1In0=</vt:lpwstr>
  </property>
  <property fmtid="{D5CDD505-2E9C-101B-9397-08002B2CF9AE}" pid="3" name="KSOProductBuildVer">
    <vt:lpwstr>2052-12.1.0.24034</vt:lpwstr>
  </property>
  <property fmtid="{D5CDD505-2E9C-101B-9397-08002B2CF9AE}" pid="4" name="ICV">
    <vt:lpwstr>438759A76DA345B4B0CCB9BE439552CB_13</vt:lpwstr>
  </property>
</Properties>
</file>