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62EC" w14:textId="79A41D6B" w:rsidR="00BC369B" w:rsidRDefault="00700ABF" w:rsidP="003A3FD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Developing a </w:t>
      </w:r>
      <w:r w:rsidR="00EA2ED9" w:rsidRPr="00AC1763">
        <w:rPr>
          <w:rFonts w:ascii="Times New Roman" w:hAnsi="Times New Roman" w:cs="Times New Roman"/>
          <w:b/>
          <w:bCs/>
          <w:sz w:val="24"/>
          <w:szCs w:val="24"/>
        </w:rPr>
        <w:t>MESSAGE</w:t>
      </w:r>
      <w:r w:rsidR="009C2F4F" w:rsidRPr="00AC1763">
        <w:rPr>
          <w:rFonts w:ascii="Times New Roman" w:hAnsi="Times New Roman" w:cs="Times New Roman"/>
          <w:b/>
          <w:bCs/>
          <w:sz w:val="24"/>
          <w:szCs w:val="24"/>
        </w:rPr>
        <w:t xml:space="preserve">ix Cameroon through </w:t>
      </w:r>
      <w:r w:rsidR="005528F9">
        <w:rPr>
          <w:rFonts w:ascii="Times New Roman" w:hAnsi="Times New Roman" w:cs="Times New Roman"/>
          <w:b/>
          <w:bCs/>
          <w:sz w:val="24"/>
          <w:szCs w:val="24"/>
        </w:rPr>
        <w:t xml:space="preserve">a </w:t>
      </w:r>
      <w:r w:rsidR="00C278CE">
        <w:rPr>
          <w:rFonts w:ascii="Times New Roman" w:hAnsi="Times New Roman" w:cs="Times New Roman"/>
          <w:b/>
          <w:bCs/>
          <w:sz w:val="24"/>
          <w:szCs w:val="24"/>
        </w:rPr>
        <w:t>re</w:t>
      </w:r>
      <w:r w:rsidR="009C2F4F" w:rsidRPr="00AC1763">
        <w:rPr>
          <w:rFonts w:ascii="Times New Roman" w:hAnsi="Times New Roman" w:cs="Times New Roman"/>
          <w:b/>
          <w:bCs/>
          <w:sz w:val="24"/>
          <w:szCs w:val="24"/>
        </w:rPr>
        <w:t xml:space="preserve">calibration of </w:t>
      </w:r>
      <w:r w:rsidR="00EA2ED9" w:rsidRPr="00AC1763">
        <w:rPr>
          <w:rFonts w:ascii="Times New Roman" w:hAnsi="Times New Roman" w:cs="Times New Roman"/>
          <w:b/>
          <w:bCs/>
          <w:sz w:val="24"/>
          <w:szCs w:val="24"/>
        </w:rPr>
        <w:t>MESSAGE</w:t>
      </w:r>
      <w:r w:rsidR="009C2F4F" w:rsidRPr="00AC1763">
        <w:rPr>
          <w:rFonts w:ascii="Times New Roman" w:hAnsi="Times New Roman" w:cs="Times New Roman"/>
          <w:b/>
          <w:bCs/>
          <w:sz w:val="24"/>
          <w:szCs w:val="24"/>
        </w:rPr>
        <w:t>ix South Africa</w:t>
      </w:r>
    </w:p>
    <w:p w14:paraId="7C5AAA8E" w14:textId="3D3ACBBA" w:rsidR="005528F9" w:rsidRPr="00E16256" w:rsidRDefault="005528F9" w:rsidP="003A3FD7">
      <w:pPr>
        <w:spacing w:after="0" w:line="360" w:lineRule="auto"/>
        <w:jc w:val="center"/>
        <w:rPr>
          <w:rFonts w:ascii="Times New Roman" w:hAnsi="Times New Roman" w:cs="Times New Roman"/>
          <w:sz w:val="24"/>
          <w:szCs w:val="24"/>
          <w:lang w:val="nb-NO"/>
        </w:rPr>
      </w:pPr>
      <w:r w:rsidRPr="00E16256">
        <w:rPr>
          <w:rFonts w:ascii="Times New Roman" w:hAnsi="Times New Roman" w:cs="Times New Roman"/>
          <w:sz w:val="24"/>
          <w:szCs w:val="24"/>
          <w:lang w:val="nb-NO"/>
        </w:rPr>
        <w:t>Nelson Bunyui Manjong</w:t>
      </w:r>
      <w:r w:rsidR="00660EA0" w:rsidRPr="00E16256">
        <w:rPr>
          <w:rFonts w:ascii="Times New Roman" w:hAnsi="Times New Roman" w:cs="Times New Roman"/>
          <w:sz w:val="24"/>
          <w:szCs w:val="24"/>
          <w:lang w:val="nb-NO"/>
        </w:rPr>
        <w:t xml:space="preserve">, </w:t>
      </w:r>
      <w:r w:rsidRPr="00E16256">
        <w:rPr>
          <w:rFonts w:ascii="Times New Roman" w:hAnsi="Times New Roman" w:cs="Times New Roman"/>
          <w:sz w:val="24"/>
          <w:szCs w:val="24"/>
          <w:lang w:val="nb-NO"/>
        </w:rPr>
        <w:t>NTNU</w:t>
      </w:r>
      <w:r w:rsidR="00E16256" w:rsidRPr="00E16256">
        <w:rPr>
          <w:rFonts w:ascii="Times New Roman" w:hAnsi="Times New Roman" w:cs="Times New Roman"/>
          <w:sz w:val="24"/>
          <w:szCs w:val="24"/>
          <w:lang w:val="nb-NO"/>
        </w:rPr>
        <w:t xml:space="preserve"> (</w:t>
      </w:r>
      <w:hyperlink r:id="rId11" w:history="1">
        <w:r w:rsidR="008E25A9" w:rsidRPr="001A0CAC">
          <w:rPr>
            <w:rStyle w:val="Hyperlink"/>
            <w:rFonts w:ascii="Times New Roman" w:hAnsi="Times New Roman" w:cs="Times New Roman"/>
            <w:sz w:val="24"/>
            <w:szCs w:val="24"/>
            <w:lang w:val="nb-NO"/>
          </w:rPr>
          <w:t>nelson.manjong@ntnu.no</w:t>
        </w:r>
      </w:hyperlink>
      <w:r w:rsidR="00E16256">
        <w:rPr>
          <w:rFonts w:ascii="Times New Roman" w:hAnsi="Times New Roman" w:cs="Times New Roman"/>
          <w:sz w:val="24"/>
          <w:szCs w:val="24"/>
          <w:lang w:val="nb-NO"/>
        </w:rPr>
        <w:t>)</w:t>
      </w:r>
    </w:p>
    <w:p w14:paraId="6F79CAD4" w14:textId="77777777" w:rsidR="003E732A" w:rsidRPr="00E16256" w:rsidRDefault="003E732A" w:rsidP="003A3FD7">
      <w:pPr>
        <w:spacing w:after="0" w:line="360" w:lineRule="auto"/>
        <w:jc w:val="center"/>
        <w:rPr>
          <w:rFonts w:ascii="Times New Roman" w:hAnsi="Times New Roman" w:cs="Times New Roman"/>
          <w:b/>
          <w:bCs/>
          <w:sz w:val="24"/>
          <w:szCs w:val="24"/>
          <w:lang w:val="nb-NO"/>
        </w:rPr>
      </w:pPr>
    </w:p>
    <w:p w14:paraId="76A8B47E" w14:textId="6966FE02" w:rsidR="009C2F4F" w:rsidRPr="00225F13" w:rsidRDefault="00685251" w:rsidP="003A3FD7">
      <w:pPr>
        <w:spacing w:line="360" w:lineRule="auto"/>
        <w:rPr>
          <w:rFonts w:ascii="Times New Roman" w:hAnsi="Times New Roman" w:cs="Times New Roman"/>
          <w:b/>
          <w:bCs/>
          <w:sz w:val="24"/>
          <w:szCs w:val="24"/>
        </w:rPr>
      </w:pPr>
      <w:r w:rsidRPr="00225F13">
        <w:rPr>
          <w:rFonts w:ascii="Times New Roman" w:hAnsi="Times New Roman" w:cs="Times New Roman"/>
          <w:b/>
          <w:bCs/>
          <w:sz w:val="24"/>
          <w:szCs w:val="24"/>
        </w:rPr>
        <w:t>Introduction :</w:t>
      </w:r>
    </w:p>
    <w:p w14:paraId="4EEA2E6D" w14:textId="2C8369C1" w:rsidR="003E732A" w:rsidRDefault="002B65EB" w:rsidP="003A3FD7">
      <w:pPr>
        <w:spacing w:line="360" w:lineRule="auto"/>
        <w:jc w:val="both"/>
        <w:rPr>
          <w:rFonts w:ascii="Times New Roman" w:hAnsi="Times New Roman" w:cs="Times New Roman"/>
          <w:sz w:val="24"/>
          <w:szCs w:val="24"/>
        </w:rPr>
      </w:pPr>
      <w:r w:rsidRPr="002B65EB">
        <w:rPr>
          <w:rFonts w:ascii="Times New Roman" w:hAnsi="Times New Roman" w:cs="Times New Roman"/>
          <w:sz w:val="24"/>
          <w:szCs w:val="24"/>
        </w:rPr>
        <w:t>Drawing inspiration from MESSAGEix South Africa, this half paper investigates the evolution of Cameroon's energy system under different economic and technological assumptions. One of the critical attributes of the paper is to grasp the functionalities of the Messageix modelling framework by calibrating various aspects of MESSAGEix South Africa to form MESSAGEix Cameroon. However, several functionalities of the Messageix modelling platform are still beyond the paper's scope. This half paper seeks to answer the following question</w:t>
      </w:r>
      <w:r w:rsidR="008C5115">
        <w:rPr>
          <w:rFonts w:ascii="Times New Roman" w:hAnsi="Times New Roman" w:cs="Times New Roman"/>
          <w:sz w:val="24"/>
          <w:szCs w:val="24"/>
        </w:rPr>
        <w:t>.</w:t>
      </w:r>
    </w:p>
    <w:p w14:paraId="2C1750CE" w14:textId="3EB07328" w:rsidR="008C5115" w:rsidRDefault="008C5115" w:rsidP="003A3FD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plausible projections of Cameroon’s energy system and under what conditions are there observable variations in this projected energy system?</w:t>
      </w:r>
    </w:p>
    <w:p w14:paraId="48434C71" w14:textId="7B160AB3" w:rsidR="008C5115" w:rsidRDefault="008C5115" w:rsidP="003A3F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answer this question, the paper uses the </w:t>
      </w:r>
      <w:r w:rsidR="00EA2ED9">
        <w:rPr>
          <w:rFonts w:ascii="Times New Roman" w:hAnsi="Times New Roman" w:cs="Times New Roman"/>
          <w:sz w:val="24"/>
          <w:szCs w:val="24"/>
        </w:rPr>
        <w:t>MESSAGE</w:t>
      </w:r>
      <w:r>
        <w:rPr>
          <w:rFonts w:ascii="Times New Roman" w:hAnsi="Times New Roman" w:cs="Times New Roman"/>
          <w:sz w:val="24"/>
          <w:szCs w:val="24"/>
        </w:rPr>
        <w:t>ix-South Africa model</w:t>
      </w:r>
      <w:r w:rsidR="006F4AB7">
        <w:rPr>
          <w:rFonts w:ascii="Times New Roman" w:hAnsi="Times New Roman" w:cs="Times New Roman"/>
          <w:sz w:val="24"/>
          <w:szCs w:val="24"/>
        </w:rPr>
        <w:t xml:space="preserve"> </w:t>
      </w:r>
      <w:r w:rsidR="006F4AB7">
        <w:rPr>
          <w:rFonts w:ascii="Times New Roman" w:hAnsi="Times New Roman" w:cs="Times New Roman"/>
          <w:sz w:val="24"/>
          <w:szCs w:val="24"/>
        </w:rPr>
        <w:fldChar w:fldCharType="begin" w:fldLock="1"/>
      </w:r>
      <w:r w:rsidR="00D673EB">
        <w:rPr>
          <w:rFonts w:ascii="Times New Roman" w:hAnsi="Times New Roman" w:cs="Times New Roman"/>
          <w:sz w:val="24"/>
          <w:szCs w:val="24"/>
        </w:rPr>
        <w:instrText>ADDIN CSL_CITATION {"citationItems":[{"id":"ITEM-1","itemData":{"DOI":"10.3389/fenrg.2019.00020","ISSN":"2296598X","abstract":"South Africa is facing the triple challenge of (a) fuelling economic development and meeting the growing energy demand; (b) increasing the reliability of the electricity system; and (c) ensuring that domestic greenhouse gas emissions peak no later than 2030 to meet its nationally determined contributions (NDC) under the 2015 Paris Agreement. Recently discovered domestic shale gas reserves are being considered as a potential new energy source to provide clean, reliable and cheap electricity while mitigating greenhouse gas emissions relative to the dominant coal sector. In order to determine if shale gas can play a viable role in solving South Africa's energy trilemma, we apply a country-level version of the integrated assessment model MESSAGEix to analyze and quantify the interdependencies between shale gas, the energy system and South Africa's greenhouse gas emissions trajectory. The data and scripts to generate this study will be made available at https://github.com/tum-ewk/message_ix_south_africa following the publication of this manuscript. Our results indicate that shale gas extraction costs must be below 3 USD/GJ for this energy source to reach a significant share in the fuel mix; this is well below current cost estimates. If, however, low-cost shale gas is available, both coal and low-carbon sources are replaced by natural gas. Whether carbon dioxide emissions increase or decrease as a result depends on the stringency of the climate change mitigation policy in place: without carbon pricing, natural gas replaces coal and mitigates harmful emissions; under high carbon prices, power generation from coal is phased out in any case, and natural gas competes with zero-carbon renewables, leading to an increase of emissions compared to a no-shale scenario.","author":[{"dropping-particle":"","family":"Orthofer","given":"Clara Luisa","non-dropping-particle":"","parse-names":false,"suffix":""},{"dropping-particle":"","family":"Huppmann","given":"Daniel","non-dropping-particle":"","parse-names":false,"suffix":""},{"dropping-particle":"","family":"Krey","given":"Volker","non-dropping-particle":"","parse-names":false,"suffix":""}],"container-title":"Frontiers in Energy Research","id":"ITEM-1","issue":"MAR","issued":{"date-parts":[["2019"]]},"page":"1-15","title":"South Africa after Paris-fracking its way to the NDCs?","type":"article-journal","volume":"7"},"uris":["http://www.mendeley.com/documents/?uuid=a71880f7-ebd4-46f3-99f0-1535907ed4ec"]}],"mendeley":{"formattedCitation":"[1]","plainTextFormattedCitation":"[1]","previouslyFormattedCitation":"[1]"},"properties":{"noteIndex":0},"schema":"https://github.com/citation-style-language/schema/raw/master/csl-citation.json"}</w:instrText>
      </w:r>
      <w:r w:rsidR="006F4AB7">
        <w:rPr>
          <w:rFonts w:ascii="Times New Roman" w:hAnsi="Times New Roman" w:cs="Times New Roman"/>
          <w:sz w:val="24"/>
          <w:szCs w:val="24"/>
        </w:rPr>
        <w:fldChar w:fldCharType="separate"/>
      </w:r>
      <w:r w:rsidR="006F4AB7" w:rsidRPr="006F4AB7">
        <w:rPr>
          <w:rFonts w:ascii="Times New Roman" w:hAnsi="Times New Roman" w:cs="Times New Roman"/>
          <w:noProof/>
          <w:sz w:val="24"/>
          <w:szCs w:val="24"/>
        </w:rPr>
        <w:t>[1]</w:t>
      </w:r>
      <w:r w:rsidR="006F4AB7">
        <w:rPr>
          <w:rFonts w:ascii="Times New Roman" w:hAnsi="Times New Roman" w:cs="Times New Roman"/>
          <w:sz w:val="24"/>
          <w:szCs w:val="24"/>
        </w:rPr>
        <w:fldChar w:fldCharType="end"/>
      </w:r>
      <w:r>
        <w:rPr>
          <w:rFonts w:ascii="Times New Roman" w:hAnsi="Times New Roman" w:cs="Times New Roman"/>
          <w:sz w:val="24"/>
          <w:szCs w:val="24"/>
        </w:rPr>
        <w:t xml:space="preserve"> as a starting point for the analysis and proceed </w:t>
      </w:r>
      <w:r w:rsidR="0092622D">
        <w:rPr>
          <w:rFonts w:ascii="Times New Roman" w:hAnsi="Times New Roman" w:cs="Times New Roman"/>
          <w:sz w:val="24"/>
          <w:szCs w:val="24"/>
        </w:rPr>
        <w:t>by</w:t>
      </w:r>
      <w:r>
        <w:rPr>
          <w:rFonts w:ascii="Times New Roman" w:hAnsi="Times New Roman" w:cs="Times New Roman"/>
          <w:sz w:val="24"/>
          <w:szCs w:val="24"/>
        </w:rPr>
        <w:t xml:space="preserve"> changing </w:t>
      </w:r>
      <w:r w:rsidR="002B65EB">
        <w:rPr>
          <w:rFonts w:ascii="Times New Roman" w:hAnsi="Times New Roman" w:cs="Times New Roman"/>
          <w:sz w:val="24"/>
          <w:szCs w:val="24"/>
        </w:rPr>
        <w:t>essential</w:t>
      </w:r>
      <w:r>
        <w:rPr>
          <w:rFonts w:ascii="Times New Roman" w:hAnsi="Times New Roman" w:cs="Times New Roman"/>
          <w:sz w:val="24"/>
          <w:szCs w:val="24"/>
        </w:rPr>
        <w:t xml:space="preserve"> attributes unique to Cameroon.</w:t>
      </w:r>
      <w:r w:rsidR="00EA2ED9">
        <w:rPr>
          <w:rFonts w:ascii="Times New Roman" w:hAnsi="Times New Roman" w:cs="Times New Roman"/>
          <w:sz w:val="24"/>
          <w:szCs w:val="24"/>
        </w:rPr>
        <w:t xml:space="preserve"> Changing these attributes of the energy system permits </w:t>
      </w:r>
      <w:r w:rsidR="002B65EB">
        <w:rPr>
          <w:rFonts w:ascii="Times New Roman" w:hAnsi="Times New Roman" w:cs="Times New Roman"/>
          <w:sz w:val="24"/>
          <w:szCs w:val="24"/>
        </w:rPr>
        <w:t xml:space="preserve">the </w:t>
      </w:r>
      <w:r w:rsidR="00EA2ED9">
        <w:rPr>
          <w:rFonts w:ascii="Times New Roman" w:hAnsi="Times New Roman" w:cs="Times New Roman"/>
          <w:sz w:val="24"/>
          <w:szCs w:val="24"/>
        </w:rPr>
        <w:t xml:space="preserve">identification of six key scenarios as defined </w:t>
      </w:r>
      <w:r w:rsidR="0092622D">
        <w:rPr>
          <w:rFonts w:ascii="Times New Roman" w:hAnsi="Times New Roman" w:cs="Times New Roman"/>
          <w:sz w:val="24"/>
          <w:szCs w:val="24"/>
        </w:rPr>
        <w:t xml:space="preserve">in </w:t>
      </w:r>
      <w:r w:rsidR="002979E2">
        <w:rPr>
          <w:rFonts w:ascii="Times New Roman" w:hAnsi="Times New Roman" w:cs="Times New Roman"/>
          <w:sz w:val="24"/>
          <w:szCs w:val="24"/>
        </w:rPr>
        <w:t>section A below</w:t>
      </w:r>
      <w:r w:rsidR="00EA2ED9">
        <w:rPr>
          <w:rFonts w:ascii="Times New Roman" w:hAnsi="Times New Roman" w:cs="Times New Roman"/>
          <w:sz w:val="24"/>
          <w:szCs w:val="24"/>
        </w:rPr>
        <w:t xml:space="preserve">. </w:t>
      </w:r>
      <w:r w:rsidR="00C32704">
        <w:rPr>
          <w:rFonts w:ascii="Times New Roman" w:hAnsi="Times New Roman" w:cs="Times New Roman"/>
          <w:sz w:val="24"/>
          <w:szCs w:val="24"/>
        </w:rPr>
        <w:t xml:space="preserve">It is also important to mention that most of the explanations in this paper are limited to the power sector. However, the </w:t>
      </w:r>
      <w:r w:rsidR="0092622D">
        <w:rPr>
          <w:rFonts w:ascii="Times New Roman" w:hAnsi="Times New Roman" w:cs="Times New Roman"/>
          <w:sz w:val="24"/>
          <w:szCs w:val="24"/>
        </w:rPr>
        <w:t xml:space="preserve">jupyter </w:t>
      </w:r>
      <w:r w:rsidR="00C32704">
        <w:rPr>
          <w:rFonts w:ascii="Times New Roman" w:hAnsi="Times New Roman" w:cs="Times New Roman"/>
          <w:sz w:val="24"/>
          <w:szCs w:val="24"/>
        </w:rPr>
        <w:t>notebook contains a complete description of the energy system involving other sectors</w:t>
      </w:r>
      <w:r w:rsidR="008E25A9">
        <w:rPr>
          <w:rFonts w:ascii="Times New Roman" w:hAnsi="Times New Roman" w:cs="Times New Roman"/>
          <w:sz w:val="24"/>
          <w:szCs w:val="24"/>
        </w:rPr>
        <w:t>.</w:t>
      </w:r>
    </w:p>
    <w:p w14:paraId="20B4E847" w14:textId="747892B8" w:rsidR="00EA2ED9" w:rsidRDefault="00660EA0" w:rsidP="003A3FD7">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SCENARIO DEFINITIONS AND ASSUMPTIONS</w:t>
      </w:r>
    </w:p>
    <w:p w14:paraId="0B895DA7" w14:textId="69607B09" w:rsidR="009100D0" w:rsidRDefault="009100D0" w:rsidP="003A3F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sake of this analysis, all scenarios investigated have emission constraints and a carbon tax. The first three scenarios are demand driven scenarios, while the </w:t>
      </w:r>
      <w:r w:rsidR="00C4167A">
        <w:rPr>
          <w:rFonts w:ascii="Times New Roman" w:hAnsi="Times New Roman" w:cs="Times New Roman"/>
          <w:sz w:val="24"/>
          <w:szCs w:val="24"/>
        </w:rPr>
        <w:t>last</w:t>
      </w:r>
      <w:r>
        <w:rPr>
          <w:rFonts w:ascii="Times New Roman" w:hAnsi="Times New Roman" w:cs="Times New Roman"/>
          <w:sz w:val="24"/>
          <w:szCs w:val="24"/>
        </w:rPr>
        <w:t xml:space="preserve"> three are supply configurations scenarios. The scenarios are listed and further explained below.</w:t>
      </w:r>
    </w:p>
    <w:p w14:paraId="355CF764" w14:textId="77777777" w:rsidR="0092622D" w:rsidRDefault="0092622D" w:rsidP="003A3FD7">
      <w:pPr>
        <w:spacing w:after="0" w:line="360" w:lineRule="auto"/>
        <w:jc w:val="both"/>
        <w:rPr>
          <w:rFonts w:ascii="Times New Roman" w:hAnsi="Times New Roman" w:cs="Times New Roman"/>
          <w:sz w:val="24"/>
          <w:szCs w:val="24"/>
        </w:rPr>
      </w:pPr>
    </w:p>
    <w:p w14:paraId="06864DBA" w14:textId="50DA56C7" w:rsidR="0092622D" w:rsidRPr="0092622D" w:rsidRDefault="00474965" w:rsidP="003A3FD7">
      <w:pPr>
        <w:pStyle w:val="ListParagraph"/>
        <w:numPr>
          <w:ilvl w:val="0"/>
          <w:numId w:val="4"/>
        </w:numPr>
        <w:spacing w:after="0" w:line="360" w:lineRule="auto"/>
        <w:jc w:val="both"/>
        <w:rPr>
          <w:rFonts w:ascii="Times New Roman" w:hAnsi="Times New Roman" w:cs="Times New Roman"/>
          <w:b/>
          <w:bCs/>
          <w:sz w:val="24"/>
          <w:szCs w:val="24"/>
        </w:rPr>
      </w:pPr>
      <w:r w:rsidRPr="00051E6F">
        <w:rPr>
          <w:rFonts w:ascii="Times New Roman" w:hAnsi="Times New Roman" w:cs="Times New Roman"/>
          <w:b/>
          <w:bCs/>
          <w:sz w:val="24"/>
          <w:szCs w:val="24"/>
        </w:rPr>
        <w:t>Scenario</w:t>
      </w:r>
      <w:r w:rsidR="00073C30" w:rsidRPr="00051E6F">
        <w:rPr>
          <w:rFonts w:ascii="Times New Roman" w:hAnsi="Times New Roman" w:cs="Times New Roman"/>
          <w:b/>
          <w:bCs/>
          <w:sz w:val="24"/>
          <w:szCs w:val="24"/>
        </w:rPr>
        <w:t xml:space="preserve"> </w:t>
      </w:r>
      <w:r w:rsidRPr="00051E6F">
        <w:rPr>
          <w:rFonts w:ascii="Times New Roman" w:hAnsi="Times New Roman" w:cs="Times New Roman"/>
          <w:b/>
          <w:bCs/>
          <w:sz w:val="24"/>
          <w:szCs w:val="24"/>
        </w:rPr>
        <w:t xml:space="preserve">1: </w:t>
      </w:r>
      <w:r w:rsidR="009100D0" w:rsidRPr="00051E6F">
        <w:rPr>
          <w:rFonts w:ascii="Times New Roman" w:hAnsi="Times New Roman" w:cs="Times New Roman"/>
          <w:b/>
          <w:bCs/>
          <w:sz w:val="24"/>
          <w:szCs w:val="24"/>
        </w:rPr>
        <w:t>Baseline Scenario</w:t>
      </w:r>
    </w:p>
    <w:p w14:paraId="25167EE0" w14:textId="3A3626ED" w:rsidR="0092622D" w:rsidRDefault="009100D0" w:rsidP="003A3F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baseline scenario, the energy demand is projected according to three different sectors as in MESSAGE ix South Africa using historical energy activity</w:t>
      </w:r>
      <w:r w:rsidR="00F30623">
        <w:rPr>
          <w:rFonts w:ascii="Times New Roman" w:hAnsi="Times New Roman" w:cs="Times New Roman"/>
          <w:sz w:val="24"/>
          <w:szCs w:val="24"/>
        </w:rPr>
        <w:t xml:space="preserve">, the GDP and the population projections taken from the Shared </w:t>
      </w:r>
      <w:r w:rsidR="008534CC">
        <w:rPr>
          <w:rFonts w:ascii="Times New Roman" w:hAnsi="Times New Roman" w:cs="Times New Roman"/>
          <w:sz w:val="24"/>
          <w:szCs w:val="24"/>
        </w:rPr>
        <w:t>s</w:t>
      </w:r>
      <w:r w:rsidR="00F30623">
        <w:rPr>
          <w:rFonts w:ascii="Times New Roman" w:hAnsi="Times New Roman" w:cs="Times New Roman"/>
          <w:sz w:val="24"/>
          <w:szCs w:val="24"/>
        </w:rPr>
        <w:t xml:space="preserve">ocioeconomic Pathways (SSP) database. In this case, SSP2 data is used (SSP2, IIASSA GDP Population). The energy projection for the transport and industry sector </w:t>
      </w:r>
      <w:r w:rsidR="008534CC">
        <w:rPr>
          <w:rFonts w:ascii="Times New Roman" w:hAnsi="Times New Roman" w:cs="Times New Roman"/>
          <w:sz w:val="24"/>
          <w:szCs w:val="24"/>
        </w:rPr>
        <w:t>is</w:t>
      </w:r>
      <w:r w:rsidR="00F30623">
        <w:rPr>
          <w:rFonts w:ascii="Times New Roman" w:hAnsi="Times New Roman" w:cs="Times New Roman"/>
          <w:sz w:val="24"/>
          <w:szCs w:val="24"/>
        </w:rPr>
        <w:t xml:space="preserve"> linked to the GDP projections</w:t>
      </w:r>
      <w:r w:rsidR="00696C0B">
        <w:rPr>
          <w:rFonts w:ascii="Times New Roman" w:hAnsi="Times New Roman" w:cs="Times New Roman"/>
          <w:sz w:val="24"/>
          <w:szCs w:val="24"/>
        </w:rPr>
        <w:t>,</w:t>
      </w:r>
      <w:r w:rsidR="00F30623">
        <w:rPr>
          <w:rFonts w:ascii="Times New Roman" w:hAnsi="Times New Roman" w:cs="Times New Roman"/>
          <w:sz w:val="24"/>
          <w:szCs w:val="24"/>
        </w:rPr>
        <w:t xml:space="preserve"> while the energy projection for the residential and commercial sectors are linked to population growth.</w:t>
      </w:r>
    </w:p>
    <w:p w14:paraId="0CDCF2EB" w14:textId="0CF16E05" w:rsidR="009100D0" w:rsidRDefault="00F30623" w:rsidP="003A3F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3B239CE" w14:textId="2E444AAC" w:rsidR="0092622D" w:rsidRPr="0092622D" w:rsidRDefault="00474965" w:rsidP="003A3FD7">
      <w:pPr>
        <w:pStyle w:val="ListParagraph"/>
        <w:numPr>
          <w:ilvl w:val="0"/>
          <w:numId w:val="4"/>
        </w:numPr>
        <w:spacing w:after="0" w:line="360" w:lineRule="auto"/>
        <w:jc w:val="both"/>
        <w:rPr>
          <w:rFonts w:ascii="Times New Roman" w:hAnsi="Times New Roman" w:cs="Times New Roman"/>
          <w:b/>
          <w:bCs/>
          <w:sz w:val="24"/>
          <w:szCs w:val="24"/>
        </w:rPr>
      </w:pPr>
      <w:r w:rsidRPr="00051E6F">
        <w:rPr>
          <w:rFonts w:ascii="Times New Roman" w:hAnsi="Times New Roman" w:cs="Times New Roman"/>
          <w:b/>
          <w:bCs/>
          <w:sz w:val="24"/>
          <w:szCs w:val="24"/>
        </w:rPr>
        <w:t>Scenario</w:t>
      </w:r>
      <w:r w:rsidR="00073C30" w:rsidRPr="00051E6F">
        <w:rPr>
          <w:rFonts w:ascii="Times New Roman" w:hAnsi="Times New Roman" w:cs="Times New Roman"/>
          <w:b/>
          <w:bCs/>
          <w:sz w:val="24"/>
          <w:szCs w:val="24"/>
        </w:rPr>
        <w:t xml:space="preserve"> </w:t>
      </w:r>
      <w:r w:rsidRPr="00051E6F">
        <w:rPr>
          <w:rFonts w:ascii="Times New Roman" w:hAnsi="Times New Roman" w:cs="Times New Roman"/>
          <w:b/>
          <w:bCs/>
          <w:sz w:val="24"/>
          <w:szCs w:val="24"/>
        </w:rPr>
        <w:t xml:space="preserve">2: Low </w:t>
      </w:r>
      <w:r w:rsidR="00930342" w:rsidRPr="00051E6F">
        <w:rPr>
          <w:rFonts w:ascii="Times New Roman" w:hAnsi="Times New Roman" w:cs="Times New Roman"/>
          <w:b/>
          <w:bCs/>
          <w:sz w:val="24"/>
          <w:szCs w:val="24"/>
        </w:rPr>
        <w:t>b</w:t>
      </w:r>
      <w:r w:rsidRPr="00051E6F">
        <w:rPr>
          <w:rFonts w:ascii="Times New Roman" w:hAnsi="Times New Roman" w:cs="Times New Roman"/>
          <w:b/>
          <w:bCs/>
          <w:sz w:val="24"/>
          <w:szCs w:val="24"/>
        </w:rPr>
        <w:t xml:space="preserve">iomass </w:t>
      </w:r>
      <w:r w:rsidR="00930342" w:rsidRPr="00051E6F">
        <w:rPr>
          <w:rFonts w:ascii="Times New Roman" w:hAnsi="Times New Roman" w:cs="Times New Roman"/>
          <w:b/>
          <w:bCs/>
          <w:sz w:val="24"/>
          <w:szCs w:val="24"/>
        </w:rPr>
        <w:t>d</w:t>
      </w:r>
      <w:r w:rsidRPr="00051E6F">
        <w:rPr>
          <w:rFonts w:ascii="Times New Roman" w:hAnsi="Times New Roman" w:cs="Times New Roman"/>
          <w:b/>
          <w:bCs/>
          <w:sz w:val="24"/>
          <w:szCs w:val="24"/>
        </w:rPr>
        <w:t xml:space="preserve">emand in </w:t>
      </w:r>
      <w:r w:rsidR="00930342" w:rsidRPr="00051E6F">
        <w:rPr>
          <w:rFonts w:ascii="Times New Roman" w:hAnsi="Times New Roman" w:cs="Times New Roman"/>
          <w:b/>
          <w:bCs/>
          <w:sz w:val="24"/>
          <w:szCs w:val="24"/>
        </w:rPr>
        <w:t>r</w:t>
      </w:r>
      <w:r w:rsidRPr="00051E6F">
        <w:rPr>
          <w:rFonts w:ascii="Times New Roman" w:hAnsi="Times New Roman" w:cs="Times New Roman"/>
          <w:b/>
          <w:bCs/>
          <w:sz w:val="24"/>
          <w:szCs w:val="24"/>
        </w:rPr>
        <w:t>esidential sector</w:t>
      </w:r>
    </w:p>
    <w:p w14:paraId="625CEC94" w14:textId="0EBE40CA" w:rsidR="00C01921" w:rsidRDefault="00474965" w:rsidP="003A3F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Cameroon’s current energy system, primary biomass as fuel dominates in the residential sector. It is currently estimated that about 17 million inhabitants use primary biomass for cooking</w:t>
      </w:r>
      <w:r w:rsidR="00917F73">
        <w:rPr>
          <w:rFonts w:ascii="Times New Roman" w:hAnsi="Times New Roman" w:cs="Times New Roman"/>
          <w:sz w:val="24"/>
          <w:szCs w:val="24"/>
        </w:rPr>
        <w:t xml:space="preserve"> </w:t>
      </w:r>
      <w:r w:rsidR="00917F73">
        <w:rPr>
          <w:rFonts w:ascii="Times New Roman" w:hAnsi="Times New Roman" w:cs="Times New Roman"/>
          <w:sz w:val="24"/>
          <w:szCs w:val="24"/>
        </w:rPr>
        <w:fldChar w:fldCharType="begin" w:fldLock="1"/>
      </w:r>
      <w:r w:rsidR="00D673EB">
        <w:rPr>
          <w:rFonts w:ascii="Times New Roman" w:hAnsi="Times New Roman" w:cs="Times New Roman"/>
          <w:sz w:val="24"/>
          <w:szCs w:val="24"/>
        </w:rPr>
        <w:instrText>ADDIN CSL_CITATION {"citationItems":[{"id":"ITEM-1","itemData":{"URL":"https://www.iea.org/reports/sdg7-data-and-projections/access-to-clean-cooking","accessed":{"date-parts":[["2022","4","20"]]},"author":[{"dropping-particle":"","family":"International Energy Agency (IEA)","given":"","non-dropping-particle":"","parse-names":false,"suffix":""}],"id":"ITEM-1","issued":{"date-parts":[["2018"]]},"title":"Clean Cooking Database","type":"webpage"},"uris":["http://www.mendeley.com/documents/?uuid=62fd4fd4-1a2f-40c9-a502-7972700d96e0"]}],"mendeley":{"formattedCitation":"[2]","plainTextFormattedCitation":"[2]","previouslyFormattedCitation":"[2]"},"properties":{"noteIndex":0},"schema":"https://github.com/citation-style-language/schema/raw/master/csl-citation.json"}</w:instrText>
      </w:r>
      <w:r w:rsidR="00917F73">
        <w:rPr>
          <w:rFonts w:ascii="Times New Roman" w:hAnsi="Times New Roman" w:cs="Times New Roman"/>
          <w:sz w:val="24"/>
          <w:szCs w:val="24"/>
        </w:rPr>
        <w:fldChar w:fldCharType="separate"/>
      </w:r>
      <w:r w:rsidR="006F4AB7" w:rsidRPr="006F4AB7">
        <w:rPr>
          <w:rFonts w:ascii="Times New Roman" w:hAnsi="Times New Roman" w:cs="Times New Roman"/>
          <w:noProof/>
          <w:sz w:val="24"/>
          <w:szCs w:val="24"/>
        </w:rPr>
        <w:t>[2]</w:t>
      </w:r>
      <w:r w:rsidR="00917F73">
        <w:rPr>
          <w:rFonts w:ascii="Times New Roman" w:hAnsi="Times New Roman" w:cs="Times New Roman"/>
          <w:sz w:val="24"/>
          <w:szCs w:val="24"/>
        </w:rPr>
        <w:fldChar w:fldCharType="end"/>
      </w:r>
      <w:r>
        <w:rPr>
          <w:rFonts w:ascii="Times New Roman" w:hAnsi="Times New Roman" w:cs="Times New Roman"/>
          <w:sz w:val="24"/>
          <w:szCs w:val="24"/>
        </w:rPr>
        <w:t xml:space="preserve"> which justifies its large proportions in the energy system</w:t>
      </w:r>
      <w:r w:rsidR="00C01921">
        <w:rPr>
          <w:rFonts w:ascii="Times New Roman" w:hAnsi="Times New Roman" w:cs="Times New Roman"/>
          <w:sz w:val="24"/>
          <w:szCs w:val="24"/>
        </w:rPr>
        <w:t xml:space="preserve"> as shown in Figure 1</w:t>
      </w:r>
      <w:r>
        <w:rPr>
          <w:rFonts w:ascii="Times New Roman" w:hAnsi="Times New Roman" w:cs="Times New Roman"/>
          <w:sz w:val="24"/>
          <w:szCs w:val="24"/>
        </w:rPr>
        <w:t xml:space="preserve">. </w:t>
      </w:r>
    </w:p>
    <w:p w14:paraId="31DFB2D5" w14:textId="77777777" w:rsidR="00DA0F41" w:rsidRDefault="00DA0F41" w:rsidP="003A3FD7">
      <w:pPr>
        <w:spacing w:after="0" w:line="360" w:lineRule="auto"/>
        <w:jc w:val="both"/>
        <w:rPr>
          <w:rFonts w:ascii="Times New Roman" w:hAnsi="Times New Roman" w:cs="Times New Roman"/>
          <w:sz w:val="24"/>
          <w:szCs w:val="24"/>
        </w:rPr>
      </w:pPr>
    </w:p>
    <w:p w14:paraId="0D9552BC" w14:textId="5FEB937E" w:rsidR="00C32704" w:rsidRDefault="00C32704" w:rsidP="003A3FD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8637BD" wp14:editId="4560B0B6">
            <wp:extent cx="4260850" cy="1012411"/>
            <wp:effectExtent l="0" t="0" r="635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19069"/>
                    <a:stretch/>
                  </pic:blipFill>
                  <pic:spPr bwMode="auto">
                    <a:xfrm>
                      <a:off x="0" y="0"/>
                      <a:ext cx="4281075" cy="1017217"/>
                    </a:xfrm>
                    <a:prstGeom prst="rect">
                      <a:avLst/>
                    </a:prstGeom>
                    <a:noFill/>
                    <a:ln>
                      <a:noFill/>
                    </a:ln>
                    <a:extLst>
                      <a:ext uri="{53640926-AAD7-44D8-BBD7-CCE9431645EC}">
                        <a14:shadowObscured xmlns:a14="http://schemas.microsoft.com/office/drawing/2010/main"/>
                      </a:ext>
                    </a:extLst>
                  </pic:spPr>
                </pic:pic>
              </a:graphicData>
            </a:graphic>
          </wp:inline>
        </w:drawing>
      </w:r>
    </w:p>
    <w:p w14:paraId="1301E405" w14:textId="5C50BB08" w:rsidR="00C01921" w:rsidRDefault="00812B2D" w:rsidP="003A3FD7">
      <w:pPr>
        <w:spacing w:line="360" w:lineRule="auto"/>
        <w:jc w:val="center"/>
        <w:rPr>
          <w:rFonts w:ascii="Times New Roman" w:hAnsi="Times New Roman" w:cs="Times New Roman"/>
          <w:sz w:val="24"/>
          <w:szCs w:val="24"/>
        </w:rPr>
      </w:pPr>
      <w:r w:rsidRPr="00891EB3">
        <w:rPr>
          <w:rFonts w:ascii="Times New Roman" w:hAnsi="Times New Roman" w:cs="Times New Roman"/>
          <w:b/>
          <w:bCs/>
          <w:sz w:val="24"/>
          <w:szCs w:val="24"/>
        </w:rPr>
        <w:t>Figure 1</w:t>
      </w:r>
      <w:r>
        <w:rPr>
          <w:rFonts w:ascii="Times New Roman" w:hAnsi="Times New Roman" w:cs="Times New Roman"/>
          <w:sz w:val="24"/>
          <w:szCs w:val="24"/>
        </w:rPr>
        <w:t>: Share of total primary energy supply by source</w:t>
      </w:r>
      <w:r w:rsidR="005F4238">
        <w:rPr>
          <w:rFonts w:ascii="Times New Roman" w:hAnsi="Times New Roman" w:cs="Times New Roman"/>
          <w:sz w:val="24"/>
          <w:szCs w:val="24"/>
        </w:rPr>
        <w:t xml:space="preserve"> </w:t>
      </w:r>
      <w:r w:rsidR="00EB1A93">
        <w:rPr>
          <w:rFonts w:ascii="Times New Roman" w:hAnsi="Times New Roman" w:cs="Times New Roman"/>
          <w:sz w:val="24"/>
          <w:szCs w:val="24"/>
        </w:rPr>
        <w:fldChar w:fldCharType="begin" w:fldLock="1"/>
      </w:r>
      <w:r w:rsidR="00D673EB">
        <w:rPr>
          <w:rFonts w:ascii="Times New Roman" w:hAnsi="Times New Roman" w:cs="Times New Roman"/>
          <w:sz w:val="24"/>
          <w:szCs w:val="24"/>
        </w:rPr>
        <w:instrText>ADDIN CSL_CITATION {"citationItems":[{"id":"ITEM-1","itemData":{"URL":"https://www.iea.org/data-and-statistics","accessed":{"date-parts":[["2020","7","20"]]},"author":[{"dropping-particle":"","family":"International Energy Agency (IEA)","given":"","non-dropping-particle":"","parse-names":false,"suffix":""}],"id":"ITEM-1","issued":{"date-parts":[["0"]]},"title":"Data tables – Data &amp; Statistics","type":"webpage"},"uris":["http://www.mendeley.com/documents/?uuid=50ed6fbb-623f-458f-8fa2-e6a036953ab2"]}],"mendeley":{"formattedCitation":"[3]","plainTextFormattedCitation":"[3]","previouslyFormattedCitation":"[3]"},"properties":{"noteIndex":0},"schema":"https://github.com/citation-style-language/schema/raw/master/csl-citation.json"}</w:instrText>
      </w:r>
      <w:r w:rsidR="00EB1A93">
        <w:rPr>
          <w:rFonts w:ascii="Times New Roman" w:hAnsi="Times New Roman" w:cs="Times New Roman"/>
          <w:sz w:val="24"/>
          <w:szCs w:val="24"/>
        </w:rPr>
        <w:fldChar w:fldCharType="separate"/>
      </w:r>
      <w:r w:rsidR="006F4AB7" w:rsidRPr="006F4AB7">
        <w:rPr>
          <w:rFonts w:ascii="Times New Roman" w:hAnsi="Times New Roman" w:cs="Times New Roman"/>
          <w:noProof/>
          <w:sz w:val="24"/>
          <w:szCs w:val="24"/>
        </w:rPr>
        <w:t>[3]</w:t>
      </w:r>
      <w:r w:rsidR="00EB1A93">
        <w:rPr>
          <w:rFonts w:ascii="Times New Roman" w:hAnsi="Times New Roman" w:cs="Times New Roman"/>
          <w:sz w:val="24"/>
          <w:szCs w:val="24"/>
        </w:rPr>
        <w:fldChar w:fldCharType="end"/>
      </w:r>
    </w:p>
    <w:p w14:paraId="4971C706" w14:textId="77777777" w:rsidR="00181C6A" w:rsidRDefault="00181C6A" w:rsidP="00181C6A">
      <w:pPr>
        <w:spacing w:line="360" w:lineRule="auto"/>
        <w:jc w:val="both"/>
        <w:rPr>
          <w:rFonts w:ascii="Times New Roman" w:hAnsi="Times New Roman" w:cs="Times New Roman"/>
          <w:sz w:val="24"/>
          <w:szCs w:val="24"/>
        </w:rPr>
      </w:pPr>
      <w:r w:rsidRPr="00181C6A">
        <w:rPr>
          <w:rFonts w:ascii="Times New Roman" w:hAnsi="Times New Roman" w:cs="Times New Roman"/>
          <w:sz w:val="24"/>
          <w:szCs w:val="24"/>
        </w:rPr>
        <w:t>Such large proportions of primary biomass fuels present several challenges like indoor pollution and fail to meet the standards of SDG 7, which therefore raises a need for clean cooking fuels. In this scenario, I limit the amount of primary biomass fuels by reducing progressively the population needing its use and replacing this demand for primary biomass fuels with cleaner cooking options such as electricity and natural gas. Furthermore, this scenario assumes substantial efficiency gains due to this switch to cleaner cooking fuels, which reduces the overall energy demand. I also assume that the need for clean cooking fuels will be split between electricity and LNG in a ratio of 50:50.</w:t>
      </w:r>
    </w:p>
    <w:p w14:paraId="5C11185A" w14:textId="47209E9D" w:rsidR="0092622D" w:rsidRPr="00181C6A" w:rsidRDefault="00E453CD" w:rsidP="00181C6A">
      <w:pPr>
        <w:spacing w:line="360" w:lineRule="auto"/>
        <w:jc w:val="both"/>
        <w:rPr>
          <w:rFonts w:ascii="Times New Roman" w:hAnsi="Times New Roman" w:cs="Times New Roman"/>
          <w:b/>
          <w:bCs/>
          <w:sz w:val="24"/>
          <w:szCs w:val="24"/>
        </w:rPr>
      </w:pPr>
      <w:r w:rsidRPr="00181C6A">
        <w:rPr>
          <w:rFonts w:ascii="Times New Roman" w:hAnsi="Times New Roman" w:cs="Times New Roman"/>
          <w:b/>
          <w:bCs/>
          <w:sz w:val="24"/>
          <w:szCs w:val="24"/>
        </w:rPr>
        <w:t>Scenario</w:t>
      </w:r>
      <w:r w:rsidR="00073C30" w:rsidRPr="00181C6A">
        <w:rPr>
          <w:rFonts w:ascii="Times New Roman" w:hAnsi="Times New Roman" w:cs="Times New Roman"/>
          <w:b/>
          <w:bCs/>
          <w:sz w:val="24"/>
          <w:szCs w:val="24"/>
        </w:rPr>
        <w:t xml:space="preserve"> </w:t>
      </w:r>
      <w:r w:rsidRPr="00181C6A">
        <w:rPr>
          <w:rFonts w:ascii="Times New Roman" w:hAnsi="Times New Roman" w:cs="Times New Roman"/>
          <w:b/>
          <w:bCs/>
          <w:sz w:val="24"/>
          <w:szCs w:val="24"/>
        </w:rPr>
        <w:t>3: High electrification access rates</w:t>
      </w:r>
    </w:p>
    <w:p w14:paraId="31504BDC" w14:textId="77777777" w:rsidR="00181C6A" w:rsidRDefault="00181C6A" w:rsidP="00181C6A">
      <w:pPr>
        <w:spacing w:line="360" w:lineRule="auto"/>
        <w:jc w:val="both"/>
        <w:rPr>
          <w:rFonts w:ascii="Times New Roman" w:hAnsi="Times New Roman" w:cs="Times New Roman"/>
          <w:sz w:val="24"/>
          <w:szCs w:val="24"/>
        </w:rPr>
      </w:pPr>
      <w:r w:rsidRPr="00181C6A">
        <w:rPr>
          <w:rFonts w:ascii="Times New Roman" w:hAnsi="Times New Roman" w:cs="Times New Roman"/>
          <w:sz w:val="24"/>
          <w:szCs w:val="24"/>
        </w:rPr>
        <w:t xml:space="preserve">Scenario 3 is similar to scenario 2, except that in addition to limiting the use of traditional biomass, I assume there will be an increase in the electricity access rates in Cameroon. In Cameroon, the electricity access is currently estimated at 68%. An increase in electricity access rates will translate into an increase in electricity use per capita. While this assumption is not explicit, I use an increase in the electricity use per capita in the residential sector to quantify the increase in the access rates. For this increase in access rates, I use a cumulative annual growth rate of 5.7% compared to 2020 values. </w:t>
      </w:r>
    </w:p>
    <w:p w14:paraId="131CB0F0" w14:textId="148444CE" w:rsidR="00073C30" w:rsidRPr="00181C6A" w:rsidRDefault="00073C30" w:rsidP="00181C6A">
      <w:pPr>
        <w:spacing w:line="360" w:lineRule="auto"/>
        <w:jc w:val="both"/>
        <w:rPr>
          <w:rFonts w:ascii="Times New Roman" w:hAnsi="Times New Roman" w:cs="Times New Roman"/>
          <w:b/>
          <w:bCs/>
          <w:sz w:val="24"/>
          <w:szCs w:val="24"/>
        </w:rPr>
      </w:pPr>
      <w:r w:rsidRPr="00181C6A">
        <w:rPr>
          <w:rFonts w:ascii="Times New Roman" w:hAnsi="Times New Roman" w:cs="Times New Roman"/>
          <w:b/>
          <w:bCs/>
          <w:sz w:val="24"/>
          <w:szCs w:val="24"/>
        </w:rPr>
        <w:t>Scenario 4: High share of renewable energy</w:t>
      </w:r>
    </w:p>
    <w:p w14:paraId="03BA05FE" w14:textId="77777777" w:rsidR="00181C6A" w:rsidRDefault="00181C6A" w:rsidP="00181C6A">
      <w:pPr>
        <w:spacing w:line="360" w:lineRule="auto"/>
        <w:jc w:val="both"/>
        <w:rPr>
          <w:rFonts w:ascii="Times New Roman" w:hAnsi="Times New Roman" w:cs="Times New Roman"/>
          <w:sz w:val="24"/>
          <w:szCs w:val="24"/>
        </w:rPr>
      </w:pPr>
      <w:r w:rsidRPr="00181C6A">
        <w:rPr>
          <w:rFonts w:ascii="Times New Roman" w:hAnsi="Times New Roman" w:cs="Times New Roman"/>
          <w:sz w:val="24"/>
          <w:szCs w:val="24"/>
        </w:rPr>
        <w:t>This scenario, the first of the three supply scenarios, investigates how Cameroon’s energy system will behave with high shares of renewable energy (HRES) integration. The demand projections used in this scenario are the same as those from scenario 3. This scenario is achieved by limiting the capacity of fossil plants while simultaneously increasing the capacity of renewable generating systems.</w:t>
      </w:r>
    </w:p>
    <w:p w14:paraId="76F56EE4" w14:textId="69B5EFB6" w:rsidR="009525CB" w:rsidRPr="00181C6A" w:rsidRDefault="009525CB" w:rsidP="00181C6A">
      <w:pPr>
        <w:spacing w:line="360" w:lineRule="auto"/>
        <w:jc w:val="both"/>
        <w:rPr>
          <w:rFonts w:ascii="Times New Roman" w:hAnsi="Times New Roman" w:cs="Times New Roman"/>
          <w:b/>
          <w:bCs/>
          <w:sz w:val="24"/>
          <w:szCs w:val="24"/>
        </w:rPr>
      </w:pPr>
      <w:r w:rsidRPr="00181C6A">
        <w:rPr>
          <w:rFonts w:ascii="Times New Roman" w:hAnsi="Times New Roman" w:cs="Times New Roman"/>
          <w:b/>
          <w:bCs/>
          <w:sz w:val="24"/>
          <w:szCs w:val="24"/>
        </w:rPr>
        <w:lastRenderedPageBreak/>
        <w:t>Scenario 5: Strong learning rates for PV and wind</w:t>
      </w:r>
    </w:p>
    <w:p w14:paraId="390157DD" w14:textId="74343902" w:rsidR="009525CB" w:rsidRDefault="00181C6A" w:rsidP="003A3FD7">
      <w:pPr>
        <w:spacing w:line="360" w:lineRule="auto"/>
        <w:jc w:val="both"/>
        <w:rPr>
          <w:rFonts w:ascii="Times New Roman" w:hAnsi="Times New Roman" w:cs="Times New Roman"/>
          <w:sz w:val="24"/>
          <w:szCs w:val="24"/>
        </w:rPr>
      </w:pPr>
      <w:r w:rsidRPr="00181C6A">
        <w:rPr>
          <w:rFonts w:ascii="Times New Roman" w:hAnsi="Times New Roman" w:cs="Times New Roman"/>
          <w:sz w:val="24"/>
          <w:szCs w:val="24"/>
        </w:rPr>
        <w:t>In this scenario, the assumption is that the learning rates for solar PV and wind will increase significantly, translating into a sharp fall in the investment cost of these technologies. The behaviour of Cameroon’s energy system under these strong learning rates is examined in this scenario. For this scenario, the investment and variable costs for solar PV and wind are shown in Table 1</w:t>
      </w:r>
      <w:r w:rsidR="006A55CF">
        <w:rPr>
          <w:rFonts w:ascii="Times New Roman" w:hAnsi="Times New Roman" w:cs="Times New Roman"/>
          <w:sz w:val="24"/>
          <w:szCs w:val="24"/>
        </w:rPr>
        <w:t>. These cost projections are based on data from</w:t>
      </w:r>
      <w:r w:rsidR="00E24D79">
        <w:rPr>
          <w:rFonts w:ascii="Times New Roman" w:hAnsi="Times New Roman" w:cs="Times New Roman"/>
          <w:sz w:val="24"/>
          <w:szCs w:val="24"/>
        </w:rPr>
        <w:t xml:space="preserve"> </w:t>
      </w:r>
      <w:r w:rsidR="00E24D79">
        <w:rPr>
          <w:rFonts w:ascii="Times New Roman" w:hAnsi="Times New Roman" w:cs="Times New Roman"/>
          <w:sz w:val="24"/>
          <w:szCs w:val="24"/>
        </w:rPr>
        <w:fldChar w:fldCharType="begin" w:fldLock="1"/>
      </w:r>
      <w:r w:rsidR="00D673EB">
        <w:rPr>
          <w:rFonts w:ascii="Times New Roman" w:hAnsi="Times New Roman" w:cs="Times New Roman"/>
          <w:sz w:val="24"/>
          <w:szCs w:val="24"/>
        </w:rPr>
        <w:instrText>ADDIN CSL_CITATION {"citationItems":[{"id":"ITEM-1","itemData":{"DOI":"10.1016/j.energy.2021.120467","ISSN":"03605442","abstract":"Climate change threats and the necessity to achieve global Sustainable Development Goals demand unprecedented economic and social shifts around the world, including a fundamental transformation of the global energy system. An energy transition is underway in most regions, predominantly in the power sector. This research highlights the technical feasibility and economic viability of 100% renewable energy systems including the power, heat, transport and desalination sectors. It presents a technology-rich, multi-sectoral, multi-regional and cost-optimal global energy transition pathway for 145 regional energy systems sectionalised into nine major regions of the world. This 1.5 °C target compatible scenario with rapid direct and indirect electrification via Power-to-X processes and massive defossilisation indicates substantial benefits: 50% energy savings, universal access to fresh water and low-cost energy supply. It also provides an energy transition pathway that could lead from the current fossil-based system to an affordable, efficient, sustainable and secure energy future for the world.","author":[{"dropping-particle":"","family":"Bogdanov","given":"Dmitrii","non-dropping-particle":"","parse-names":false,"suffix":""},{"dropping-particle":"","family":"Ram","given":"Manish","non-dropping-particle":"","parse-names":false,"suffix":""},{"dropping-particle":"","family":"Aghahosseini","given":"Arman","non-dropping-particle":"","parse-names":false,"suffix":""},{"dropping-particle":"","family":"Gulagi","given":"Ashish","non-dropping-particle":"","parse-names":false,"suffix":""},{"dropping-particle":"","family":"Oyewo","given":"Ayobami Solomon","non-dropping-particle":"","parse-names":false,"suffix":""},{"dropping-particle":"","family":"Child","given":"Michael","non-dropping-particle":"","parse-names":false,"suffix":""},{"dropping-particle":"","family":"Caldera","given":"Upeksha","non-dropping-particle":"","parse-names":false,"suffix":""},{"dropping-particle":"","family":"Sadovskaia","given":"Kristina","non-dropping-particle":"","parse-names":false,"suffix":""},{"dropping-particle":"","family":"Farfan","given":"Javier","non-dropping-particle":"","parse-names":false,"suffix":""},{"dropping-particle":"","family":"Souza Noel Simas Barbosa","given":"Larissa","non-dropping-particle":"De","parse-names":false,"suffix":""},{"dropping-particle":"","family":"Fasihi","given":"Mahdi","non-dropping-particle":"","parse-names":false,"suffix":""},{"dropping-particle":"","family":"Khalili","given":"Siavash","non-dropping-particle":"","parse-names":false,"suffix":""},{"dropping-particle":"","family":"Traber","given":"Thure","non-dropping-particle":"","parse-names":false,"suffix":""},{"dropping-particle":"","family":"Breyer","given":"Christian","non-dropping-particle":"","parse-names":false,"suffix":""}],"container-title":"Energy","id":"ITEM-1","issued":{"date-parts":[["2021"]]},"page":"120467","title":"Low-cost renewable electricity as the key driver of the global energy transition towards sustainability","type":"article-journal","volume":"227"},"uris":["http://www.mendeley.com/documents/?uuid=474fa5a0-624f-4e99-85ab-3ead2cd2ca2b"]},{"id":"ITEM-2","itemData":{"DOI":"10.1016/j.rser.2018.04.110","ISSN":"18790690","abstract":"This paper determines a least cost electricity solution for Sub-Saharan Africa (SSA). The power system discussed in this study is hourly resolved and based on 100% Renewable Energy (RE) technologies. Sub-Saharan Africa was subdivided into 16 sub-regions. Four different scenarios were considered involving the setup of a high voltage direct current (HVDC) transmission grid. An integrated scenario that considers water desalination and industrial gas production was also analyzed. This study reveals that RE is sufficient to cover 866.4 TWh estimated electricity demand for 2030 and additional electricity needed to fulfill 319 million m3 of water desalination and 268 TWhLHV of synthetic natural gas demand. Existing hydro dams can be used as virtual batteries for solar PV and wind electricity storage, diminishing the role of other storage technologies. The results for total levelised cost of electricity (LCOE) decreases from 57.8 €/MWh for a highly decentralized to 54.7 €/MWh for a more centralized grid scenario. For the integrated scenario, including water desalination and synthetic natural gas demand, the levelised cost of gas and the levelised cost of water are 113.7 €/MWhLHV and 1.39 €/m3, respectively. A reduction of 6% in total cost and 19% in electricity generation was realized as a result of integrating desalination and power-to-gas sectors into the system. A review of studies on the energy future of Sub-Saharan Africa provides the basis for a detailed discussion of the new results presented.","author":[{"dropping-particle":"","family":"Barasa","given":"Maulidi","non-dropping-particle":"","parse-names":false,"suffix":""},{"dropping-particle":"","family":"Bogdanov","given":"Dmitrii","non-dropping-particle":"","parse-names":false,"suffix":""},{"dropping-particle":"","family":"Oyewo","given":"Ayobami Solomon","non-dropping-particle":"","parse-names":false,"suffix":""},{"dropping-particle":"","family":"Breyer","given":"Christian","non-dropping-particle":"","parse-names":false,"suffix":""}],"container-title":"Renewable and Sustainable Energy Reviews","id":"ITEM-2","issued":{"date-parts":[["2018"]]},"title":"A cost optimal resolution for Sub-Saharan Africa powered by 100% renewables in 2030","type":"article"},"uris":["http://www.mendeley.com/documents/?uuid=9fb7d82b-14f5-43a3-ba94-6d0c45b02c7a"]},{"id":"ITEM-3","itemData":{"author":[{"dropping-particle":"","family":"Oyewo","given":"Ayobami Solomon","non-dropping-particle":"","parse-names":false,"suffix":""},{"dropping-particle":"","family":"Asfaw","given":"Abebe Solomon","non-dropping-particle":"","parse-names":false,"suffix":""},{"dropping-particle":"","family":"Bogdanov","given":"Dimitrii","non-dropping-particle":"","parse-names":false,"suffix":""},{"dropping-particle":"","family":"Aghahosseini","given":"Arman","non-dropping-particle":"","parse-names":false,"suffix":""},{"dropping-particle":"","family":"Mensah","given":"Theophilus","non-dropping-particle":"","parse-names":false,"suffix":""},{"dropping-particle":"","family":"Breyer","given":"Christian","non-dropping-particle":"","parse-names":false,"suffix":""}],"id":"ITEM-3","issued":{"date-parts":[["2020"]]},"title":"Transition towards a decarbonised energy system for developing economies: A case study of Ethiopia","type":"article-journal"},"uris":["http://www.mendeley.com/documents/?uuid=2b6f0d5e-c085-418c-8ee1-918c8d1d9b40"]}],"mendeley":{"formattedCitation":"[4–6]","plainTextFormattedCitation":"[4–6]","previouslyFormattedCitation":"[4–6]"},"properties":{"noteIndex":0},"schema":"https://github.com/citation-style-language/schema/raw/master/csl-citation.json"}</w:instrText>
      </w:r>
      <w:r w:rsidR="00E24D79">
        <w:rPr>
          <w:rFonts w:ascii="Times New Roman" w:hAnsi="Times New Roman" w:cs="Times New Roman"/>
          <w:sz w:val="24"/>
          <w:szCs w:val="24"/>
        </w:rPr>
        <w:fldChar w:fldCharType="separate"/>
      </w:r>
      <w:r w:rsidR="006F4AB7" w:rsidRPr="006F4AB7">
        <w:rPr>
          <w:rFonts w:ascii="Times New Roman" w:hAnsi="Times New Roman" w:cs="Times New Roman"/>
          <w:noProof/>
          <w:sz w:val="24"/>
          <w:szCs w:val="24"/>
        </w:rPr>
        <w:t>[4–6]</w:t>
      </w:r>
      <w:r w:rsidR="00E24D79">
        <w:rPr>
          <w:rFonts w:ascii="Times New Roman" w:hAnsi="Times New Roman" w:cs="Times New Roman"/>
          <w:sz w:val="24"/>
          <w:szCs w:val="24"/>
        </w:rPr>
        <w:fldChar w:fldCharType="end"/>
      </w:r>
      <w:r w:rsidR="00E24D79">
        <w:rPr>
          <w:rFonts w:ascii="Times New Roman" w:hAnsi="Times New Roman" w:cs="Times New Roman"/>
          <w:sz w:val="24"/>
          <w:szCs w:val="24"/>
        </w:rPr>
        <w:t xml:space="preserve">.  </w:t>
      </w:r>
      <w:r w:rsidR="002979E2">
        <w:rPr>
          <w:rFonts w:ascii="Times New Roman" w:hAnsi="Times New Roman" w:cs="Times New Roman"/>
          <w:sz w:val="24"/>
          <w:szCs w:val="24"/>
        </w:rPr>
        <w:t xml:space="preserve">These references only provide </w:t>
      </w:r>
      <w:r w:rsidR="00E24D79">
        <w:rPr>
          <w:rFonts w:ascii="Times New Roman" w:hAnsi="Times New Roman" w:cs="Times New Roman"/>
          <w:sz w:val="24"/>
          <w:szCs w:val="24"/>
        </w:rPr>
        <w:t>the learning rates</w:t>
      </w:r>
      <w:r w:rsidR="0045596C">
        <w:rPr>
          <w:rFonts w:ascii="Times New Roman" w:hAnsi="Times New Roman" w:cs="Times New Roman"/>
          <w:sz w:val="24"/>
          <w:szCs w:val="24"/>
        </w:rPr>
        <w:t xml:space="preserve"> up to 2050</w:t>
      </w:r>
      <w:r w:rsidR="00E24D79">
        <w:rPr>
          <w:rFonts w:ascii="Times New Roman" w:hAnsi="Times New Roman" w:cs="Times New Roman"/>
          <w:sz w:val="24"/>
          <w:szCs w:val="24"/>
        </w:rPr>
        <w:t xml:space="preserve">, beyond which </w:t>
      </w:r>
      <w:r w:rsidR="0045596C">
        <w:rPr>
          <w:rFonts w:ascii="Times New Roman" w:hAnsi="Times New Roman" w:cs="Times New Roman"/>
          <w:sz w:val="24"/>
          <w:szCs w:val="24"/>
        </w:rPr>
        <w:t>I assume that the cost of solar PV and wind would have attained an asymptotic value.</w:t>
      </w:r>
    </w:p>
    <w:tbl>
      <w:tblPr>
        <w:tblStyle w:val="TableGrid"/>
        <w:tblW w:w="10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1279"/>
        <w:gridCol w:w="1280"/>
        <w:gridCol w:w="1280"/>
        <w:gridCol w:w="1280"/>
        <w:gridCol w:w="1280"/>
        <w:gridCol w:w="1280"/>
        <w:gridCol w:w="1280"/>
      </w:tblGrid>
      <w:tr w:rsidR="00A6348C" w:rsidRPr="00F5005E" w14:paraId="33D50FCD" w14:textId="77777777" w:rsidTr="00A6348C">
        <w:trPr>
          <w:trHeight w:val="394"/>
        </w:trPr>
        <w:tc>
          <w:tcPr>
            <w:tcW w:w="1279" w:type="dxa"/>
            <w:tcBorders>
              <w:top w:val="single" w:sz="4" w:space="0" w:color="auto"/>
              <w:left w:val="single" w:sz="4" w:space="0" w:color="auto"/>
              <w:bottom w:val="single" w:sz="4" w:space="0" w:color="auto"/>
              <w:right w:val="single" w:sz="4" w:space="0" w:color="auto"/>
            </w:tcBorders>
          </w:tcPr>
          <w:p w14:paraId="2EE8B517" w14:textId="07923101" w:rsidR="00A6348C" w:rsidRPr="00CB5175" w:rsidRDefault="00A6348C" w:rsidP="003A3FD7">
            <w:pPr>
              <w:spacing w:line="360" w:lineRule="auto"/>
              <w:jc w:val="both"/>
              <w:rPr>
                <w:rFonts w:ascii="Times New Roman" w:hAnsi="Times New Roman" w:cs="Times New Roman"/>
                <w:i/>
                <w:iCs/>
                <w:sz w:val="24"/>
                <w:szCs w:val="24"/>
              </w:rPr>
            </w:pPr>
            <w:r w:rsidRPr="00CB5175">
              <w:rPr>
                <w:rFonts w:ascii="Times New Roman" w:hAnsi="Times New Roman" w:cs="Times New Roman"/>
                <w:i/>
                <w:iCs/>
                <w:sz w:val="24"/>
                <w:szCs w:val="24"/>
              </w:rPr>
              <w:t>Solar PV</w:t>
            </w:r>
          </w:p>
        </w:tc>
        <w:tc>
          <w:tcPr>
            <w:tcW w:w="1279" w:type="dxa"/>
            <w:tcBorders>
              <w:top w:val="single" w:sz="4" w:space="0" w:color="auto"/>
              <w:left w:val="single" w:sz="4" w:space="0" w:color="auto"/>
              <w:bottom w:val="single" w:sz="4" w:space="0" w:color="auto"/>
              <w:right w:val="single" w:sz="4" w:space="0" w:color="auto"/>
            </w:tcBorders>
          </w:tcPr>
          <w:p w14:paraId="3077F6A4" w14:textId="34F803BD" w:rsidR="00A6348C" w:rsidRPr="00CB5175" w:rsidRDefault="00A6348C" w:rsidP="003A3FD7">
            <w:pPr>
              <w:spacing w:line="360" w:lineRule="auto"/>
              <w:jc w:val="both"/>
              <w:rPr>
                <w:rFonts w:ascii="Times New Roman" w:hAnsi="Times New Roman" w:cs="Times New Roman"/>
                <w:i/>
                <w:iCs/>
                <w:sz w:val="24"/>
                <w:szCs w:val="24"/>
              </w:rPr>
            </w:pPr>
            <w:r w:rsidRPr="00CB5175">
              <w:rPr>
                <w:rFonts w:ascii="Times New Roman" w:hAnsi="Times New Roman" w:cs="Times New Roman"/>
                <w:i/>
                <w:iCs/>
                <w:sz w:val="24"/>
                <w:szCs w:val="24"/>
              </w:rPr>
              <w:t>Units</w:t>
            </w:r>
          </w:p>
        </w:tc>
        <w:tc>
          <w:tcPr>
            <w:tcW w:w="1280" w:type="dxa"/>
            <w:tcBorders>
              <w:top w:val="single" w:sz="4" w:space="0" w:color="auto"/>
              <w:left w:val="single" w:sz="4" w:space="0" w:color="auto"/>
              <w:bottom w:val="single" w:sz="4" w:space="0" w:color="auto"/>
              <w:right w:val="single" w:sz="4" w:space="0" w:color="auto"/>
            </w:tcBorders>
          </w:tcPr>
          <w:p w14:paraId="053DCFC4" w14:textId="4637B167" w:rsidR="00A6348C" w:rsidRPr="00F5005E" w:rsidRDefault="00A6348C" w:rsidP="003A3FD7">
            <w:pPr>
              <w:spacing w:line="360" w:lineRule="auto"/>
              <w:jc w:val="both"/>
              <w:rPr>
                <w:rFonts w:ascii="Times New Roman" w:hAnsi="Times New Roman" w:cs="Times New Roman"/>
                <w:b/>
                <w:bCs/>
                <w:i/>
                <w:iCs/>
                <w:sz w:val="24"/>
                <w:szCs w:val="24"/>
              </w:rPr>
            </w:pPr>
            <w:r w:rsidRPr="00F5005E">
              <w:rPr>
                <w:rFonts w:ascii="Times New Roman" w:hAnsi="Times New Roman" w:cs="Times New Roman"/>
                <w:b/>
                <w:bCs/>
                <w:i/>
                <w:iCs/>
                <w:sz w:val="24"/>
                <w:szCs w:val="24"/>
              </w:rPr>
              <w:t>2020</w:t>
            </w:r>
          </w:p>
        </w:tc>
        <w:tc>
          <w:tcPr>
            <w:tcW w:w="1280" w:type="dxa"/>
            <w:tcBorders>
              <w:top w:val="single" w:sz="4" w:space="0" w:color="auto"/>
              <w:left w:val="single" w:sz="4" w:space="0" w:color="auto"/>
              <w:bottom w:val="single" w:sz="4" w:space="0" w:color="auto"/>
              <w:right w:val="single" w:sz="4" w:space="0" w:color="auto"/>
            </w:tcBorders>
          </w:tcPr>
          <w:p w14:paraId="2F58520B" w14:textId="04BC4653" w:rsidR="00A6348C" w:rsidRPr="00F5005E" w:rsidRDefault="00A6348C" w:rsidP="003A3FD7">
            <w:pPr>
              <w:spacing w:line="360" w:lineRule="auto"/>
              <w:jc w:val="both"/>
              <w:rPr>
                <w:rFonts w:ascii="Times New Roman" w:hAnsi="Times New Roman" w:cs="Times New Roman"/>
                <w:b/>
                <w:bCs/>
                <w:i/>
                <w:iCs/>
                <w:sz w:val="24"/>
                <w:szCs w:val="24"/>
              </w:rPr>
            </w:pPr>
            <w:r w:rsidRPr="00F5005E">
              <w:rPr>
                <w:rFonts w:ascii="Times New Roman" w:hAnsi="Times New Roman" w:cs="Times New Roman"/>
                <w:b/>
                <w:bCs/>
                <w:i/>
                <w:iCs/>
                <w:sz w:val="24"/>
                <w:szCs w:val="24"/>
              </w:rPr>
              <w:t>2030</w:t>
            </w:r>
          </w:p>
        </w:tc>
        <w:tc>
          <w:tcPr>
            <w:tcW w:w="1280" w:type="dxa"/>
            <w:tcBorders>
              <w:top w:val="single" w:sz="4" w:space="0" w:color="auto"/>
              <w:left w:val="single" w:sz="4" w:space="0" w:color="auto"/>
              <w:bottom w:val="single" w:sz="4" w:space="0" w:color="auto"/>
              <w:right w:val="single" w:sz="4" w:space="0" w:color="auto"/>
            </w:tcBorders>
          </w:tcPr>
          <w:p w14:paraId="6A50408B" w14:textId="224A89E3" w:rsidR="00A6348C" w:rsidRPr="00F5005E" w:rsidRDefault="00A6348C" w:rsidP="003A3FD7">
            <w:pPr>
              <w:spacing w:line="360" w:lineRule="auto"/>
              <w:jc w:val="both"/>
              <w:rPr>
                <w:rFonts w:ascii="Times New Roman" w:hAnsi="Times New Roman" w:cs="Times New Roman"/>
                <w:b/>
                <w:bCs/>
                <w:i/>
                <w:iCs/>
                <w:sz w:val="24"/>
                <w:szCs w:val="24"/>
              </w:rPr>
            </w:pPr>
            <w:r w:rsidRPr="00F5005E">
              <w:rPr>
                <w:rFonts w:ascii="Times New Roman" w:hAnsi="Times New Roman" w:cs="Times New Roman"/>
                <w:b/>
                <w:bCs/>
                <w:i/>
                <w:iCs/>
                <w:sz w:val="24"/>
                <w:szCs w:val="24"/>
              </w:rPr>
              <w:t>2040</w:t>
            </w:r>
          </w:p>
        </w:tc>
        <w:tc>
          <w:tcPr>
            <w:tcW w:w="1280" w:type="dxa"/>
            <w:tcBorders>
              <w:top w:val="single" w:sz="4" w:space="0" w:color="auto"/>
              <w:left w:val="single" w:sz="4" w:space="0" w:color="auto"/>
              <w:bottom w:val="single" w:sz="4" w:space="0" w:color="auto"/>
              <w:right w:val="single" w:sz="4" w:space="0" w:color="auto"/>
            </w:tcBorders>
          </w:tcPr>
          <w:p w14:paraId="23C8F874" w14:textId="22BD0075" w:rsidR="00A6348C" w:rsidRPr="00F5005E" w:rsidRDefault="00A6348C" w:rsidP="003A3FD7">
            <w:pPr>
              <w:spacing w:line="360" w:lineRule="auto"/>
              <w:jc w:val="both"/>
              <w:rPr>
                <w:rFonts w:ascii="Times New Roman" w:hAnsi="Times New Roman" w:cs="Times New Roman"/>
                <w:b/>
                <w:bCs/>
                <w:i/>
                <w:iCs/>
                <w:sz w:val="24"/>
                <w:szCs w:val="24"/>
              </w:rPr>
            </w:pPr>
            <w:r w:rsidRPr="00F5005E">
              <w:rPr>
                <w:rFonts w:ascii="Times New Roman" w:hAnsi="Times New Roman" w:cs="Times New Roman"/>
                <w:b/>
                <w:bCs/>
                <w:i/>
                <w:iCs/>
                <w:sz w:val="24"/>
                <w:szCs w:val="24"/>
              </w:rPr>
              <w:t>2050</w:t>
            </w:r>
          </w:p>
        </w:tc>
        <w:tc>
          <w:tcPr>
            <w:tcW w:w="1280" w:type="dxa"/>
            <w:tcBorders>
              <w:top w:val="single" w:sz="4" w:space="0" w:color="auto"/>
              <w:left w:val="single" w:sz="4" w:space="0" w:color="auto"/>
              <w:bottom w:val="single" w:sz="4" w:space="0" w:color="auto"/>
              <w:right w:val="single" w:sz="4" w:space="0" w:color="auto"/>
            </w:tcBorders>
          </w:tcPr>
          <w:p w14:paraId="6FF03974" w14:textId="1456F6A4" w:rsidR="00A6348C" w:rsidRPr="00F5005E" w:rsidRDefault="00A6348C" w:rsidP="003A3FD7">
            <w:pPr>
              <w:spacing w:line="360" w:lineRule="auto"/>
              <w:jc w:val="both"/>
              <w:rPr>
                <w:rFonts w:ascii="Times New Roman" w:hAnsi="Times New Roman" w:cs="Times New Roman"/>
                <w:b/>
                <w:bCs/>
                <w:i/>
                <w:iCs/>
                <w:sz w:val="24"/>
                <w:szCs w:val="24"/>
              </w:rPr>
            </w:pPr>
            <w:r w:rsidRPr="00F5005E">
              <w:rPr>
                <w:rFonts w:ascii="Times New Roman" w:hAnsi="Times New Roman" w:cs="Times New Roman"/>
                <w:b/>
                <w:bCs/>
                <w:i/>
                <w:iCs/>
                <w:sz w:val="24"/>
                <w:szCs w:val="24"/>
              </w:rPr>
              <w:t>2060</w:t>
            </w:r>
          </w:p>
        </w:tc>
        <w:tc>
          <w:tcPr>
            <w:tcW w:w="1280" w:type="dxa"/>
            <w:tcBorders>
              <w:top w:val="single" w:sz="4" w:space="0" w:color="auto"/>
              <w:left w:val="single" w:sz="4" w:space="0" w:color="auto"/>
              <w:bottom w:val="single" w:sz="4" w:space="0" w:color="auto"/>
              <w:right w:val="single" w:sz="4" w:space="0" w:color="auto"/>
            </w:tcBorders>
          </w:tcPr>
          <w:p w14:paraId="6DD903A2" w14:textId="001BEC29" w:rsidR="00A6348C" w:rsidRPr="00F5005E" w:rsidRDefault="00A6348C" w:rsidP="003A3FD7">
            <w:pPr>
              <w:spacing w:line="360" w:lineRule="auto"/>
              <w:jc w:val="both"/>
              <w:rPr>
                <w:rFonts w:ascii="Times New Roman" w:hAnsi="Times New Roman" w:cs="Times New Roman"/>
                <w:b/>
                <w:bCs/>
                <w:i/>
                <w:iCs/>
                <w:sz w:val="24"/>
                <w:szCs w:val="24"/>
              </w:rPr>
            </w:pPr>
            <w:r w:rsidRPr="00F5005E">
              <w:rPr>
                <w:rFonts w:ascii="Times New Roman" w:hAnsi="Times New Roman" w:cs="Times New Roman"/>
                <w:b/>
                <w:bCs/>
                <w:i/>
                <w:iCs/>
                <w:sz w:val="24"/>
                <w:szCs w:val="24"/>
              </w:rPr>
              <w:t>2070</w:t>
            </w:r>
          </w:p>
        </w:tc>
      </w:tr>
      <w:tr w:rsidR="00B15F18" w14:paraId="1C3F78EC" w14:textId="77777777" w:rsidTr="00A6348C">
        <w:trPr>
          <w:trHeight w:val="394"/>
        </w:trPr>
        <w:tc>
          <w:tcPr>
            <w:tcW w:w="1279" w:type="dxa"/>
            <w:tcBorders>
              <w:top w:val="single" w:sz="4" w:space="0" w:color="auto"/>
              <w:left w:val="single" w:sz="4" w:space="0" w:color="auto"/>
              <w:right w:val="single" w:sz="4" w:space="0" w:color="auto"/>
            </w:tcBorders>
          </w:tcPr>
          <w:p w14:paraId="0FCBEADE" w14:textId="2C7877D8" w:rsidR="00B15F18" w:rsidRPr="00CB5175" w:rsidRDefault="00B15F18" w:rsidP="003A3FD7">
            <w:pPr>
              <w:spacing w:line="360" w:lineRule="auto"/>
              <w:jc w:val="both"/>
              <w:rPr>
                <w:rFonts w:ascii="Times New Roman" w:hAnsi="Times New Roman" w:cs="Times New Roman"/>
                <w:i/>
                <w:iCs/>
                <w:sz w:val="24"/>
                <w:szCs w:val="24"/>
              </w:rPr>
            </w:pPr>
            <w:r w:rsidRPr="00CB5175">
              <w:rPr>
                <w:rFonts w:ascii="Times New Roman" w:hAnsi="Times New Roman" w:cs="Times New Roman"/>
                <w:i/>
                <w:iCs/>
                <w:sz w:val="24"/>
                <w:szCs w:val="24"/>
              </w:rPr>
              <w:t>Inv-cost</w:t>
            </w:r>
          </w:p>
        </w:tc>
        <w:tc>
          <w:tcPr>
            <w:tcW w:w="1279" w:type="dxa"/>
            <w:tcBorders>
              <w:top w:val="single" w:sz="4" w:space="0" w:color="auto"/>
              <w:left w:val="single" w:sz="4" w:space="0" w:color="auto"/>
              <w:right w:val="single" w:sz="4" w:space="0" w:color="auto"/>
            </w:tcBorders>
          </w:tcPr>
          <w:p w14:paraId="1CFDED64" w14:textId="2EE544A7" w:rsidR="00B15F18" w:rsidRPr="00CB5175" w:rsidRDefault="00B15F18" w:rsidP="003A3FD7">
            <w:pPr>
              <w:spacing w:line="360" w:lineRule="auto"/>
              <w:jc w:val="both"/>
              <w:rPr>
                <w:rFonts w:ascii="Times New Roman" w:hAnsi="Times New Roman" w:cs="Times New Roman"/>
                <w:i/>
                <w:iCs/>
                <w:sz w:val="24"/>
                <w:szCs w:val="24"/>
              </w:rPr>
            </w:pPr>
            <w:r w:rsidRPr="00CB5175">
              <w:rPr>
                <w:rFonts w:ascii="Times New Roman" w:hAnsi="Times New Roman" w:cs="Times New Roman"/>
                <w:i/>
                <w:iCs/>
                <w:sz w:val="24"/>
                <w:szCs w:val="24"/>
              </w:rPr>
              <w:t>USD/kW</w:t>
            </w:r>
          </w:p>
        </w:tc>
        <w:tc>
          <w:tcPr>
            <w:tcW w:w="1280" w:type="dxa"/>
            <w:tcBorders>
              <w:top w:val="single" w:sz="4" w:space="0" w:color="auto"/>
              <w:left w:val="single" w:sz="4" w:space="0" w:color="auto"/>
              <w:right w:val="single" w:sz="4" w:space="0" w:color="auto"/>
            </w:tcBorders>
          </w:tcPr>
          <w:p w14:paraId="5488C548" w14:textId="5AD7F783" w:rsidR="00B15F18" w:rsidRDefault="00B15F18" w:rsidP="003A3FD7">
            <w:pPr>
              <w:spacing w:line="360" w:lineRule="auto"/>
              <w:jc w:val="both"/>
              <w:rPr>
                <w:rFonts w:ascii="Times New Roman" w:hAnsi="Times New Roman" w:cs="Times New Roman"/>
                <w:sz w:val="24"/>
                <w:szCs w:val="24"/>
              </w:rPr>
            </w:pPr>
            <w:r w:rsidRPr="00011718">
              <w:t>518</w:t>
            </w:r>
          </w:p>
        </w:tc>
        <w:tc>
          <w:tcPr>
            <w:tcW w:w="1280" w:type="dxa"/>
            <w:tcBorders>
              <w:top w:val="single" w:sz="4" w:space="0" w:color="auto"/>
              <w:left w:val="single" w:sz="4" w:space="0" w:color="auto"/>
              <w:right w:val="single" w:sz="4" w:space="0" w:color="auto"/>
            </w:tcBorders>
          </w:tcPr>
          <w:p w14:paraId="1E053E97" w14:textId="2A3F378E" w:rsidR="00B15F18" w:rsidRDefault="00B15F18" w:rsidP="003A3FD7">
            <w:pPr>
              <w:spacing w:line="360" w:lineRule="auto"/>
              <w:jc w:val="both"/>
              <w:rPr>
                <w:rFonts w:ascii="Times New Roman" w:hAnsi="Times New Roman" w:cs="Times New Roman"/>
                <w:sz w:val="24"/>
                <w:szCs w:val="24"/>
              </w:rPr>
            </w:pPr>
            <w:r w:rsidRPr="00011718">
              <w:t>334</w:t>
            </w:r>
          </w:p>
        </w:tc>
        <w:tc>
          <w:tcPr>
            <w:tcW w:w="1280" w:type="dxa"/>
            <w:tcBorders>
              <w:top w:val="single" w:sz="4" w:space="0" w:color="auto"/>
              <w:left w:val="single" w:sz="4" w:space="0" w:color="auto"/>
              <w:right w:val="single" w:sz="4" w:space="0" w:color="auto"/>
            </w:tcBorders>
          </w:tcPr>
          <w:p w14:paraId="4A3EDBC1" w14:textId="564309B1" w:rsidR="00B15F18" w:rsidRDefault="00B15F18" w:rsidP="003A3FD7">
            <w:pPr>
              <w:spacing w:line="360" w:lineRule="auto"/>
              <w:jc w:val="both"/>
              <w:rPr>
                <w:rFonts w:ascii="Times New Roman" w:hAnsi="Times New Roman" w:cs="Times New Roman"/>
                <w:sz w:val="24"/>
                <w:szCs w:val="24"/>
              </w:rPr>
            </w:pPr>
            <w:r w:rsidRPr="00011718">
              <w:t>226</w:t>
            </w:r>
          </w:p>
        </w:tc>
        <w:tc>
          <w:tcPr>
            <w:tcW w:w="1280" w:type="dxa"/>
            <w:tcBorders>
              <w:top w:val="single" w:sz="4" w:space="0" w:color="auto"/>
              <w:left w:val="single" w:sz="4" w:space="0" w:color="auto"/>
              <w:right w:val="single" w:sz="4" w:space="0" w:color="auto"/>
            </w:tcBorders>
          </w:tcPr>
          <w:p w14:paraId="68815E17" w14:textId="64D7B399" w:rsidR="00B15F18" w:rsidRDefault="00B15F18" w:rsidP="003A3FD7">
            <w:pPr>
              <w:spacing w:line="360" w:lineRule="auto"/>
              <w:jc w:val="both"/>
              <w:rPr>
                <w:rFonts w:ascii="Times New Roman" w:hAnsi="Times New Roman" w:cs="Times New Roman"/>
                <w:sz w:val="24"/>
                <w:szCs w:val="24"/>
              </w:rPr>
            </w:pPr>
            <w:r w:rsidRPr="00011718">
              <w:t>181</w:t>
            </w:r>
          </w:p>
        </w:tc>
        <w:tc>
          <w:tcPr>
            <w:tcW w:w="1280" w:type="dxa"/>
            <w:tcBorders>
              <w:top w:val="single" w:sz="4" w:space="0" w:color="auto"/>
              <w:left w:val="single" w:sz="4" w:space="0" w:color="auto"/>
              <w:right w:val="single" w:sz="4" w:space="0" w:color="auto"/>
            </w:tcBorders>
          </w:tcPr>
          <w:p w14:paraId="46039689" w14:textId="4211EECA" w:rsidR="00B15F18" w:rsidRDefault="00B15F18" w:rsidP="003A3FD7">
            <w:pPr>
              <w:spacing w:line="360" w:lineRule="auto"/>
              <w:jc w:val="both"/>
              <w:rPr>
                <w:rFonts w:ascii="Times New Roman" w:hAnsi="Times New Roman" w:cs="Times New Roman"/>
                <w:sz w:val="24"/>
                <w:szCs w:val="24"/>
              </w:rPr>
            </w:pPr>
            <w:r w:rsidRPr="00011718">
              <w:t>181</w:t>
            </w:r>
          </w:p>
        </w:tc>
        <w:tc>
          <w:tcPr>
            <w:tcW w:w="1280" w:type="dxa"/>
            <w:tcBorders>
              <w:top w:val="single" w:sz="4" w:space="0" w:color="auto"/>
              <w:left w:val="single" w:sz="4" w:space="0" w:color="auto"/>
              <w:right w:val="single" w:sz="4" w:space="0" w:color="auto"/>
            </w:tcBorders>
          </w:tcPr>
          <w:p w14:paraId="12B2DB1E" w14:textId="45029F0A" w:rsidR="00B15F18" w:rsidRDefault="00B15F18" w:rsidP="003A3FD7">
            <w:pPr>
              <w:spacing w:line="360" w:lineRule="auto"/>
              <w:jc w:val="both"/>
              <w:rPr>
                <w:rFonts w:ascii="Times New Roman" w:hAnsi="Times New Roman" w:cs="Times New Roman"/>
                <w:sz w:val="24"/>
                <w:szCs w:val="24"/>
              </w:rPr>
            </w:pPr>
            <w:r w:rsidRPr="00011718">
              <w:t>181</w:t>
            </w:r>
          </w:p>
        </w:tc>
      </w:tr>
      <w:tr w:rsidR="00B15F18" w14:paraId="65FE2EFC" w14:textId="77777777" w:rsidTr="00A6348C">
        <w:trPr>
          <w:trHeight w:val="394"/>
        </w:trPr>
        <w:tc>
          <w:tcPr>
            <w:tcW w:w="1279" w:type="dxa"/>
            <w:tcBorders>
              <w:left w:val="single" w:sz="4" w:space="0" w:color="auto"/>
              <w:bottom w:val="single" w:sz="4" w:space="0" w:color="auto"/>
              <w:right w:val="single" w:sz="4" w:space="0" w:color="auto"/>
            </w:tcBorders>
          </w:tcPr>
          <w:p w14:paraId="4A0EAD8E" w14:textId="0C37DBFB" w:rsidR="00B15F18" w:rsidRPr="00CB5175" w:rsidRDefault="00B15F18" w:rsidP="003A3FD7">
            <w:pPr>
              <w:spacing w:line="360" w:lineRule="auto"/>
              <w:jc w:val="both"/>
              <w:rPr>
                <w:rFonts w:ascii="Times New Roman" w:hAnsi="Times New Roman" w:cs="Times New Roman"/>
                <w:i/>
                <w:iCs/>
                <w:sz w:val="24"/>
                <w:szCs w:val="24"/>
              </w:rPr>
            </w:pPr>
            <w:r w:rsidRPr="00CB5175">
              <w:rPr>
                <w:rFonts w:ascii="Times New Roman" w:hAnsi="Times New Roman" w:cs="Times New Roman"/>
                <w:i/>
                <w:iCs/>
                <w:sz w:val="24"/>
                <w:szCs w:val="24"/>
              </w:rPr>
              <w:t>Var-cost</w:t>
            </w:r>
          </w:p>
        </w:tc>
        <w:tc>
          <w:tcPr>
            <w:tcW w:w="1279" w:type="dxa"/>
            <w:tcBorders>
              <w:left w:val="single" w:sz="4" w:space="0" w:color="auto"/>
              <w:bottom w:val="single" w:sz="4" w:space="0" w:color="auto"/>
              <w:right w:val="single" w:sz="4" w:space="0" w:color="auto"/>
            </w:tcBorders>
          </w:tcPr>
          <w:p w14:paraId="302506CA" w14:textId="29A669BE" w:rsidR="00B15F18" w:rsidRPr="00CB5175" w:rsidRDefault="00B15F18" w:rsidP="003A3FD7">
            <w:pPr>
              <w:spacing w:line="360" w:lineRule="auto"/>
              <w:jc w:val="both"/>
              <w:rPr>
                <w:rFonts w:ascii="Times New Roman" w:hAnsi="Times New Roman" w:cs="Times New Roman"/>
                <w:i/>
                <w:iCs/>
                <w:sz w:val="24"/>
                <w:szCs w:val="24"/>
              </w:rPr>
            </w:pPr>
            <w:r w:rsidRPr="00CB5175">
              <w:rPr>
                <w:rFonts w:ascii="Times New Roman" w:hAnsi="Times New Roman" w:cs="Times New Roman"/>
                <w:i/>
                <w:iCs/>
                <w:sz w:val="24"/>
                <w:szCs w:val="24"/>
              </w:rPr>
              <w:t>USD/kW</w:t>
            </w:r>
          </w:p>
        </w:tc>
        <w:tc>
          <w:tcPr>
            <w:tcW w:w="1280" w:type="dxa"/>
            <w:tcBorders>
              <w:left w:val="single" w:sz="4" w:space="0" w:color="auto"/>
              <w:bottom w:val="single" w:sz="4" w:space="0" w:color="auto"/>
              <w:right w:val="single" w:sz="4" w:space="0" w:color="auto"/>
            </w:tcBorders>
          </w:tcPr>
          <w:p w14:paraId="178243EF" w14:textId="220FB333" w:rsidR="00B15F18" w:rsidRDefault="00B15F18" w:rsidP="003A3FD7">
            <w:pPr>
              <w:spacing w:line="360" w:lineRule="auto"/>
              <w:jc w:val="both"/>
              <w:rPr>
                <w:rFonts w:ascii="Times New Roman" w:hAnsi="Times New Roman" w:cs="Times New Roman"/>
                <w:sz w:val="24"/>
                <w:szCs w:val="24"/>
              </w:rPr>
            </w:pPr>
            <w:r w:rsidRPr="00011718">
              <w:t>8</w:t>
            </w:r>
            <w:r w:rsidR="002979E2">
              <w:t>.</w:t>
            </w:r>
            <w:r w:rsidRPr="00011718">
              <w:t>5</w:t>
            </w:r>
          </w:p>
        </w:tc>
        <w:tc>
          <w:tcPr>
            <w:tcW w:w="1280" w:type="dxa"/>
            <w:tcBorders>
              <w:left w:val="single" w:sz="4" w:space="0" w:color="auto"/>
              <w:bottom w:val="single" w:sz="4" w:space="0" w:color="auto"/>
              <w:right w:val="single" w:sz="4" w:space="0" w:color="auto"/>
            </w:tcBorders>
          </w:tcPr>
          <w:p w14:paraId="7B74E569" w14:textId="5CA770BE" w:rsidR="00B15F18" w:rsidRDefault="00B15F18" w:rsidP="003A3FD7">
            <w:pPr>
              <w:spacing w:line="360" w:lineRule="auto"/>
              <w:jc w:val="both"/>
              <w:rPr>
                <w:rFonts w:ascii="Times New Roman" w:hAnsi="Times New Roman" w:cs="Times New Roman"/>
                <w:sz w:val="24"/>
                <w:szCs w:val="24"/>
              </w:rPr>
            </w:pPr>
            <w:r w:rsidRPr="00011718">
              <w:t>6</w:t>
            </w:r>
            <w:r w:rsidR="002979E2">
              <w:t>.</w:t>
            </w:r>
            <w:r w:rsidRPr="00011718">
              <w:t>2</w:t>
            </w:r>
          </w:p>
        </w:tc>
        <w:tc>
          <w:tcPr>
            <w:tcW w:w="1280" w:type="dxa"/>
            <w:tcBorders>
              <w:left w:val="single" w:sz="4" w:space="0" w:color="auto"/>
              <w:bottom w:val="single" w:sz="4" w:space="0" w:color="auto"/>
              <w:right w:val="single" w:sz="4" w:space="0" w:color="auto"/>
            </w:tcBorders>
          </w:tcPr>
          <w:p w14:paraId="4E91F92F" w14:textId="0D7750ED" w:rsidR="00B15F18" w:rsidRDefault="00B15F18" w:rsidP="003A3FD7">
            <w:pPr>
              <w:spacing w:line="360" w:lineRule="auto"/>
              <w:jc w:val="both"/>
              <w:rPr>
                <w:rFonts w:ascii="Times New Roman" w:hAnsi="Times New Roman" w:cs="Times New Roman"/>
                <w:sz w:val="24"/>
                <w:szCs w:val="24"/>
              </w:rPr>
            </w:pPr>
            <w:r w:rsidRPr="00011718">
              <w:t>4</w:t>
            </w:r>
            <w:r w:rsidR="002979E2">
              <w:t>.</w:t>
            </w:r>
            <w:r w:rsidRPr="00011718">
              <w:t>9</w:t>
            </w:r>
          </w:p>
        </w:tc>
        <w:tc>
          <w:tcPr>
            <w:tcW w:w="1280" w:type="dxa"/>
            <w:tcBorders>
              <w:left w:val="single" w:sz="4" w:space="0" w:color="auto"/>
              <w:bottom w:val="single" w:sz="4" w:space="0" w:color="auto"/>
              <w:right w:val="single" w:sz="4" w:space="0" w:color="auto"/>
            </w:tcBorders>
          </w:tcPr>
          <w:p w14:paraId="51116CA5" w14:textId="00181B57" w:rsidR="00B15F18" w:rsidRDefault="00B15F18" w:rsidP="003A3FD7">
            <w:pPr>
              <w:spacing w:line="360" w:lineRule="auto"/>
              <w:jc w:val="both"/>
              <w:rPr>
                <w:rFonts w:ascii="Times New Roman" w:hAnsi="Times New Roman" w:cs="Times New Roman"/>
                <w:sz w:val="24"/>
                <w:szCs w:val="24"/>
              </w:rPr>
            </w:pPr>
            <w:r w:rsidRPr="00011718">
              <w:t>4</w:t>
            </w:r>
            <w:r w:rsidR="002979E2">
              <w:t>.</w:t>
            </w:r>
            <w:r w:rsidRPr="00011718">
              <w:t>0</w:t>
            </w:r>
          </w:p>
        </w:tc>
        <w:tc>
          <w:tcPr>
            <w:tcW w:w="1280" w:type="dxa"/>
            <w:tcBorders>
              <w:left w:val="single" w:sz="4" w:space="0" w:color="auto"/>
              <w:bottom w:val="single" w:sz="4" w:space="0" w:color="auto"/>
              <w:right w:val="single" w:sz="4" w:space="0" w:color="auto"/>
            </w:tcBorders>
          </w:tcPr>
          <w:p w14:paraId="2481D75A" w14:textId="4A312958" w:rsidR="00B15F18" w:rsidRDefault="00B15F18" w:rsidP="003A3FD7">
            <w:pPr>
              <w:spacing w:line="360" w:lineRule="auto"/>
              <w:jc w:val="both"/>
              <w:rPr>
                <w:rFonts w:ascii="Times New Roman" w:hAnsi="Times New Roman" w:cs="Times New Roman"/>
                <w:sz w:val="24"/>
                <w:szCs w:val="24"/>
              </w:rPr>
            </w:pPr>
            <w:r w:rsidRPr="00011718">
              <w:t>4</w:t>
            </w:r>
            <w:r w:rsidR="002979E2">
              <w:t>.</w:t>
            </w:r>
            <w:r w:rsidRPr="00011718">
              <w:t>0</w:t>
            </w:r>
          </w:p>
        </w:tc>
        <w:tc>
          <w:tcPr>
            <w:tcW w:w="1280" w:type="dxa"/>
            <w:tcBorders>
              <w:left w:val="single" w:sz="4" w:space="0" w:color="auto"/>
              <w:bottom w:val="single" w:sz="4" w:space="0" w:color="auto"/>
              <w:right w:val="single" w:sz="4" w:space="0" w:color="auto"/>
            </w:tcBorders>
          </w:tcPr>
          <w:p w14:paraId="242F5045" w14:textId="743FA815" w:rsidR="00B15F18" w:rsidRDefault="00B15F18" w:rsidP="003A3FD7">
            <w:pPr>
              <w:spacing w:line="360" w:lineRule="auto"/>
              <w:jc w:val="both"/>
              <w:rPr>
                <w:rFonts w:ascii="Times New Roman" w:hAnsi="Times New Roman" w:cs="Times New Roman"/>
                <w:sz w:val="24"/>
                <w:szCs w:val="24"/>
              </w:rPr>
            </w:pPr>
            <w:r w:rsidRPr="00011718">
              <w:t>4</w:t>
            </w:r>
            <w:r w:rsidR="002979E2">
              <w:t>.</w:t>
            </w:r>
            <w:r w:rsidRPr="00011718">
              <w:t>0</w:t>
            </w:r>
          </w:p>
        </w:tc>
      </w:tr>
      <w:tr w:rsidR="00A6348C" w14:paraId="33D6E82C" w14:textId="77777777" w:rsidTr="00A6348C">
        <w:trPr>
          <w:trHeight w:val="394"/>
        </w:trPr>
        <w:tc>
          <w:tcPr>
            <w:tcW w:w="1279" w:type="dxa"/>
            <w:tcBorders>
              <w:top w:val="single" w:sz="4" w:space="0" w:color="auto"/>
              <w:left w:val="single" w:sz="4" w:space="0" w:color="auto"/>
              <w:bottom w:val="single" w:sz="4" w:space="0" w:color="auto"/>
              <w:right w:val="single" w:sz="4" w:space="0" w:color="auto"/>
            </w:tcBorders>
          </w:tcPr>
          <w:p w14:paraId="635D613F" w14:textId="745E90DA" w:rsidR="00A6348C" w:rsidRPr="00CB5175" w:rsidRDefault="00A6348C" w:rsidP="003A3FD7">
            <w:pPr>
              <w:spacing w:line="360" w:lineRule="auto"/>
              <w:jc w:val="both"/>
              <w:rPr>
                <w:rFonts w:ascii="Times New Roman" w:hAnsi="Times New Roman" w:cs="Times New Roman"/>
                <w:i/>
                <w:iCs/>
                <w:sz w:val="24"/>
                <w:szCs w:val="24"/>
              </w:rPr>
            </w:pPr>
            <w:r w:rsidRPr="00CB5175">
              <w:rPr>
                <w:rFonts w:ascii="Times New Roman" w:hAnsi="Times New Roman" w:cs="Times New Roman"/>
                <w:i/>
                <w:iCs/>
                <w:sz w:val="24"/>
                <w:szCs w:val="24"/>
              </w:rPr>
              <w:t>Wind</w:t>
            </w:r>
          </w:p>
        </w:tc>
        <w:tc>
          <w:tcPr>
            <w:tcW w:w="1279" w:type="dxa"/>
            <w:tcBorders>
              <w:top w:val="single" w:sz="4" w:space="0" w:color="auto"/>
              <w:left w:val="single" w:sz="4" w:space="0" w:color="auto"/>
              <w:bottom w:val="single" w:sz="4" w:space="0" w:color="auto"/>
              <w:right w:val="single" w:sz="4" w:space="0" w:color="auto"/>
            </w:tcBorders>
          </w:tcPr>
          <w:p w14:paraId="106896B7" w14:textId="1718F5BA" w:rsidR="00A6348C" w:rsidRPr="00CB5175" w:rsidRDefault="00A6348C" w:rsidP="003A3FD7">
            <w:pPr>
              <w:spacing w:line="360" w:lineRule="auto"/>
              <w:jc w:val="both"/>
              <w:rPr>
                <w:rFonts w:ascii="Times New Roman" w:hAnsi="Times New Roman" w:cs="Times New Roman"/>
                <w:i/>
                <w:iCs/>
                <w:sz w:val="24"/>
                <w:szCs w:val="24"/>
              </w:rPr>
            </w:pPr>
            <w:r w:rsidRPr="00CB5175">
              <w:rPr>
                <w:rFonts w:ascii="Times New Roman" w:hAnsi="Times New Roman" w:cs="Times New Roman"/>
                <w:i/>
                <w:iCs/>
                <w:sz w:val="24"/>
                <w:szCs w:val="24"/>
              </w:rPr>
              <w:t>Units</w:t>
            </w:r>
          </w:p>
        </w:tc>
        <w:tc>
          <w:tcPr>
            <w:tcW w:w="1280" w:type="dxa"/>
            <w:tcBorders>
              <w:top w:val="single" w:sz="4" w:space="0" w:color="auto"/>
              <w:left w:val="single" w:sz="4" w:space="0" w:color="auto"/>
              <w:bottom w:val="single" w:sz="4" w:space="0" w:color="auto"/>
              <w:right w:val="single" w:sz="4" w:space="0" w:color="auto"/>
            </w:tcBorders>
          </w:tcPr>
          <w:p w14:paraId="176AA261" w14:textId="33979E89" w:rsidR="00A6348C" w:rsidRPr="00F5005E" w:rsidRDefault="00A6348C" w:rsidP="003A3FD7">
            <w:pPr>
              <w:spacing w:line="360" w:lineRule="auto"/>
              <w:jc w:val="both"/>
              <w:rPr>
                <w:rFonts w:ascii="Times New Roman" w:hAnsi="Times New Roman" w:cs="Times New Roman"/>
                <w:b/>
                <w:bCs/>
                <w:i/>
                <w:iCs/>
                <w:sz w:val="24"/>
                <w:szCs w:val="24"/>
              </w:rPr>
            </w:pPr>
            <w:r w:rsidRPr="00F5005E">
              <w:rPr>
                <w:rFonts w:ascii="Times New Roman" w:hAnsi="Times New Roman" w:cs="Times New Roman"/>
                <w:b/>
                <w:bCs/>
                <w:i/>
                <w:iCs/>
                <w:sz w:val="24"/>
                <w:szCs w:val="24"/>
              </w:rPr>
              <w:t>2020</w:t>
            </w:r>
          </w:p>
        </w:tc>
        <w:tc>
          <w:tcPr>
            <w:tcW w:w="1280" w:type="dxa"/>
            <w:tcBorders>
              <w:top w:val="single" w:sz="4" w:space="0" w:color="auto"/>
              <w:left w:val="single" w:sz="4" w:space="0" w:color="auto"/>
              <w:bottom w:val="single" w:sz="4" w:space="0" w:color="auto"/>
              <w:right w:val="single" w:sz="4" w:space="0" w:color="auto"/>
            </w:tcBorders>
          </w:tcPr>
          <w:p w14:paraId="70E42A0B" w14:textId="5AA9CFED" w:rsidR="00A6348C" w:rsidRPr="00F5005E" w:rsidRDefault="00A6348C" w:rsidP="003A3FD7">
            <w:pPr>
              <w:spacing w:line="360" w:lineRule="auto"/>
              <w:jc w:val="both"/>
              <w:rPr>
                <w:rFonts w:ascii="Times New Roman" w:hAnsi="Times New Roman" w:cs="Times New Roman"/>
                <w:b/>
                <w:bCs/>
                <w:i/>
                <w:iCs/>
                <w:sz w:val="24"/>
                <w:szCs w:val="24"/>
              </w:rPr>
            </w:pPr>
            <w:r w:rsidRPr="00F5005E">
              <w:rPr>
                <w:rFonts w:ascii="Times New Roman" w:hAnsi="Times New Roman" w:cs="Times New Roman"/>
                <w:b/>
                <w:bCs/>
                <w:i/>
                <w:iCs/>
                <w:sz w:val="24"/>
                <w:szCs w:val="24"/>
              </w:rPr>
              <w:t>2030</w:t>
            </w:r>
          </w:p>
        </w:tc>
        <w:tc>
          <w:tcPr>
            <w:tcW w:w="1280" w:type="dxa"/>
            <w:tcBorders>
              <w:top w:val="single" w:sz="4" w:space="0" w:color="auto"/>
              <w:left w:val="single" w:sz="4" w:space="0" w:color="auto"/>
              <w:bottom w:val="single" w:sz="4" w:space="0" w:color="auto"/>
              <w:right w:val="single" w:sz="4" w:space="0" w:color="auto"/>
            </w:tcBorders>
          </w:tcPr>
          <w:p w14:paraId="7C2DDAC8" w14:textId="3F9A8EFD" w:rsidR="00A6348C" w:rsidRPr="00F5005E" w:rsidRDefault="00A6348C" w:rsidP="003A3FD7">
            <w:pPr>
              <w:spacing w:line="360" w:lineRule="auto"/>
              <w:jc w:val="both"/>
              <w:rPr>
                <w:rFonts w:ascii="Times New Roman" w:hAnsi="Times New Roman" w:cs="Times New Roman"/>
                <w:b/>
                <w:bCs/>
                <w:i/>
                <w:iCs/>
                <w:sz w:val="24"/>
                <w:szCs w:val="24"/>
              </w:rPr>
            </w:pPr>
            <w:r w:rsidRPr="00F5005E">
              <w:rPr>
                <w:rFonts w:ascii="Times New Roman" w:hAnsi="Times New Roman" w:cs="Times New Roman"/>
                <w:b/>
                <w:bCs/>
                <w:i/>
                <w:iCs/>
                <w:sz w:val="24"/>
                <w:szCs w:val="24"/>
              </w:rPr>
              <w:t>2040</w:t>
            </w:r>
          </w:p>
        </w:tc>
        <w:tc>
          <w:tcPr>
            <w:tcW w:w="1280" w:type="dxa"/>
            <w:tcBorders>
              <w:top w:val="single" w:sz="4" w:space="0" w:color="auto"/>
              <w:left w:val="single" w:sz="4" w:space="0" w:color="auto"/>
              <w:bottom w:val="single" w:sz="4" w:space="0" w:color="auto"/>
              <w:right w:val="single" w:sz="4" w:space="0" w:color="auto"/>
            </w:tcBorders>
          </w:tcPr>
          <w:p w14:paraId="062F355A" w14:textId="276C5C39" w:rsidR="00A6348C" w:rsidRPr="00F5005E" w:rsidRDefault="00A6348C" w:rsidP="003A3FD7">
            <w:pPr>
              <w:spacing w:line="360" w:lineRule="auto"/>
              <w:jc w:val="both"/>
              <w:rPr>
                <w:rFonts w:ascii="Times New Roman" w:hAnsi="Times New Roman" w:cs="Times New Roman"/>
                <w:b/>
                <w:bCs/>
                <w:i/>
                <w:iCs/>
                <w:sz w:val="24"/>
                <w:szCs w:val="24"/>
              </w:rPr>
            </w:pPr>
            <w:r w:rsidRPr="00F5005E">
              <w:rPr>
                <w:rFonts w:ascii="Times New Roman" w:hAnsi="Times New Roman" w:cs="Times New Roman"/>
                <w:b/>
                <w:bCs/>
                <w:i/>
                <w:iCs/>
                <w:sz w:val="24"/>
                <w:szCs w:val="24"/>
              </w:rPr>
              <w:t>2050</w:t>
            </w:r>
          </w:p>
        </w:tc>
        <w:tc>
          <w:tcPr>
            <w:tcW w:w="1280" w:type="dxa"/>
            <w:tcBorders>
              <w:top w:val="single" w:sz="4" w:space="0" w:color="auto"/>
              <w:left w:val="single" w:sz="4" w:space="0" w:color="auto"/>
              <w:bottom w:val="single" w:sz="4" w:space="0" w:color="auto"/>
              <w:right w:val="single" w:sz="4" w:space="0" w:color="auto"/>
            </w:tcBorders>
          </w:tcPr>
          <w:p w14:paraId="5C1E7990" w14:textId="031AC828" w:rsidR="00A6348C" w:rsidRPr="00F5005E" w:rsidRDefault="00A6348C" w:rsidP="003A3FD7">
            <w:pPr>
              <w:spacing w:line="360" w:lineRule="auto"/>
              <w:jc w:val="both"/>
              <w:rPr>
                <w:rFonts w:ascii="Times New Roman" w:hAnsi="Times New Roman" w:cs="Times New Roman"/>
                <w:b/>
                <w:bCs/>
                <w:i/>
                <w:iCs/>
                <w:sz w:val="24"/>
                <w:szCs w:val="24"/>
              </w:rPr>
            </w:pPr>
            <w:r w:rsidRPr="00F5005E">
              <w:rPr>
                <w:rFonts w:ascii="Times New Roman" w:hAnsi="Times New Roman" w:cs="Times New Roman"/>
                <w:b/>
                <w:bCs/>
                <w:i/>
                <w:iCs/>
                <w:sz w:val="24"/>
                <w:szCs w:val="24"/>
              </w:rPr>
              <w:t>2060</w:t>
            </w:r>
          </w:p>
        </w:tc>
        <w:tc>
          <w:tcPr>
            <w:tcW w:w="1280" w:type="dxa"/>
            <w:tcBorders>
              <w:top w:val="single" w:sz="4" w:space="0" w:color="auto"/>
              <w:left w:val="single" w:sz="4" w:space="0" w:color="auto"/>
              <w:bottom w:val="single" w:sz="4" w:space="0" w:color="auto"/>
              <w:right w:val="single" w:sz="4" w:space="0" w:color="auto"/>
            </w:tcBorders>
          </w:tcPr>
          <w:p w14:paraId="182A682D" w14:textId="357D6B04" w:rsidR="00A6348C" w:rsidRPr="00F5005E" w:rsidRDefault="00A6348C" w:rsidP="003A3FD7">
            <w:pPr>
              <w:spacing w:line="360" w:lineRule="auto"/>
              <w:jc w:val="both"/>
              <w:rPr>
                <w:rFonts w:ascii="Times New Roman" w:hAnsi="Times New Roman" w:cs="Times New Roman"/>
                <w:b/>
                <w:bCs/>
                <w:i/>
                <w:iCs/>
                <w:sz w:val="24"/>
                <w:szCs w:val="24"/>
              </w:rPr>
            </w:pPr>
            <w:r w:rsidRPr="00F5005E">
              <w:rPr>
                <w:rFonts w:ascii="Times New Roman" w:hAnsi="Times New Roman" w:cs="Times New Roman"/>
                <w:b/>
                <w:bCs/>
                <w:i/>
                <w:iCs/>
                <w:sz w:val="24"/>
                <w:szCs w:val="24"/>
              </w:rPr>
              <w:t>2070</w:t>
            </w:r>
          </w:p>
        </w:tc>
      </w:tr>
      <w:tr w:rsidR="006A55CF" w14:paraId="68E06E8D" w14:textId="77777777" w:rsidTr="00A6348C">
        <w:trPr>
          <w:trHeight w:val="394"/>
        </w:trPr>
        <w:tc>
          <w:tcPr>
            <w:tcW w:w="1279" w:type="dxa"/>
            <w:tcBorders>
              <w:top w:val="single" w:sz="4" w:space="0" w:color="auto"/>
              <w:left w:val="single" w:sz="4" w:space="0" w:color="auto"/>
              <w:right w:val="single" w:sz="4" w:space="0" w:color="auto"/>
            </w:tcBorders>
          </w:tcPr>
          <w:p w14:paraId="71747294" w14:textId="3A531491" w:rsidR="006A55CF" w:rsidRPr="00CB5175" w:rsidRDefault="006A55CF" w:rsidP="003A3FD7">
            <w:pPr>
              <w:spacing w:line="360" w:lineRule="auto"/>
              <w:jc w:val="both"/>
              <w:rPr>
                <w:rFonts w:ascii="Times New Roman" w:hAnsi="Times New Roman" w:cs="Times New Roman"/>
                <w:i/>
                <w:iCs/>
                <w:sz w:val="24"/>
                <w:szCs w:val="24"/>
              </w:rPr>
            </w:pPr>
            <w:r w:rsidRPr="00CB5175">
              <w:rPr>
                <w:rFonts w:ascii="Times New Roman" w:hAnsi="Times New Roman" w:cs="Times New Roman"/>
                <w:i/>
                <w:iCs/>
                <w:sz w:val="24"/>
                <w:szCs w:val="24"/>
              </w:rPr>
              <w:t>Inv-cost</w:t>
            </w:r>
          </w:p>
        </w:tc>
        <w:tc>
          <w:tcPr>
            <w:tcW w:w="1279" w:type="dxa"/>
            <w:tcBorders>
              <w:top w:val="single" w:sz="4" w:space="0" w:color="auto"/>
              <w:left w:val="single" w:sz="4" w:space="0" w:color="auto"/>
              <w:right w:val="single" w:sz="4" w:space="0" w:color="auto"/>
            </w:tcBorders>
          </w:tcPr>
          <w:p w14:paraId="1B5C8264" w14:textId="6BDAE912" w:rsidR="006A55CF" w:rsidRPr="00CB5175" w:rsidRDefault="006A55CF" w:rsidP="003A3FD7">
            <w:pPr>
              <w:spacing w:line="360" w:lineRule="auto"/>
              <w:jc w:val="both"/>
              <w:rPr>
                <w:rFonts w:ascii="Times New Roman" w:hAnsi="Times New Roman" w:cs="Times New Roman"/>
                <w:i/>
                <w:iCs/>
                <w:sz w:val="24"/>
                <w:szCs w:val="24"/>
              </w:rPr>
            </w:pPr>
            <w:r w:rsidRPr="00CB5175">
              <w:rPr>
                <w:rFonts w:ascii="Times New Roman" w:hAnsi="Times New Roman" w:cs="Times New Roman"/>
                <w:i/>
                <w:iCs/>
                <w:sz w:val="24"/>
                <w:szCs w:val="24"/>
              </w:rPr>
              <w:t>USD/kW</w:t>
            </w:r>
          </w:p>
        </w:tc>
        <w:tc>
          <w:tcPr>
            <w:tcW w:w="1280" w:type="dxa"/>
            <w:tcBorders>
              <w:top w:val="single" w:sz="4" w:space="0" w:color="auto"/>
              <w:left w:val="single" w:sz="4" w:space="0" w:color="auto"/>
              <w:right w:val="single" w:sz="4" w:space="0" w:color="auto"/>
            </w:tcBorders>
          </w:tcPr>
          <w:p w14:paraId="4702FC16" w14:textId="0B164303" w:rsidR="006A55CF" w:rsidRDefault="006A55CF" w:rsidP="003A3FD7">
            <w:pPr>
              <w:spacing w:line="360" w:lineRule="auto"/>
              <w:jc w:val="both"/>
              <w:rPr>
                <w:rFonts w:ascii="Times New Roman" w:hAnsi="Times New Roman" w:cs="Times New Roman"/>
                <w:sz w:val="24"/>
                <w:szCs w:val="24"/>
              </w:rPr>
            </w:pPr>
            <w:r w:rsidRPr="004E4D25">
              <w:t>1254</w:t>
            </w:r>
          </w:p>
        </w:tc>
        <w:tc>
          <w:tcPr>
            <w:tcW w:w="1280" w:type="dxa"/>
            <w:tcBorders>
              <w:top w:val="single" w:sz="4" w:space="0" w:color="auto"/>
              <w:left w:val="single" w:sz="4" w:space="0" w:color="auto"/>
              <w:right w:val="single" w:sz="4" w:space="0" w:color="auto"/>
            </w:tcBorders>
          </w:tcPr>
          <w:p w14:paraId="588DB5F3" w14:textId="701576F8" w:rsidR="006A55CF" w:rsidRDefault="006A55CF" w:rsidP="003A3FD7">
            <w:pPr>
              <w:spacing w:line="360" w:lineRule="auto"/>
              <w:jc w:val="both"/>
              <w:rPr>
                <w:rFonts w:ascii="Times New Roman" w:hAnsi="Times New Roman" w:cs="Times New Roman"/>
                <w:sz w:val="24"/>
                <w:szCs w:val="24"/>
              </w:rPr>
            </w:pPr>
            <w:r w:rsidRPr="004E4D25">
              <w:t>1090</w:t>
            </w:r>
          </w:p>
        </w:tc>
        <w:tc>
          <w:tcPr>
            <w:tcW w:w="1280" w:type="dxa"/>
            <w:tcBorders>
              <w:top w:val="single" w:sz="4" w:space="0" w:color="auto"/>
              <w:left w:val="single" w:sz="4" w:space="0" w:color="auto"/>
              <w:right w:val="single" w:sz="4" w:space="0" w:color="auto"/>
            </w:tcBorders>
          </w:tcPr>
          <w:p w14:paraId="4F8A22F0" w14:textId="028200BB" w:rsidR="006A55CF" w:rsidRDefault="006A55CF" w:rsidP="003A3FD7">
            <w:pPr>
              <w:spacing w:line="360" w:lineRule="auto"/>
              <w:jc w:val="both"/>
              <w:rPr>
                <w:rFonts w:ascii="Times New Roman" w:hAnsi="Times New Roman" w:cs="Times New Roman"/>
                <w:sz w:val="24"/>
                <w:szCs w:val="24"/>
              </w:rPr>
            </w:pPr>
            <w:r w:rsidRPr="004E4D25">
              <w:t>1025</w:t>
            </w:r>
          </w:p>
        </w:tc>
        <w:tc>
          <w:tcPr>
            <w:tcW w:w="1280" w:type="dxa"/>
            <w:tcBorders>
              <w:top w:val="single" w:sz="4" w:space="0" w:color="auto"/>
              <w:left w:val="single" w:sz="4" w:space="0" w:color="auto"/>
              <w:right w:val="single" w:sz="4" w:space="0" w:color="auto"/>
            </w:tcBorders>
          </w:tcPr>
          <w:p w14:paraId="016B2E1A" w14:textId="5062CA7E" w:rsidR="006A55CF" w:rsidRDefault="006A55CF" w:rsidP="003A3FD7">
            <w:pPr>
              <w:spacing w:line="360" w:lineRule="auto"/>
              <w:jc w:val="both"/>
              <w:rPr>
                <w:rFonts w:ascii="Times New Roman" w:hAnsi="Times New Roman" w:cs="Times New Roman"/>
                <w:sz w:val="24"/>
                <w:szCs w:val="24"/>
              </w:rPr>
            </w:pPr>
            <w:r w:rsidRPr="004E4D25">
              <w:t>981</w:t>
            </w:r>
          </w:p>
        </w:tc>
        <w:tc>
          <w:tcPr>
            <w:tcW w:w="1280" w:type="dxa"/>
            <w:tcBorders>
              <w:top w:val="single" w:sz="4" w:space="0" w:color="auto"/>
              <w:left w:val="single" w:sz="4" w:space="0" w:color="auto"/>
              <w:right w:val="single" w:sz="4" w:space="0" w:color="auto"/>
            </w:tcBorders>
          </w:tcPr>
          <w:p w14:paraId="07D457EB" w14:textId="78FF2554" w:rsidR="006A55CF" w:rsidRDefault="006A55CF" w:rsidP="003A3FD7">
            <w:pPr>
              <w:spacing w:line="360" w:lineRule="auto"/>
              <w:jc w:val="both"/>
              <w:rPr>
                <w:rFonts w:ascii="Times New Roman" w:hAnsi="Times New Roman" w:cs="Times New Roman"/>
                <w:sz w:val="24"/>
                <w:szCs w:val="24"/>
              </w:rPr>
            </w:pPr>
            <w:r w:rsidRPr="004E4D25">
              <w:t>981</w:t>
            </w:r>
          </w:p>
        </w:tc>
        <w:tc>
          <w:tcPr>
            <w:tcW w:w="1280" w:type="dxa"/>
            <w:tcBorders>
              <w:top w:val="single" w:sz="4" w:space="0" w:color="auto"/>
              <w:left w:val="single" w:sz="4" w:space="0" w:color="auto"/>
              <w:right w:val="single" w:sz="4" w:space="0" w:color="auto"/>
            </w:tcBorders>
          </w:tcPr>
          <w:p w14:paraId="783D75E3" w14:textId="6F480B63" w:rsidR="006A55CF" w:rsidRDefault="006A55CF" w:rsidP="003A3FD7">
            <w:pPr>
              <w:spacing w:line="360" w:lineRule="auto"/>
              <w:jc w:val="both"/>
              <w:rPr>
                <w:rFonts w:ascii="Times New Roman" w:hAnsi="Times New Roman" w:cs="Times New Roman"/>
                <w:sz w:val="24"/>
                <w:szCs w:val="24"/>
              </w:rPr>
            </w:pPr>
            <w:r w:rsidRPr="004E4D25">
              <w:t>981</w:t>
            </w:r>
          </w:p>
        </w:tc>
      </w:tr>
      <w:tr w:rsidR="006A55CF" w14:paraId="3AA4D141" w14:textId="77777777" w:rsidTr="00A6348C">
        <w:trPr>
          <w:trHeight w:val="394"/>
        </w:trPr>
        <w:tc>
          <w:tcPr>
            <w:tcW w:w="1279" w:type="dxa"/>
            <w:tcBorders>
              <w:left w:val="single" w:sz="4" w:space="0" w:color="auto"/>
              <w:bottom w:val="single" w:sz="4" w:space="0" w:color="auto"/>
              <w:right w:val="single" w:sz="4" w:space="0" w:color="auto"/>
            </w:tcBorders>
          </w:tcPr>
          <w:p w14:paraId="762DE17B" w14:textId="2048E1BC" w:rsidR="006A55CF" w:rsidRPr="00CB5175" w:rsidRDefault="006A55CF" w:rsidP="003A3FD7">
            <w:pPr>
              <w:spacing w:line="360" w:lineRule="auto"/>
              <w:jc w:val="both"/>
              <w:rPr>
                <w:rFonts w:ascii="Times New Roman" w:hAnsi="Times New Roman" w:cs="Times New Roman"/>
                <w:i/>
                <w:iCs/>
                <w:sz w:val="24"/>
                <w:szCs w:val="24"/>
              </w:rPr>
            </w:pPr>
            <w:r w:rsidRPr="00CB5175">
              <w:rPr>
                <w:rFonts w:ascii="Times New Roman" w:hAnsi="Times New Roman" w:cs="Times New Roman"/>
                <w:i/>
                <w:iCs/>
                <w:sz w:val="24"/>
                <w:szCs w:val="24"/>
              </w:rPr>
              <w:t>Var-cost</w:t>
            </w:r>
          </w:p>
        </w:tc>
        <w:tc>
          <w:tcPr>
            <w:tcW w:w="1279" w:type="dxa"/>
            <w:tcBorders>
              <w:left w:val="single" w:sz="4" w:space="0" w:color="auto"/>
              <w:bottom w:val="single" w:sz="4" w:space="0" w:color="auto"/>
              <w:right w:val="single" w:sz="4" w:space="0" w:color="auto"/>
            </w:tcBorders>
          </w:tcPr>
          <w:p w14:paraId="59301688" w14:textId="482C45E9" w:rsidR="006A55CF" w:rsidRPr="00CB5175" w:rsidRDefault="006A55CF" w:rsidP="003A3FD7">
            <w:pPr>
              <w:spacing w:line="360" w:lineRule="auto"/>
              <w:jc w:val="both"/>
              <w:rPr>
                <w:rFonts w:ascii="Times New Roman" w:hAnsi="Times New Roman" w:cs="Times New Roman"/>
                <w:i/>
                <w:iCs/>
                <w:sz w:val="24"/>
                <w:szCs w:val="24"/>
              </w:rPr>
            </w:pPr>
            <w:r w:rsidRPr="00CB5175">
              <w:rPr>
                <w:rFonts w:ascii="Times New Roman" w:hAnsi="Times New Roman" w:cs="Times New Roman"/>
                <w:i/>
                <w:iCs/>
                <w:sz w:val="24"/>
                <w:szCs w:val="24"/>
              </w:rPr>
              <w:t>USD/kW</w:t>
            </w:r>
          </w:p>
        </w:tc>
        <w:tc>
          <w:tcPr>
            <w:tcW w:w="1280" w:type="dxa"/>
            <w:tcBorders>
              <w:left w:val="single" w:sz="4" w:space="0" w:color="auto"/>
              <w:bottom w:val="single" w:sz="4" w:space="0" w:color="auto"/>
              <w:right w:val="single" w:sz="4" w:space="0" w:color="auto"/>
            </w:tcBorders>
          </w:tcPr>
          <w:p w14:paraId="24DD3A25" w14:textId="729F354B" w:rsidR="006A55CF" w:rsidRDefault="006A55CF" w:rsidP="003A3FD7">
            <w:pPr>
              <w:spacing w:line="360" w:lineRule="auto"/>
              <w:jc w:val="both"/>
              <w:rPr>
                <w:rFonts w:ascii="Times New Roman" w:hAnsi="Times New Roman" w:cs="Times New Roman"/>
                <w:sz w:val="24"/>
                <w:szCs w:val="24"/>
              </w:rPr>
            </w:pPr>
            <w:r w:rsidRPr="004E4D25">
              <w:t>25</w:t>
            </w:r>
            <w:r w:rsidR="002979E2">
              <w:t>.</w:t>
            </w:r>
            <w:r w:rsidRPr="004E4D25">
              <w:t>1</w:t>
            </w:r>
          </w:p>
        </w:tc>
        <w:tc>
          <w:tcPr>
            <w:tcW w:w="1280" w:type="dxa"/>
            <w:tcBorders>
              <w:left w:val="single" w:sz="4" w:space="0" w:color="auto"/>
              <w:bottom w:val="single" w:sz="4" w:space="0" w:color="auto"/>
              <w:right w:val="single" w:sz="4" w:space="0" w:color="auto"/>
            </w:tcBorders>
          </w:tcPr>
          <w:p w14:paraId="560C7601" w14:textId="1DCE8E1D" w:rsidR="006A55CF" w:rsidRDefault="006A55CF" w:rsidP="003A3FD7">
            <w:pPr>
              <w:spacing w:line="360" w:lineRule="auto"/>
              <w:jc w:val="both"/>
              <w:rPr>
                <w:rFonts w:ascii="Times New Roman" w:hAnsi="Times New Roman" w:cs="Times New Roman"/>
                <w:sz w:val="24"/>
                <w:szCs w:val="24"/>
              </w:rPr>
            </w:pPr>
            <w:r w:rsidRPr="004E4D25">
              <w:t>21</w:t>
            </w:r>
            <w:r w:rsidR="002979E2">
              <w:t>.</w:t>
            </w:r>
            <w:r w:rsidRPr="004E4D25">
              <w:t>8</w:t>
            </w:r>
          </w:p>
        </w:tc>
        <w:tc>
          <w:tcPr>
            <w:tcW w:w="1280" w:type="dxa"/>
            <w:tcBorders>
              <w:left w:val="single" w:sz="4" w:space="0" w:color="auto"/>
              <w:bottom w:val="single" w:sz="4" w:space="0" w:color="auto"/>
              <w:right w:val="single" w:sz="4" w:space="0" w:color="auto"/>
            </w:tcBorders>
          </w:tcPr>
          <w:p w14:paraId="3717F907" w14:textId="522F260F" w:rsidR="006A55CF" w:rsidRDefault="006A55CF" w:rsidP="003A3FD7">
            <w:pPr>
              <w:spacing w:line="360" w:lineRule="auto"/>
              <w:jc w:val="both"/>
              <w:rPr>
                <w:rFonts w:ascii="Times New Roman" w:hAnsi="Times New Roman" w:cs="Times New Roman"/>
                <w:sz w:val="24"/>
                <w:szCs w:val="24"/>
              </w:rPr>
            </w:pPr>
            <w:r w:rsidRPr="004E4D25">
              <w:t>20</w:t>
            </w:r>
            <w:r w:rsidR="002979E2">
              <w:t>.</w:t>
            </w:r>
            <w:r w:rsidRPr="004E4D25">
              <w:t>5</w:t>
            </w:r>
          </w:p>
        </w:tc>
        <w:tc>
          <w:tcPr>
            <w:tcW w:w="1280" w:type="dxa"/>
            <w:tcBorders>
              <w:left w:val="single" w:sz="4" w:space="0" w:color="auto"/>
              <w:bottom w:val="single" w:sz="4" w:space="0" w:color="auto"/>
              <w:right w:val="single" w:sz="4" w:space="0" w:color="auto"/>
            </w:tcBorders>
          </w:tcPr>
          <w:p w14:paraId="2DB95444" w14:textId="60119463" w:rsidR="006A55CF" w:rsidRDefault="006A55CF" w:rsidP="003A3FD7">
            <w:pPr>
              <w:spacing w:line="360" w:lineRule="auto"/>
              <w:jc w:val="both"/>
              <w:rPr>
                <w:rFonts w:ascii="Times New Roman" w:hAnsi="Times New Roman" w:cs="Times New Roman"/>
                <w:sz w:val="24"/>
                <w:szCs w:val="24"/>
              </w:rPr>
            </w:pPr>
            <w:r w:rsidRPr="004E4D25">
              <w:t>19</w:t>
            </w:r>
            <w:r w:rsidR="002979E2">
              <w:t>.</w:t>
            </w:r>
            <w:r w:rsidRPr="004E4D25">
              <w:t>6</w:t>
            </w:r>
          </w:p>
        </w:tc>
        <w:tc>
          <w:tcPr>
            <w:tcW w:w="1280" w:type="dxa"/>
            <w:tcBorders>
              <w:left w:val="single" w:sz="4" w:space="0" w:color="auto"/>
              <w:bottom w:val="single" w:sz="4" w:space="0" w:color="auto"/>
              <w:right w:val="single" w:sz="4" w:space="0" w:color="auto"/>
            </w:tcBorders>
          </w:tcPr>
          <w:p w14:paraId="39E27C8F" w14:textId="64DAF0C8" w:rsidR="006A55CF" w:rsidRDefault="006A55CF" w:rsidP="003A3FD7">
            <w:pPr>
              <w:spacing w:line="360" w:lineRule="auto"/>
              <w:jc w:val="both"/>
              <w:rPr>
                <w:rFonts w:ascii="Times New Roman" w:hAnsi="Times New Roman" w:cs="Times New Roman"/>
                <w:sz w:val="24"/>
                <w:szCs w:val="24"/>
              </w:rPr>
            </w:pPr>
            <w:r w:rsidRPr="004E4D25">
              <w:t>19</w:t>
            </w:r>
            <w:r w:rsidR="002979E2">
              <w:t>.</w:t>
            </w:r>
            <w:r w:rsidRPr="004E4D25">
              <w:t>6</w:t>
            </w:r>
          </w:p>
        </w:tc>
        <w:tc>
          <w:tcPr>
            <w:tcW w:w="1280" w:type="dxa"/>
            <w:tcBorders>
              <w:left w:val="single" w:sz="4" w:space="0" w:color="auto"/>
              <w:bottom w:val="single" w:sz="4" w:space="0" w:color="auto"/>
              <w:right w:val="single" w:sz="4" w:space="0" w:color="auto"/>
            </w:tcBorders>
          </w:tcPr>
          <w:p w14:paraId="40D15B35" w14:textId="3A40B92B" w:rsidR="006A55CF" w:rsidRDefault="006A55CF" w:rsidP="003A3FD7">
            <w:pPr>
              <w:spacing w:line="360" w:lineRule="auto"/>
              <w:jc w:val="both"/>
              <w:rPr>
                <w:rFonts w:ascii="Times New Roman" w:hAnsi="Times New Roman" w:cs="Times New Roman"/>
                <w:sz w:val="24"/>
                <w:szCs w:val="24"/>
              </w:rPr>
            </w:pPr>
            <w:r w:rsidRPr="004E4D25">
              <w:t>19</w:t>
            </w:r>
            <w:r w:rsidR="002979E2">
              <w:t>.</w:t>
            </w:r>
            <w:r w:rsidRPr="004E4D25">
              <w:t>6</w:t>
            </w:r>
          </w:p>
        </w:tc>
      </w:tr>
    </w:tbl>
    <w:p w14:paraId="19560F78" w14:textId="77777777" w:rsidR="00051E6F" w:rsidRDefault="00051E6F" w:rsidP="003A3FD7">
      <w:pPr>
        <w:pStyle w:val="ListParagraph"/>
        <w:spacing w:line="360" w:lineRule="auto"/>
        <w:jc w:val="both"/>
        <w:rPr>
          <w:rFonts w:ascii="Times New Roman" w:hAnsi="Times New Roman" w:cs="Times New Roman"/>
          <w:b/>
          <w:bCs/>
          <w:sz w:val="24"/>
          <w:szCs w:val="24"/>
        </w:rPr>
      </w:pPr>
    </w:p>
    <w:p w14:paraId="78D2226B" w14:textId="25ADD877" w:rsidR="00E277A6" w:rsidRDefault="00E277A6" w:rsidP="003A3FD7">
      <w:pPr>
        <w:pStyle w:val="ListParagraph"/>
        <w:numPr>
          <w:ilvl w:val="0"/>
          <w:numId w:val="4"/>
        </w:numPr>
        <w:spacing w:line="360" w:lineRule="auto"/>
        <w:jc w:val="both"/>
        <w:rPr>
          <w:rFonts w:ascii="Times New Roman" w:hAnsi="Times New Roman" w:cs="Times New Roman"/>
          <w:b/>
          <w:bCs/>
          <w:sz w:val="24"/>
          <w:szCs w:val="24"/>
        </w:rPr>
      </w:pPr>
      <w:r w:rsidRPr="00E277A6">
        <w:rPr>
          <w:rFonts w:ascii="Times New Roman" w:hAnsi="Times New Roman" w:cs="Times New Roman"/>
          <w:b/>
          <w:bCs/>
          <w:sz w:val="24"/>
          <w:szCs w:val="24"/>
        </w:rPr>
        <w:t>Use of biodiesel in transport sector</w:t>
      </w:r>
    </w:p>
    <w:p w14:paraId="711C85C5" w14:textId="5F34BE5F" w:rsidR="009525CB" w:rsidRDefault="00E277A6" w:rsidP="003A3F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scenario, we create a new type of commodity biodiesel which is absent from MESSAGEix-South Africa. </w:t>
      </w:r>
      <w:r w:rsidR="004D771A">
        <w:rPr>
          <w:rFonts w:ascii="Times New Roman" w:hAnsi="Times New Roman" w:cs="Times New Roman"/>
          <w:sz w:val="24"/>
          <w:szCs w:val="24"/>
        </w:rPr>
        <w:t>The scenario assumes that biodiesel will be used to feed part of the transport demands.</w:t>
      </w:r>
      <w:r w:rsidR="00EE2E87">
        <w:rPr>
          <w:rFonts w:ascii="Times New Roman" w:hAnsi="Times New Roman" w:cs="Times New Roman"/>
          <w:sz w:val="24"/>
          <w:szCs w:val="24"/>
        </w:rPr>
        <w:t xml:space="preserve"> In this scenario, it is assumed that the conversion from solid biomass residues to biodiesel has an efficiency of 13%</w:t>
      </w:r>
      <w:r w:rsidR="00F67AEF">
        <w:rPr>
          <w:rFonts w:ascii="Times New Roman" w:hAnsi="Times New Roman" w:cs="Times New Roman"/>
          <w:sz w:val="24"/>
          <w:szCs w:val="24"/>
        </w:rPr>
        <w:t xml:space="preserve"> </w:t>
      </w:r>
      <w:r w:rsidR="00F67AEF">
        <w:rPr>
          <w:rFonts w:ascii="Times New Roman" w:hAnsi="Times New Roman" w:cs="Times New Roman"/>
          <w:sz w:val="24"/>
          <w:szCs w:val="24"/>
        </w:rPr>
        <w:fldChar w:fldCharType="begin" w:fldLock="1"/>
      </w:r>
      <w:r w:rsidR="00D673EB">
        <w:rPr>
          <w:rFonts w:ascii="Times New Roman" w:hAnsi="Times New Roman" w:cs="Times New Roman"/>
          <w:sz w:val="24"/>
          <w:szCs w:val="24"/>
        </w:rPr>
        <w:instrText>ADDIN CSL_CITATION {"citationItems":[{"id":"ITEM-1","itemData":{"DOI":"10.1371/journal.pone.0022113","ISSN":"19326203","PMID":"21765941","abstract":"Background: Energy efficiency analysis for different biomass-utilization scenarios would help make more informed decisions for developing future biomass-based transportation systems. Diverse biofuels produced from biomass include cellulosic ethanol, butanol, fatty acid ethyl esters, methane, hydrogen, methanol, dimethyether, Fischer-Tropsch diesel, and bioelectricity; the respective powertrain systems include internal combustion engine (ICE) vehicles, hybrid electric vehicles based on gasoline or diesel ICEs, hydrogen fuel cell vehicles, sugar fuel cell vehicles (SFCV), and battery electric vehicles (BEV). Methodology/Principal Findings: We conducted a simple, straightforward, and transparent biomass-to-wheel (BTW) analysis including three separate conversion elements - biomass-to-fuel conversion, fuel transport and distribution, and respective powertrain systems. BTW efficiency is a ratio of the kinetic energy of an automobile's wheels to the chemical energy of delivered biomass just before entering biorefineries. Up to 13 scenarios were analyzed and compared to a base line case - corn ethanol/ICE. This analysis suggests that BEV, whose electricity is generated from stationary fuel cells, and SFCV, based on a hydrogen fuel cell vehicle with an on-board sugar-to-hydrogen bioreformer, would have the highest BTW efficiencies, nearly four times that of ethanol-ICE. Significance: In the long term, a small fraction of the annual US biomass (e.g., 7.1%, or 700 million tons of biomass) would be sufficient to meet 100% of light-duty passenger vehicle fuel needs (i.e., 150 billion gallons of gasoline/ethanol per year), through up to four-fold enhanced BTW efficiencies by using SFCV or BEV. SFCV would have several advantages over BEV: much higher energy storage densities, faster refilling rates, better safety, and less environmental burdens. © 2011 Huang, Zhang.","author":[{"dropping-particle":"","family":"Huang","given":"Wei Dong","non-dropping-particle":"","parse-names":false,"suffix":""},{"dropping-particle":"","family":"Zhang","given":"Y. H.Percival","non-dropping-particle":"","parse-names":false,"suffix":""}],"container-title":"PLoS ONE","id":"ITEM-1","issue":"7","issued":{"date-parts":[["2011"]]},"page":"1-10","title":"Energy efficiency analysis: Biomass-to-wheel efficiency related with biofuels production, fuel distribution, and powertrain systems","type":"article-journal","volume":"6"},"uris":["http://www.mendeley.com/documents/?uuid=017a8561-dccf-4036-a793-0f1f5213ff7e"]}],"mendeley":{"formattedCitation":"[7]","plainTextFormattedCitation":"[7]","previouslyFormattedCitation":"[7]"},"properties":{"noteIndex":0},"schema":"https://github.com/citation-style-language/schema/raw/master/csl-citation.json"}</w:instrText>
      </w:r>
      <w:r w:rsidR="00F67AEF">
        <w:rPr>
          <w:rFonts w:ascii="Times New Roman" w:hAnsi="Times New Roman" w:cs="Times New Roman"/>
          <w:sz w:val="24"/>
          <w:szCs w:val="24"/>
        </w:rPr>
        <w:fldChar w:fldCharType="separate"/>
      </w:r>
      <w:r w:rsidR="006F4AB7" w:rsidRPr="006F4AB7">
        <w:rPr>
          <w:rFonts w:ascii="Times New Roman" w:hAnsi="Times New Roman" w:cs="Times New Roman"/>
          <w:noProof/>
          <w:sz w:val="24"/>
          <w:szCs w:val="24"/>
        </w:rPr>
        <w:t>[7]</w:t>
      </w:r>
      <w:r w:rsidR="00F67AEF">
        <w:rPr>
          <w:rFonts w:ascii="Times New Roman" w:hAnsi="Times New Roman" w:cs="Times New Roman"/>
          <w:sz w:val="24"/>
          <w:szCs w:val="24"/>
        </w:rPr>
        <w:fldChar w:fldCharType="end"/>
      </w:r>
    </w:p>
    <w:p w14:paraId="1069A7A8" w14:textId="090BCC95" w:rsidR="00357FB4" w:rsidRDefault="00660EA0" w:rsidP="003A3FD7">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DEMAND PROJECTIONS</w:t>
      </w:r>
    </w:p>
    <w:p w14:paraId="1D5CA11B" w14:textId="47C2F036" w:rsidR="004D771A" w:rsidRPr="009B126E" w:rsidRDefault="009B126E" w:rsidP="003A3F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D70127">
        <w:rPr>
          <w:rFonts w:ascii="Times New Roman" w:hAnsi="Times New Roman" w:cs="Times New Roman"/>
          <w:sz w:val="24"/>
          <w:szCs w:val="24"/>
        </w:rPr>
        <w:t>2</w:t>
      </w:r>
      <w:r>
        <w:rPr>
          <w:rFonts w:ascii="Times New Roman" w:hAnsi="Times New Roman" w:cs="Times New Roman"/>
          <w:sz w:val="24"/>
          <w:szCs w:val="24"/>
        </w:rPr>
        <w:t xml:space="preserve"> depicts the change in demand for the different scenarios investigated. A shift from the baseline scenario to a scenario with low biomass in residential sector leads to a significant drop in the overall energy demand due to efficiency gains </w:t>
      </w:r>
      <w:r w:rsidR="00C278CE">
        <w:rPr>
          <w:rFonts w:ascii="Times New Roman" w:hAnsi="Times New Roman" w:cs="Times New Roman"/>
          <w:sz w:val="24"/>
          <w:szCs w:val="24"/>
        </w:rPr>
        <w:t>provided by electricity for cooking and other cleaner fuels.</w:t>
      </w:r>
    </w:p>
    <w:p w14:paraId="1E59162F" w14:textId="6D0AE54D" w:rsidR="004D771A" w:rsidRDefault="009B126E" w:rsidP="003A3FD7">
      <w:pPr>
        <w:spacing w:line="360" w:lineRule="auto"/>
        <w:jc w:val="center"/>
        <w:rPr>
          <w:rFonts w:ascii="Times New Roman" w:hAnsi="Times New Roman" w:cs="Times New Roman"/>
          <w:b/>
          <w:bCs/>
          <w:sz w:val="24"/>
          <w:szCs w:val="24"/>
        </w:rPr>
      </w:pPr>
      <w:r>
        <w:rPr>
          <w:noProof/>
        </w:rPr>
        <w:lastRenderedPageBreak/>
        <w:drawing>
          <wp:inline distT="0" distB="0" distL="0" distR="0" wp14:anchorId="560BBA33" wp14:editId="3C2837CB">
            <wp:extent cx="6324634" cy="301942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aturation sat="300000"/>
                              </a14:imgEffect>
                            </a14:imgLayer>
                          </a14:imgProps>
                        </a:ext>
                        <a:ext uri="{28A0092B-C50C-407E-A947-70E740481C1C}">
                          <a14:useLocalDpi xmlns:a14="http://schemas.microsoft.com/office/drawing/2010/main" val="0"/>
                        </a:ext>
                      </a:extLst>
                    </a:blip>
                    <a:srcRect l="2416" b="11855"/>
                    <a:stretch/>
                  </pic:blipFill>
                  <pic:spPr bwMode="auto">
                    <a:xfrm>
                      <a:off x="0" y="0"/>
                      <a:ext cx="6340833" cy="3027159"/>
                    </a:xfrm>
                    <a:prstGeom prst="rect">
                      <a:avLst/>
                    </a:prstGeom>
                    <a:noFill/>
                    <a:ln>
                      <a:noFill/>
                    </a:ln>
                    <a:extLst>
                      <a:ext uri="{53640926-AAD7-44D8-BBD7-CCE9431645EC}">
                        <a14:shadowObscured xmlns:a14="http://schemas.microsoft.com/office/drawing/2010/main"/>
                      </a:ext>
                    </a:extLst>
                  </pic:spPr>
                </pic:pic>
              </a:graphicData>
            </a:graphic>
          </wp:inline>
        </w:drawing>
      </w:r>
    </w:p>
    <w:p w14:paraId="353281B1" w14:textId="617EEE82" w:rsidR="004D771A" w:rsidRPr="008E25A9" w:rsidRDefault="009B126E" w:rsidP="003A3FD7">
      <w:pPr>
        <w:spacing w:line="360" w:lineRule="auto"/>
        <w:jc w:val="center"/>
        <w:rPr>
          <w:rFonts w:ascii="Times New Roman" w:hAnsi="Times New Roman" w:cs="Times New Roman"/>
          <w:sz w:val="24"/>
          <w:szCs w:val="24"/>
        </w:rPr>
      </w:pPr>
      <w:r w:rsidRPr="00660EA0">
        <w:rPr>
          <w:rFonts w:ascii="Times New Roman" w:hAnsi="Times New Roman" w:cs="Times New Roman"/>
          <w:b/>
          <w:bCs/>
          <w:sz w:val="24"/>
          <w:szCs w:val="24"/>
        </w:rPr>
        <w:t xml:space="preserve">Figure </w:t>
      </w:r>
      <w:r w:rsidR="00D70127">
        <w:rPr>
          <w:rFonts w:ascii="Times New Roman" w:hAnsi="Times New Roman" w:cs="Times New Roman"/>
          <w:b/>
          <w:bCs/>
          <w:sz w:val="24"/>
          <w:szCs w:val="24"/>
        </w:rPr>
        <w:t>2</w:t>
      </w:r>
      <w:r w:rsidRPr="00660EA0">
        <w:rPr>
          <w:rFonts w:ascii="Times New Roman" w:hAnsi="Times New Roman" w:cs="Times New Roman"/>
          <w:b/>
          <w:bCs/>
          <w:sz w:val="24"/>
          <w:szCs w:val="24"/>
        </w:rPr>
        <w:t xml:space="preserve">: </w:t>
      </w:r>
      <w:r w:rsidRPr="008E25A9">
        <w:rPr>
          <w:rFonts w:ascii="Times New Roman" w:hAnsi="Times New Roman" w:cs="Times New Roman"/>
          <w:sz w:val="24"/>
          <w:szCs w:val="24"/>
        </w:rPr>
        <w:t>Energy demand across scenarios (left) scenario 1, (centre); scenario 2, (right), scenario 3 (also scenarios 4,5,6)</w:t>
      </w:r>
    </w:p>
    <w:p w14:paraId="199EC526" w14:textId="48664EB0" w:rsidR="00C278CE" w:rsidRPr="009B126E" w:rsidRDefault="00C278CE" w:rsidP="003A3FD7">
      <w:pPr>
        <w:spacing w:line="360" w:lineRule="auto"/>
        <w:rPr>
          <w:rFonts w:ascii="Times New Roman" w:hAnsi="Times New Roman" w:cs="Times New Roman"/>
          <w:sz w:val="24"/>
          <w:szCs w:val="24"/>
        </w:rPr>
      </w:pPr>
      <w:r>
        <w:rPr>
          <w:rFonts w:ascii="Times New Roman" w:hAnsi="Times New Roman" w:cs="Times New Roman"/>
          <w:sz w:val="24"/>
          <w:szCs w:val="24"/>
        </w:rPr>
        <w:t xml:space="preserve">In Figure 1, we see a substantial increase in the electricity demand in the residential sector in scenario 3 </w:t>
      </w:r>
      <w:r w:rsidR="009C1180">
        <w:rPr>
          <w:rFonts w:ascii="Times New Roman" w:hAnsi="Times New Roman" w:cs="Times New Roman"/>
          <w:sz w:val="24"/>
          <w:szCs w:val="24"/>
        </w:rPr>
        <w:t>compared to the scenarios 1 and 2 due to a high electrification access rates in the country.</w:t>
      </w:r>
    </w:p>
    <w:p w14:paraId="67C6327D" w14:textId="60F692C8" w:rsidR="00357FB4" w:rsidRDefault="00360A9D" w:rsidP="003A3FD7">
      <w:pPr>
        <w:pStyle w:val="ListParagraph"/>
        <w:numPr>
          <w:ilvl w:val="0"/>
          <w:numId w:val="2"/>
        </w:numPr>
        <w:spacing w:line="360" w:lineRule="auto"/>
        <w:jc w:val="both"/>
        <w:rPr>
          <w:rFonts w:ascii="Times New Roman" w:hAnsi="Times New Roman" w:cs="Times New Roman"/>
          <w:b/>
          <w:bCs/>
          <w:sz w:val="24"/>
          <w:szCs w:val="24"/>
        </w:rPr>
      </w:pPr>
      <w:r w:rsidRPr="00EA2ED9">
        <w:rPr>
          <w:rFonts w:ascii="Times New Roman" w:hAnsi="Times New Roman" w:cs="Times New Roman"/>
          <w:b/>
          <w:bCs/>
          <w:sz w:val="24"/>
          <w:szCs w:val="24"/>
        </w:rPr>
        <w:t>ENERGY RESOURCE ESTIMATION</w:t>
      </w:r>
    </w:p>
    <w:p w14:paraId="3E3DE6A6" w14:textId="612BA839" w:rsidR="00357FB4" w:rsidRDefault="00195421" w:rsidP="003A3F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Cameroon’s fossil resources are predominantly crude oil and natural gas. </w:t>
      </w:r>
      <w:r w:rsidR="00E752A3">
        <w:rPr>
          <w:rFonts w:ascii="Times New Roman" w:hAnsi="Times New Roman" w:cs="Times New Roman"/>
          <w:sz w:val="24"/>
          <w:szCs w:val="24"/>
        </w:rPr>
        <w:t>According to the US Energy Information Administration (US EIA)</w:t>
      </w:r>
      <w:r w:rsidR="00412A86">
        <w:rPr>
          <w:rFonts w:ascii="Times New Roman" w:hAnsi="Times New Roman" w:cs="Times New Roman"/>
          <w:sz w:val="24"/>
          <w:szCs w:val="24"/>
        </w:rPr>
        <w:t xml:space="preserve"> </w:t>
      </w:r>
      <w:r w:rsidR="00D20CD8">
        <w:rPr>
          <w:rFonts w:ascii="Times New Roman" w:hAnsi="Times New Roman" w:cs="Times New Roman"/>
          <w:sz w:val="24"/>
          <w:szCs w:val="24"/>
        </w:rPr>
        <w:fldChar w:fldCharType="begin" w:fldLock="1"/>
      </w:r>
      <w:r w:rsidR="00D673EB">
        <w:rPr>
          <w:rFonts w:ascii="Times New Roman" w:hAnsi="Times New Roman" w:cs="Times New Roman"/>
          <w:sz w:val="24"/>
          <w:szCs w:val="24"/>
        </w:rPr>
        <w:instrText>ADDIN CSL_CITATION {"citationItems":[{"id":"ITEM-1","itemData":{"URL":"https://www.eia.gov/international/data/country/CMR","accessed":{"date-parts":[["2022","4","20"]]},"author":[{"dropping-particle":"","family":"US EIA","given":"","non-dropping-particle":"","parse-names":false,"suffix":""}],"id":"ITEM-1","issued":{"date-parts":[["0"]]},"title":"Cameroon-Energy Statistics","type":"webpage"},"uris":["http://www.mendeley.com/documents/?uuid=fa71eb97-4f11-48df-8f05-bef5091303ca"]}],"mendeley":{"formattedCitation":"[8]","plainTextFormattedCitation":"[8]","previouslyFormattedCitation":"[8]"},"properties":{"noteIndex":0},"schema":"https://github.com/citation-style-language/schema/raw/master/csl-citation.json"}</w:instrText>
      </w:r>
      <w:r w:rsidR="00D20CD8">
        <w:rPr>
          <w:rFonts w:ascii="Times New Roman" w:hAnsi="Times New Roman" w:cs="Times New Roman"/>
          <w:sz w:val="24"/>
          <w:szCs w:val="24"/>
        </w:rPr>
        <w:fldChar w:fldCharType="separate"/>
      </w:r>
      <w:r w:rsidR="006F4AB7" w:rsidRPr="006F4AB7">
        <w:rPr>
          <w:rFonts w:ascii="Times New Roman" w:hAnsi="Times New Roman" w:cs="Times New Roman"/>
          <w:noProof/>
          <w:sz w:val="24"/>
          <w:szCs w:val="24"/>
        </w:rPr>
        <w:t>[8]</w:t>
      </w:r>
      <w:r w:rsidR="00D20CD8">
        <w:rPr>
          <w:rFonts w:ascii="Times New Roman" w:hAnsi="Times New Roman" w:cs="Times New Roman"/>
          <w:sz w:val="24"/>
          <w:szCs w:val="24"/>
        </w:rPr>
        <w:fldChar w:fldCharType="end"/>
      </w:r>
      <w:r w:rsidR="00E752A3">
        <w:rPr>
          <w:rFonts w:ascii="Times New Roman" w:hAnsi="Times New Roman" w:cs="Times New Roman"/>
          <w:sz w:val="24"/>
          <w:szCs w:val="24"/>
        </w:rPr>
        <w:t xml:space="preserve">, Cameroon has natural gas reserves estimated to about </w:t>
      </w:r>
      <w:r w:rsidR="00BD167C">
        <w:rPr>
          <w:rFonts w:ascii="Times New Roman" w:hAnsi="Times New Roman" w:cs="Times New Roman"/>
          <w:sz w:val="24"/>
          <w:szCs w:val="24"/>
        </w:rPr>
        <w:t>4.8 trillion cubic feet (tcf)</w:t>
      </w:r>
      <w:r w:rsidR="00B52ADB">
        <w:rPr>
          <w:rFonts w:ascii="Times New Roman" w:hAnsi="Times New Roman" w:cs="Times New Roman"/>
          <w:sz w:val="24"/>
          <w:szCs w:val="24"/>
        </w:rPr>
        <w:t xml:space="preserve"> which </w:t>
      </w:r>
      <w:r w:rsidR="001D5E87">
        <w:rPr>
          <w:rFonts w:ascii="Times New Roman" w:hAnsi="Times New Roman" w:cs="Times New Roman"/>
          <w:sz w:val="24"/>
          <w:szCs w:val="24"/>
        </w:rPr>
        <w:t>converts</w:t>
      </w:r>
      <w:r w:rsidR="00B52ADB">
        <w:rPr>
          <w:rFonts w:ascii="Times New Roman" w:hAnsi="Times New Roman" w:cs="Times New Roman"/>
          <w:sz w:val="24"/>
          <w:szCs w:val="24"/>
        </w:rPr>
        <w:t xml:space="preserve"> to 161 GWa/a of natural gas resource potential. Similarly, crude oil is estimated by the US EIA at </w:t>
      </w:r>
      <w:r w:rsidR="001D5E87">
        <w:rPr>
          <w:rFonts w:ascii="Times New Roman" w:hAnsi="Times New Roman" w:cs="Times New Roman"/>
          <w:sz w:val="24"/>
          <w:szCs w:val="24"/>
        </w:rPr>
        <w:t xml:space="preserve">0.2 billion barrels which is about </w:t>
      </w:r>
      <w:r w:rsidR="00412A86">
        <w:rPr>
          <w:rFonts w:ascii="Times New Roman" w:hAnsi="Times New Roman" w:cs="Times New Roman"/>
          <w:sz w:val="24"/>
          <w:szCs w:val="24"/>
        </w:rPr>
        <w:t>38.7 GWa/a of crude oil reserves.</w:t>
      </w:r>
      <w:r w:rsidR="00772430">
        <w:rPr>
          <w:rFonts w:ascii="Times New Roman" w:hAnsi="Times New Roman" w:cs="Times New Roman"/>
          <w:sz w:val="24"/>
          <w:szCs w:val="24"/>
        </w:rPr>
        <w:t xml:space="preserve"> Renewable potential for solar PV</w:t>
      </w:r>
      <w:r w:rsidR="00390D01">
        <w:rPr>
          <w:rFonts w:ascii="Times New Roman" w:hAnsi="Times New Roman" w:cs="Times New Roman"/>
          <w:sz w:val="24"/>
          <w:szCs w:val="24"/>
        </w:rPr>
        <w:t xml:space="preserve"> (</w:t>
      </w:r>
      <w:r w:rsidR="00EF66AD">
        <w:rPr>
          <w:rFonts w:ascii="Times New Roman" w:hAnsi="Times New Roman" w:cs="Times New Roman"/>
          <w:sz w:val="24"/>
          <w:szCs w:val="24"/>
        </w:rPr>
        <w:t xml:space="preserve">10105TWh/ year </w:t>
      </w:r>
      <m:oMath>
        <m:r>
          <w:rPr>
            <w:rFonts w:ascii="Cambria Math" w:hAnsi="Cambria Math" w:cs="Times New Roman"/>
            <w:sz w:val="24"/>
            <w:szCs w:val="24"/>
          </w:rPr>
          <m:t xml:space="preserve">≈ </m:t>
        </m:r>
      </m:oMath>
      <w:r w:rsidR="00B559CC">
        <w:rPr>
          <w:rFonts w:ascii="Times New Roman" w:hAnsi="Times New Roman" w:cs="Times New Roman"/>
          <w:sz w:val="24"/>
          <w:szCs w:val="24"/>
        </w:rPr>
        <w:t>1153.5GWa/a)</w:t>
      </w:r>
      <w:r w:rsidR="00772430">
        <w:rPr>
          <w:rFonts w:ascii="Times New Roman" w:hAnsi="Times New Roman" w:cs="Times New Roman"/>
          <w:sz w:val="24"/>
          <w:szCs w:val="24"/>
        </w:rPr>
        <w:t>, wind</w:t>
      </w:r>
      <w:r w:rsidR="00B559CC">
        <w:rPr>
          <w:rFonts w:ascii="Times New Roman" w:hAnsi="Times New Roman" w:cs="Times New Roman"/>
          <w:sz w:val="24"/>
          <w:szCs w:val="24"/>
        </w:rPr>
        <w:t xml:space="preserve"> (</w:t>
      </w:r>
      <w:r w:rsidR="00A5590F">
        <w:rPr>
          <w:rFonts w:ascii="Times New Roman" w:hAnsi="Times New Roman" w:cs="Times New Roman"/>
          <w:sz w:val="24"/>
          <w:szCs w:val="24"/>
        </w:rPr>
        <w:t xml:space="preserve">979TWh/year </w:t>
      </w:r>
      <m:oMath>
        <m:r>
          <w:rPr>
            <w:rFonts w:ascii="Cambria Math" w:hAnsi="Cambria Math" w:cs="Times New Roman"/>
            <w:sz w:val="24"/>
            <w:szCs w:val="24"/>
          </w:rPr>
          <m:t>≈</m:t>
        </m:r>
      </m:oMath>
      <w:r w:rsidR="00B559CC">
        <w:rPr>
          <w:rFonts w:ascii="Times New Roman" w:hAnsi="Times New Roman" w:cs="Times New Roman"/>
          <w:sz w:val="24"/>
          <w:szCs w:val="24"/>
        </w:rPr>
        <w:t>423.1 GWa/a)</w:t>
      </w:r>
      <w:r w:rsidR="00772430">
        <w:rPr>
          <w:rFonts w:ascii="Times New Roman" w:hAnsi="Times New Roman" w:cs="Times New Roman"/>
          <w:sz w:val="24"/>
          <w:szCs w:val="24"/>
        </w:rPr>
        <w:t xml:space="preserve"> and CSP</w:t>
      </w:r>
      <w:r w:rsidR="00AC7DB9">
        <w:rPr>
          <w:rFonts w:ascii="Times New Roman" w:hAnsi="Times New Roman" w:cs="Times New Roman"/>
          <w:sz w:val="24"/>
          <w:szCs w:val="24"/>
        </w:rPr>
        <w:t xml:space="preserve"> (</w:t>
      </w:r>
      <w:r w:rsidR="00A5590F">
        <w:rPr>
          <w:rFonts w:ascii="Times New Roman" w:hAnsi="Times New Roman" w:cs="Times New Roman"/>
          <w:sz w:val="24"/>
          <w:szCs w:val="24"/>
        </w:rPr>
        <w:t xml:space="preserve">3471TWh/year </w:t>
      </w:r>
      <m:oMath>
        <m:r>
          <w:rPr>
            <w:rFonts w:ascii="Cambria Math" w:hAnsi="Cambria Math" w:cs="Times New Roman"/>
            <w:sz w:val="24"/>
            <w:szCs w:val="24"/>
          </w:rPr>
          <m:t>≈</m:t>
        </m:r>
      </m:oMath>
      <w:r w:rsidR="00AC7DB9">
        <w:rPr>
          <w:rFonts w:ascii="Times New Roman" w:hAnsi="Times New Roman" w:cs="Times New Roman"/>
          <w:sz w:val="24"/>
          <w:szCs w:val="24"/>
        </w:rPr>
        <w:t>111.8GWa/a)</w:t>
      </w:r>
      <w:r w:rsidR="00772430">
        <w:rPr>
          <w:rFonts w:ascii="Times New Roman" w:hAnsi="Times New Roman" w:cs="Times New Roman"/>
          <w:sz w:val="24"/>
          <w:szCs w:val="24"/>
        </w:rPr>
        <w:t xml:space="preserve"> are </w:t>
      </w:r>
      <w:r w:rsidR="00AC7DB9">
        <w:rPr>
          <w:rFonts w:ascii="Times New Roman" w:hAnsi="Times New Roman" w:cs="Times New Roman"/>
          <w:sz w:val="24"/>
          <w:szCs w:val="24"/>
        </w:rPr>
        <w:t>obtained</w:t>
      </w:r>
      <w:r w:rsidR="00772430">
        <w:rPr>
          <w:rFonts w:ascii="Times New Roman" w:hAnsi="Times New Roman" w:cs="Times New Roman"/>
          <w:sz w:val="24"/>
          <w:szCs w:val="24"/>
        </w:rPr>
        <w:t xml:space="preserve"> from IRENA report on renewable resource potential in Africa </w:t>
      </w:r>
      <w:r w:rsidR="00772430">
        <w:rPr>
          <w:rFonts w:ascii="Times New Roman" w:hAnsi="Times New Roman" w:cs="Times New Roman"/>
          <w:sz w:val="24"/>
          <w:szCs w:val="24"/>
        </w:rPr>
        <w:fldChar w:fldCharType="begin" w:fldLock="1"/>
      </w:r>
      <w:r w:rsidR="00D673EB">
        <w:rPr>
          <w:rFonts w:ascii="Times New Roman" w:hAnsi="Times New Roman" w:cs="Times New Roman"/>
          <w:sz w:val="24"/>
          <w:szCs w:val="24"/>
        </w:rPr>
        <w:instrText>ADDIN CSL_CITATION {"citationItems":[{"id":"ITEM-1","itemData":{"ISBN":"1000-2413","ISSN":"10002413","abstract":"A kind of novel ceria electrolyte was examined. Various trivalent oxides were added as co-dopants to Ce0.8Gd0.2O1.9, and their effects on the conductivity of ceria electrolyte were discussed. It has been found that the co-dopant of trivalent oxides of Sm, Nd, La and Y improves the ionic conductivity notably. Furthermore, the fine original powders, co-dopant and higher sintering temperature may hasten the sintering.","author":[{"dropping-particle":"","family":"Hermann","given":"Sebastian","non-dropping-particle":"","parse-names":false,"suffix":""},{"dropping-particle":"","family":"Miketa","given":"Asami","non-dropping-particle":"","parse-names":false,"suffix":""},{"dropping-particle":"","family":"Fichaux","given":"Nicolas","non-dropping-particle":"","parse-names":false,"suffix":""}],"container-title":"IRENA-KTH working paper","id":"ITEM-1","issued":{"date-parts":[["2014"]]},"page":"70","title":"Estimating the Renewable Energy Potential in Africa: A GIS-based approach","type":"article-journal"},"uris":["http://www.mendeley.com/documents/?uuid=05b4f868-e9c4-434f-aed7-fd0d69d6a495"]}],"mendeley":{"formattedCitation":"[9]","plainTextFormattedCitation":"[9]","previouslyFormattedCitation":"[9]"},"properties":{"noteIndex":0},"schema":"https://github.com/citation-style-language/schema/raw/master/csl-citation.json"}</w:instrText>
      </w:r>
      <w:r w:rsidR="00772430">
        <w:rPr>
          <w:rFonts w:ascii="Times New Roman" w:hAnsi="Times New Roman" w:cs="Times New Roman"/>
          <w:sz w:val="24"/>
          <w:szCs w:val="24"/>
        </w:rPr>
        <w:fldChar w:fldCharType="separate"/>
      </w:r>
      <w:r w:rsidR="006F4AB7" w:rsidRPr="006F4AB7">
        <w:rPr>
          <w:rFonts w:ascii="Times New Roman" w:hAnsi="Times New Roman" w:cs="Times New Roman"/>
          <w:noProof/>
          <w:sz w:val="24"/>
          <w:szCs w:val="24"/>
        </w:rPr>
        <w:t>[9]</w:t>
      </w:r>
      <w:r w:rsidR="00772430">
        <w:rPr>
          <w:rFonts w:ascii="Times New Roman" w:hAnsi="Times New Roman" w:cs="Times New Roman"/>
          <w:sz w:val="24"/>
          <w:szCs w:val="24"/>
        </w:rPr>
        <w:fldChar w:fldCharType="end"/>
      </w:r>
      <w:r w:rsidR="00390D01">
        <w:rPr>
          <w:rFonts w:ascii="Times New Roman" w:hAnsi="Times New Roman" w:cs="Times New Roman"/>
          <w:sz w:val="24"/>
          <w:szCs w:val="24"/>
        </w:rPr>
        <w:t>. The hydropower potential estimated</w:t>
      </w:r>
      <w:r w:rsidR="00AC7DB9">
        <w:rPr>
          <w:rFonts w:ascii="Times New Roman" w:hAnsi="Times New Roman" w:cs="Times New Roman"/>
          <w:sz w:val="24"/>
          <w:szCs w:val="24"/>
        </w:rPr>
        <w:t xml:space="preserve"> at </w:t>
      </w:r>
      <w:r w:rsidR="00340609">
        <w:rPr>
          <w:rFonts w:ascii="Times New Roman" w:hAnsi="Times New Roman" w:cs="Times New Roman"/>
          <w:sz w:val="24"/>
          <w:szCs w:val="24"/>
        </w:rPr>
        <w:t xml:space="preserve">115TWh/year (13.1GWa/a) is taken from Kenfack et al., 2020 </w:t>
      </w:r>
      <w:r w:rsidR="0051570C">
        <w:rPr>
          <w:rFonts w:ascii="Times New Roman" w:hAnsi="Times New Roman" w:cs="Times New Roman"/>
          <w:sz w:val="24"/>
          <w:szCs w:val="24"/>
        </w:rPr>
        <w:fldChar w:fldCharType="begin" w:fldLock="1"/>
      </w:r>
      <w:r w:rsidR="00D673EB">
        <w:rPr>
          <w:rFonts w:ascii="Times New Roman" w:hAnsi="Times New Roman" w:cs="Times New Roman"/>
          <w:sz w:val="24"/>
          <w:szCs w:val="24"/>
        </w:rPr>
        <w:instrText>ADDIN CSL_CITATION {"citationItems":[{"id":"ITEM-1","itemData":{"DOI":"10.1016/j.rser.2021.111596","ISSN":"1364-0321","abstract":"Poor access to electricity remains a major hindrance to the economic development in Central Africa sub-region. To address this issue the Central African Power Pool (CAPP) has been established with the vision to create and manage a regional cross-borders exchange of electricity based on the development of the sub-region’s enormous hydropower potential. However, the implementation of this vision is struggling with poor visibility on infor- mation related to the potential and the state-of-the-art of the development of hydropower in the member states. The objective of this work is to review the literature and data pertaining to the potential of hydropower and state of development in Cameroon, in the perspective of full access to energy in Central Africa as targeted by CAPP. The reviewed documents include both research articles and reports of investigative works carried out in the field of hydropower by various technical commissions since 1970s. This encompasses conventional hydropower at large and small schemes, storage dams and, pumped-storage for which a comprehensive synthesis of the avail- able data and information appears crucial. A better understanding of the current state of hydropower in the country is provided as well some policy recommendations for a hydro-based development of the power sector in the whole sub-region. It is hoped that this paper contributes to synthesising the various assessments of Came- roon’s hydropower potential, so as to address the issue of lack of visibility on data and information in the sector, as this has hitherto been a handicap to the fulfilment of the pool’s vision.","author":[{"dropping-particle":"","family":"Kenfack","given":"Joseph","non-dropping-particle":"","parse-names":false,"suffix":""},{"dropping-particle":"","family":"Nzotcha","given":"Urbain","non-dropping-particle":"","parse-names":false,"suffix":""},{"dropping-particle":"","family":"Voufo","given":"Joseph","non-dropping-particle":"","parse-names":false,"suffix":""},{"dropping-particle":"","family":"Ngohe-ekam","given":"Paul Salomon","non-dropping-particle":"","parse-names":false,"suffix":""},{"dropping-particle":"","family":"Calvin","given":"Jean","non-dropping-particle":"","parse-names":false,"suffix":""},{"dropping-particle":"","family":"Bignom","given":"Blaise","non-dropping-particle":"","parse-names":false,"suffix":""}],"container-title":"Renewable and Sustainable Energy Reviews","id":"ITEM-1","issue":"August","issued":{"date-parts":[["2021"]]},"page":"111596","publisher":"Elsevier Ltd","title":"Cameroon’s hydropower potential and development under the vision of Central Africa power pool ( CAPP ): A review","type":"article-journal","volume":"151"},"uris":["http://www.mendeley.com/documents/?uuid=8ac35b4a-a523-46f5-bf8a-e2ce90ce007d"]}],"mendeley":{"formattedCitation":"[10]","plainTextFormattedCitation":"[10]","previouslyFormattedCitation":"[10]"},"properties":{"noteIndex":0},"schema":"https://github.com/citation-style-language/schema/raw/master/csl-citation.json"}</w:instrText>
      </w:r>
      <w:r w:rsidR="0051570C">
        <w:rPr>
          <w:rFonts w:ascii="Times New Roman" w:hAnsi="Times New Roman" w:cs="Times New Roman"/>
          <w:sz w:val="24"/>
          <w:szCs w:val="24"/>
        </w:rPr>
        <w:fldChar w:fldCharType="separate"/>
      </w:r>
      <w:r w:rsidR="006F4AB7" w:rsidRPr="006F4AB7">
        <w:rPr>
          <w:rFonts w:ascii="Times New Roman" w:hAnsi="Times New Roman" w:cs="Times New Roman"/>
          <w:noProof/>
          <w:sz w:val="24"/>
          <w:szCs w:val="24"/>
        </w:rPr>
        <w:t>[10]</w:t>
      </w:r>
      <w:r w:rsidR="0051570C">
        <w:rPr>
          <w:rFonts w:ascii="Times New Roman" w:hAnsi="Times New Roman" w:cs="Times New Roman"/>
          <w:sz w:val="24"/>
          <w:szCs w:val="24"/>
        </w:rPr>
        <w:fldChar w:fldCharType="end"/>
      </w:r>
      <w:r w:rsidR="0051570C">
        <w:rPr>
          <w:rFonts w:ascii="Times New Roman" w:hAnsi="Times New Roman" w:cs="Times New Roman"/>
          <w:sz w:val="24"/>
          <w:szCs w:val="24"/>
        </w:rPr>
        <w:t xml:space="preserve"> while the biomass potential is estimated at 397 TWh/year (45.4GWa/a) based on analysis</w:t>
      </w:r>
      <w:r w:rsidR="00ED020B">
        <w:rPr>
          <w:rFonts w:ascii="Times New Roman" w:hAnsi="Times New Roman" w:cs="Times New Roman"/>
          <w:sz w:val="24"/>
          <w:szCs w:val="24"/>
        </w:rPr>
        <w:t xml:space="preserve"> provided by the Cameroon’s ministry of energy and water </w:t>
      </w:r>
      <w:r w:rsidR="00ED020B">
        <w:rPr>
          <w:rFonts w:ascii="Times New Roman" w:hAnsi="Times New Roman" w:cs="Times New Roman"/>
          <w:sz w:val="24"/>
          <w:szCs w:val="24"/>
        </w:rPr>
        <w:fldChar w:fldCharType="begin" w:fldLock="1"/>
      </w:r>
      <w:r w:rsidR="00D673EB">
        <w:rPr>
          <w:rFonts w:ascii="Times New Roman" w:hAnsi="Times New Roman" w:cs="Times New Roman"/>
          <w:sz w:val="24"/>
          <w:szCs w:val="24"/>
        </w:rPr>
        <w:instrText>ADDIN CSL_CITATION {"citationItems":[{"id":"ITEM-1","itemData":{"author":[{"dropping-particle":"","family":"MINEE Cameroon","given":"","non-dropping-particle":"","parse-names":false,"suffix":""}],"id":"ITEM-1","issue":"December","issued":{"date-parts":[["2017"]]},"number-of-pages":"195","title":"A Study for Establishment of the Master Plan of Renewable Energy in Cameroon","type":"report"},"uris":["http://www.mendeley.com/documents/?uuid=e3777e70-63a6-47ef-b8c6-e56aa6a8b12e"]}],"mendeley":{"formattedCitation":"[11]","plainTextFormattedCitation":"[11]","previouslyFormattedCitation":"[11]"},"properties":{"noteIndex":0},"schema":"https://github.com/citation-style-language/schema/raw/master/csl-citation.json"}</w:instrText>
      </w:r>
      <w:r w:rsidR="00ED020B">
        <w:rPr>
          <w:rFonts w:ascii="Times New Roman" w:hAnsi="Times New Roman" w:cs="Times New Roman"/>
          <w:sz w:val="24"/>
          <w:szCs w:val="24"/>
        </w:rPr>
        <w:fldChar w:fldCharType="separate"/>
      </w:r>
      <w:r w:rsidR="006F4AB7" w:rsidRPr="006F4AB7">
        <w:rPr>
          <w:rFonts w:ascii="Times New Roman" w:hAnsi="Times New Roman" w:cs="Times New Roman"/>
          <w:noProof/>
          <w:sz w:val="24"/>
          <w:szCs w:val="24"/>
        </w:rPr>
        <w:t>[11]</w:t>
      </w:r>
      <w:r w:rsidR="00ED020B">
        <w:rPr>
          <w:rFonts w:ascii="Times New Roman" w:hAnsi="Times New Roman" w:cs="Times New Roman"/>
          <w:sz w:val="24"/>
          <w:szCs w:val="24"/>
        </w:rPr>
        <w:fldChar w:fldCharType="end"/>
      </w:r>
      <w:r w:rsidR="00ED020B">
        <w:rPr>
          <w:rFonts w:ascii="Times New Roman" w:hAnsi="Times New Roman" w:cs="Times New Roman"/>
          <w:sz w:val="24"/>
          <w:szCs w:val="24"/>
        </w:rPr>
        <w:t>.</w:t>
      </w:r>
    </w:p>
    <w:p w14:paraId="04135EF9" w14:textId="0C5B3EF1" w:rsidR="00274519" w:rsidRPr="00274519" w:rsidRDefault="00274519" w:rsidP="003A3FD7">
      <w:pPr>
        <w:pStyle w:val="ListParagraph"/>
        <w:numPr>
          <w:ilvl w:val="0"/>
          <w:numId w:val="2"/>
        </w:numPr>
        <w:spacing w:line="360" w:lineRule="auto"/>
        <w:jc w:val="both"/>
        <w:rPr>
          <w:rFonts w:ascii="Times New Roman" w:hAnsi="Times New Roman" w:cs="Times New Roman"/>
          <w:b/>
          <w:bCs/>
          <w:sz w:val="24"/>
          <w:szCs w:val="24"/>
        </w:rPr>
      </w:pPr>
      <w:r w:rsidRPr="00274519">
        <w:rPr>
          <w:rFonts w:ascii="Times New Roman" w:hAnsi="Times New Roman" w:cs="Times New Roman"/>
          <w:b/>
          <w:bCs/>
          <w:sz w:val="24"/>
          <w:szCs w:val="24"/>
        </w:rPr>
        <w:t>Results</w:t>
      </w:r>
    </w:p>
    <w:p w14:paraId="3A286966" w14:textId="77777777" w:rsidR="00BC4A76" w:rsidRPr="00BC4A76" w:rsidRDefault="00537D2F" w:rsidP="003A3FD7">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Evolution of energy system activity and installed capacity</w:t>
      </w:r>
    </w:p>
    <w:p w14:paraId="33CB9D92" w14:textId="77777777" w:rsidR="00B51A8A" w:rsidRPr="00B51A8A" w:rsidRDefault="00B51A8A" w:rsidP="00B51A8A">
      <w:pPr>
        <w:spacing w:line="360" w:lineRule="auto"/>
        <w:jc w:val="both"/>
        <w:rPr>
          <w:rFonts w:ascii="Times New Roman" w:hAnsi="Times New Roman" w:cs="Times New Roman"/>
          <w:sz w:val="24"/>
          <w:szCs w:val="24"/>
        </w:rPr>
      </w:pPr>
      <w:r w:rsidRPr="00B51A8A">
        <w:rPr>
          <w:rFonts w:ascii="Times New Roman" w:hAnsi="Times New Roman" w:cs="Times New Roman"/>
          <w:sz w:val="24"/>
          <w:szCs w:val="24"/>
        </w:rPr>
        <w:t xml:space="preserve">The total energy system activity and installed capacity are found in the notebook. As there are many technologies involved in this modelling exercise, only the technologies relating to the power sector are </w:t>
      </w:r>
      <w:r w:rsidRPr="00B51A8A">
        <w:rPr>
          <w:rFonts w:ascii="Times New Roman" w:hAnsi="Times New Roman" w:cs="Times New Roman"/>
          <w:sz w:val="24"/>
          <w:szCs w:val="24"/>
        </w:rPr>
        <w:lastRenderedPageBreak/>
        <w:t xml:space="preserve">chosen for discussion. Figures 3 and 4 illustrate the power sector activity and installed capacity over the years up to 2070 for the six different scenarios studied. The two outstanding technologies in the power sector are wind and solar. For the three demand scenarios, the power sector’s activity is dominated by wind power plants complemented by shares of hydro, solar thermal power plants, solar PV, and combined-cycle gas power plants. Several reasons can be attributed to the dominance of wind in these scenarios. The first is the high cost of hydro and solar PV, which doubles that of wind across the simulation horizon. Secondly, the influence of a carbon cost and emission on the simulation horizon limits the growth of fossil power generation systems. Wind, therefore, emerges as the dominant power generation technology. From the results,  it is also observed that a combined cycle gas turbine provides a certain complementarity and system stability due to a firm reliability factor. This explains why it has a significant capacity deployed (Figure 4), but a rather low activity (Figure 3), as these turbines are only used to stabilize the grid during times of variable wind supply. </w:t>
      </w:r>
    </w:p>
    <w:p w14:paraId="2E735CF2" w14:textId="2568B665" w:rsidR="00EA199C" w:rsidRPr="00BC4A76" w:rsidRDefault="00B51A8A" w:rsidP="00B51A8A">
      <w:pPr>
        <w:spacing w:line="360" w:lineRule="auto"/>
        <w:jc w:val="both"/>
        <w:rPr>
          <w:rFonts w:ascii="Times New Roman" w:hAnsi="Times New Roman" w:cs="Times New Roman"/>
          <w:b/>
          <w:bCs/>
          <w:sz w:val="24"/>
          <w:szCs w:val="24"/>
        </w:rPr>
      </w:pPr>
      <w:r w:rsidRPr="00B51A8A">
        <w:rPr>
          <w:rFonts w:ascii="Times New Roman" w:hAnsi="Times New Roman" w:cs="Times New Roman"/>
          <w:sz w:val="24"/>
          <w:szCs w:val="24"/>
        </w:rPr>
        <w:t>In the supply scenarios where renewables are prioritized, the stability of the energy system provided by the combined cycle gas turbines in the demand scenarios is hindered and thereby creating a need for a new technology for the stabilization process. In these scenarios, bio_istig emerges as the technology for this, making use of the abundant, sustainable biomass potential to provide system stability.</w:t>
      </w:r>
      <w:r w:rsidR="00BC4A76">
        <w:rPr>
          <w:noProof/>
        </w:rPr>
        <w:drawing>
          <wp:inline distT="0" distB="0" distL="0" distR="0" wp14:anchorId="6C104D56" wp14:editId="75D3DAE7">
            <wp:extent cx="6525005" cy="32441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4996" t="2774" b="11395"/>
                    <a:stretch/>
                  </pic:blipFill>
                  <pic:spPr bwMode="auto">
                    <a:xfrm>
                      <a:off x="0" y="0"/>
                      <a:ext cx="6537552" cy="3250370"/>
                    </a:xfrm>
                    <a:prstGeom prst="rect">
                      <a:avLst/>
                    </a:prstGeom>
                    <a:noFill/>
                    <a:ln>
                      <a:noFill/>
                    </a:ln>
                    <a:extLst>
                      <a:ext uri="{53640926-AAD7-44D8-BBD7-CCE9431645EC}">
                        <a14:shadowObscured xmlns:a14="http://schemas.microsoft.com/office/drawing/2010/main"/>
                      </a:ext>
                    </a:extLst>
                  </pic:spPr>
                </pic:pic>
              </a:graphicData>
            </a:graphic>
          </wp:inline>
        </w:drawing>
      </w:r>
      <w:r w:rsidR="00EA199C">
        <w:rPr>
          <w:rFonts w:ascii="Times New Roman" w:hAnsi="Times New Roman" w:cs="Times New Roman"/>
          <w:b/>
          <w:bCs/>
          <w:sz w:val="24"/>
          <w:szCs w:val="24"/>
        </w:rPr>
        <w:t xml:space="preserve">Figure </w:t>
      </w:r>
      <w:r w:rsidR="00D63AB2">
        <w:rPr>
          <w:rFonts w:ascii="Times New Roman" w:hAnsi="Times New Roman" w:cs="Times New Roman"/>
          <w:b/>
          <w:bCs/>
          <w:sz w:val="24"/>
          <w:szCs w:val="24"/>
        </w:rPr>
        <w:t>3</w:t>
      </w:r>
      <w:r w:rsidR="00EA199C">
        <w:rPr>
          <w:rFonts w:ascii="Times New Roman" w:hAnsi="Times New Roman" w:cs="Times New Roman"/>
          <w:b/>
          <w:bCs/>
          <w:sz w:val="24"/>
          <w:szCs w:val="24"/>
        </w:rPr>
        <w:t xml:space="preserve">: </w:t>
      </w:r>
      <w:r w:rsidR="00D63AB2" w:rsidRPr="008E25A9">
        <w:rPr>
          <w:rFonts w:ascii="Times New Roman" w:hAnsi="Times New Roman" w:cs="Times New Roman"/>
          <w:sz w:val="24"/>
          <w:szCs w:val="24"/>
        </w:rPr>
        <w:t>Pow</w:t>
      </w:r>
      <w:r w:rsidR="00EA199C" w:rsidRPr="008E25A9">
        <w:rPr>
          <w:rFonts w:ascii="Times New Roman" w:hAnsi="Times New Roman" w:cs="Times New Roman"/>
          <w:sz w:val="24"/>
          <w:szCs w:val="24"/>
        </w:rPr>
        <w:t xml:space="preserve">er </w:t>
      </w:r>
      <w:r w:rsidR="00D63AB2" w:rsidRPr="008E25A9">
        <w:rPr>
          <w:rFonts w:ascii="Times New Roman" w:hAnsi="Times New Roman" w:cs="Times New Roman"/>
          <w:sz w:val="24"/>
          <w:szCs w:val="24"/>
        </w:rPr>
        <w:t>sector activity</w:t>
      </w:r>
      <w:r w:rsidR="00650FEC">
        <w:rPr>
          <w:rFonts w:ascii="Times New Roman" w:hAnsi="Times New Roman" w:cs="Times New Roman"/>
          <w:sz w:val="24"/>
          <w:szCs w:val="24"/>
        </w:rPr>
        <w:t xml:space="preserve"> (including biodiesel for transport sector)</w:t>
      </w:r>
      <w:r w:rsidR="004A7587">
        <w:rPr>
          <w:rFonts w:ascii="Times New Roman" w:hAnsi="Times New Roman" w:cs="Times New Roman"/>
          <w:sz w:val="24"/>
          <w:szCs w:val="24"/>
        </w:rPr>
        <w:t>; top (demand scenarios), bottom (supply scenarios)</w:t>
      </w:r>
    </w:p>
    <w:p w14:paraId="5D7A5703" w14:textId="5BD47F67" w:rsidR="00537D2F" w:rsidRDefault="00EA199C" w:rsidP="003A3FD7">
      <w:pPr>
        <w:spacing w:line="360" w:lineRule="auto"/>
        <w:jc w:val="center"/>
        <w:rPr>
          <w:rFonts w:ascii="Times New Roman" w:hAnsi="Times New Roman" w:cs="Times New Roman"/>
          <w:b/>
          <w:bCs/>
          <w:sz w:val="24"/>
          <w:szCs w:val="24"/>
        </w:rPr>
      </w:pPr>
      <w:r>
        <w:rPr>
          <w:noProof/>
        </w:rPr>
        <w:lastRenderedPageBreak/>
        <w:drawing>
          <wp:inline distT="0" distB="0" distL="0" distR="0" wp14:anchorId="2F33CC61" wp14:editId="30B36C09">
            <wp:extent cx="6399921" cy="32043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5215" t="2867" b="10894"/>
                    <a:stretch/>
                  </pic:blipFill>
                  <pic:spPr bwMode="auto">
                    <a:xfrm>
                      <a:off x="0" y="0"/>
                      <a:ext cx="6413605" cy="3211226"/>
                    </a:xfrm>
                    <a:prstGeom prst="rect">
                      <a:avLst/>
                    </a:prstGeom>
                    <a:noFill/>
                    <a:ln>
                      <a:noFill/>
                    </a:ln>
                    <a:extLst>
                      <a:ext uri="{53640926-AAD7-44D8-BBD7-CCE9431645EC}">
                        <a14:shadowObscured xmlns:a14="http://schemas.microsoft.com/office/drawing/2010/main"/>
                      </a:ext>
                    </a:extLst>
                  </pic:spPr>
                </pic:pic>
              </a:graphicData>
            </a:graphic>
          </wp:inline>
        </w:drawing>
      </w:r>
    </w:p>
    <w:p w14:paraId="577746C5" w14:textId="727B0EC1" w:rsidR="00EA199C" w:rsidRPr="00D63AB2" w:rsidRDefault="00EA199C" w:rsidP="003A3FD7">
      <w:pPr>
        <w:spacing w:line="360" w:lineRule="auto"/>
        <w:jc w:val="center"/>
        <w:rPr>
          <w:rFonts w:ascii="Times New Roman" w:hAnsi="Times New Roman" w:cs="Times New Roman"/>
          <w:b/>
          <w:bCs/>
          <w:iCs/>
          <w:sz w:val="24"/>
          <w:szCs w:val="24"/>
        </w:rPr>
      </w:pPr>
      <w:r>
        <w:rPr>
          <w:rFonts w:ascii="Times New Roman" w:hAnsi="Times New Roman" w:cs="Times New Roman"/>
          <w:b/>
          <w:bCs/>
          <w:sz w:val="24"/>
          <w:szCs w:val="24"/>
        </w:rPr>
        <w:t>Figure</w:t>
      </w:r>
      <w:r w:rsidR="00D63AB2">
        <w:rPr>
          <w:rFonts w:ascii="Times New Roman" w:hAnsi="Times New Roman" w:cs="Times New Roman"/>
          <w:b/>
          <w:bCs/>
          <w:sz w:val="24"/>
          <w:szCs w:val="24"/>
        </w:rPr>
        <w:t xml:space="preserve"> 4: </w:t>
      </w:r>
      <w:r w:rsidR="00D63AB2" w:rsidRPr="008E25A9">
        <w:rPr>
          <w:rFonts w:ascii="Times New Roman" w:hAnsi="Times New Roman" w:cs="Times New Roman"/>
          <w:sz w:val="24"/>
          <w:szCs w:val="24"/>
        </w:rPr>
        <w:t>Power sector installed capacity</w:t>
      </w:r>
    </w:p>
    <w:p w14:paraId="72529B25" w14:textId="77777777" w:rsidR="00B51A8A" w:rsidRPr="00B51A8A" w:rsidRDefault="00B51A8A" w:rsidP="00B51A8A">
      <w:pPr>
        <w:spacing w:line="360" w:lineRule="auto"/>
        <w:jc w:val="both"/>
        <w:rPr>
          <w:rFonts w:ascii="Times New Roman" w:hAnsi="Times New Roman" w:cs="Times New Roman"/>
          <w:sz w:val="24"/>
          <w:szCs w:val="24"/>
        </w:rPr>
      </w:pPr>
      <w:r w:rsidRPr="00B51A8A">
        <w:rPr>
          <w:rFonts w:ascii="Times New Roman" w:hAnsi="Times New Roman" w:cs="Times New Roman"/>
          <w:sz w:val="24"/>
          <w:szCs w:val="24"/>
        </w:rPr>
        <w:t>Scenarios 5 and 6 show the dominance of solar PV in the energy system due to impressive learning rates. Solar PV in these scenarios seems even more practical for a distributed and decentralized generation strategy, considering that many Cameroonians are not connected to the grid. However, as there is no distinction between utility PV and prosumer/standalone PV in the model, it is therefore vague to arrive at a proper conclusion from these results in light of decentralized PV systems.</w:t>
      </w:r>
    </w:p>
    <w:p w14:paraId="1FDB0A44" w14:textId="77777777" w:rsidR="00B51A8A" w:rsidRDefault="00B51A8A" w:rsidP="00B51A8A">
      <w:pPr>
        <w:spacing w:line="360" w:lineRule="auto"/>
        <w:jc w:val="both"/>
        <w:rPr>
          <w:rFonts w:ascii="Times New Roman" w:hAnsi="Times New Roman" w:cs="Times New Roman"/>
          <w:sz w:val="24"/>
          <w:szCs w:val="24"/>
        </w:rPr>
      </w:pPr>
      <w:r w:rsidRPr="00B51A8A">
        <w:rPr>
          <w:rFonts w:ascii="Times New Roman" w:hAnsi="Times New Roman" w:cs="Times New Roman"/>
          <w:sz w:val="24"/>
          <w:szCs w:val="24"/>
        </w:rPr>
        <w:t xml:space="preserve">Furthermore, biodiesel is considered a potential fuel option for the transport sector in scenario 6. However, the deployment of biodiesel is significantly low compared to the sizeable sustainable biomass potential. This is because the conversion of biomass to diesel has very low efficiency and, therefore not economical from a cost perspective. </w:t>
      </w:r>
    </w:p>
    <w:p w14:paraId="5E51AD69" w14:textId="0F648F53" w:rsidR="00F41A0F" w:rsidRPr="00B51A8A" w:rsidRDefault="00F41A0F" w:rsidP="00B51A8A">
      <w:pPr>
        <w:pStyle w:val="ListParagraph"/>
        <w:numPr>
          <w:ilvl w:val="0"/>
          <w:numId w:val="5"/>
        </w:numPr>
        <w:spacing w:line="360" w:lineRule="auto"/>
        <w:jc w:val="both"/>
        <w:rPr>
          <w:rFonts w:ascii="Times New Roman" w:hAnsi="Times New Roman" w:cs="Times New Roman"/>
          <w:b/>
          <w:bCs/>
          <w:sz w:val="24"/>
          <w:szCs w:val="24"/>
        </w:rPr>
      </w:pPr>
      <w:r w:rsidRPr="00B51A8A">
        <w:rPr>
          <w:rFonts w:ascii="Times New Roman" w:hAnsi="Times New Roman" w:cs="Times New Roman"/>
          <w:b/>
          <w:bCs/>
          <w:sz w:val="24"/>
          <w:szCs w:val="24"/>
        </w:rPr>
        <w:t>Emission Trajectories</w:t>
      </w:r>
    </w:p>
    <w:p w14:paraId="7E95AE11" w14:textId="688E0512" w:rsidR="0089493D" w:rsidRPr="0089493D" w:rsidRDefault="0089493D" w:rsidP="003A3F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 decrease in the carbon emissions across scenarios </w:t>
      </w:r>
      <w:r w:rsidR="00201C7D">
        <w:rPr>
          <w:rFonts w:ascii="Times New Roman" w:hAnsi="Times New Roman" w:cs="Times New Roman"/>
          <w:sz w:val="24"/>
          <w:szCs w:val="24"/>
        </w:rPr>
        <w:t xml:space="preserve"> in Figure 5 (top) </w:t>
      </w:r>
      <w:r>
        <w:rPr>
          <w:rFonts w:ascii="Times New Roman" w:hAnsi="Times New Roman" w:cs="Times New Roman"/>
          <w:sz w:val="24"/>
          <w:szCs w:val="24"/>
        </w:rPr>
        <w:t>due to the fact that a carbon price is included in all the scenarios</w:t>
      </w:r>
      <w:r w:rsidRPr="0089493D">
        <w:rPr>
          <w:rFonts w:ascii="Times New Roman" w:hAnsi="Times New Roman" w:cs="Times New Roman"/>
          <w:sz w:val="24"/>
          <w:szCs w:val="24"/>
        </w:rPr>
        <w:t xml:space="preserve">. </w:t>
      </w:r>
      <w:r w:rsidR="00946673">
        <w:rPr>
          <w:rFonts w:ascii="Times New Roman" w:hAnsi="Times New Roman" w:cs="Times New Roman"/>
          <w:sz w:val="24"/>
          <w:szCs w:val="24"/>
        </w:rPr>
        <w:t>On the contrary, with no carbon tax involved, the emissions tend to increase or reduce at a slower rate which highlights that carbon taxing is a strong policy mechanism across all countries for emission reduction</w:t>
      </w:r>
      <w:r w:rsidR="00426661">
        <w:rPr>
          <w:rFonts w:ascii="Times New Roman" w:hAnsi="Times New Roman" w:cs="Times New Roman"/>
          <w:sz w:val="24"/>
          <w:szCs w:val="24"/>
        </w:rPr>
        <w:t>.</w:t>
      </w:r>
    </w:p>
    <w:p w14:paraId="34FD12D8" w14:textId="46EA1A71" w:rsidR="00537D2F" w:rsidRDefault="00CB5175" w:rsidP="003A3FD7">
      <w:pPr>
        <w:spacing w:line="360" w:lineRule="auto"/>
        <w:jc w:val="center"/>
        <w:rPr>
          <w:rFonts w:ascii="Times New Roman" w:hAnsi="Times New Roman" w:cs="Times New Roman"/>
          <w:b/>
          <w:bCs/>
          <w:sz w:val="24"/>
          <w:szCs w:val="24"/>
        </w:rPr>
      </w:pPr>
      <w:r>
        <w:rPr>
          <w:rFonts w:ascii="Times New Roman" w:hAnsi="Times New Roman" w:cs="Times New Roman"/>
          <w:noProof/>
          <w:sz w:val="24"/>
          <w:szCs w:val="24"/>
        </w:rPr>
        <w:lastRenderedPageBreak/>
        <mc:AlternateContent>
          <mc:Choice Requires="wpg">
            <w:drawing>
              <wp:inline distT="0" distB="0" distL="0" distR="0" wp14:anchorId="1E053A71" wp14:editId="74093FD7">
                <wp:extent cx="5068128" cy="5593593"/>
                <wp:effectExtent l="0" t="0" r="0" b="7620"/>
                <wp:docPr id="2" name="Group 2"/>
                <wp:cNvGraphicFramePr/>
                <a:graphic xmlns:a="http://schemas.openxmlformats.org/drawingml/2006/main">
                  <a:graphicData uri="http://schemas.microsoft.com/office/word/2010/wordprocessingGroup">
                    <wpg:wgp>
                      <wpg:cNvGrpSpPr/>
                      <wpg:grpSpPr>
                        <a:xfrm>
                          <a:off x="0" y="0"/>
                          <a:ext cx="5068128" cy="5593593"/>
                          <a:chOff x="-3508" y="0"/>
                          <a:chExt cx="4441944" cy="4982448"/>
                        </a:xfrm>
                      </wpg:grpSpPr>
                      <pic:pic xmlns:pic="http://schemas.openxmlformats.org/drawingml/2006/picture">
                        <pic:nvPicPr>
                          <pic:cNvPr id="9" name="Picture 9"/>
                          <pic:cNvPicPr>
                            <a:picLocks noChangeAspect="1"/>
                          </pic:cNvPicPr>
                        </pic:nvPicPr>
                        <pic:blipFill rotWithShape="1">
                          <a:blip r:embed="rId17">
                            <a:extLst>
                              <a:ext uri="{28A0092B-C50C-407E-A947-70E740481C1C}">
                                <a14:useLocalDpi xmlns:a14="http://schemas.microsoft.com/office/drawing/2010/main" val="0"/>
                              </a:ext>
                            </a:extLst>
                          </a:blip>
                          <a:srcRect l="5875" t="469" r="4" b="485"/>
                          <a:stretch/>
                        </pic:blipFill>
                        <pic:spPr bwMode="auto">
                          <a:xfrm>
                            <a:off x="16782" y="2397583"/>
                            <a:ext cx="4391717" cy="25848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8">
                            <a:extLst>
                              <a:ext uri="{28A0092B-C50C-407E-A947-70E740481C1C}">
                                <a14:useLocalDpi xmlns:a14="http://schemas.microsoft.com/office/drawing/2010/main" val="0"/>
                              </a:ext>
                            </a:extLst>
                          </a:blip>
                          <a:srcRect l="5142" t="887" r="5" b="893"/>
                          <a:stretch/>
                        </pic:blipFill>
                        <pic:spPr bwMode="auto">
                          <a:xfrm>
                            <a:off x="-3508" y="0"/>
                            <a:ext cx="4441944" cy="2572359"/>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7881E41B" id="Group 2" o:spid="_x0000_s1026" style="width:399.05pt;height:440.45pt;mso-position-horizontal-relative:char;mso-position-vertical-relative:line" coordorigin="-35" coordsize="44419,49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67;top:23975;width:43917;height:2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">
                  <v:imagedata r:id="rId19" o:title="" croptop="307f" cropbottom="318f" cropleft="3850f" cropright="3f"/>
                </v:shape>
                <v:shape id="Picture 7" o:spid="_x0000_s1028" type="#_x0000_t75" style="position:absolute;left:-35;width:44419;height:25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">
                  <v:imagedata r:id="rId20" o:title="" croptop="581f" cropbottom="585f" cropleft="3370f" cropright="3f"/>
                </v:shape>
                <w10:anchorlock/>
              </v:group>
            </w:pict>
          </mc:Fallback>
        </mc:AlternateContent>
      </w:r>
    </w:p>
    <w:p w14:paraId="4E84EE1B" w14:textId="5DEA397F" w:rsidR="00201C7D" w:rsidRPr="00946673" w:rsidRDefault="00201C7D" w:rsidP="003A3FD7">
      <w:pPr>
        <w:spacing w:line="360" w:lineRule="auto"/>
        <w:jc w:val="center"/>
        <w:rPr>
          <w:rFonts w:ascii="Times New Roman" w:hAnsi="Times New Roman" w:cs="Times New Roman"/>
          <w:sz w:val="24"/>
          <w:szCs w:val="24"/>
        </w:rPr>
      </w:pPr>
      <w:r w:rsidRPr="008E25A9">
        <w:rPr>
          <w:rFonts w:ascii="Times New Roman" w:hAnsi="Times New Roman" w:cs="Times New Roman"/>
          <w:b/>
          <w:bCs/>
          <w:sz w:val="24"/>
          <w:szCs w:val="24"/>
        </w:rPr>
        <w:t>Figure 5</w:t>
      </w:r>
      <w:r w:rsidRPr="00201C7D">
        <w:rPr>
          <w:rFonts w:ascii="Times New Roman" w:hAnsi="Times New Roman" w:cs="Times New Roman"/>
          <w:sz w:val="24"/>
          <w:szCs w:val="24"/>
        </w:rPr>
        <w:t>: Emission Trajectories for all scenarios top(with carbon tax), bottom (without carbon tax)</w:t>
      </w:r>
    </w:p>
    <w:p w14:paraId="372B6DCB" w14:textId="0688CD8D" w:rsidR="00F11FD6" w:rsidRPr="00F11FD6" w:rsidRDefault="00C455BB" w:rsidP="003A3FD7">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DISCUSSIONS</w:t>
      </w:r>
    </w:p>
    <w:p w14:paraId="0EC4EE88" w14:textId="00A08775" w:rsidR="00537D2F" w:rsidRDefault="00946673" w:rsidP="003A3FD7">
      <w:pPr>
        <w:spacing w:line="360" w:lineRule="auto"/>
        <w:jc w:val="both"/>
        <w:rPr>
          <w:rFonts w:ascii="Times New Roman" w:hAnsi="Times New Roman" w:cs="Times New Roman"/>
          <w:sz w:val="24"/>
          <w:szCs w:val="24"/>
        </w:rPr>
      </w:pPr>
      <w:r>
        <w:rPr>
          <w:rFonts w:ascii="Times New Roman" w:hAnsi="Times New Roman" w:cs="Times New Roman"/>
          <w:sz w:val="24"/>
          <w:szCs w:val="24"/>
        </w:rPr>
        <w:t>They first insight from this study is that</w:t>
      </w:r>
      <w:r w:rsidR="00740664">
        <w:rPr>
          <w:rFonts w:ascii="Times New Roman" w:hAnsi="Times New Roman" w:cs="Times New Roman"/>
          <w:sz w:val="24"/>
          <w:szCs w:val="24"/>
        </w:rPr>
        <w:t xml:space="preserve"> the cost of Cameroon’s energy system is </w:t>
      </w:r>
      <w:r w:rsidR="00A27276">
        <w:rPr>
          <w:rFonts w:ascii="Times New Roman" w:hAnsi="Times New Roman" w:cs="Times New Roman"/>
          <w:sz w:val="24"/>
          <w:szCs w:val="24"/>
        </w:rPr>
        <w:t xml:space="preserve">expected to </w:t>
      </w:r>
      <w:r w:rsidR="00740664">
        <w:rPr>
          <w:rFonts w:ascii="Times New Roman" w:hAnsi="Times New Roman" w:cs="Times New Roman"/>
          <w:sz w:val="24"/>
          <w:szCs w:val="24"/>
        </w:rPr>
        <w:t>increase if high electricity access rates are to be achieved and clean energy solutions are to be introduced</w:t>
      </w:r>
      <w:r w:rsidR="00E11194">
        <w:rPr>
          <w:rFonts w:ascii="Times New Roman" w:hAnsi="Times New Roman" w:cs="Times New Roman"/>
          <w:sz w:val="24"/>
          <w:szCs w:val="24"/>
        </w:rPr>
        <w:t xml:space="preserve"> as shown in scenario 2 and 3 of </w:t>
      </w:r>
      <w:r w:rsidR="001F19D9">
        <w:rPr>
          <w:rFonts w:ascii="Times New Roman" w:hAnsi="Times New Roman" w:cs="Times New Roman"/>
          <w:sz w:val="24"/>
          <w:szCs w:val="24"/>
        </w:rPr>
        <w:t>the Table below</w:t>
      </w:r>
      <w:r w:rsidR="00740664">
        <w:rPr>
          <w:rFonts w:ascii="Times New Roman" w:hAnsi="Times New Roman" w:cs="Times New Roman"/>
          <w:sz w:val="24"/>
          <w:szCs w:val="24"/>
        </w:rPr>
        <w:t xml:space="preserve">. This means that strong investments are </w:t>
      </w:r>
      <w:r w:rsidR="00A27276">
        <w:rPr>
          <w:rFonts w:ascii="Times New Roman" w:hAnsi="Times New Roman" w:cs="Times New Roman"/>
          <w:sz w:val="24"/>
          <w:szCs w:val="24"/>
        </w:rPr>
        <w:t xml:space="preserve">therefore needed from </w:t>
      </w:r>
      <w:r w:rsidR="00C812CE">
        <w:rPr>
          <w:rFonts w:ascii="Times New Roman" w:hAnsi="Times New Roman" w:cs="Times New Roman"/>
          <w:sz w:val="24"/>
          <w:szCs w:val="24"/>
        </w:rPr>
        <w:t>both the public and private sector.</w:t>
      </w:r>
      <w:r w:rsidR="00A27276">
        <w:rPr>
          <w:rFonts w:ascii="Times New Roman" w:hAnsi="Times New Roman" w:cs="Times New Roman"/>
          <w:sz w:val="24"/>
          <w:szCs w:val="24"/>
        </w:rPr>
        <w:t xml:space="preserve"> </w:t>
      </w:r>
    </w:p>
    <w:tbl>
      <w:tblPr>
        <w:tblpPr w:leftFromText="180" w:rightFromText="180" w:vertAnchor="text" w:horzAnchor="margin" w:tblpXSpec="center" w:tblpY="140"/>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211"/>
        <w:gridCol w:w="1199"/>
        <w:gridCol w:w="1134"/>
        <w:gridCol w:w="1134"/>
        <w:gridCol w:w="1134"/>
        <w:gridCol w:w="1275"/>
      </w:tblGrid>
      <w:tr w:rsidR="00E11194" w:rsidRPr="00E11194" w14:paraId="1193AC15" w14:textId="77777777" w:rsidTr="00E11194">
        <w:trPr>
          <w:trHeight w:val="219"/>
        </w:trPr>
        <w:tc>
          <w:tcPr>
            <w:tcW w:w="1413" w:type="dxa"/>
            <w:shd w:val="clear" w:color="auto" w:fill="auto"/>
            <w:noWrap/>
            <w:vAlign w:val="bottom"/>
            <w:hideMark/>
          </w:tcPr>
          <w:p w14:paraId="72517C0F" w14:textId="77777777" w:rsidR="00E11194" w:rsidRPr="00F87448" w:rsidRDefault="00E11194" w:rsidP="003A3FD7">
            <w:pPr>
              <w:spacing w:after="0" w:line="360" w:lineRule="auto"/>
              <w:rPr>
                <w:rFonts w:ascii="Calibri" w:eastAsia="Times New Roman" w:hAnsi="Calibri" w:cs="Calibri"/>
                <w:b/>
                <w:bCs/>
                <w:i/>
                <w:iCs/>
                <w:color w:val="000000"/>
                <w:lang w:eastAsia="en-GB"/>
              </w:rPr>
            </w:pPr>
            <w:r w:rsidRPr="00F87448">
              <w:rPr>
                <w:rFonts w:ascii="Calibri" w:eastAsia="Times New Roman" w:hAnsi="Calibri" w:cs="Calibri"/>
                <w:b/>
                <w:bCs/>
                <w:i/>
                <w:iCs/>
                <w:color w:val="000000"/>
                <w:lang w:eastAsia="en-GB"/>
              </w:rPr>
              <w:t>Scenario</w:t>
            </w:r>
          </w:p>
        </w:tc>
        <w:tc>
          <w:tcPr>
            <w:tcW w:w="1211" w:type="dxa"/>
            <w:shd w:val="clear" w:color="auto" w:fill="auto"/>
            <w:noWrap/>
            <w:vAlign w:val="bottom"/>
            <w:hideMark/>
          </w:tcPr>
          <w:p w14:paraId="3B1131CD" w14:textId="77777777" w:rsidR="00E11194" w:rsidRPr="00F87448" w:rsidRDefault="00E11194" w:rsidP="003A3FD7">
            <w:pPr>
              <w:spacing w:after="0" w:line="360" w:lineRule="auto"/>
              <w:jc w:val="center"/>
              <w:rPr>
                <w:rFonts w:ascii="Calibri" w:eastAsia="Times New Roman" w:hAnsi="Calibri" w:cs="Calibri"/>
                <w:b/>
                <w:bCs/>
                <w:i/>
                <w:iCs/>
                <w:color w:val="000000"/>
                <w:lang w:eastAsia="en-GB"/>
              </w:rPr>
            </w:pPr>
            <w:r w:rsidRPr="00F87448">
              <w:rPr>
                <w:rFonts w:ascii="Calibri" w:eastAsia="Times New Roman" w:hAnsi="Calibri" w:cs="Calibri"/>
                <w:b/>
                <w:bCs/>
                <w:i/>
                <w:iCs/>
                <w:color w:val="000000"/>
                <w:lang w:eastAsia="en-GB"/>
              </w:rPr>
              <w:t>Scenario1</w:t>
            </w:r>
          </w:p>
        </w:tc>
        <w:tc>
          <w:tcPr>
            <w:tcW w:w="1199" w:type="dxa"/>
            <w:shd w:val="clear" w:color="auto" w:fill="auto"/>
            <w:noWrap/>
            <w:vAlign w:val="bottom"/>
            <w:hideMark/>
          </w:tcPr>
          <w:p w14:paraId="1DB0641C" w14:textId="77777777" w:rsidR="00E11194" w:rsidRPr="00F87448" w:rsidRDefault="00E11194" w:rsidP="003A3FD7">
            <w:pPr>
              <w:spacing w:after="0" w:line="360" w:lineRule="auto"/>
              <w:jc w:val="center"/>
              <w:rPr>
                <w:rFonts w:ascii="Calibri" w:eastAsia="Times New Roman" w:hAnsi="Calibri" w:cs="Calibri"/>
                <w:b/>
                <w:bCs/>
                <w:i/>
                <w:iCs/>
                <w:color w:val="000000"/>
                <w:lang w:eastAsia="en-GB"/>
              </w:rPr>
            </w:pPr>
            <w:r w:rsidRPr="00F87448">
              <w:rPr>
                <w:rFonts w:ascii="Calibri" w:eastAsia="Times New Roman" w:hAnsi="Calibri" w:cs="Calibri"/>
                <w:b/>
                <w:bCs/>
                <w:i/>
                <w:iCs/>
                <w:color w:val="000000"/>
                <w:lang w:eastAsia="en-GB"/>
              </w:rPr>
              <w:t>Scenario2</w:t>
            </w:r>
          </w:p>
        </w:tc>
        <w:tc>
          <w:tcPr>
            <w:tcW w:w="1134" w:type="dxa"/>
            <w:shd w:val="clear" w:color="auto" w:fill="auto"/>
            <w:noWrap/>
            <w:vAlign w:val="bottom"/>
            <w:hideMark/>
          </w:tcPr>
          <w:p w14:paraId="12FD4976" w14:textId="77777777" w:rsidR="00E11194" w:rsidRPr="00F87448" w:rsidRDefault="00E11194" w:rsidP="003A3FD7">
            <w:pPr>
              <w:spacing w:after="0" w:line="360" w:lineRule="auto"/>
              <w:jc w:val="center"/>
              <w:rPr>
                <w:rFonts w:ascii="Calibri" w:eastAsia="Times New Roman" w:hAnsi="Calibri" w:cs="Calibri"/>
                <w:b/>
                <w:bCs/>
                <w:i/>
                <w:iCs/>
                <w:color w:val="000000"/>
                <w:lang w:eastAsia="en-GB"/>
              </w:rPr>
            </w:pPr>
            <w:r w:rsidRPr="00F87448">
              <w:rPr>
                <w:rFonts w:ascii="Calibri" w:eastAsia="Times New Roman" w:hAnsi="Calibri" w:cs="Calibri"/>
                <w:b/>
                <w:bCs/>
                <w:i/>
                <w:iCs/>
                <w:color w:val="000000"/>
                <w:lang w:eastAsia="en-GB"/>
              </w:rPr>
              <w:t>Scenario3</w:t>
            </w:r>
          </w:p>
        </w:tc>
        <w:tc>
          <w:tcPr>
            <w:tcW w:w="1134" w:type="dxa"/>
            <w:shd w:val="clear" w:color="auto" w:fill="auto"/>
            <w:noWrap/>
            <w:vAlign w:val="bottom"/>
            <w:hideMark/>
          </w:tcPr>
          <w:p w14:paraId="19F7EBB1" w14:textId="77777777" w:rsidR="00E11194" w:rsidRPr="00F87448" w:rsidRDefault="00E11194" w:rsidP="003A3FD7">
            <w:pPr>
              <w:spacing w:after="0" w:line="360" w:lineRule="auto"/>
              <w:jc w:val="center"/>
              <w:rPr>
                <w:rFonts w:ascii="Calibri" w:eastAsia="Times New Roman" w:hAnsi="Calibri" w:cs="Calibri"/>
                <w:b/>
                <w:bCs/>
                <w:i/>
                <w:iCs/>
                <w:color w:val="000000"/>
                <w:lang w:eastAsia="en-GB"/>
              </w:rPr>
            </w:pPr>
            <w:r w:rsidRPr="00F87448">
              <w:rPr>
                <w:rFonts w:ascii="Calibri" w:eastAsia="Times New Roman" w:hAnsi="Calibri" w:cs="Calibri"/>
                <w:b/>
                <w:bCs/>
                <w:i/>
                <w:iCs/>
                <w:color w:val="000000"/>
                <w:lang w:eastAsia="en-GB"/>
              </w:rPr>
              <w:t>Scenario4</w:t>
            </w:r>
          </w:p>
        </w:tc>
        <w:tc>
          <w:tcPr>
            <w:tcW w:w="1134" w:type="dxa"/>
            <w:shd w:val="clear" w:color="auto" w:fill="auto"/>
            <w:noWrap/>
            <w:vAlign w:val="bottom"/>
            <w:hideMark/>
          </w:tcPr>
          <w:p w14:paraId="5719A523" w14:textId="77777777" w:rsidR="00E11194" w:rsidRPr="00F87448" w:rsidRDefault="00E11194" w:rsidP="003A3FD7">
            <w:pPr>
              <w:spacing w:after="0" w:line="360" w:lineRule="auto"/>
              <w:jc w:val="center"/>
              <w:rPr>
                <w:rFonts w:ascii="Calibri" w:eastAsia="Times New Roman" w:hAnsi="Calibri" w:cs="Calibri"/>
                <w:b/>
                <w:bCs/>
                <w:i/>
                <w:iCs/>
                <w:color w:val="000000"/>
                <w:lang w:eastAsia="en-GB"/>
              </w:rPr>
            </w:pPr>
            <w:r w:rsidRPr="00F87448">
              <w:rPr>
                <w:rFonts w:ascii="Calibri" w:eastAsia="Times New Roman" w:hAnsi="Calibri" w:cs="Calibri"/>
                <w:b/>
                <w:bCs/>
                <w:i/>
                <w:iCs/>
                <w:color w:val="000000"/>
                <w:lang w:eastAsia="en-GB"/>
              </w:rPr>
              <w:t>Scenario5</w:t>
            </w:r>
          </w:p>
        </w:tc>
        <w:tc>
          <w:tcPr>
            <w:tcW w:w="1275" w:type="dxa"/>
            <w:shd w:val="clear" w:color="auto" w:fill="auto"/>
            <w:noWrap/>
            <w:vAlign w:val="bottom"/>
            <w:hideMark/>
          </w:tcPr>
          <w:p w14:paraId="0DE126A1" w14:textId="77777777" w:rsidR="00E11194" w:rsidRPr="00F87448" w:rsidRDefault="00E11194" w:rsidP="003A3FD7">
            <w:pPr>
              <w:spacing w:after="0" w:line="360" w:lineRule="auto"/>
              <w:jc w:val="center"/>
              <w:rPr>
                <w:rFonts w:ascii="Calibri" w:eastAsia="Times New Roman" w:hAnsi="Calibri" w:cs="Calibri"/>
                <w:b/>
                <w:bCs/>
                <w:i/>
                <w:iCs/>
                <w:color w:val="000000"/>
                <w:lang w:eastAsia="en-GB"/>
              </w:rPr>
            </w:pPr>
            <w:r w:rsidRPr="00F87448">
              <w:rPr>
                <w:rFonts w:ascii="Calibri" w:eastAsia="Times New Roman" w:hAnsi="Calibri" w:cs="Calibri"/>
                <w:b/>
                <w:bCs/>
                <w:i/>
                <w:iCs/>
                <w:color w:val="000000"/>
                <w:lang w:eastAsia="en-GB"/>
              </w:rPr>
              <w:t>Scenario6</w:t>
            </w:r>
          </w:p>
        </w:tc>
      </w:tr>
      <w:tr w:rsidR="00E11194" w:rsidRPr="00E11194" w14:paraId="24090ED8" w14:textId="77777777" w:rsidTr="00E11194">
        <w:trPr>
          <w:trHeight w:val="219"/>
        </w:trPr>
        <w:tc>
          <w:tcPr>
            <w:tcW w:w="1413" w:type="dxa"/>
            <w:shd w:val="clear" w:color="auto" w:fill="auto"/>
            <w:noWrap/>
            <w:vAlign w:val="bottom"/>
            <w:hideMark/>
          </w:tcPr>
          <w:p w14:paraId="693D60F1" w14:textId="77777777" w:rsidR="00E11194" w:rsidRPr="00E11194" w:rsidRDefault="00E11194" w:rsidP="003A3FD7">
            <w:pPr>
              <w:spacing w:after="0" w:line="360" w:lineRule="auto"/>
              <w:rPr>
                <w:rFonts w:ascii="Calibri" w:eastAsia="Times New Roman" w:hAnsi="Calibri" w:cs="Calibri"/>
                <w:color w:val="000000"/>
                <w:lang w:eastAsia="en-GB"/>
              </w:rPr>
            </w:pPr>
            <w:r w:rsidRPr="00E11194">
              <w:rPr>
                <w:rFonts w:ascii="Calibri" w:eastAsia="Times New Roman" w:hAnsi="Calibri" w:cs="Calibri"/>
                <w:b/>
                <w:bCs/>
                <w:color w:val="000000"/>
                <w:lang w:eastAsia="en-GB"/>
              </w:rPr>
              <w:t>cost (MUSD)</w:t>
            </w:r>
          </w:p>
        </w:tc>
        <w:tc>
          <w:tcPr>
            <w:tcW w:w="1211" w:type="dxa"/>
            <w:shd w:val="clear" w:color="auto" w:fill="auto"/>
            <w:noWrap/>
            <w:vAlign w:val="bottom"/>
            <w:hideMark/>
          </w:tcPr>
          <w:p w14:paraId="72BCEA0B" w14:textId="17F3B304" w:rsidR="00E11194" w:rsidRPr="00E11194" w:rsidRDefault="001117E5" w:rsidP="003A3FD7">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4380</w:t>
            </w:r>
          </w:p>
        </w:tc>
        <w:tc>
          <w:tcPr>
            <w:tcW w:w="1199" w:type="dxa"/>
            <w:shd w:val="clear" w:color="auto" w:fill="auto"/>
            <w:noWrap/>
            <w:vAlign w:val="bottom"/>
            <w:hideMark/>
          </w:tcPr>
          <w:p w14:paraId="546BA8CC" w14:textId="631C35AD" w:rsidR="00E11194" w:rsidRPr="00E11194" w:rsidRDefault="001117E5" w:rsidP="003A3FD7">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4472</w:t>
            </w:r>
          </w:p>
        </w:tc>
        <w:tc>
          <w:tcPr>
            <w:tcW w:w="1134" w:type="dxa"/>
            <w:shd w:val="clear" w:color="auto" w:fill="auto"/>
            <w:noWrap/>
            <w:vAlign w:val="bottom"/>
            <w:hideMark/>
          </w:tcPr>
          <w:p w14:paraId="41377D3D" w14:textId="1201B0F4" w:rsidR="00E11194" w:rsidRPr="00E11194" w:rsidRDefault="001117E5" w:rsidP="003A3FD7">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5536</w:t>
            </w:r>
          </w:p>
        </w:tc>
        <w:tc>
          <w:tcPr>
            <w:tcW w:w="1134" w:type="dxa"/>
            <w:shd w:val="clear" w:color="auto" w:fill="auto"/>
            <w:noWrap/>
            <w:vAlign w:val="bottom"/>
            <w:hideMark/>
          </w:tcPr>
          <w:p w14:paraId="08CC72EB" w14:textId="29A35B6D" w:rsidR="00E11194" w:rsidRPr="00E11194" w:rsidRDefault="001117E5" w:rsidP="003A3FD7">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5680</w:t>
            </w:r>
          </w:p>
        </w:tc>
        <w:tc>
          <w:tcPr>
            <w:tcW w:w="1134" w:type="dxa"/>
            <w:shd w:val="clear" w:color="auto" w:fill="auto"/>
            <w:noWrap/>
            <w:vAlign w:val="bottom"/>
            <w:hideMark/>
          </w:tcPr>
          <w:p w14:paraId="2661481C" w14:textId="20251DBB" w:rsidR="00E11194" w:rsidRPr="00E11194" w:rsidRDefault="001117E5" w:rsidP="003A3FD7">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5290</w:t>
            </w:r>
          </w:p>
        </w:tc>
        <w:tc>
          <w:tcPr>
            <w:tcW w:w="1275" w:type="dxa"/>
            <w:shd w:val="clear" w:color="auto" w:fill="auto"/>
            <w:noWrap/>
            <w:vAlign w:val="bottom"/>
            <w:hideMark/>
          </w:tcPr>
          <w:p w14:paraId="7D18307C" w14:textId="0F73D61F" w:rsidR="00E11194" w:rsidRPr="00E11194" w:rsidRDefault="001117E5" w:rsidP="003A3FD7">
            <w:pPr>
              <w:spacing w:after="0"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5204</w:t>
            </w:r>
          </w:p>
        </w:tc>
      </w:tr>
    </w:tbl>
    <w:p w14:paraId="4AFA99A7" w14:textId="0AE5877E" w:rsidR="00E11194" w:rsidRDefault="00E11194" w:rsidP="003A3FD7">
      <w:pPr>
        <w:spacing w:line="360" w:lineRule="auto"/>
        <w:jc w:val="both"/>
        <w:rPr>
          <w:rFonts w:ascii="Times New Roman" w:hAnsi="Times New Roman" w:cs="Times New Roman"/>
          <w:sz w:val="24"/>
          <w:szCs w:val="24"/>
        </w:rPr>
      </w:pPr>
    </w:p>
    <w:p w14:paraId="2902E089" w14:textId="77777777" w:rsidR="00E11194" w:rsidRDefault="00E11194" w:rsidP="003A3FD7">
      <w:pPr>
        <w:widowControl w:val="0"/>
        <w:autoSpaceDE w:val="0"/>
        <w:autoSpaceDN w:val="0"/>
        <w:adjustRightInd w:val="0"/>
        <w:spacing w:line="360" w:lineRule="auto"/>
        <w:ind w:left="640" w:hanging="640"/>
        <w:rPr>
          <w:rFonts w:ascii="Times New Roman" w:hAnsi="Times New Roman" w:cs="Times New Roman"/>
          <w:sz w:val="24"/>
          <w:szCs w:val="24"/>
        </w:rPr>
      </w:pPr>
    </w:p>
    <w:p w14:paraId="7A4B6A10" w14:textId="28D7C477" w:rsidR="00C5269C" w:rsidRDefault="00984DDE" w:rsidP="003A3FD7">
      <w:pPr>
        <w:widowControl w:val="0"/>
        <w:autoSpaceDE w:val="0"/>
        <w:autoSpaceDN w:val="0"/>
        <w:adjustRightInd w:val="0"/>
        <w:spacing w:line="360" w:lineRule="auto"/>
        <w:jc w:val="both"/>
        <w:rPr>
          <w:rFonts w:ascii="Times New Roman" w:hAnsi="Times New Roman" w:cs="Times New Roman"/>
          <w:sz w:val="24"/>
          <w:szCs w:val="24"/>
        </w:rPr>
      </w:pPr>
      <w:r w:rsidRPr="00984DDE">
        <w:rPr>
          <w:rFonts w:ascii="Times New Roman" w:hAnsi="Times New Roman" w:cs="Times New Roman"/>
          <w:sz w:val="24"/>
          <w:szCs w:val="24"/>
        </w:rPr>
        <w:lastRenderedPageBreak/>
        <w:t>While the energy demand is most significant in the baseline scenario, the overall energy system activity is more significant in the high electrification access scenario for the demand-driven scenarios. While this seems contradictory, the change from large traditional biomass use to cleaner fuels needs a proper reconfiguration of the supply side of the energy system. Hence, greater activity in the high electrification access scenarios than in the baseline scenario which uses large biomass. Furthermore, in the high electrification access scenario, there is an immense growth in electricity demand in the residential and commercial sectors, thereby increasing the energy system’s activity to meet these requirements, unlike in the baseline scenario, which doesn’t require a large activity for biomass extraction. The activity for the power sector grows from 1.7 GWa/a in 2020 to 15 GWa/a in 2070 for the baseline scenario and to over 35 GWa/a in 2070 for the high electricity access scenario. Therefore, to increase the access rates in Cameroon, the power sector activity needs to double by 2070. A similar increase is expected in the installed capacity. In all scenarios, the power sector is highly reliant on renewables, particularly solar PV and wind, with little development of hydropower. It should be noted that Cameroon’s policy institutions have been so determined to develop the hydropower resource</w:t>
      </w:r>
      <w:r w:rsidR="00EF2A7D">
        <w:rPr>
          <w:rFonts w:ascii="Times New Roman" w:hAnsi="Times New Roman" w:cs="Times New Roman"/>
          <w:sz w:val="24"/>
          <w:szCs w:val="24"/>
        </w:rPr>
        <w:t xml:space="preserve">. </w:t>
      </w:r>
      <w:r w:rsidR="003A660C">
        <w:rPr>
          <w:rFonts w:ascii="Times New Roman" w:hAnsi="Times New Roman" w:cs="Times New Roman"/>
          <w:sz w:val="24"/>
          <w:szCs w:val="24"/>
        </w:rPr>
        <w:t xml:space="preserve">Over seven hydropower projects have been planned </w:t>
      </w:r>
      <w:r w:rsidR="003A660C">
        <w:rPr>
          <w:rFonts w:ascii="Times New Roman" w:hAnsi="Times New Roman" w:cs="Times New Roman"/>
          <w:sz w:val="24"/>
          <w:szCs w:val="24"/>
        </w:rPr>
        <w:fldChar w:fldCharType="begin" w:fldLock="1"/>
      </w:r>
      <w:r w:rsidR="00D673EB">
        <w:rPr>
          <w:rFonts w:ascii="Times New Roman" w:hAnsi="Times New Roman" w:cs="Times New Roman"/>
          <w:sz w:val="24"/>
          <w:szCs w:val="24"/>
        </w:rPr>
        <w:instrText>ADDIN CSL_CITATION {"citationItems":[{"id":"ITEM-1","itemData":{"author":[{"dropping-particle":"","family":"MINEE Cameroon","given":"","non-dropping-particle":"","parse-names":false,"suffix":""}],"id":"ITEM-1","issue":"December","issued":{"date-parts":[["2017"]]},"number-of-pages":"195","title":"A Study for Establishment of the Master Plan of Renewable Energy in Cameroon","type":"report"},"uris":["http://www.mendeley.com/documents/?uuid=e3777e70-63a6-47ef-b8c6-e56aa6a8b12e"]}],"mendeley":{"formattedCitation":"[11]","plainTextFormattedCitation":"[11]","previouslyFormattedCitation":"[11]"},"properties":{"noteIndex":0},"schema":"https://github.com/citation-style-language/schema/raw/master/csl-citation.json"}</w:instrText>
      </w:r>
      <w:r w:rsidR="003A660C">
        <w:rPr>
          <w:rFonts w:ascii="Times New Roman" w:hAnsi="Times New Roman" w:cs="Times New Roman"/>
          <w:sz w:val="24"/>
          <w:szCs w:val="24"/>
        </w:rPr>
        <w:fldChar w:fldCharType="separate"/>
      </w:r>
      <w:r w:rsidR="006F4AB7" w:rsidRPr="006F4AB7">
        <w:rPr>
          <w:rFonts w:ascii="Times New Roman" w:hAnsi="Times New Roman" w:cs="Times New Roman"/>
          <w:noProof/>
          <w:sz w:val="24"/>
          <w:szCs w:val="24"/>
        </w:rPr>
        <w:t>[11]</w:t>
      </w:r>
      <w:r w:rsidR="003A660C">
        <w:rPr>
          <w:rFonts w:ascii="Times New Roman" w:hAnsi="Times New Roman" w:cs="Times New Roman"/>
          <w:sz w:val="24"/>
          <w:szCs w:val="24"/>
        </w:rPr>
        <w:fldChar w:fldCharType="end"/>
      </w:r>
      <w:r w:rsidR="003A660C">
        <w:rPr>
          <w:rFonts w:ascii="Times New Roman" w:hAnsi="Times New Roman" w:cs="Times New Roman"/>
          <w:sz w:val="24"/>
          <w:szCs w:val="24"/>
        </w:rPr>
        <w:t xml:space="preserve"> and the resource potential of hydropower in Cameroon has sometimes been branded as sufficient to supply the entire central African region </w:t>
      </w:r>
      <w:r w:rsidR="003A660C">
        <w:rPr>
          <w:rFonts w:ascii="Times New Roman" w:hAnsi="Times New Roman" w:cs="Times New Roman"/>
          <w:sz w:val="24"/>
          <w:szCs w:val="24"/>
        </w:rPr>
        <w:fldChar w:fldCharType="begin" w:fldLock="1"/>
      </w:r>
      <w:r w:rsidR="00D673EB">
        <w:rPr>
          <w:rFonts w:ascii="Times New Roman" w:hAnsi="Times New Roman" w:cs="Times New Roman"/>
          <w:sz w:val="24"/>
          <w:szCs w:val="24"/>
        </w:rPr>
        <w:instrText>ADDIN CSL_CITATION {"citationItems":[{"id":"ITEM-1","itemData":{"DOI":"10.1016/j.rser.2021.111596","ISSN":"1364-0321","abstract":"Poor access to electricity remains a major hindrance to the economic development in Central Africa sub-region. To address this issue the Central African Power Pool (CAPP) has been established with the vision to create and manage a regional cross-borders exchange of electricity based on the development of the sub-region’s enormous hydropower potential. However, the implementation of this vision is struggling with poor visibility on infor- mation related to the potential and the state-of-the-art of the development of hydropower in the member states. The objective of this work is to review the literature and data pertaining to the potential of hydropower and state of development in Cameroon, in the perspective of full access to energy in Central Africa as targeted by CAPP. The reviewed documents include both research articles and reports of investigative works carried out in the field of hydropower by various technical commissions since 1970s. This encompasses conventional hydropower at large and small schemes, storage dams and, pumped-storage for which a comprehensive synthesis of the avail- able data and information appears crucial. A better understanding of the current state of hydropower in the country is provided as well some policy recommendations for a hydro-based development of the power sector in the whole sub-region. It is hoped that this paper contributes to synthesising the various assessments of Came- roon’s hydropower potential, so as to address the issue of lack of visibility on data and information in the sector, as this has hitherto been a handicap to the fulfilment of the pool’s vision.","author":[{"dropping-particle":"","family":"Kenfack","given":"Joseph","non-dropping-particle":"","parse-names":false,"suffix":""},{"dropping-particle":"","family":"Nzotcha","given":"Urbain","non-dropping-particle":"","parse-names":false,"suffix":""},{"dropping-particle":"","family":"Voufo","given":"Joseph","non-dropping-particle":"","parse-names":false,"suffix":""},{"dropping-particle":"","family":"Ngohe-ekam","given":"Paul Salomon","non-dropping-particle":"","parse-names":false,"suffix":""},{"dropping-particle":"","family":"Calvin","given":"Jean","non-dropping-particle":"","parse-names":false,"suffix":""},{"dropping-particle":"","family":"Bignom","given":"Blaise","non-dropping-particle":"","parse-names":false,"suffix":""}],"container-title":"Renewable and Sustainable Energy Reviews","id":"ITEM-1","issue":"August","issued":{"date-parts":[["2021"]]},"page":"111596","publisher":"Elsevier Ltd","title":"Cameroon’s hydropower potential and development under the vision of Central Africa power pool ( CAPP ): A review","type":"article-journal","volume":"151"},"uris":["http://www.mendeley.com/documents/?uuid=8ac35b4a-a523-46f5-bf8a-e2ce90ce007d"]}],"mendeley":{"formattedCitation":"[10]","plainTextFormattedCitation":"[10]","previouslyFormattedCitation":"[10]"},"properties":{"noteIndex":0},"schema":"https://github.com/citation-style-language/schema/raw/master/csl-citation.json"}</w:instrText>
      </w:r>
      <w:r w:rsidR="003A660C">
        <w:rPr>
          <w:rFonts w:ascii="Times New Roman" w:hAnsi="Times New Roman" w:cs="Times New Roman"/>
          <w:sz w:val="24"/>
          <w:szCs w:val="24"/>
        </w:rPr>
        <w:fldChar w:fldCharType="separate"/>
      </w:r>
      <w:r w:rsidR="006F4AB7" w:rsidRPr="006F4AB7">
        <w:rPr>
          <w:rFonts w:ascii="Times New Roman" w:hAnsi="Times New Roman" w:cs="Times New Roman"/>
          <w:noProof/>
          <w:sz w:val="24"/>
          <w:szCs w:val="24"/>
        </w:rPr>
        <w:t>[10]</w:t>
      </w:r>
      <w:r w:rsidR="003A660C">
        <w:rPr>
          <w:rFonts w:ascii="Times New Roman" w:hAnsi="Times New Roman" w:cs="Times New Roman"/>
          <w:sz w:val="24"/>
          <w:szCs w:val="24"/>
        </w:rPr>
        <w:fldChar w:fldCharType="end"/>
      </w:r>
      <w:r w:rsidR="003A660C">
        <w:rPr>
          <w:rFonts w:ascii="Times New Roman" w:hAnsi="Times New Roman" w:cs="Times New Roman"/>
          <w:sz w:val="24"/>
          <w:szCs w:val="24"/>
        </w:rPr>
        <w:t xml:space="preserve">. </w:t>
      </w:r>
      <w:r w:rsidR="00050029" w:rsidRPr="00050029">
        <w:rPr>
          <w:rFonts w:ascii="Times New Roman" w:hAnsi="Times New Roman" w:cs="Times New Roman"/>
          <w:sz w:val="24"/>
          <w:szCs w:val="24"/>
        </w:rPr>
        <w:t>However, the simulation result suggests that hydropower is not a dominating least-cost solution. Instead, policy should focus on developing either solar or wind as renewable alternatives, which has been lacking from the existing policy plans. However, a useful technology missing from this analysis is the storage infrastructure, especially lithium-ion batteries, which will be pivotal in storing excess renewable electricity generated. As storage technologies are not accounted for in the model, the results could be subjected to two potential pitfalls. Firstly, the choice of technology installed ( in this case, renewable energy technologies)  may not meet the required demand when a higher time resolution is considered, like days or weeks, due to variability in the wind and sun availability. In addition, the system cost would increase if battery storage were considered and thereby likely distorting the overall configuration of the supply technologies. A more complementary energy system technology could be expected if storage costs were to be included in renewable energy generation systems. The dominance of wind and solar will in Cameroon’s energy system will not only depend on the cost of the technologies but the associated cost of compatible storage options.</w:t>
      </w:r>
    </w:p>
    <w:p w14:paraId="659D2E38" w14:textId="77777777" w:rsidR="00050029" w:rsidRPr="00050029" w:rsidRDefault="00050029" w:rsidP="00050029">
      <w:pPr>
        <w:widowControl w:val="0"/>
        <w:autoSpaceDE w:val="0"/>
        <w:autoSpaceDN w:val="0"/>
        <w:adjustRightInd w:val="0"/>
        <w:spacing w:line="360" w:lineRule="auto"/>
        <w:rPr>
          <w:rFonts w:ascii="Times New Roman" w:hAnsi="Times New Roman" w:cs="Times New Roman"/>
          <w:sz w:val="24"/>
          <w:szCs w:val="24"/>
        </w:rPr>
      </w:pPr>
      <w:r w:rsidRPr="00050029">
        <w:rPr>
          <w:rFonts w:ascii="Times New Roman" w:hAnsi="Times New Roman" w:cs="Times New Roman"/>
          <w:sz w:val="24"/>
          <w:szCs w:val="24"/>
        </w:rPr>
        <w:t xml:space="preserve">The emission trajectories reveal that, for 30 USD/tCO2, the emissions across all scenarios will decrease compared to present-day emissions, which positively contribute to climate mitigation. The emissions in the supply scenarios reduce more strongly than those in the demand scenarios. This will even be more important as Cameroon’s economy is still developing. The demand for end-use energy services is bound </w:t>
      </w:r>
      <w:r w:rsidRPr="00050029">
        <w:rPr>
          <w:rFonts w:ascii="Times New Roman" w:hAnsi="Times New Roman" w:cs="Times New Roman"/>
          <w:sz w:val="24"/>
          <w:szCs w:val="24"/>
        </w:rPr>
        <w:lastRenderedPageBreak/>
        <w:t>to increase, thereby making supply configurations a more practical way to reduce emissions within the energy system.</w:t>
      </w:r>
    </w:p>
    <w:p w14:paraId="7A35E180" w14:textId="37C0C2E5" w:rsidR="006A3373" w:rsidRDefault="00050029" w:rsidP="00050029">
      <w:pPr>
        <w:widowControl w:val="0"/>
        <w:autoSpaceDE w:val="0"/>
        <w:autoSpaceDN w:val="0"/>
        <w:adjustRightInd w:val="0"/>
        <w:spacing w:line="360" w:lineRule="auto"/>
        <w:jc w:val="both"/>
        <w:rPr>
          <w:rFonts w:ascii="Times New Roman" w:hAnsi="Times New Roman" w:cs="Times New Roman"/>
          <w:noProof/>
          <w:sz w:val="24"/>
          <w:szCs w:val="24"/>
        </w:rPr>
      </w:pPr>
      <w:r w:rsidRPr="00050029">
        <w:rPr>
          <w:rFonts w:ascii="Times New Roman" w:hAnsi="Times New Roman" w:cs="Times New Roman"/>
          <w:sz w:val="24"/>
          <w:szCs w:val="24"/>
        </w:rPr>
        <w:t>Biodiesel production from sustainable biomass can be envisaged for Cameroon due to abundant biomass potential. However, the large deployment of biodiesel is inhibited by the cost of the conversion system and the low conversion efficiency of feedstock to biodiesel. To test the effects of efficiency on the activity of the energy system in line with biodiesel as a fuel for the transport sector, the efficiency of biodiesel conversion is systematically varied between 13 and 40%. The results obtained are displayed in Figure 6.</w:t>
      </w:r>
    </w:p>
    <w:p w14:paraId="790196CA" w14:textId="6F182E3A" w:rsidR="00050029" w:rsidRDefault="00050029" w:rsidP="00050029">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B26A46" wp14:editId="10A3B502">
            <wp:extent cx="3940432" cy="2813050"/>
            <wp:effectExtent l="0" t="0" r="3175"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40432" cy="2813050"/>
                    </a:xfrm>
                    <a:prstGeom prst="rect">
                      <a:avLst/>
                    </a:prstGeom>
                    <a:noFill/>
                  </pic:spPr>
                </pic:pic>
              </a:graphicData>
            </a:graphic>
          </wp:inline>
        </w:drawing>
      </w:r>
    </w:p>
    <w:p w14:paraId="51AF9924" w14:textId="1DB94B5A" w:rsidR="006A3373" w:rsidRDefault="003F6179" w:rsidP="003F6179">
      <w:pPr>
        <w:widowControl w:val="0"/>
        <w:autoSpaceDE w:val="0"/>
        <w:autoSpaceDN w:val="0"/>
        <w:adjustRightInd w:val="0"/>
        <w:spacing w:line="360" w:lineRule="auto"/>
        <w:jc w:val="center"/>
        <w:rPr>
          <w:rFonts w:ascii="Times New Roman" w:hAnsi="Times New Roman" w:cs="Times New Roman"/>
          <w:sz w:val="24"/>
          <w:szCs w:val="24"/>
        </w:rPr>
      </w:pPr>
      <w:r w:rsidRPr="003F6179">
        <w:rPr>
          <w:rFonts w:ascii="Times New Roman" w:hAnsi="Times New Roman" w:cs="Times New Roman"/>
          <w:b/>
          <w:bCs/>
          <w:sz w:val="24"/>
          <w:szCs w:val="24"/>
        </w:rPr>
        <w:t>Figure 6</w:t>
      </w:r>
      <w:r>
        <w:rPr>
          <w:rFonts w:ascii="Times New Roman" w:hAnsi="Times New Roman" w:cs="Times New Roman"/>
          <w:sz w:val="24"/>
          <w:szCs w:val="24"/>
        </w:rPr>
        <w:t>: Sensitivity of biodiesel activity to conversion efficiency</w:t>
      </w:r>
    </w:p>
    <w:p w14:paraId="1E88872A" w14:textId="39F83F8F" w:rsidR="00A23A6E" w:rsidRDefault="00050029" w:rsidP="003A3FD7">
      <w:pPr>
        <w:widowControl w:val="0"/>
        <w:autoSpaceDE w:val="0"/>
        <w:autoSpaceDN w:val="0"/>
        <w:adjustRightInd w:val="0"/>
        <w:spacing w:line="360" w:lineRule="auto"/>
        <w:jc w:val="both"/>
        <w:rPr>
          <w:rFonts w:ascii="Times New Roman" w:hAnsi="Times New Roman" w:cs="Times New Roman"/>
          <w:sz w:val="24"/>
          <w:szCs w:val="24"/>
        </w:rPr>
      </w:pPr>
      <w:r w:rsidRPr="00050029">
        <w:rPr>
          <w:rFonts w:ascii="Times New Roman" w:hAnsi="Times New Roman" w:cs="Times New Roman"/>
          <w:sz w:val="24"/>
          <w:szCs w:val="24"/>
        </w:rPr>
        <w:t>Doubling the efficiency also results in an average double of the biodiesel activity, which signifies the effects of the conversion system's efficiency on biodiesel production. However, it is essential to emphasise the conversion yield is dependent on both the choice of technology and the biomass feedstock (wood residues, biofuel crops, etc.).</w:t>
      </w:r>
    </w:p>
    <w:p w14:paraId="7C79685B" w14:textId="298F4CB5" w:rsidR="000C1541" w:rsidRPr="002E53A0" w:rsidRDefault="00C455BB" w:rsidP="003A3FD7">
      <w:pPr>
        <w:pStyle w:val="ListParagraph"/>
        <w:widowControl w:val="0"/>
        <w:numPr>
          <w:ilvl w:val="0"/>
          <w:numId w:val="2"/>
        </w:numPr>
        <w:autoSpaceDE w:val="0"/>
        <w:autoSpaceDN w:val="0"/>
        <w:adjustRightInd w:val="0"/>
        <w:spacing w:line="360" w:lineRule="auto"/>
        <w:jc w:val="both"/>
        <w:rPr>
          <w:rFonts w:ascii="Times New Roman" w:hAnsi="Times New Roman" w:cs="Times New Roman"/>
          <w:b/>
          <w:bCs/>
          <w:sz w:val="24"/>
          <w:szCs w:val="24"/>
        </w:rPr>
      </w:pPr>
      <w:r w:rsidRPr="002E53A0">
        <w:rPr>
          <w:rFonts w:ascii="Times New Roman" w:hAnsi="Times New Roman" w:cs="Times New Roman"/>
          <w:b/>
          <w:bCs/>
          <w:sz w:val="24"/>
          <w:szCs w:val="24"/>
        </w:rPr>
        <w:t>COMPARING CAMEROON AND SOUTH AFRICAN ENERGY SYSTEMS</w:t>
      </w:r>
    </w:p>
    <w:p w14:paraId="7143ECA8" w14:textId="77777777" w:rsidR="003E2EF3" w:rsidRPr="003E2EF3" w:rsidRDefault="003E2EF3" w:rsidP="003E2EF3">
      <w:pPr>
        <w:widowControl w:val="0"/>
        <w:autoSpaceDE w:val="0"/>
        <w:autoSpaceDN w:val="0"/>
        <w:adjustRightInd w:val="0"/>
        <w:spacing w:line="360" w:lineRule="auto"/>
        <w:jc w:val="both"/>
        <w:rPr>
          <w:rFonts w:ascii="Times New Roman" w:hAnsi="Times New Roman" w:cs="Times New Roman"/>
          <w:b/>
          <w:bCs/>
          <w:sz w:val="24"/>
          <w:szCs w:val="24"/>
        </w:rPr>
      </w:pPr>
      <w:r w:rsidRPr="003E2EF3">
        <w:rPr>
          <w:rFonts w:ascii="Times New Roman" w:hAnsi="Times New Roman" w:cs="Times New Roman"/>
          <w:sz w:val="24"/>
          <w:szCs w:val="24"/>
        </w:rPr>
        <w:t>The section attempts to compare the performance of Cameroon’s energy system to that of South Africa. It is essential to mention that several attributes distinguish these two economies. Firstly, South Africa is one of the largest economies in Africa, with a GDP of about 335 billion USD (current USD), while Cameroon’s GDP is estimated at 41 billion, eight times lower than that of South Africa.</w:t>
      </w:r>
      <w:r w:rsidR="006E331D" w:rsidRPr="003E2EF3">
        <w:rPr>
          <w:rFonts w:ascii="Times New Roman" w:hAnsi="Times New Roman" w:cs="Times New Roman"/>
          <w:sz w:val="24"/>
          <w:szCs w:val="24"/>
        </w:rPr>
        <w:fldChar w:fldCharType="begin" w:fldLock="1"/>
      </w:r>
      <w:r w:rsidR="00D673EB" w:rsidRPr="003E2EF3">
        <w:rPr>
          <w:rFonts w:ascii="Times New Roman" w:hAnsi="Times New Roman" w:cs="Times New Roman"/>
          <w:sz w:val="24"/>
          <w:szCs w:val="24"/>
        </w:rPr>
        <w:instrText>ADDIN CSL_CITATION {"citationItems":[{"id":"ITEM-1","itemData":{"URL":"https://data.worldbank.org/indicator/NY.GDP.MKTP.CD?locations=ZA-CM","accessed":{"date-parts":[["2022","4","27"]]},"author":[{"dropping-particle":"","family":"World Bank Group (WBG)","given":"","non-dropping-particle":"","parse-names":false,"suffix":""}],"id":"ITEM-1","issued":{"date-parts":[["0"]]},"title":"GDP Statistics Cameroon and South Africa","type":"webpage"},"uris":["http://www.mendeley.com/documents/?uuid=a151cc4b-3cfe-4a9a-a295-5c75fbb8875f"]}],"mendeley":{"formattedCitation":"[12]","plainTextFormattedCitation":"[12]","previouslyFormattedCitation":"[12]"},"properties":{"noteIndex":0},"schema":"https://github.com/citation-style-language/schema/raw/master/csl-citation.json"}</w:instrText>
      </w:r>
      <w:r w:rsidR="006E331D" w:rsidRPr="003E2EF3">
        <w:rPr>
          <w:rFonts w:ascii="Times New Roman" w:hAnsi="Times New Roman" w:cs="Times New Roman"/>
          <w:sz w:val="24"/>
          <w:szCs w:val="24"/>
        </w:rPr>
        <w:fldChar w:fldCharType="separate"/>
      </w:r>
      <w:r w:rsidR="006F4AB7" w:rsidRPr="003E2EF3">
        <w:rPr>
          <w:rFonts w:ascii="Times New Roman" w:hAnsi="Times New Roman" w:cs="Times New Roman"/>
          <w:noProof/>
          <w:sz w:val="24"/>
          <w:szCs w:val="24"/>
        </w:rPr>
        <w:t>[12]</w:t>
      </w:r>
      <w:r w:rsidR="006E331D" w:rsidRPr="003E2EF3">
        <w:rPr>
          <w:rFonts w:ascii="Times New Roman" w:hAnsi="Times New Roman" w:cs="Times New Roman"/>
          <w:sz w:val="24"/>
          <w:szCs w:val="24"/>
        </w:rPr>
        <w:fldChar w:fldCharType="end"/>
      </w:r>
      <w:r w:rsidR="00BB5695" w:rsidRPr="003E2EF3">
        <w:rPr>
          <w:rFonts w:ascii="Times New Roman" w:hAnsi="Times New Roman" w:cs="Times New Roman"/>
          <w:sz w:val="24"/>
          <w:szCs w:val="24"/>
        </w:rPr>
        <w:t xml:space="preserve">. </w:t>
      </w:r>
      <w:r w:rsidR="00303AC3" w:rsidRPr="003E2EF3">
        <w:rPr>
          <w:rFonts w:ascii="Times New Roman" w:hAnsi="Times New Roman" w:cs="Times New Roman"/>
          <w:sz w:val="24"/>
          <w:szCs w:val="24"/>
        </w:rPr>
        <w:t>South Africa’s GD</w:t>
      </w:r>
      <w:r w:rsidR="00D673EB" w:rsidRPr="003E2EF3">
        <w:rPr>
          <w:rFonts w:ascii="Times New Roman" w:hAnsi="Times New Roman" w:cs="Times New Roman"/>
          <w:sz w:val="24"/>
          <w:szCs w:val="24"/>
        </w:rPr>
        <w:t xml:space="preserve">P is projected to grow to 2491 billion USD by 2070 while that of Cameroon only grows to 322 billion USD </w:t>
      </w:r>
      <w:r w:rsidR="00D673EB" w:rsidRPr="003E2EF3">
        <w:rPr>
          <w:rFonts w:ascii="Times New Roman" w:hAnsi="Times New Roman" w:cs="Times New Roman"/>
          <w:sz w:val="24"/>
          <w:szCs w:val="24"/>
        </w:rPr>
        <w:fldChar w:fldCharType="begin" w:fldLock="1"/>
      </w:r>
      <w:r w:rsidR="00D673EB" w:rsidRPr="003E2EF3">
        <w:rPr>
          <w:rFonts w:ascii="Times New Roman" w:hAnsi="Times New Roman" w:cs="Times New Roman"/>
          <w:sz w:val="24"/>
          <w:szCs w:val="24"/>
        </w:rPr>
        <w:instrText>ADDIN CSL_CITATION {"citationItems":[{"id":"ITEM-1","itemData":{"DOI":"10.1016/j.gloenvcha.2015.02.012","ISSN":"09593780","abstract":"The quantitative assessment of the global effects of climate change requires the construction of income projections spanning large time horizons. Exploiting the robust link between educational attainment, age structure dynamics and economic growth, we use population projections by age, sex and educational attainment to obtain income per capita paths to the year 2100 for 144 countries. Such a framework offers a powerful, consistent methodology which can be used to study the future environmental challenges and to address potential policy reactions.","author":[{"dropping-particle":"","family":"Crespo Cuaresma","given":"Jesús","non-dropping-particle":"","parse-names":false,"suffix":""}],"container-title":"Global Environmental Change","id":"ITEM-1","issued":{"date-parts":[["2017"]]},"page":"226-236","title":"Income projections for climate change research: A framework based on human capital dynamics","type":"article-journal","volume":"42"},"uris":["http://www.mendeley.com/documents/?uuid=c9305577-e1e3-4f93-b37b-550f8fb5f69a"]}],"mendeley":{"formattedCitation":"[13]","plainTextFormattedCitation":"[13]"},"properties":{"noteIndex":0},"schema":"https://github.com/citation-style-language/schema/raw/master/csl-citation.json"}</w:instrText>
      </w:r>
      <w:r w:rsidR="00D673EB" w:rsidRPr="003E2EF3">
        <w:rPr>
          <w:rFonts w:ascii="Times New Roman" w:hAnsi="Times New Roman" w:cs="Times New Roman"/>
          <w:sz w:val="24"/>
          <w:szCs w:val="24"/>
        </w:rPr>
        <w:fldChar w:fldCharType="separate"/>
      </w:r>
      <w:r w:rsidR="00D673EB" w:rsidRPr="003E2EF3">
        <w:rPr>
          <w:rFonts w:ascii="Times New Roman" w:hAnsi="Times New Roman" w:cs="Times New Roman"/>
          <w:noProof/>
          <w:sz w:val="24"/>
          <w:szCs w:val="24"/>
        </w:rPr>
        <w:t>[13]</w:t>
      </w:r>
      <w:r w:rsidR="00D673EB" w:rsidRPr="003E2EF3">
        <w:rPr>
          <w:rFonts w:ascii="Times New Roman" w:hAnsi="Times New Roman" w:cs="Times New Roman"/>
          <w:sz w:val="24"/>
          <w:szCs w:val="24"/>
        </w:rPr>
        <w:fldChar w:fldCharType="end"/>
      </w:r>
      <w:r w:rsidR="00D673EB" w:rsidRPr="003E2EF3">
        <w:rPr>
          <w:rFonts w:ascii="Times New Roman" w:hAnsi="Times New Roman" w:cs="Times New Roman"/>
          <w:sz w:val="24"/>
          <w:szCs w:val="24"/>
        </w:rPr>
        <w:t xml:space="preserve">. </w:t>
      </w:r>
      <w:r w:rsidRPr="003E2EF3">
        <w:rPr>
          <w:rFonts w:ascii="Times New Roman" w:hAnsi="Times New Roman" w:cs="Times New Roman"/>
          <w:sz w:val="24"/>
          <w:szCs w:val="24"/>
        </w:rPr>
        <w:t xml:space="preserve">Cameroon’s GDP in 2070 is eight times lower than South Africa’s GDP. </w:t>
      </w:r>
      <w:r w:rsidRPr="003E2EF3">
        <w:rPr>
          <w:rFonts w:ascii="Times New Roman" w:hAnsi="Times New Roman" w:cs="Times New Roman"/>
          <w:sz w:val="24"/>
          <w:szCs w:val="24"/>
        </w:rPr>
        <w:lastRenderedPageBreak/>
        <w:t xml:space="preserve">Furthermore, the electric consumption per capita in South Africa is 4.2MWh while that of Cameroon is 0.28MWh, 15 times lower than that of South Africa. South Africa largely depends on coal, while Cameroon has a mix of hydro, natural gas, and oil. The difference in the evolution of each country’s energy system can therefore be expected to display similar disparities following the current economic attributes. South Africa’s energy demand in 2050 is 133GWa/a which is approximately 7-8 times larger than the maximum energy demand for all the scenarios in Cameroon. The objective function for the South African baseline model is 63 billion USD which is about 16 times higher than Cameroon’s 4 billion USD in the baseline scenarios. The system cost represents similar order of magnitude to the per capita energy consumption. This indicates that the results from Cameroon are accurately calibrated based on the initial South African model. </w:t>
      </w:r>
    </w:p>
    <w:p w14:paraId="206ECC37" w14:textId="46A98AF0" w:rsidR="00557376" w:rsidRPr="003E2EF3" w:rsidRDefault="00557376" w:rsidP="0004110D">
      <w:pPr>
        <w:pStyle w:val="ListParagraph"/>
        <w:widowControl w:val="0"/>
        <w:numPr>
          <w:ilvl w:val="0"/>
          <w:numId w:val="2"/>
        </w:numPr>
        <w:autoSpaceDE w:val="0"/>
        <w:autoSpaceDN w:val="0"/>
        <w:adjustRightInd w:val="0"/>
        <w:spacing w:line="360" w:lineRule="auto"/>
        <w:jc w:val="both"/>
        <w:rPr>
          <w:rFonts w:ascii="Times New Roman" w:hAnsi="Times New Roman" w:cs="Times New Roman"/>
          <w:b/>
          <w:bCs/>
          <w:sz w:val="24"/>
          <w:szCs w:val="24"/>
        </w:rPr>
      </w:pPr>
      <w:r w:rsidRPr="003E2EF3">
        <w:rPr>
          <w:rFonts w:ascii="Times New Roman" w:hAnsi="Times New Roman" w:cs="Times New Roman"/>
          <w:b/>
          <w:bCs/>
          <w:sz w:val="24"/>
          <w:szCs w:val="24"/>
        </w:rPr>
        <w:t>Conclusion</w:t>
      </w:r>
    </w:p>
    <w:p w14:paraId="75AA341B" w14:textId="77777777" w:rsidR="003E2EF3" w:rsidRDefault="003E2EF3" w:rsidP="003E2EF3">
      <w:pPr>
        <w:widowControl w:val="0"/>
        <w:autoSpaceDE w:val="0"/>
        <w:autoSpaceDN w:val="0"/>
        <w:adjustRightInd w:val="0"/>
        <w:spacing w:line="360" w:lineRule="auto"/>
        <w:jc w:val="both"/>
        <w:rPr>
          <w:rFonts w:ascii="Times New Roman" w:hAnsi="Times New Roman" w:cs="Times New Roman"/>
          <w:sz w:val="24"/>
          <w:szCs w:val="24"/>
        </w:rPr>
      </w:pPr>
      <w:r w:rsidRPr="003E2EF3">
        <w:rPr>
          <w:rFonts w:ascii="Times New Roman" w:hAnsi="Times New Roman" w:cs="Times New Roman"/>
          <w:sz w:val="24"/>
          <w:szCs w:val="24"/>
        </w:rPr>
        <w:t xml:space="preserve">The simplified energy system model described in this half paper illustrates the evolution of Cameroon’s energy system. While there are several limitations to the technology, like excluding storage options and geothermal resources, the basic energy system gives insights into the likely evolution of Cameroon’s energy system. We remark on the dominance of variable renewables, whose deployment is further amplified if the learning rates are steeper. Hydropower doesn’t seem to be a good solution for Cameroon in the long term, but instead, advanced biomass power plants (bio_istig) will grow significantly into the future. In addition, we see that emission reduction strategies in Cameroon should focus more on the supply configurations as demand for essential energy services will increase in the future. </w:t>
      </w:r>
    </w:p>
    <w:p w14:paraId="3DCA8988" w14:textId="1D9DDE41" w:rsidR="00BD3B61" w:rsidRPr="003E2EF3" w:rsidRDefault="001D16F4" w:rsidP="003E2EF3">
      <w:pPr>
        <w:pStyle w:val="ListParagraph"/>
        <w:widowControl w:val="0"/>
        <w:numPr>
          <w:ilvl w:val="0"/>
          <w:numId w:val="2"/>
        </w:numPr>
        <w:autoSpaceDE w:val="0"/>
        <w:autoSpaceDN w:val="0"/>
        <w:adjustRightInd w:val="0"/>
        <w:spacing w:line="360" w:lineRule="auto"/>
        <w:jc w:val="both"/>
        <w:rPr>
          <w:rFonts w:ascii="Times New Roman" w:hAnsi="Times New Roman" w:cs="Times New Roman"/>
          <w:b/>
          <w:bCs/>
          <w:sz w:val="24"/>
          <w:szCs w:val="24"/>
        </w:rPr>
      </w:pPr>
      <w:r w:rsidRPr="003E2EF3">
        <w:rPr>
          <w:rFonts w:ascii="Times New Roman" w:hAnsi="Times New Roman" w:cs="Times New Roman"/>
          <w:b/>
          <w:bCs/>
          <w:sz w:val="24"/>
          <w:szCs w:val="24"/>
        </w:rPr>
        <w:t>References</w:t>
      </w:r>
    </w:p>
    <w:p w14:paraId="264A55A6" w14:textId="4B512A63" w:rsidR="00D673EB" w:rsidRPr="00D673EB" w:rsidRDefault="00917F73" w:rsidP="00D673EB">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D673EB" w:rsidRPr="00D673EB">
        <w:rPr>
          <w:rFonts w:ascii="Times New Roman" w:hAnsi="Times New Roman" w:cs="Times New Roman"/>
          <w:noProof/>
          <w:sz w:val="24"/>
          <w:szCs w:val="24"/>
        </w:rPr>
        <w:t xml:space="preserve">1. </w:t>
      </w:r>
      <w:r w:rsidR="00D673EB" w:rsidRPr="00D673EB">
        <w:rPr>
          <w:rFonts w:ascii="Times New Roman" w:hAnsi="Times New Roman" w:cs="Times New Roman"/>
          <w:noProof/>
          <w:sz w:val="24"/>
          <w:szCs w:val="24"/>
        </w:rPr>
        <w:tab/>
        <w:t xml:space="preserve">Orthofer, C.L.; Huppmann, D.; Krey, V. South Africa after Paris-fracking its way to the NDCs? </w:t>
      </w:r>
      <w:r w:rsidR="00D673EB" w:rsidRPr="00D673EB">
        <w:rPr>
          <w:rFonts w:ascii="Times New Roman" w:hAnsi="Times New Roman" w:cs="Times New Roman"/>
          <w:i/>
          <w:iCs/>
          <w:noProof/>
          <w:sz w:val="24"/>
          <w:szCs w:val="24"/>
        </w:rPr>
        <w:t>Front. Energy Res.</w:t>
      </w:r>
      <w:r w:rsidR="00D673EB" w:rsidRPr="00D673EB">
        <w:rPr>
          <w:rFonts w:ascii="Times New Roman" w:hAnsi="Times New Roman" w:cs="Times New Roman"/>
          <w:noProof/>
          <w:sz w:val="24"/>
          <w:szCs w:val="24"/>
        </w:rPr>
        <w:t xml:space="preserve"> </w:t>
      </w:r>
      <w:r w:rsidR="00D673EB" w:rsidRPr="00D673EB">
        <w:rPr>
          <w:rFonts w:ascii="Times New Roman" w:hAnsi="Times New Roman" w:cs="Times New Roman"/>
          <w:b/>
          <w:bCs/>
          <w:noProof/>
          <w:sz w:val="24"/>
          <w:szCs w:val="24"/>
        </w:rPr>
        <w:t>2019</w:t>
      </w:r>
      <w:r w:rsidR="00D673EB" w:rsidRPr="00D673EB">
        <w:rPr>
          <w:rFonts w:ascii="Times New Roman" w:hAnsi="Times New Roman" w:cs="Times New Roman"/>
          <w:noProof/>
          <w:sz w:val="24"/>
          <w:szCs w:val="24"/>
        </w:rPr>
        <w:t xml:space="preserve">, </w:t>
      </w:r>
      <w:r w:rsidR="00D673EB" w:rsidRPr="00D673EB">
        <w:rPr>
          <w:rFonts w:ascii="Times New Roman" w:hAnsi="Times New Roman" w:cs="Times New Roman"/>
          <w:i/>
          <w:iCs/>
          <w:noProof/>
          <w:sz w:val="24"/>
          <w:szCs w:val="24"/>
        </w:rPr>
        <w:t>7</w:t>
      </w:r>
      <w:r w:rsidR="00D673EB" w:rsidRPr="00D673EB">
        <w:rPr>
          <w:rFonts w:ascii="Times New Roman" w:hAnsi="Times New Roman" w:cs="Times New Roman"/>
          <w:noProof/>
          <w:sz w:val="24"/>
          <w:szCs w:val="24"/>
        </w:rPr>
        <w:t>, 1–15, doi:10.3389/fenrg.2019.00020.</w:t>
      </w:r>
    </w:p>
    <w:p w14:paraId="0CC490F5" w14:textId="77777777" w:rsidR="00D673EB" w:rsidRPr="00D673EB" w:rsidRDefault="00D673EB" w:rsidP="00D673EB">
      <w:pPr>
        <w:widowControl w:val="0"/>
        <w:autoSpaceDE w:val="0"/>
        <w:autoSpaceDN w:val="0"/>
        <w:adjustRightInd w:val="0"/>
        <w:spacing w:line="360" w:lineRule="auto"/>
        <w:ind w:left="640" w:hanging="640"/>
        <w:rPr>
          <w:rFonts w:ascii="Times New Roman" w:hAnsi="Times New Roman" w:cs="Times New Roman"/>
          <w:noProof/>
          <w:sz w:val="24"/>
          <w:szCs w:val="24"/>
        </w:rPr>
      </w:pPr>
      <w:r w:rsidRPr="00D673EB">
        <w:rPr>
          <w:rFonts w:ascii="Times New Roman" w:hAnsi="Times New Roman" w:cs="Times New Roman"/>
          <w:noProof/>
          <w:sz w:val="24"/>
          <w:szCs w:val="24"/>
        </w:rPr>
        <w:t xml:space="preserve">2. </w:t>
      </w:r>
      <w:r w:rsidRPr="00D673EB">
        <w:rPr>
          <w:rFonts w:ascii="Times New Roman" w:hAnsi="Times New Roman" w:cs="Times New Roman"/>
          <w:noProof/>
          <w:sz w:val="24"/>
          <w:szCs w:val="24"/>
        </w:rPr>
        <w:tab/>
        <w:t>International Energy Agency (IEA) Clean Cooking Database Available online: https://www.iea.org/reports/sdg7-data-and-projections/access-to-clean-cooking (accessed on Apr 20, 2022).</w:t>
      </w:r>
    </w:p>
    <w:p w14:paraId="6BF9BDB3" w14:textId="77777777" w:rsidR="00D673EB" w:rsidRPr="00D673EB" w:rsidRDefault="00D673EB" w:rsidP="00D673EB">
      <w:pPr>
        <w:widowControl w:val="0"/>
        <w:autoSpaceDE w:val="0"/>
        <w:autoSpaceDN w:val="0"/>
        <w:adjustRightInd w:val="0"/>
        <w:spacing w:line="360" w:lineRule="auto"/>
        <w:ind w:left="640" w:hanging="640"/>
        <w:rPr>
          <w:rFonts w:ascii="Times New Roman" w:hAnsi="Times New Roman" w:cs="Times New Roman"/>
          <w:noProof/>
          <w:sz w:val="24"/>
          <w:szCs w:val="24"/>
        </w:rPr>
      </w:pPr>
      <w:r w:rsidRPr="00D673EB">
        <w:rPr>
          <w:rFonts w:ascii="Times New Roman" w:hAnsi="Times New Roman" w:cs="Times New Roman"/>
          <w:noProof/>
          <w:sz w:val="24"/>
          <w:szCs w:val="24"/>
        </w:rPr>
        <w:t xml:space="preserve">3. </w:t>
      </w:r>
      <w:r w:rsidRPr="00D673EB">
        <w:rPr>
          <w:rFonts w:ascii="Times New Roman" w:hAnsi="Times New Roman" w:cs="Times New Roman"/>
          <w:noProof/>
          <w:sz w:val="24"/>
          <w:szCs w:val="24"/>
        </w:rPr>
        <w:tab/>
        <w:t>International Energy Agency (IEA) Data tables – Data &amp; Statistics Available online: https://www.iea.org/data-and-statistics (accessed on Jul 20, 2020).</w:t>
      </w:r>
    </w:p>
    <w:p w14:paraId="66EF6CCB" w14:textId="77777777" w:rsidR="00D673EB" w:rsidRPr="00D673EB" w:rsidRDefault="00D673EB" w:rsidP="00D673EB">
      <w:pPr>
        <w:widowControl w:val="0"/>
        <w:autoSpaceDE w:val="0"/>
        <w:autoSpaceDN w:val="0"/>
        <w:adjustRightInd w:val="0"/>
        <w:spacing w:line="360" w:lineRule="auto"/>
        <w:ind w:left="640" w:hanging="640"/>
        <w:rPr>
          <w:rFonts w:ascii="Times New Roman" w:hAnsi="Times New Roman" w:cs="Times New Roman"/>
          <w:noProof/>
          <w:sz w:val="24"/>
          <w:szCs w:val="24"/>
        </w:rPr>
      </w:pPr>
      <w:r w:rsidRPr="00D673EB">
        <w:rPr>
          <w:rFonts w:ascii="Times New Roman" w:hAnsi="Times New Roman" w:cs="Times New Roman"/>
          <w:noProof/>
          <w:sz w:val="24"/>
          <w:szCs w:val="24"/>
        </w:rPr>
        <w:t xml:space="preserve">4. </w:t>
      </w:r>
      <w:r w:rsidRPr="00D673EB">
        <w:rPr>
          <w:rFonts w:ascii="Times New Roman" w:hAnsi="Times New Roman" w:cs="Times New Roman"/>
          <w:noProof/>
          <w:sz w:val="24"/>
          <w:szCs w:val="24"/>
        </w:rPr>
        <w:tab/>
        <w:t xml:space="preserve">Bogdanov, D.; Ram, M.; Aghahosseini, A.; Gulagi, A.; Oyewo, A.S.; Child, M.; Caldera, U.; Sadovskaia, K.; Farfan, J.; De Souza Noel Simas Barbosa, L.; et al. Low-cost renewable electricity as the key driver of the global energy transition towards sustainability. </w:t>
      </w:r>
      <w:r w:rsidRPr="00D673EB">
        <w:rPr>
          <w:rFonts w:ascii="Times New Roman" w:hAnsi="Times New Roman" w:cs="Times New Roman"/>
          <w:i/>
          <w:iCs/>
          <w:noProof/>
          <w:sz w:val="24"/>
          <w:szCs w:val="24"/>
        </w:rPr>
        <w:t>Energy</w:t>
      </w:r>
      <w:r w:rsidRPr="00D673EB">
        <w:rPr>
          <w:rFonts w:ascii="Times New Roman" w:hAnsi="Times New Roman" w:cs="Times New Roman"/>
          <w:noProof/>
          <w:sz w:val="24"/>
          <w:szCs w:val="24"/>
        </w:rPr>
        <w:t xml:space="preserve"> </w:t>
      </w:r>
      <w:r w:rsidRPr="00D673EB">
        <w:rPr>
          <w:rFonts w:ascii="Times New Roman" w:hAnsi="Times New Roman" w:cs="Times New Roman"/>
          <w:b/>
          <w:bCs/>
          <w:noProof/>
          <w:sz w:val="24"/>
          <w:szCs w:val="24"/>
        </w:rPr>
        <w:t>2021</w:t>
      </w:r>
      <w:r w:rsidRPr="00D673EB">
        <w:rPr>
          <w:rFonts w:ascii="Times New Roman" w:hAnsi="Times New Roman" w:cs="Times New Roman"/>
          <w:noProof/>
          <w:sz w:val="24"/>
          <w:szCs w:val="24"/>
        </w:rPr>
        <w:t xml:space="preserve">, </w:t>
      </w:r>
      <w:r w:rsidRPr="00D673EB">
        <w:rPr>
          <w:rFonts w:ascii="Times New Roman" w:hAnsi="Times New Roman" w:cs="Times New Roman"/>
          <w:i/>
          <w:iCs/>
          <w:noProof/>
          <w:sz w:val="24"/>
          <w:szCs w:val="24"/>
        </w:rPr>
        <w:lastRenderedPageBreak/>
        <w:t>227</w:t>
      </w:r>
      <w:r w:rsidRPr="00D673EB">
        <w:rPr>
          <w:rFonts w:ascii="Times New Roman" w:hAnsi="Times New Roman" w:cs="Times New Roman"/>
          <w:noProof/>
          <w:sz w:val="24"/>
          <w:szCs w:val="24"/>
        </w:rPr>
        <w:t>, 120467, doi:10.1016/j.energy.2021.120467.</w:t>
      </w:r>
    </w:p>
    <w:p w14:paraId="0A2D8FD3" w14:textId="77777777" w:rsidR="00D673EB" w:rsidRPr="00D673EB" w:rsidRDefault="00D673EB" w:rsidP="00D673EB">
      <w:pPr>
        <w:widowControl w:val="0"/>
        <w:autoSpaceDE w:val="0"/>
        <w:autoSpaceDN w:val="0"/>
        <w:adjustRightInd w:val="0"/>
        <w:spacing w:line="360" w:lineRule="auto"/>
        <w:ind w:left="640" w:hanging="640"/>
        <w:rPr>
          <w:rFonts w:ascii="Times New Roman" w:hAnsi="Times New Roman" w:cs="Times New Roman"/>
          <w:noProof/>
          <w:sz w:val="24"/>
          <w:szCs w:val="24"/>
        </w:rPr>
      </w:pPr>
      <w:r w:rsidRPr="00D673EB">
        <w:rPr>
          <w:rFonts w:ascii="Times New Roman" w:hAnsi="Times New Roman" w:cs="Times New Roman"/>
          <w:noProof/>
          <w:sz w:val="24"/>
          <w:szCs w:val="24"/>
        </w:rPr>
        <w:t xml:space="preserve">5. </w:t>
      </w:r>
      <w:r w:rsidRPr="00D673EB">
        <w:rPr>
          <w:rFonts w:ascii="Times New Roman" w:hAnsi="Times New Roman" w:cs="Times New Roman"/>
          <w:noProof/>
          <w:sz w:val="24"/>
          <w:szCs w:val="24"/>
        </w:rPr>
        <w:tab/>
        <w:t xml:space="preserve">Barasa, M.; Bogdanov, D.; Oyewo, A.S.; Breyer, C. A cost optimal resolution for Sub-Saharan Africa powered by 100% renewables in 2030. </w:t>
      </w:r>
      <w:r w:rsidRPr="00D673EB">
        <w:rPr>
          <w:rFonts w:ascii="Times New Roman" w:hAnsi="Times New Roman" w:cs="Times New Roman"/>
          <w:i/>
          <w:iCs/>
          <w:noProof/>
          <w:sz w:val="24"/>
          <w:szCs w:val="24"/>
        </w:rPr>
        <w:t>Renew. Sustain. Energy Rev.</w:t>
      </w:r>
      <w:r w:rsidRPr="00D673EB">
        <w:rPr>
          <w:rFonts w:ascii="Times New Roman" w:hAnsi="Times New Roman" w:cs="Times New Roman"/>
          <w:noProof/>
          <w:sz w:val="24"/>
          <w:szCs w:val="24"/>
        </w:rPr>
        <w:t xml:space="preserve"> 2018.</w:t>
      </w:r>
    </w:p>
    <w:p w14:paraId="10F35098" w14:textId="77777777" w:rsidR="00D673EB" w:rsidRPr="00D673EB" w:rsidRDefault="00D673EB" w:rsidP="00D673EB">
      <w:pPr>
        <w:widowControl w:val="0"/>
        <w:autoSpaceDE w:val="0"/>
        <w:autoSpaceDN w:val="0"/>
        <w:adjustRightInd w:val="0"/>
        <w:spacing w:line="360" w:lineRule="auto"/>
        <w:ind w:left="640" w:hanging="640"/>
        <w:rPr>
          <w:rFonts w:ascii="Times New Roman" w:hAnsi="Times New Roman" w:cs="Times New Roman"/>
          <w:noProof/>
          <w:sz w:val="24"/>
          <w:szCs w:val="24"/>
        </w:rPr>
      </w:pPr>
      <w:r w:rsidRPr="00D673EB">
        <w:rPr>
          <w:rFonts w:ascii="Times New Roman" w:hAnsi="Times New Roman" w:cs="Times New Roman"/>
          <w:noProof/>
          <w:sz w:val="24"/>
          <w:szCs w:val="24"/>
        </w:rPr>
        <w:t xml:space="preserve">6. </w:t>
      </w:r>
      <w:r w:rsidRPr="00D673EB">
        <w:rPr>
          <w:rFonts w:ascii="Times New Roman" w:hAnsi="Times New Roman" w:cs="Times New Roman"/>
          <w:noProof/>
          <w:sz w:val="24"/>
          <w:szCs w:val="24"/>
        </w:rPr>
        <w:tab/>
        <w:t xml:space="preserve">Oyewo, A.S.; Asfaw, A.S.; Bogdanov, D.; Aghahosseini, A.; Mensah, T.; Breyer, C. Transition towards a decarbonised energy system for developing economies: A case study of Ethiopia. </w:t>
      </w:r>
      <w:r w:rsidRPr="00D673EB">
        <w:rPr>
          <w:rFonts w:ascii="Times New Roman" w:hAnsi="Times New Roman" w:cs="Times New Roman"/>
          <w:b/>
          <w:bCs/>
          <w:noProof/>
          <w:sz w:val="24"/>
          <w:szCs w:val="24"/>
        </w:rPr>
        <w:t>2020</w:t>
      </w:r>
      <w:r w:rsidRPr="00D673EB">
        <w:rPr>
          <w:rFonts w:ascii="Times New Roman" w:hAnsi="Times New Roman" w:cs="Times New Roman"/>
          <w:noProof/>
          <w:sz w:val="24"/>
          <w:szCs w:val="24"/>
        </w:rPr>
        <w:t>.</w:t>
      </w:r>
    </w:p>
    <w:p w14:paraId="6167A0DF" w14:textId="77777777" w:rsidR="00D673EB" w:rsidRPr="00D673EB" w:rsidRDefault="00D673EB" w:rsidP="00D673EB">
      <w:pPr>
        <w:widowControl w:val="0"/>
        <w:autoSpaceDE w:val="0"/>
        <w:autoSpaceDN w:val="0"/>
        <w:adjustRightInd w:val="0"/>
        <w:spacing w:line="360" w:lineRule="auto"/>
        <w:ind w:left="640" w:hanging="640"/>
        <w:rPr>
          <w:rFonts w:ascii="Times New Roman" w:hAnsi="Times New Roman" w:cs="Times New Roman"/>
          <w:noProof/>
          <w:sz w:val="24"/>
          <w:szCs w:val="24"/>
        </w:rPr>
      </w:pPr>
      <w:r w:rsidRPr="00D673EB">
        <w:rPr>
          <w:rFonts w:ascii="Times New Roman" w:hAnsi="Times New Roman" w:cs="Times New Roman"/>
          <w:noProof/>
          <w:sz w:val="24"/>
          <w:szCs w:val="24"/>
        </w:rPr>
        <w:t xml:space="preserve">7. </w:t>
      </w:r>
      <w:r w:rsidRPr="00D673EB">
        <w:rPr>
          <w:rFonts w:ascii="Times New Roman" w:hAnsi="Times New Roman" w:cs="Times New Roman"/>
          <w:noProof/>
          <w:sz w:val="24"/>
          <w:szCs w:val="24"/>
        </w:rPr>
        <w:tab/>
        <w:t xml:space="preserve">Huang, W.D.; Zhang, Y.H.P. Energy efficiency analysis: Biomass-to-wheel efficiency related with biofuels production, fuel distribution, and powertrain systems. </w:t>
      </w:r>
      <w:r w:rsidRPr="00D673EB">
        <w:rPr>
          <w:rFonts w:ascii="Times New Roman" w:hAnsi="Times New Roman" w:cs="Times New Roman"/>
          <w:i/>
          <w:iCs/>
          <w:noProof/>
          <w:sz w:val="24"/>
          <w:szCs w:val="24"/>
        </w:rPr>
        <w:t>PLoS One</w:t>
      </w:r>
      <w:r w:rsidRPr="00D673EB">
        <w:rPr>
          <w:rFonts w:ascii="Times New Roman" w:hAnsi="Times New Roman" w:cs="Times New Roman"/>
          <w:noProof/>
          <w:sz w:val="24"/>
          <w:szCs w:val="24"/>
        </w:rPr>
        <w:t xml:space="preserve"> </w:t>
      </w:r>
      <w:r w:rsidRPr="00D673EB">
        <w:rPr>
          <w:rFonts w:ascii="Times New Roman" w:hAnsi="Times New Roman" w:cs="Times New Roman"/>
          <w:b/>
          <w:bCs/>
          <w:noProof/>
          <w:sz w:val="24"/>
          <w:szCs w:val="24"/>
        </w:rPr>
        <w:t>2011</w:t>
      </w:r>
      <w:r w:rsidRPr="00D673EB">
        <w:rPr>
          <w:rFonts w:ascii="Times New Roman" w:hAnsi="Times New Roman" w:cs="Times New Roman"/>
          <w:noProof/>
          <w:sz w:val="24"/>
          <w:szCs w:val="24"/>
        </w:rPr>
        <w:t xml:space="preserve">, </w:t>
      </w:r>
      <w:r w:rsidRPr="00D673EB">
        <w:rPr>
          <w:rFonts w:ascii="Times New Roman" w:hAnsi="Times New Roman" w:cs="Times New Roman"/>
          <w:i/>
          <w:iCs/>
          <w:noProof/>
          <w:sz w:val="24"/>
          <w:szCs w:val="24"/>
        </w:rPr>
        <w:t>6</w:t>
      </w:r>
      <w:r w:rsidRPr="00D673EB">
        <w:rPr>
          <w:rFonts w:ascii="Times New Roman" w:hAnsi="Times New Roman" w:cs="Times New Roman"/>
          <w:noProof/>
          <w:sz w:val="24"/>
          <w:szCs w:val="24"/>
        </w:rPr>
        <w:t>, 1–10, doi:10.1371/journal.pone.0022113.</w:t>
      </w:r>
    </w:p>
    <w:p w14:paraId="5F937A0E" w14:textId="77777777" w:rsidR="00D673EB" w:rsidRPr="00D673EB" w:rsidRDefault="00D673EB" w:rsidP="00D673EB">
      <w:pPr>
        <w:widowControl w:val="0"/>
        <w:autoSpaceDE w:val="0"/>
        <w:autoSpaceDN w:val="0"/>
        <w:adjustRightInd w:val="0"/>
        <w:spacing w:line="360" w:lineRule="auto"/>
        <w:ind w:left="640" w:hanging="640"/>
        <w:rPr>
          <w:rFonts w:ascii="Times New Roman" w:hAnsi="Times New Roman" w:cs="Times New Roman"/>
          <w:noProof/>
          <w:sz w:val="24"/>
          <w:szCs w:val="24"/>
        </w:rPr>
      </w:pPr>
      <w:r w:rsidRPr="00D673EB">
        <w:rPr>
          <w:rFonts w:ascii="Times New Roman" w:hAnsi="Times New Roman" w:cs="Times New Roman"/>
          <w:noProof/>
          <w:sz w:val="24"/>
          <w:szCs w:val="24"/>
        </w:rPr>
        <w:t xml:space="preserve">8. </w:t>
      </w:r>
      <w:r w:rsidRPr="00D673EB">
        <w:rPr>
          <w:rFonts w:ascii="Times New Roman" w:hAnsi="Times New Roman" w:cs="Times New Roman"/>
          <w:noProof/>
          <w:sz w:val="24"/>
          <w:szCs w:val="24"/>
        </w:rPr>
        <w:tab/>
        <w:t>US EIA Cameroon-Energy Statistics Available online: https://www.eia.gov/international/data/country/CMR (accessed on Apr 20, 2022).</w:t>
      </w:r>
    </w:p>
    <w:p w14:paraId="37BE4C45" w14:textId="77777777" w:rsidR="00D673EB" w:rsidRPr="00D673EB" w:rsidRDefault="00D673EB" w:rsidP="00D673EB">
      <w:pPr>
        <w:widowControl w:val="0"/>
        <w:autoSpaceDE w:val="0"/>
        <w:autoSpaceDN w:val="0"/>
        <w:adjustRightInd w:val="0"/>
        <w:spacing w:line="360" w:lineRule="auto"/>
        <w:ind w:left="640" w:hanging="640"/>
        <w:rPr>
          <w:rFonts w:ascii="Times New Roman" w:hAnsi="Times New Roman" w:cs="Times New Roman"/>
          <w:noProof/>
          <w:sz w:val="24"/>
          <w:szCs w:val="24"/>
        </w:rPr>
      </w:pPr>
      <w:r w:rsidRPr="00D673EB">
        <w:rPr>
          <w:rFonts w:ascii="Times New Roman" w:hAnsi="Times New Roman" w:cs="Times New Roman"/>
          <w:noProof/>
          <w:sz w:val="24"/>
          <w:szCs w:val="24"/>
        </w:rPr>
        <w:t xml:space="preserve">9. </w:t>
      </w:r>
      <w:r w:rsidRPr="00D673EB">
        <w:rPr>
          <w:rFonts w:ascii="Times New Roman" w:hAnsi="Times New Roman" w:cs="Times New Roman"/>
          <w:noProof/>
          <w:sz w:val="24"/>
          <w:szCs w:val="24"/>
        </w:rPr>
        <w:tab/>
        <w:t xml:space="preserve">Hermann, S.; Miketa, A.; Fichaux, N. Estimating the Renewable Energy Potential in Africa: A GIS-based approach. </w:t>
      </w:r>
      <w:r w:rsidRPr="00D673EB">
        <w:rPr>
          <w:rFonts w:ascii="Times New Roman" w:hAnsi="Times New Roman" w:cs="Times New Roman"/>
          <w:i/>
          <w:iCs/>
          <w:noProof/>
          <w:sz w:val="24"/>
          <w:szCs w:val="24"/>
        </w:rPr>
        <w:t>IRENA-KTH Work. Pap.</w:t>
      </w:r>
      <w:r w:rsidRPr="00D673EB">
        <w:rPr>
          <w:rFonts w:ascii="Times New Roman" w:hAnsi="Times New Roman" w:cs="Times New Roman"/>
          <w:noProof/>
          <w:sz w:val="24"/>
          <w:szCs w:val="24"/>
        </w:rPr>
        <w:t xml:space="preserve"> </w:t>
      </w:r>
      <w:r w:rsidRPr="00D673EB">
        <w:rPr>
          <w:rFonts w:ascii="Times New Roman" w:hAnsi="Times New Roman" w:cs="Times New Roman"/>
          <w:b/>
          <w:bCs/>
          <w:noProof/>
          <w:sz w:val="24"/>
          <w:szCs w:val="24"/>
        </w:rPr>
        <w:t>2014</w:t>
      </w:r>
      <w:r w:rsidRPr="00D673EB">
        <w:rPr>
          <w:rFonts w:ascii="Times New Roman" w:hAnsi="Times New Roman" w:cs="Times New Roman"/>
          <w:noProof/>
          <w:sz w:val="24"/>
          <w:szCs w:val="24"/>
        </w:rPr>
        <w:t>, 70.</w:t>
      </w:r>
    </w:p>
    <w:p w14:paraId="1A80BD19" w14:textId="77777777" w:rsidR="00D673EB" w:rsidRPr="00D673EB" w:rsidRDefault="00D673EB" w:rsidP="00D673EB">
      <w:pPr>
        <w:widowControl w:val="0"/>
        <w:autoSpaceDE w:val="0"/>
        <w:autoSpaceDN w:val="0"/>
        <w:adjustRightInd w:val="0"/>
        <w:spacing w:line="360" w:lineRule="auto"/>
        <w:ind w:left="640" w:hanging="640"/>
        <w:rPr>
          <w:rFonts w:ascii="Times New Roman" w:hAnsi="Times New Roman" w:cs="Times New Roman"/>
          <w:noProof/>
          <w:sz w:val="24"/>
          <w:szCs w:val="24"/>
        </w:rPr>
      </w:pPr>
      <w:r w:rsidRPr="00D673EB">
        <w:rPr>
          <w:rFonts w:ascii="Times New Roman" w:hAnsi="Times New Roman" w:cs="Times New Roman"/>
          <w:noProof/>
          <w:sz w:val="24"/>
          <w:szCs w:val="24"/>
        </w:rPr>
        <w:t xml:space="preserve">10. </w:t>
      </w:r>
      <w:r w:rsidRPr="00D673EB">
        <w:rPr>
          <w:rFonts w:ascii="Times New Roman" w:hAnsi="Times New Roman" w:cs="Times New Roman"/>
          <w:noProof/>
          <w:sz w:val="24"/>
          <w:szCs w:val="24"/>
        </w:rPr>
        <w:tab/>
        <w:t xml:space="preserve">Kenfack, J.; Nzotcha, U.; Voufo, J.; Ngohe-ekam, P.S.; Calvin, J.; Bignom, B. Cameroon’s hydropower potential and development under the vision of Central Africa power pool ( CAPP ): A review. </w:t>
      </w:r>
      <w:r w:rsidRPr="00D673EB">
        <w:rPr>
          <w:rFonts w:ascii="Times New Roman" w:hAnsi="Times New Roman" w:cs="Times New Roman"/>
          <w:i/>
          <w:iCs/>
          <w:noProof/>
          <w:sz w:val="24"/>
          <w:szCs w:val="24"/>
        </w:rPr>
        <w:t>Renew. Sustain. Energy Rev.</w:t>
      </w:r>
      <w:r w:rsidRPr="00D673EB">
        <w:rPr>
          <w:rFonts w:ascii="Times New Roman" w:hAnsi="Times New Roman" w:cs="Times New Roman"/>
          <w:noProof/>
          <w:sz w:val="24"/>
          <w:szCs w:val="24"/>
        </w:rPr>
        <w:t xml:space="preserve"> </w:t>
      </w:r>
      <w:r w:rsidRPr="00D673EB">
        <w:rPr>
          <w:rFonts w:ascii="Times New Roman" w:hAnsi="Times New Roman" w:cs="Times New Roman"/>
          <w:b/>
          <w:bCs/>
          <w:noProof/>
          <w:sz w:val="24"/>
          <w:szCs w:val="24"/>
        </w:rPr>
        <w:t>2021</w:t>
      </w:r>
      <w:r w:rsidRPr="00D673EB">
        <w:rPr>
          <w:rFonts w:ascii="Times New Roman" w:hAnsi="Times New Roman" w:cs="Times New Roman"/>
          <w:noProof/>
          <w:sz w:val="24"/>
          <w:szCs w:val="24"/>
        </w:rPr>
        <w:t xml:space="preserve">, </w:t>
      </w:r>
      <w:r w:rsidRPr="00D673EB">
        <w:rPr>
          <w:rFonts w:ascii="Times New Roman" w:hAnsi="Times New Roman" w:cs="Times New Roman"/>
          <w:i/>
          <w:iCs/>
          <w:noProof/>
          <w:sz w:val="24"/>
          <w:szCs w:val="24"/>
        </w:rPr>
        <w:t>151</w:t>
      </w:r>
      <w:r w:rsidRPr="00D673EB">
        <w:rPr>
          <w:rFonts w:ascii="Times New Roman" w:hAnsi="Times New Roman" w:cs="Times New Roman"/>
          <w:noProof/>
          <w:sz w:val="24"/>
          <w:szCs w:val="24"/>
        </w:rPr>
        <w:t>, 111596, doi:10.1016/j.rser.2021.111596.</w:t>
      </w:r>
    </w:p>
    <w:p w14:paraId="57E32D3D" w14:textId="77777777" w:rsidR="00D673EB" w:rsidRPr="00D673EB" w:rsidRDefault="00D673EB" w:rsidP="00D673EB">
      <w:pPr>
        <w:widowControl w:val="0"/>
        <w:autoSpaceDE w:val="0"/>
        <w:autoSpaceDN w:val="0"/>
        <w:adjustRightInd w:val="0"/>
        <w:spacing w:line="360" w:lineRule="auto"/>
        <w:ind w:left="640" w:hanging="640"/>
        <w:rPr>
          <w:rFonts w:ascii="Times New Roman" w:hAnsi="Times New Roman" w:cs="Times New Roman"/>
          <w:noProof/>
          <w:sz w:val="24"/>
          <w:szCs w:val="24"/>
        </w:rPr>
      </w:pPr>
      <w:r w:rsidRPr="00D673EB">
        <w:rPr>
          <w:rFonts w:ascii="Times New Roman" w:hAnsi="Times New Roman" w:cs="Times New Roman"/>
          <w:noProof/>
          <w:sz w:val="24"/>
          <w:szCs w:val="24"/>
        </w:rPr>
        <w:t xml:space="preserve">11. </w:t>
      </w:r>
      <w:r w:rsidRPr="00D673EB">
        <w:rPr>
          <w:rFonts w:ascii="Times New Roman" w:hAnsi="Times New Roman" w:cs="Times New Roman"/>
          <w:noProof/>
          <w:sz w:val="24"/>
          <w:szCs w:val="24"/>
        </w:rPr>
        <w:tab/>
        <w:t xml:space="preserve">MINEE Cameroon </w:t>
      </w:r>
      <w:r w:rsidRPr="00D673EB">
        <w:rPr>
          <w:rFonts w:ascii="Times New Roman" w:hAnsi="Times New Roman" w:cs="Times New Roman"/>
          <w:i/>
          <w:iCs/>
          <w:noProof/>
          <w:sz w:val="24"/>
          <w:szCs w:val="24"/>
        </w:rPr>
        <w:t>A Study for Establishment of the Master Plan of Renewable Energy in Cameroon</w:t>
      </w:r>
      <w:r w:rsidRPr="00D673EB">
        <w:rPr>
          <w:rFonts w:ascii="Times New Roman" w:hAnsi="Times New Roman" w:cs="Times New Roman"/>
          <w:noProof/>
          <w:sz w:val="24"/>
          <w:szCs w:val="24"/>
        </w:rPr>
        <w:t>; 2017;</w:t>
      </w:r>
    </w:p>
    <w:p w14:paraId="414B701A" w14:textId="77777777" w:rsidR="00D673EB" w:rsidRPr="00D673EB" w:rsidRDefault="00D673EB" w:rsidP="00D673EB">
      <w:pPr>
        <w:widowControl w:val="0"/>
        <w:autoSpaceDE w:val="0"/>
        <w:autoSpaceDN w:val="0"/>
        <w:adjustRightInd w:val="0"/>
        <w:spacing w:line="360" w:lineRule="auto"/>
        <w:ind w:left="640" w:hanging="640"/>
        <w:rPr>
          <w:rFonts w:ascii="Times New Roman" w:hAnsi="Times New Roman" w:cs="Times New Roman"/>
          <w:noProof/>
          <w:sz w:val="24"/>
          <w:szCs w:val="24"/>
        </w:rPr>
      </w:pPr>
      <w:r w:rsidRPr="00D673EB">
        <w:rPr>
          <w:rFonts w:ascii="Times New Roman" w:hAnsi="Times New Roman" w:cs="Times New Roman"/>
          <w:noProof/>
          <w:sz w:val="24"/>
          <w:szCs w:val="24"/>
        </w:rPr>
        <w:t xml:space="preserve">12. </w:t>
      </w:r>
      <w:r w:rsidRPr="00D673EB">
        <w:rPr>
          <w:rFonts w:ascii="Times New Roman" w:hAnsi="Times New Roman" w:cs="Times New Roman"/>
          <w:noProof/>
          <w:sz w:val="24"/>
          <w:szCs w:val="24"/>
        </w:rPr>
        <w:tab/>
        <w:t>World Bank Group (WBG) GDP Statistics Cameroon and South Africa Available online: https://data.worldbank.org/indicator/NY.GDP.MKTP.CD?locations=ZA-CM (accessed on Apr 27, 2022).</w:t>
      </w:r>
    </w:p>
    <w:p w14:paraId="0618615A" w14:textId="77777777" w:rsidR="00D673EB" w:rsidRPr="00D673EB" w:rsidRDefault="00D673EB" w:rsidP="00D673EB">
      <w:pPr>
        <w:widowControl w:val="0"/>
        <w:autoSpaceDE w:val="0"/>
        <w:autoSpaceDN w:val="0"/>
        <w:adjustRightInd w:val="0"/>
        <w:spacing w:line="360" w:lineRule="auto"/>
        <w:ind w:left="640" w:hanging="640"/>
        <w:rPr>
          <w:rFonts w:ascii="Times New Roman" w:hAnsi="Times New Roman" w:cs="Times New Roman"/>
          <w:noProof/>
          <w:sz w:val="24"/>
        </w:rPr>
      </w:pPr>
      <w:r w:rsidRPr="00D673EB">
        <w:rPr>
          <w:rFonts w:ascii="Times New Roman" w:hAnsi="Times New Roman" w:cs="Times New Roman"/>
          <w:noProof/>
          <w:sz w:val="24"/>
          <w:szCs w:val="24"/>
        </w:rPr>
        <w:t xml:space="preserve">13. </w:t>
      </w:r>
      <w:r w:rsidRPr="00D673EB">
        <w:rPr>
          <w:rFonts w:ascii="Times New Roman" w:hAnsi="Times New Roman" w:cs="Times New Roman"/>
          <w:noProof/>
          <w:sz w:val="24"/>
          <w:szCs w:val="24"/>
        </w:rPr>
        <w:tab/>
        <w:t xml:space="preserve">Crespo Cuaresma, J. Income projections for climate change research: A framework based on human capital dynamics. </w:t>
      </w:r>
      <w:r w:rsidRPr="00D673EB">
        <w:rPr>
          <w:rFonts w:ascii="Times New Roman" w:hAnsi="Times New Roman" w:cs="Times New Roman"/>
          <w:i/>
          <w:iCs/>
          <w:noProof/>
          <w:sz w:val="24"/>
          <w:szCs w:val="24"/>
        </w:rPr>
        <w:t>Glob. Environ. Chang.</w:t>
      </w:r>
      <w:r w:rsidRPr="00D673EB">
        <w:rPr>
          <w:rFonts w:ascii="Times New Roman" w:hAnsi="Times New Roman" w:cs="Times New Roman"/>
          <w:noProof/>
          <w:sz w:val="24"/>
          <w:szCs w:val="24"/>
        </w:rPr>
        <w:t xml:space="preserve"> </w:t>
      </w:r>
      <w:r w:rsidRPr="00D673EB">
        <w:rPr>
          <w:rFonts w:ascii="Times New Roman" w:hAnsi="Times New Roman" w:cs="Times New Roman"/>
          <w:b/>
          <w:bCs/>
          <w:noProof/>
          <w:sz w:val="24"/>
          <w:szCs w:val="24"/>
        </w:rPr>
        <w:t>2017</w:t>
      </w:r>
      <w:r w:rsidRPr="00D673EB">
        <w:rPr>
          <w:rFonts w:ascii="Times New Roman" w:hAnsi="Times New Roman" w:cs="Times New Roman"/>
          <w:noProof/>
          <w:sz w:val="24"/>
          <w:szCs w:val="24"/>
        </w:rPr>
        <w:t xml:space="preserve">, </w:t>
      </w:r>
      <w:r w:rsidRPr="00D673EB">
        <w:rPr>
          <w:rFonts w:ascii="Times New Roman" w:hAnsi="Times New Roman" w:cs="Times New Roman"/>
          <w:i/>
          <w:iCs/>
          <w:noProof/>
          <w:sz w:val="24"/>
          <w:szCs w:val="24"/>
        </w:rPr>
        <w:t>42</w:t>
      </w:r>
      <w:r w:rsidRPr="00D673EB">
        <w:rPr>
          <w:rFonts w:ascii="Times New Roman" w:hAnsi="Times New Roman" w:cs="Times New Roman"/>
          <w:noProof/>
          <w:sz w:val="24"/>
          <w:szCs w:val="24"/>
        </w:rPr>
        <w:t>, 226–236, doi:10.1016/j.gloenvcha.2015.02.012.</w:t>
      </w:r>
    </w:p>
    <w:p w14:paraId="4C5C0061" w14:textId="5E34CF26" w:rsidR="00EA2ED9" w:rsidRPr="00EA2ED9" w:rsidRDefault="00917F73" w:rsidP="003A3FD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EA2ED9" w:rsidRPr="00EA2ED9" w:rsidSect="00F56D7D">
      <w:type w:val="continuous"/>
      <w:pgSz w:w="11520" w:h="15660" w:code="1"/>
      <w:pgMar w:top="1134" w:right="743" w:bottom="1038" w:left="743" w:header="357" w:footer="6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AD063" w14:textId="77777777" w:rsidR="00532785" w:rsidRDefault="00532785" w:rsidP="003E732A">
      <w:pPr>
        <w:spacing w:after="0" w:line="240" w:lineRule="auto"/>
      </w:pPr>
      <w:r>
        <w:separator/>
      </w:r>
    </w:p>
  </w:endnote>
  <w:endnote w:type="continuationSeparator" w:id="0">
    <w:p w14:paraId="4DAEAD7C" w14:textId="77777777" w:rsidR="00532785" w:rsidRDefault="00532785" w:rsidP="003E7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A1D25" w14:textId="77777777" w:rsidR="00532785" w:rsidRDefault="00532785" w:rsidP="003E732A">
      <w:pPr>
        <w:spacing w:after="0" w:line="240" w:lineRule="auto"/>
      </w:pPr>
      <w:r>
        <w:separator/>
      </w:r>
    </w:p>
  </w:footnote>
  <w:footnote w:type="continuationSeparator" w:id="0">
    <w:p w14:paraId="3CEBC94B" w14:textId="77777777" w:rsidR="00532785" w:rsidRDefault="00532785" w:rsidP="003E7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6FA"/>
    <w:multiLevelType w:val="hybridMultilevel"/>
    <w:tmpl w:val="D108D288"/>
    <w:lvl w:ilvl="0" w:tplc="0414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051BB"/>
    <w:multiLevelType w:val="hybridMultilevel"/>
    <w:tmpl w:val="94506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5D0BEC"/>
    <w:multiLevelType w:val="hybridMultilevel"/>
    <w:tmpl w:val="6D8ACA32"/>
    <w:lvl w:ilvl="0" w:tplc="0414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3155FDF"/>
    <w:multiLevelType w:val="hybridMultilevel"/>
    <w:tmpl w:val="7BB2F0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75123B"/>
    <w:multiLevelType w:val="hybridMultilevel"/>
    <w:tmpl w:val="CA82911C"/>
    <w:lvl w:ilvl="0" w:tplc="0414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7C133FB6"/>
    <w:multiLevelType w:val="hybridMultilevel"/>
    <w:tmpl w:val="D018C2CC"/>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4F"/>
    <w:rsid w:val="0001130D"/>
    <w:rsid w:val="0003121C"/>
    <w:rsid w:val="000408F1"/>
    <w:rsid w:val="00050029"/>
    <w:rsid w:val="00051E6F"/>
    <w:rsid w:val="00061222"/>
    <w:rsid w:val="00073C30"/>
    <w:rsid w:val="00091794"/>
    <w:rsid w:val="000C1541"/>
    <w:rsid w:val="000D35C3"/>
    <w:rsid w:val="000E0540"/>
    <w:rsid w:val="000E15A3"/>
    <w:rsid w:val="00100A3B"/>
    <w:rsid w:val="001117E5"/>
    <w:rsid w:val="00121CD3"/>
    <w:rsid w:val="00181C6A"/>
    <w:rsid w:val="00195421"/>
    <w:rsid w:val="001D16F4"/>
    <w:rsid w:val="001D5E87"/>
    <w:rsid w:val="001F19D9"/>
    <w:rsid w:val="00201C7D"/>
    <w:rsid w:val="00225F13"/>
    <w:rsid w:val="0027292A"/>
    <w:rsid w:val="00274519"/>
    <w:rsid w:val="002950FE"/>
    <w:rsid w:val="002979E2"/>
    <w:rsid w:val="002B61D4"/>
    <w:rsid w:val="002B65EB"/>
    <w:rsid w:val="002E53A0"/>
    <w:rsid w:val="00303AC3"/>
    <w:rsid w:val="00340609"/>
    <w:rsid w:val="00357FB4"/>
    <w:rsid w:val="00360A9D"/>
    <w:rsid w:val="003656CC"/>
    <w:rsid w:val="00390D01"/>
    <w:rsid w:val="00396F66"/>
    <w:rsid w:val="003A0BCF"/>
    <w:rsid w:val="003A3FD7"/>
    <w:rsid w:val="003A660C"/>
    <w:rsid w:val="003C3C58"/>
    <w:rsid w:val="003C74C7"/>
    <w:rsid w:val="003E2EF3"/>
    <w:rsid w:val="003E31F1"/>
    <w:rsid w:val="003E732A"/>
    <w:rsid w:val="003F6179"/>
    <w:rsid w:val="003F70A9"/>
    <w:rsid w:val="00400CB0"/>
    <w:rsid w:val="00412A86"/>
    <w:rsid w:val="00426661"/>
    <w:rsid w:val="0043038B"/>
    <w:rsid w:val="00432ACC"/>
    <w:rsid w:val="00451C7D"/>
    <w:rsid w:val="0045596C"/>
    <w:rsid w:val="00474965"/>
    <w:rsid w:val="004A7587"/>
    <w:rsid w:val="004D771A"/>
    <w:rsid w:val="005114E8"/>
    <w:rsid w:val="0051570C"/>
    <w:rsid w:val="00532785"/>
    <w:rsid w:val="00537D2F"/>
    <w:rsid w:val="00543315"/>
    <w:rsid w:val="00546741"/>
    <w:rsid w:val="005528F9"/>
    <w:rsid w:val="00556B35"/>
    <w:rsid w:val="00557376"/>
    <w:rsid w:val="005604B2"/>
    <w:rsid w:val="005D2410"/>
    <w:rsid w:val="005E166E"/>
    <w:rsid w:val="005F4238"/>
    <w:rsid w:val="00650FEC"/>
    <w:rsid w:val="00660EA0"/>
    <w:rsid w:val="00684DDC"/>
    <w:rsid w:val="00685251"/>
    <w:rsid w:val="00693225"/>
    <w:rsid w:val="0069490C"/>
    <w:rsid w:val="00696C0B"/>
    <w:rsid w:val="006A3373"/>
    <w:rsid w:val="006A55CF"/>
    <w:rsid w:val="006C63D9"/>
    <w:rsid w:val="006E331D"/>
    <w:rsid w:val="006F3174"/>
    <w:rsid w:val="006F4AB7"/>
    <w:rsid w:val="00700700"/>
    <w:rsid w:val="00700ABF"/>
    <w:rsid w:val="00711383"/>
    <w:rsid w:val="00711C2E"/>
    <w:rsid w:val="00736475"/>
    <w:rsid w:val="00740664"/>
    <w:rsid w:val="007572B9"/>
    <w:rsid w:val="00772430"/>
    <w:rsid w:val="00790F21"/>
    <w:rsid w:val="00793444"/>
    <w:rsid w:val="00812B2D"/>
    <w:rsid w:val="008534CC"/>
    <w:rsid w:val="00891EB3"/>
    <w:rsid w:val="0089493D"/>
    <w:rsid w:val="008C5115"/>
    <w:rsid w:val="008E25A9"/>
    <w:rsid w:val="009009C5"/>
    <w:rsid w:val="009100D0"/>
    <w:rsid w:val="00917F73"/>
    <w:rsid w:val="0092622D"/>
    <w:rsid w:val="00930342"/>
    <w:rsid w:val="0094313E"/>
    <w:rsid w:val="00946673"/>
    <w:rsid w:val="009525CB"/>
    <w:rsid w:val="00984DDE"/>
    <w:rsid w:val="00996C58"/>
    <w:rsid w:val="009B126E"/>
    <w:rsid w:val="009C1180"/>
    <w:rsid w:val="009C2F4F"/>
    <w:rsid w:val="009C6DC6"/>
    <w:rsid w:val="009F0504"/>
    <w:rsid w:val="00A1555F"/>
    <w:rsid w:val="00A23A6E"/>
    <w:rsid w:val="00A27276"/>
    <w:rsid w:val="00A5590F"/>
    <w:rsid w:val="00A6348C"/>
    <w:rsid w:val="00A96400"/>
    <w:rsid w:val="00AA336D"/>
    <w:rsid w:val="00AB6F15"/>
    <w:rsid w:val="00AC1763"/>
    <w:rsid w:val="00AC7DB9"/>
    <w:rsid w:val="00AF0EA1"/>
    <w:rsid w:val="00B15F18"/>
    <w:rsid w:val="00B46DCC"/>
    <w:rsid w:val="00B51A8A"/>
    <w:rsid w:val="00B5226C"/>
    <w:rsid w:val="00B52505"/>
    <w:rsid w:val="00B52ADB"/>
    <w:rsid w:val="00B559CC"/>
    <w:rsid w:val="00B63A88"/>
    <w:rsid w:val="00B80F80"/>
    <w:rsid w:val="00BB5695"/>
    <w:rsid w:val="00BB6E95"/>
    <w:rsid w:val="00BC369B"/>
    <w:rsid w:val="00BC4A76"/>
    <w:rsid w:val="00BC54AC"/>
    <w:rsid w:val="00BD167C"/>
    <w:rsid w:val="00BD3B61"/>
    <w:rsid w:val="00C01921"/>
    <w:rsid w:val="00C01B62"/>
    <w:rsid w:val="00C278CE"/>
    <w:rsid w:val="00C32704"/>
    <w:rsid w:val="00C3422D"/>
    <w:rsid w:val="00C36D92"/>
    <w:rsid w:val="00C4167A"/>
    <w:rsid w:val="00C455BB"/>
    <w:rsid w:val="00C5269C"/>
    <w:rsid w:val="00C812CE"/>
    <w:rsid w:val="00CB5175"/>
    <w:rsid w:val="00CE1DFD"/>
    <w:rsid w:val="00D20CD8"/>
    <w:rsid w:val="00D446B7"/>
    <w:rsid w:val="00D63AB2"/>
    <w:rsid w:val="00D673EB"/>
    <w:rsid w:val="00D70127"/>
    <w:rsid w:val="00D71737"/>
    <w:rsid w:val="00D80C58"/>
    <w:rsid w:val="00DA0F41"/>
    <w:rsid w:val="00DB2732"/>
    <w:rsid w:val="00DE32DD"/>
    <w:rsid w:val="00DE646C"/>
    <w:rsid w:val="00E05268"/>
    <w:rsid w:val="00E06777"/>
    <w:rsid w:val="00E11194"/>
    <w:rsid w:val="00E16256"/>
    <w:rsid w:val="00E24D79"/>
    <w:rsid w:val="00E277A6"/>
    <w:rsid w:val="00E453CD"/>
    <w:rsid w:val="00E55F2E"/>
    <w:rsid w:val="00E752A3"/>
    <w:rsid w:val="00EA199C"/>
    <w:rsid w:val="00EA2ED9"/>
    <w:rsid w:val="00EB1A93"/>
    <w:rsid w:val="00ED020B"/>
    <w:rsid w:val="00EE2E87"/>
    <w:rsid w:val="00EF2A7D"/>
    <w:rsid w:val="00EF66AD"/>
    <w:rsid w:val="00F11FD6"/>
    <w:rsid w:val="00F30623"/>
    <w:rsid w:val="00F34514"/>
    <w:rsid w:val="00F41A0F"/>
    <w:rsid w:val="00F5005E"/>
    <w:rsid w:val="00F56A9D"/>
    <w:rsid w:val="00F56D7D"/>
    <w:rsid w:val="00F57B05"/>
    <w:rsid w:val="00F67AEF"/>
    <w:rsid w:val="00F773A2"/>
    <w:rsid w:val="00F77BB4"/>
    <w:rsid w:val="00F802E3"/>
    <w:rsid w:val="00F87448"/>
    <w:rsid w:val="00F91EAD"/>
    <w:rsid w:val="00FA0AE7"/>
    <w:rsid w:val="00FE27A6"/>
    <w:rsid w:val="00FE5A24"/>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89987"/>
  <w15:chartTrackingRefBased/>
  <w15:docId w15:val="{D4945616-2307-48BA-AE3E-32AFE40A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115"/>
    <w:pPr>
      <w:ind w:left="720"/>
      <w:contextualSpacing/>
    </w:pPr>
  </w:style>
  <w:style w:type="table" w:styleId="TableGrid">
    <w:name w:val="Table Grid"/>
    <w:basedOn w:val="TableNormal"/>
    <w:uiPriority w:val="39"/>
    <w:rsid w:val="00A63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66AD"/>
    <w:rPr>
      <w:color w:val="808080"/>
    </w:rPr>
  </w:style>
  <w:style w:type="character" w:styleId="Hyperlink">
    <w:name w:val="Hyperlink"/>
    <w:basedOn w:val="DefaultParagraphFont"/>
    <w:uiPriority w:val="99"/>
    <w:unhideWhenUsed/>
    <w:rsid w:val="00E16256"/>
    <w:rPr>
      <w:color w:val="0563C1" w:themeColor="hyperlink"/>
      <w:u w:val="single"/>
    </w:rPr>
  </w:style>
  <w:style w:type="character" w:styleId="UnresolvedMention">
    <w:name w:val="Unresolved Mention"/>
    <w:basedOn w:val="DefaultParagraphFont"/>
    <w:uiPriority w:val="99"/>
    <w:semiHidden/>
    <w:unhideWhenUsed/>
    <w:rsid w:val="00E16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3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elson.manjong@ntnu.no"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66D315739BDF4D948426ECD72C8498" ma:contentTypeVersion="14" ma:contentTypeDescription="Create a new document." ma:contentTypeScope="" ma:versionID="af0c193c652aa5ab79f2810772fda564">
  <xsd:schema xmlns:xsd="http://www.w3.org/2001/XMLSchema" xmlns:xs="http://www.w3.org/2001/XMLSchema" xmlns:p="http://schemas.microsoft.com/office/2006/metadata/properties" xmlns:ns3="5b282463-821d-46a7-a601-2f2af8b54211" xmlns:ns4="14d149ff-bc06-4c0e-9b11-6e6f2675a665" targetNamespace="http://schemas.microsoft.com/office/2006/metadata/properties" ma:root="true" ma:fieldsID="ddc0390a42ad1c987a539535ed0c381a" ns3:_="" ns4:_="">
    <xsd:import namespace="5b282463-821d-46a7-a601-2f2af8b54211"/>
    <xsd:import namespace="14d149ff-bc06-4c0e-9b11-6e6f2675a6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82463-821d-46a7-a601-2f2af8b542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d149ff-bc06-4c0e-9b11-6e6f2675a66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638E44-D3A7-49E5-9AC7-572AFC8098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82463-821d-46a7-a601-2f2af8b54211"/>
    <ds:schemaRef ds:uri="14d149ff-bc06-4c0e-9b11-6e6f2675a6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EF541C-A9B1-4652-8187-2937B021AA67}">
  <ds:schemaRefs>
    <ds:schemaRef ds:uri="http://schemas.openxmlformats.org/officeDocument/2006/bibliography"/>
  </ds:schemaRefs>
</ds:datastoreItem>
</file>

<file path=customXml/itemProps3.xml><?xml version="1.0" encoding="utf-8"?>
<ds:datastoreItem xmlns:ds="http://schemas.openxmlformats.org/officeDocument/2006/customXml" ds:itemID="{C1976B92-D03D-4BEC-AF20-2D492400E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260652-953F-45D4-AC94-EB6E68E039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6970</Words>
  <Characters>39730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Manjong</dc:creator>
  <cp:keywords/>
  <dc:description/>
  <cp:lastModifiedBy>Nelson Manjong</cp:lastModifiedBy>
  <cp:revision>64</cp:revision>
  <dcterms:created xsi:type="dcterms:W3CDTF">2022-04-22T09:19:00Z</dcterms:created>
  <dcterms:modified xsi:type="dcterms:W3CDTF">2022-04-29T11:50:00Z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0x0101009966D315739BDF4D948426ECD72C8498</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http://csl.mendeley.com/styles/583004811/apa</vt:lpwstr>
  </property>
  <property fmtid="{D5CDD505-2E9C-101B-9397-08002B2CF9AE}" pid="8" name="Mendeley Recent Style Name 2_1">
    <vt:lpwstr>American Psychological Association 7th edition - Manjong Bunyui</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http://www.zotero.org/styles/batteries</vt:lpwstr>
  </property>
  <property fmtid="{D5CDD505-2E9C-101B-9397-08002B2CF9AE}" pid="12" name="Mendeley Recent Style Name 4_1">
    <vt:lpwstr>Batteries</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http://www.zotero.org/styles/journal-of-cleaner-production</vt:lpwstr>
  </property>
  <property fmtid="{D5CDD505-2E9C-101B-9397-08002B2CF9AE}" pid="16" name="Mendeley Recent Style Name 6_1">
    <vt:lpwstr>Journal of Cleaner Production</vt:lpwstr>
  </property>
  <property fmtid="{D5CDD505-2E9C-101B-9397-08002B2CF9AE}" pid="17" name="Mendeley Recent Style Id 7_1">
    <vt:lpwstr>http://csl.mendeley.com/styles/583004811/Manjong11</vt:lpwstr>
  </property>
  <property fmtid="{D5CDD505-2E9C-101B-9397-08002B2CF9AE}" pid="18" name="Mendeley Recent Style Name 7_1">
    <vt:lpwstr>Manjong2</vt:lpwstr>
  </property>
  <property fmtid="{D5CDD505-2E9C-101B-9397-08002B2CF9AE}" pid="19" name="Mendeley Recent Style Id 8_1">
    <vt:lpwstr>http://csl.mendeley.com/styles/632646231/multidisciplinary-digital-publishing-institute</vt:lpwstr>
  </property>
  <property fmtid="{D5CDD505-2E9C-101B-9397-08002B2CF9AE}" pid="20" name="Mendeley Recent Style Name 8_1">
    <vt:lpwstr>Multidisciplinary Digital Publishing Institute - Manjong Nelson</vt:lpwstr>
  </property>
  <property fmtid="{D5CDD505-2E9C-101B-9397-08002B2CF9AE}" pid="21" name="Mendeley Recent Style Id 9_1">
    <vt:lpwstr>http://www.zotero.org/styles/resources-conservation-and-recycling</vt:lpwstr>
  </property>
  <property fmtid="{D5CDD505-2E9C-101B-9397-08002B2CF9AE}" pid="22" name="Mendeley Recent Style Name 9_1">
    <vt:lpwstr>Resources, Conservation &amp; Recycling</vt:lpwstr>
  </property>
  <property fmtid="{D5CDD505-2E9C-101B-9397-08002B2CF9AE}" pid="23" name="Mendeley Document_1">
    <vt:lpwstr>True</vt:lpwstr>
  </property>
  <property fmtid="{D5CDD505-2E9C-101B-9397-08002B2CF9AE}" pid="24" name="Mendeley Unique User Id_1">
    <vt:lpwstr>9de066db-22a6-3652-a6a3-837895be3398</vt:lpwstr>
  </property>
  <property fmtid="{D5CDD505-2E9C-101B-9397-08002B2CF9AE}" pid="25" name="Mendeley Citation Style_1">
    <vt:lpwstr>http://www.zotero.org/styles/batteries</vt:lpwstr>
  </property>
</Properties>
</file>