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4ejil5jpwm0" w:id="0"/>
      <w:bookmarkEnd w:id="0"/>
      <w:r w:rsidDel="00000000" w:rsidR="00000000" w:rsidRPr="00000000">
        <w:rPr>
          <w:rFonts w:ascii="Roboto Condensed" w:cs="Roboto Condensed" w:eastAsia="Roboto Condensed" w:hAnsi="Roboto Condensed"/>
          <w:b w:val="1"/>
          <w:bCs w:val="1"/>
          <w:i w:val="0"/>
          <w:iCs w:val="0"/>
          <w:smallCaps w:val="0"/>
          <w:strike w:val="0"/>
          <w:color w:val="000000"/>
          <w:sz w:val="64"/>
          <w:szCs w:val="64"/>
          <w:u w:val="none"/>
          <w:shd w:fill="auto" w:val="clear"/>
          <w:vertAlign w:val="baseline"/>
          <w:rtl w:val="0"/>
        </w:rPr>
        <w:t xml:space="preserve">🌺 Yagé Botanicals Cloud Migration Proposal</w:t>
      </w:r>
      <w:r w:rsidDel="00000000" w:rsidR="00000000" w:rsidRPr="00000000">
        <w:rPr>
          <w:rtl w:val="0"/>
        </w:rPr>
      </w:r>
    </w:p>
    <w:p w:rsidR="00000000" w:rsidDel="00000000" w:rsidP="00000000" w:rsidRDefault="00000000" w:rsidRPr="00000000" w14:paraId="00000002">
      <w:pPr>
        <w:pStyle w:val="Title"/>
        <w:rPr/>
      </w:pPr>
      <w:bookmarkStart w:colFirst="0" w:colLast="0" w:name="_qz616nad5uex"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lyxqqxmdnoms" w:id="2"/>
      <w:bookmarkEnd w:id="2"/>
      <w:r w:rsidDel="00000000" w:rsidR="00000000" w:rsidRPr="00000000">
        <w:rPr>
          <w:sz w:val="22"/>
          <w:szCs w:val="22"/>
        </w:rPr>
        <w:drawing>
          <wp:inline distB="114300" distT="114300" distL="114300" distR="114300">
            <wp:extent cx="59436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rPr>
          <w:rtl w:val="0"/>
        </w:rPr>
        <w:t xml:space="preserve">Network Modernization Proposal</w:t>
      </w:r>
    </w:p>
    <w:p w:rsidR="00000000" w:rsidDel="00000000" w:rsidP="00000000" w:rsidRDefault="00000000" w:rsidRPr="00000000" w14:paraId="00000004">
      <w:pPr>
        <w:jc w:val="center"/>
        <w:rPr>
          <w:color w:val="0b5394"/>
          <w:sz w:val="48"/>
          <w:szCs w:val="48"/>
        </w:rPr>
      </w:pPr>
      <w:r w:rsidDel="00000000" w:rsidR="00000000" w:rsidRPr="00000000">
        <w:rPr>
          <w:color w:val="0b5394"/>
          <w:sz w:val="48"/>
          <w:szCs w:val="48"/>
          <w:rtl w:val="0"/>
        </w:rPr>
        <w:t xml:space="preserve">Prepared by 0x2A Security</w:t>
      </w:r>
    </w:p>
    <w:p w:rsidR="00000000" w:rsidDel="00000000" w:rsidP="00000000" w:rsidRDefault="00000000" w:rsidRPr="00000000" w14:paraId="00000005">
      <w:pPr>
        <w:jc w:val="center"/>
        <w:rPr>
          <w:color w:val="b7b7b7"/>
          <w:sz w:val="48"/>
          <w:szCs w:val="48"/>
        </w:rPr>
      </w:pPr>
      <w:r w:rsidDel="00000000" w:rsidR="00000000" w:rsidRPr="00000000">
        <w:rPr>
          <w:color w:val="b7b7b7"/>
          <w:sz w:val="48"/>
          <w:szCs w:val="48"/>
          <w:rtl w:val="0"/>
        </w:rPr>
        <w:t xml:space="preserve">Analyst: Isidro Ibarra</w:t>
      </w:r>
    </w:p>
    <w:p w:rsidR="00000000" w:rsidDel="00000000" w:rsidP="00000000" w:rsidRDefault="00000000" w:rsidRPr="00000000" w14:paraId="00000006">
      <w:pPr>
        <w:jc w:val="center"/>
        <w:rPr>
          <w:color w:val="b7b7b7"/>
          <w:sz w:val="48"/>
          <w:szCs w:val="48"/>
        </w:rPr>
        <w:sectPr>
          <w:type w:val="nextPage"/>
          <w:pgSz w:h="15840" w:w="12240" w:orient="portrait"/>
          <w:pgMar w:bottom="1440" w:top="1440" w:left="1440" w:right="1440" w:header="720" w:footer="720"/>
          <w:pgNumType w:start="1"/>
        </w:sectPr>
      </w:pPr>
      <w:r w:rsidDel="00000000" w:rsidR="00000000" w:rsidRPr="00000000">
        <w:rPr>
          <w:color w:val="b7b7b7"/>
          <w:sz w:val="48"/>
          <w:szCs w:val="48"/>
          <w:rtl w:val="0"/>
        </w:rPr>
        <w:t xml:space="preserve">Date: 8/8/2025</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b7b7b7"/>
          <w:sz w:val="48"/>
          <w:szCs w:val="48"/>
        </w:rPr>
        <w:sectPr>
          <w:type w:val="nextPage"/>
          <w:pgSz w:h="15840" w:w="12240" w:orient="portrait"/>
          <w:pgMar w:bottom="1440" w:top="1440" w:left="1440" w:right="1440" w:header="720" w:footer="720"/>
          <w:pgNumType w:start="1"/>
        </w:sectPr>
      </w:pPr>
      <w:bookmarkStart w:colFirst="0" w:colLast="0" w:name="_25pils7kx7av" w:id="3"/>
      <w:bookmarkEnd w:id="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Step 1: Identify assets</w:t>
      </w:r>
      <w:r w:rsidDel="00000000" w:rsidR="00000000" w:rsidRPr="00000000">
        <w:rPr>
          <w:rtl w:val="0"/>
        </w:rPr>
      </w:r>
    </w:p>
    <w:p w:rsidR="00000000" w:rsidDel="00000000" w:rsidP="00000000" w:rsidRDefault="00000000" w:rsidRPr="00000000" w14:paraId="00000008">
      <w:pPr>
        <w:pStyle w:val="Title"/>
        <w:rPr>
          <w:b w:val="0"/>
          <w:bCs w:val="0"/>
          <w:sz w:val="52"/>
          <w:szCs w:val="52"/>
        </w:rPr>
      </w:pPr>
      <w:bookmarkStart w:colFirst="0" w:colLast="0" w:name="_aza1ejes6ml" w:id="4"/>
      <w:bookmarkEnd w:id="4"/>
      <w:r w:rsidDel="00000000" w:rsidR="00000000" w:rsidRPr="00000000">
        <w:rPr>
          <w:b w:val="0"/>
          <w:bCs w:val="0"/>
          <w:sz w:val="240"/>
          <w:szCs w:val="240"/>
          <w:rtl w:val="0"/>
        </w:rPr>
        <w:t xml:space="preserve">👑</w:t>
      </w:r>
      <w:r w:rsidDel="00000000" w:rsidR="00000000" w:rsidRPr="00000000">
        <w:rPr>
          <w:rtl w:val="0"/>
        </w:rPr>
      </w:r>
    </w:p>
    <w:p w:rsidR="00000000" w:rsidDel="00000000" w:rsidP="00000000" w:rsidRDefault="00000000" w:rsidRPr="00000000" w14:paraId="00000009">
      <w:pPr>
        <w:pStyle w:val="Heading1"/>
        <w:jc w:val="center"/>
        <w:rPr>
          <w:b w:val="1"/>
          <w:bCs w:val="1"/>
          <w:sz w:val="48"/>
          <w:szCs w:val="48"/>
        </w:rPr>
      </w:pPr>
      <w:bookmarkStart w:colFirst="0" w:colLast="0" w:name="_lxr7po1zniaf" w:id="5"/>
      <w:bookmarkEnd w:id="5"/>
      <w:r w:rsidDel="00000000" w:rsidR="00000000" w:rsidRPr="00000000">
        <w:rPr>
          <w:b w:val="1"/>
          <w:bCs w:val="1"/>
          <w:sz w:val="48"/>
          <w:szCs w:val="48"/>
          <w:rtl w:val="0"/>
        </w:rPr>
        <w:t xml:space="preserve">Step 1: Identify assets.</w:t>
      </w:r>
    </w:p>
    <w:p w:rsidR="00000000" w:rsidDel="00000000" w:rsidP="00000000" w:rsidRDefault="00000000" w:rsidRPr="00000000" w14:paraId="0000000A">
      <w:pPr>
        <w:rPr/>
      </w:pPr>
      <w:r w:rsidDel="00000000" w:rsidR="00000000" w:rsidRPr="00000000">
        <w:rPr>
          <w:rtl w:val="0"/>
        </w:rPr>
        <w:t xml:space="preserve">Yage Botanicals has an inventory issue and this deters investors from buying out the company. Furthermore, the known assets (Wifi, RODC, Servers, receipts, personal devices) have their own issues and complications. To identify and know the risk involved with Yage Botanical’s assets, they must-</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Create a CDBM to store all known assets (data, systems, IP)</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Then, with that database, check for all compatible systems that can be easily transitioned towards being upgraded/implemented into the new network framework.</w:t>
      </w:r>
    </w:p>
    <w:p w:rsidR="00000000" w:rsidDel="00000000" w:rsidP="00000000" w:rsidRDefault="00000000" w:rsidRPr="00000000" w14:paraId="0000000D">
      <w:pPr>
        <w:numPr>
          <w:ilvl w:val="0"/>
          <w:numId w:val="4"/>
        </w:numPr>
        <w:ind w:left="720" w:hanging="360"/>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t xml:space="preserve">Check for outdated assets and document each one for known risk and vulnerability.</w:t>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6lp7m1wo0agn" w:id="6"/>
      <w:bookmarkEnd w:id="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Step 2: Implement basic security measures</w:t>
      </w:r>
      <w:r w:rsidDel="00000000" w:rsidR="00000000" w:rsidRPr="00000000">
        <w:rPr>
          <w:rtl w:val="0"/>
        </w:rPr>
      </w:r>
    </w:p>
    <w:p w:rsidR="00000000" w:rsidDel="00000000" w:rsidP="00000000" w:rsidRDefault="00000000" w:rsidRPr="00000000" w14:paraId="0000000F">
      <w:pPr>
        <w:pStyle w:val="Title"/>
        <w:rPr>
          <w:b w:val="0"/>
          <w:bCs w:val="0"/>
          <w:sz w:val="52"/>
          <w:szCs w:val="52"/>
        </w:rPr>
      </w:pPr>
      <w:bookmarkStart w:colFirst="0" w:colLast="0" w:name="_fs9l0mta4vu3" w:id="7"/>
      <w:bookmarkEnd w:id="7"/>
      <w:r w:rsidDel="00000000" w:rsidR="00000000" w:rsidRPr="00000000">
        <w:rPr>
          <w:b w:val="0"/>
          <w:bCs w:val="0"/>
          <w:sz w:val="240"/>
          <w:szCs w:val="240"/>
          <w:rtl w:val="0"/>
        </w:rPr>
        <w:t xml:space="preserve">🚪</w:t>
      </w:r>
      <w:r w:rsidDel="00000000" w:rsidR="00000000" w:rsidRPr="00000000">
        <w:rPr>
          <w:rtl w:val="0"/>
        </w:rPr>
      </w:r>
    </w:p>
    <w:p w:rsidR="00000000" w:rsidDel="00000000" w:rsidP="00000000" w:rsidRDefault="00000000" w:rsidRPr="00000000" w14:paraId="00000010">
      <w:pPr>
        <w:pStyle w:val="Heading1"/>
        <w:jc w:val="center"/>
        <w:rPr>
          <w:b w:val="1"/>
          <w:bCs w:val="1"/>
          <w:sz w:val="48"/>
          <w:szCs w:val="48"/>
        </w:rPr>
      </w:pPr>
      <w:bookmarkStart w:colFirst="0" w:colLast="0" w:name="_r3164prw8oj9" w:id="8"/>
      <w:bookmarkEnd w:id="8"/>
      <w:r w:rsidDel="00000000" w:rsidR="00000000" w:rsidRPr="00000000">
        <w:rPr>
          <w:b w:val="1"/>
          <w:bCs w:val="1"/>
          <w:sz w:val="48"/>
          <w:szCs w:val="48"/>
          <w:rtl w:val="0"/>
        </w:rPr>
        <w:t xml:space="preserve">Step 2: Implement basic security measures</w:t>
      </w:r>
    </w:p>
    <w:p w:rsidR="00000000" w:rsidDel="00000000" w:rsidP="00000000" w:rsidRDefault="00000000" w:rsidRPr="00000000" w14:paraId="00000011">
      <w:pPr>
        <w:rPr/>
      </w:pPr>
      <w:r w:rsidDel="00000000" w:rsidR="00000000" w:rsidRPr="00000000">
        <w:rPr>
          <w:rtl w:val="0"/>
        </w:rPr>
        <w:t xml:space="preserve">After reviewing the outdated system within our assets, it is apparent that many systems are in a need of an immediate security upgrade. To help improve security within this operation, we must-</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Apply critical patches to existing systems while recording all changes in inventory</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Implement 2FA for privileged accounts</w:t>
      </w:r>
    </w:p>
    <w:p w:rsidR="00000000" w:rsidDel="00000000" w:rsidP="00000000" w:rsidRDefault="00000000" w:rsidRPr="00000000" w14:paraId="00000014">
      <w:pPr>
        <w:numPr>
          <w:ilvl w:val="0"/>
          <w:numId w:val="2"/>
        </w:numPr>
        <w:ind w:left="720" w:hanging="360"/>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t xml:space="preserve">Create VLANs to isolate sensitive systems from general user devices</w:t>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1440" w:top="1440" w:left="1440" w:right="1440" w:header="720" w:footer="720"/>
          <w:pgNumType w:start="1"/>
        </w:sectPr>
      </w:pPr>
      <w:bookmarkStart w:colFirst="0" w:colLast="0" w:name="_83u9mjqxx71z" w:id="9"/>
      <w:bookmarkEnd w:id="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Step 3: Strategize the migration</w:t>
      </w:r>
      <w:r w:rsidDel="00000000" w:rsidR="00000000" w:rsidRPr="00000000">
        <w:rPr>
          <w:rtl w:val="0"/>
        </w:rPr>
      </w:r>
    </w:p>
    <w:p w:rsidR="00000000" w:rsidDel="00000000" w:rsidP="00000000" w:rsidRDefault="00000000" w:rsidRPr="00000000" w14:paraId="00000016">
      <w:pPr>
        <w:pStyle w:val="Title"/>
        <w:rPr>
          <w:b w:val="0"/>
          <w:bCs w:val="0"/>
          <w:sz w:val="52"/>
          <w:szCs w:val="52"/>
        </w:rPr>
      </w:pPr>
      <w:bookmarkStart w:colFirst="0" w:colLast="0" w:name="_9ipjjlb8ftcm" w:id="10"/>
      <w:bookmarkEnd w:id="10"/>
      <w:r w:rsidDel="00000000" w:rsidR="00000000" w:rsidRPr="00000000">
        <w:rPr>
          <w:b w:val="0"/>
          <w:bCs w:val="0"/>
          <w:sz w:val="240"/>
          <w:szCs w:val="240"/>
          <w:rtl w:val="0"/>
        </w:rPr>
        <w:t xml:space="preserve">🥅</w:t>
      </w:r>
      <w:r w:rsidDel="00000000" w:rsidR="00000000" w:rsidRPr="00000000">
        <w:rPr>
          <w:rtl w:val="0"/>
        </w:rPr>
      </w:r>
    </w:p>
    <w:p w:rsidR="00000000" w:rsidDel="00000000" w:rsidP="00000000" w:rsidRDefault="00000000" w:rsidRPr="00000000" w14:paraId="00000017">
      <w:pPr>
        <w:pStyle w:val="Heading1"/>
        <w:jc w:val="center"/>
        <w:rPr>
          <w:b w:val="1"/>
          <w:bCs w:val="1"/>
          <w:sz w:val="48"/>
          <w:szCs w:val="48"/>
        </w:rPr>
      </w:pPr>
      <w:bookmarkStart w:colFirst="0" w:colLast="0" w:name="_yhdksbnrhj79" w:id="11"/>
      <w:bookmarkEnd w:id="11"/>
      <w:r w:rsidDel="00000000" w:rsidR="00000000" w:rsidRPr="00000000">
        <w:rPr>
          <w:b w:val="1"/>
          <w:bCs w:val="1"/>
          <w:sz w:val="48"/>
          <w:szCs w:val="48"/>
          <w:rtl w:val="0"/>
        </w:rPr>
        <w:t xml:space="preserve">Step 3: Strategize the migration.</w:t>
      </w:r>
    </w:p>
    <w:p w:rsidR="00000000" w:rsidDel="00000000" w:rsidP="00000000" w:rsidRDefault="00000000" w:rsidRPr="00000000" w14:paraId="00000018">
      <w:pPr>
        <w:rPr/>
      </w:pPr>
      <w:r w:rsidDel="00000000" w:rsidR="00000000" w:rsidRPr="00000000">
        <w:rPr>
          <w:rtl w:val="0"/>
        </w:rPr>
        <w:t xml:space="preserve">We have addressed some of the potential buyer’s concerns such as the inventory management and security flaws. Now, with the state of Yage Botanical’s infrastructure, it is important to come up with a plan to make migration towards modernization as smooth as possible. We need to -</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Organize and optimize the servers </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Invest in broader and more stable Wi-Fi </w:t>
      </w:r>
    </w:p>
    <w:p w:rsidR="00000000" w:rsidDel="00000000" w:rsidP="00000000" w:rsidRDefault="00000000" w:rsidRPr="00000000" w14:paraId="0000001B">
      <w:pPr>
        <w:numPr>
          <w:ilvl w:val="0"/>
          <w:numId w:val="1"/>
        </w:numPr>
        <w:ind w:left="720" w:hanging="360"/>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t xml:space="preserve">Update the company website</w:t>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1440" w:top="1440" w:left="1440" w:right="1440" w:header="720" w:footer="720"/>
          <w:pgNumType w:start="1"/>
        </w:sectPr>
      </w:pPr>
      <w:bookmarkStart w:colFirst="0" w:colLast="0" w:name="_867bn3j1auwk" w:id="12"/>
      <w:bookmarkEnd w:id="1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Step 4: Establish ongoing security monitoring</w:t>
      </w:r>
      <w:r w:rsidDel="00000000" w:rsidR="00000000" w:rsidRPr="00000000">
        <w:rPr>
          <w:rtl w:val="0"/>
        </w:rPr>
      </w:r>
    </w:p>
    <w:p w:rsidR="00000000" w:rsidDel="00000000" w:rsidP="00000000" w:rsidRDefault="00000000" w:rsidRPr="00000000" w14:paraId="0000001D">
      <w:pPr>
        <w:pStyle w:val="Title"/>
        <w:rPr>
          <w:b w:val="0"/>
          <w:bCs w:val="0"/>
          <w:sz w:val="52"/>
          <w:szCs w:val="52"/>
        </w:rPr>
      </w:pPr>
      <w:bookmarkStart w:colFirst="0" w:colLast="0" w:name="_a78fw69ks6id" w:id="13"/>
      <w:bookmarkEnd w:id="13"/>
      <w:r w:rsidDel="00000000" w:rsidR="00000000" w:rsidRPr="00000000">
        <w:rPr>
          <w:b w:val="0"/>
          <w:bCs w:val="0"/>
          <w:sz w:val="240"/>
          <w:szCs w:val="240"/>
          <w:rtl w:val="0"/>
        </w:rPr>
        <w:t xml:space="preserve">🕵️</w:t>
      </w:r>
      <w:r w:rsidDel="00000000" w:rsidR="00000000" w:rsidRPr="00000000">
        <w:rPr>
          <w:rtl w:val="0"/>
        </w:rPr>
      </w:r>
    </w:p>
    <w:p w:rsidR="00000000" w:rsidDel="00000000" w:rsidP="00000000" w:rsidRDefault="00000000" w:rsidRPr="00000000" w14:paraId="0000001E">
      <w:pPr>
        <w:pStyle w:val="Heading1"/>
        <w:jc w:val="center"/>
        <w:rPr>
          <w:b w:val="1"/>
          <w:bCs w:val="1"/>
          <w:sz w:val="48"/>
          <w:szCs w:val="48"/>
        </w:rPr>
      </w:pPr>
      <w:bookmarkStart w:colFirst="0" w:colLast="0" w:name="_briknmry5mnd" w:id="14"/>
      <w:bookmarkEnd w:id="14"/>
      <w:r w:rsidDel="00000000" w:rsidR="00000000" w:rsidRPr="00000000">
        <w:rPr>
          <w:b w:val="1"/>
          <w:bCs w:val="1"/>
          <w:sz w:val="48"/>
          <w:szCs w:val="48"/>
          <w:rtl w:val="0"/>
        </w:rPr>
        <w:t xml:space="preserve">Step 4: Establish ongoing security monitoring.</w:t>
      </w:r>
    </w:p>
    <w:p w:rsidR="00000000" w:rsidDel="00000000" w:rsidP="00000000" w:rsidRDefault="00000000" w:rsidRPr="00000000" w14:paraId="0000001F">
      <w:pPr>
        <w:rPr/>
      </w:pPr>
      <w:r w:rsidDel="00000000" w:rsidR="00000000" w:rsidRPr="00000000">
        <w:rPr>
          <w:rtl w:val="0"/>
        </w:rPr>
        <w:t xml:space="preserve">With their limited IT framework and staffing, Yage Botanicals need to update their security </w:t>
      </w:r>
    </w:p>
    <w:p w:rsidR="00000000" w:rsidDel="00000000" w:rsidP="00000000" w:rsidRDefault="00000000" w:rsidRPr="00000000" w14:paraId="00000020">
      <w:pPr>
        <w:rPr/>
      </w:pPr>
      <w:r w:rsidDel="00000000" w:rsidR="00000000" w:rsidRPr="00000000">
        <w:rPr>
          <w:rtl w:val="0"/>
        </w:rPr>
        <w:t xml:space="preserve">They should consider creating a NOC for their business. The reason why is because -</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Since they have no sensitive data, they don’t need to allocate a ton of resources for security breaches and safeguard data.</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Will help with network outages within the farm</w:t>
      </w:r>
    </w:p>
    <w:p w:rsidR="00000000" w:rsidDel="00000000" w:rsidP="00000000" w:rsidRDefault="00000000" w:rsidRPr="00000000" w14:paraId="00000023">
      <w:pPr>
        <w:numPr>
          <w:ilvl w:val="0"/>
          <w:numId w:val="6"/>
        </w:numPr>
        <w:ind w:left="720" w:hanging="360"/>
      </w:pPr>
      <w:r w:rsidDel="00000000" w:rsidR="00000000" w:rsidRPr="00000000">
        <w:rPr>
          <w:rtl w:val="0"/>
        </w:rPr>
        <w:t xml:space="preserve">Make monitoring all the different servers easier </w:t>
      </w:r>
    </w:p>
    <w:p w:rsidR="00000000" w:rsidDel="00000000" w:rsidP="00000000" w:rsidRDefault="00000000" w:rsidRPr="00000000" w14:paraId="00000024">
      <w:pPr>
        <w:rPr/>
      </w:pPr>
      <w:r w:rsidDel="00000000" w:rsidR="00000000" w:rsidRPr="00000000">
        <w:rPr>
          <w:rtl w:val="0"/>
        </w:rPr>
        <w:t xml:space="preserve">If they are going to create NOC, then they should also consider implementing SOAR as well. The reason why is because - </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It can integrate well with firewalls and EDR</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Automates responses and orchestrates operations</w:t>
      </w:r>
    </w:p>
    <w:p w:rsidR="00000000" w:rsidDel="00000000" w:rsidP="00000000" w:rsidRDefault="00000000" w:rsidRPr="00000000" w14:paraId="00000027">
      <w:pPr>
        <w:rPr/>
        <w:sectPr>
          <w:head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5840" w:w="12240" w:orient="portrait"/>
          <w:pgMar w:bottom="1440" w:top="1440" w:left="1440" w:right="1440" w:header="720" w:footer="720"/>
          <w:pgNumType w:start="1"/>
        </w:sectPr>
      </w:pPr>
      <w:bookmarkStart w:colFirst="0" w:colLast="0" w:name="_gheayuiq20qm" w:id="15"/>
      <w:bookmarkEnd w:id="1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 Step 5: Stabilize ongoing business operations</w:t>
      </w:r>
      <w:r w:rsidDel="00000000" w:rsidR="00000000" w:rsidRPr="00000000">
        <w:rPr>
          <w:rtl w:val="0"/>
        </w:rPr>
      </w:r>
    </w:p>
    <w:p w:rsidR="00000000" w:rsidDel="00000000" w:rsidP="00000000" w:rsidRDefault="00000000" w:rsidRPr="00000000" w14:paraId="00000029">
      <w:pPr>
        <w:pStyle w:val="Title"/>
        <w:rPr>
          <w:b w:val="0"/>
          <w:bCs w:val="0"/>
          <w:sz w:val="52"/>
          <w:szCs w:val="52"/>
        </w:rPr>
      </w:pPr>
      <w:bookmarkStart w:colFirst="0" w:colLast="0" w:name="_8vtm3ytnrkwq" w:id="16"/>
      <w:bookmarkEnd w:id="16"/>
      <w:r w:rsidDel="00000000" w:rsidR="00000000" w:rsidRPr="00000000">
        <w:rPr>
          <w:b w:val="0"/>
          <w:bCs w:val="0"/>
          <w:sz w:val="240"/>
          <w:szCs w:val="240"/>
          <w:rtl w:val="0"/>
        </w:rPr>
        <w:t xml:space="preserve">💼</w:t>
      </w:r>
      <w:r w:rsidDel="00000000" w:rsidR="00000000" w:rsidRPr="00000000">
        <w:rPr>
          <w:rtl w:val="0"/>
        </w:rPr>
      </w:r>
    </w:p>
    <w:p w:rsidR="00000000" w:rsidDel="00000000" w:rsidP="00000000" w:rsidRDefault="00000000" w:rsidRPr="00000000" w14:paraId="0000002A">
      <w:pPr>
        <w:pStyle w:val="Heading1"/>
        <w:jc w:val="center"/>
        <w:rPr>
          <w:b w:val="1"/>
          <w:bCs w:val="1"/>
          <w:sz w:val="48"/>
          <w:szCs w:val="48"/>
        </w:rPr>
      </w:pPr>
      <w:bookmarkStart w:colFirst="0" w:colLast="0" w:name="_shz0qpnzdl4l" w:id="17"/>
      <w:bookmarkEnd w:id="17"/>
      <w:r w:rsidDel="00000000" w:rsidR="00000000" w:rsidRPr="00000000">
        <w:rPr>
          <w:b w:val="1"/>
          <w:bCs w:val="1"/>
          <w:sz w:val="48"/>
          <w:szCs w:val="48"/>
          <w:rtl w:val="0"/>
        </w:rPr>
        <w:t xml:space="preserve">Step 5: Stabilize ongoing business operations.</w:t>
      </w:r>
    </w:p>
    <w:p w:rsidR="00000000" w:rsidDel="00000000" w:rsidP="00000000" w:rsidRDefault="00000000" w:rsidRPr="00000000" w14:paraId="0000002B">
      <w:pPr>
        <w:rPr/>
      </w:pPr>
      <w:r w:rsidDel="00000000" w:rsidR="00000000" w:rsidRPr="00000000">
        <w:rPr>
          <w:rtl w:val="0"/>
        </w:rPr>
        <w:t xml:space="preserve">Investors are scared of purchasing Yage Botanicals because of its lack of IT policies and procedures. To remove their fears and help entice them to buy this company is by - </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Use a SaaS MDM solution to formally enforce BYOD security policies</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Use CIS Controls to strengthen security posture</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Reactivate/change firewall for the home office</w:t>
      </w:r>
    </w:p>
    <w:p w:rsidR="00000000" w:rsidDel="00000000" w:rsidP="00000000" w:rsidRDefault="00000000" w:rsidRPr="00000000" w14:paraId="0000002F">
      <w:pPr>
        <w:rPr/>
      </w:pPr>
      <w:r w:rsidDel="00000000" w:rsidR="00000000" w:rsidRPr="00000000">
        <w:rPr>
          <w:rtl w:val="0"/>
        </w:rPr>
      </w:r>
    </w:p>
    <w:sectPr>
      <w:headerReference r:id="rId1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64"/>
      <w:szCs w:val="64"/>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9.xml"/><Relationship Id="rId14" Type="http://schemas.openxmlformats.org/officeDocument/2006/relationships/header" Target="header8.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