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jc w:val="center"/>
      </w:pPr>
      <w:r>
        <w:rPr>
          <w:rFonts w:ascii="Arial" w:cs="Arial" w:eastAsia="Arial" w:hAnsi="Arial"/>
          <w:color w:val="5F5E5A"/>
          <w:sz w:val="28"/>
          <w:szCs w:val="28"/>
        </w:rPr>
        <w:t xml:space="preserve">カヌーツアー事業</w:t>
      </w:r>
    </w:p>
    <w:p>
      <w:pPr>
        <w:pBdr>
          <w:bottom w:val="single" w:color="0F6E56" w:sz="8" w:space="6"/>
        </w:pBdr>
        <w:spacing w:before="0" w:after="160"/>
        <w:jc w:val="center"/>
      </w:pPr>
      <w:r>
        <w:rPr>
          <w:rFonts w:ascii="Arial" w:cs="Arial" w:eastAsia="Arial" w:hAnsi="Arial"/>
          <w:b/>
          <w:bCs/>
          <w:color w:val="0F6E56"/>
          <w:sz w:val="48"/>
          <w:szCs w:val="48"/>
        </w:rPr>
        <w:t xml:space="preserve">顧客管理システム 実装仕様書</w:t>
      </w:r>
    </w:p>
    <w:p>
      <w:pPr>
        <w:spacing w:before="80" w:after="0"/>
      </w:pPr>
      <w:r>
        <w:t xml:space="preserve"/>
      </w:r>
    </w:p>
    <w:p>
      <w:pPr>
        <w:spacing w:before="0" w:after="60"/>
        <w:jc w:val="center"/>
      </w:pPr>
      <w:r>
        <w:rPr>
          <w:rFonts w:ascii="Arial" w:cs="Arial" w:eastAsia="Arial" w:hAnsi="Arial"/>
          <w:color w:val="5F5E5A"/>
          <w:sz w:val="22"/>
          <w:szCs w:val="22"/>
        </w:rPr>
        <w:t xml:space="preserve">System Specification for Canoe Tour CRM</w:t>
      </w:r>
    </w:p>
    <w:p>
      <w:pPr>
        <w:spacing w:before="0" w:after="400"/>
        <w:jc w:val="center"/>
      </w:pPr>
      <w:r>
        <w:rPr>
          <w:rFonts w:ascii="Arial" w:cs="Arial" w:eastAsia="Arial" w:hAnsi="Arial"/>
          <w:color w:val="5F5E5A"/>
          <w:sz w:val="20"/>
          <w:szCs w:val="20"/>
        </w:rPr>
        <w:t xml:space="preserve">Version 1.0  |  2026年5月</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8"/>
                <w:szCs w:val="18"/>
              </w:rPr>
              <w:t xml:space="preserve">想定事業者</w:t>
            </w:r>
          </w:p>
        </w:tc>
        <w:tc>
          <w:tcPr>
            <w:tcW w:type="dxa" w:w="658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いいでカヌークラブ / YAMAGATA EXPERIENCE（モデルケース）</w:t>
            </w:r>
          </w:p>
        </w:tc>
      </w:tr>
      <w:tr>
        <w:tc>
          <w:tcPr>
            <w:tcW w:type="dxa" w:w="28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8"/>
                <w:szCs w:val="18"/>
              </w:rPr>
              <w:t xml:space="preserve">対象ユーザー</w:t>
            </w:r>
          </w:p>
        </w:tc>
        <w:tc>
          <w:tcPr>
            <w:tcW w:type="dxa" w:w="658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代表・インストラクター・オンライン秘書（バックオフィス）</w:t>
            </w:r>
          </w:p>
        </w:tc>
      </w:tr>
      <w:tr>
        <w:tc>
          <w:tcPr>
            <w:tcW w:type="dxa" w:w="2800"/>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8"/>
                <w:szCs w:val="18"/>
              </w:rPr>
              <w:t xml:space="preserve">文書作成者</w:t>
            </w:r>
          </w:p>
        </w:tc>
        <w:tc>
          <w:tcPr>
            <w:tcW w:type="dxa" w:w="658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18"/>
                <w:szCs w:val="18"/>
              </w:rPr>
              <w:t xml:space="preserve">サバ缶@AIとプログラミングの先生</w:t>
            </w:r>
          </w:p>
        </w:tc>
      </w:tr>
    </w:tbl>
    <w:p>
      <w:pPr>
        <w:spacing w:before="200" w:after="0"/>
      </w:pPr>
      <w:r>
        <w:t xml:space="preserve"/>
      </w:r>
    </w:p>
    <w:p>
      <w:pPr>
        <w:pBdr>
          <w:left w:val="single" w:color="185FA5" w:sz="12" w:space="8"/>
        </w:pBdr>
        <w:shd w:fill="E6F1FB" w:val="clear"/>
        <w:spacing w:before="120" w:after="120"/>
        <w:ind w:left="360"/>
      </w:pPr>
      <w:r>
        <w:rPr>
          <w:rFonts w:ascii="Arial" w:cs="Arial" w:eastAsia="Arial" w:hAnsi="Arial"/>
          <w:color w:val="185FA5"/>
          <w:sz w:val="20"/>
          <w:szCs w:val="20"/>
        </w:rPr>
        <w:t xml:space="preserve">本仕様書は同様のアウトドア体験事業者（カヤック・トレッキング・乗馬等）への横展開を前提に設計されています。</w:t>
      </w:r>
    </w:p>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1. システム概要</w:t>
      </w:r>
    </w:p>
    <w:p>
      <w:pPr>
        <w:pStyle w:val="Heading2"/>
        <w:spacing w:before="280" w:after="120"/>
      </w:pPr>
      <w:r>
        <w:rPr>
          <w:rFonts w:ascii="Arial" w:cs="Arial" w:eastAsia="Arial" w:hAnsi="Arial"/>
          <w:b/>
          <w:bCs/>
          <w:color w:val="1A1A1A"/>
          <w:sz w:val="26"/>
          <w:szCs w:val="26"/>
        </w:rPr>
        <w:t xml:space="preserve">1.1 目的</w:t>
      </w:r>
    </w:p>
    <w:p>
      <w:pPr>
        <w:spacing w:before="40" w:after="80"/>
      </w:pPr>
      <w:r>
        <w:rPr>
          <w:rFonts w:ascii="Arial" w:cs="Arial" w:eastAsia="Arial" w:hAnsi="Arial"/>
          <w:color w:val="1A1A1A"/>
          <w:sz w:val="20"/>
          <w:szCs w:val="20"/>
        </w:rPr>
        <w:t xml:space="preserve">本システムは、カヌーツアーを運営する小規模事業者（代表 + インストラクター2〜3名 + オンライン秘書2〜3名）が、繁忙期においても以下の3つを同時に実現するために開発する。</w:t>
      </w:r>
    </w:p>
    <w:p>
      <w:pPr>
        <w:spacing w:before="60" w:after="0"/>
      </w:pPr>
      <w:r>
        <w:t xml:space="preserve"/>
      </w:r>
    </w:p>
    <w:p>
      <w:pPr>
        <w:pStyle w:val="ListParagraph"/>
        <w:numPr>
          <w:ilvl w:val="0"/>
          <w:numId w:val="2"/>
        </w:numPr>
        <w:spacing w:before="40" w:after="60"/>
      </w:pPr>
      <w:r>
        <w:rPr>
          <w:rFonts w:ascii="Arial" w:cs="Arial" w:eastAsia="Arial" w:hAnsi="Arial"/>
          <w:color w:val="1A1A1A"/>
          <w:sz w:val="20"/>
          <w:szCs w:val="20"/>
        </w:rPr>
        <w:t xml:space="preserve">インストラクターがツアーに100%集中できる環境の確立</w:t>
      </w:r>
    </w:p>
    <w:p>
      <w:pPr>
        <w:pStyle w:val="ListParagraph"/>
        <w:numPr>
          <w:ilvl w:val="0"/>
          <w:numId w:val="2"/>
        </w:numPr>
        <w:spacing w:before="40" w:after="60"/>
      </w:pPr>
      <w:r>
        <w:rPr>
          <w:rFonts w:ascii="Arial" w:cs="Arial" w:eastAsia="Arial" w:hAnsi="Arial"/>
          <w:color w:val="1A1A1A"/>
          <w:sz w:val="20"/>
          <w:szCs w:val="20"/>
        </w:rPr>
        <w:t xml:space="preserve">バックオフィスが自律的に問い合わせ・予約・写真送付・口コミ対応を完結できる体制</w:t>
      </w:r>
    </w:p>
    <w:p>
      <w:pPr>
        <w:pStyle w:val="ListParagraph"/>
        <w:numPr>
          <w:ilvl w:val="0"/>
          <w:numId w:val="2"/>
        </w:numPr>
        <w:spacing w:before="40" w:after="60"/>
      </w:pPr>
      <w:r>
        <w:rPr>
          <w:rFonts w:ascii="Arial" w:cs="Arial" w:eastAsia="Arial" w:hAnsi="Arial"/>
          <w:color w:val="1A1A1A"/>
          <w:sz w:val="20"/>
          <w:szCs w:val="20"/>
        </w:rPr>
        <w:t xml:space="preserve">社長（代表）が1日5分の確認と週30分のレビューで経営を把握・判断できる仕組み</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1.2 設計思想</w:t>
      </w:r>
    </w:p>
    <w:p>
      <w:pPr>
        <w:pBdr>
          <w:left w:val="single" w:color="0F6E56" w:sz="12" w:space="8"/>
        </w:pBdr>
        <w:shd w:fill="E1F5EE" w:val="clear"/>
        <w:spacing w:before="120" w:after="120"/>
        <w:ind w:left="360"/>
      </w:pPr>
      <w:r>
        <w:rPr>
          <w:rFonts w:ascii="Arial" w:cs="Arial" w:eastAsia="Arial" w:hAnsi="Arial"/>
          <w:color w:val="0F6E56"/>
          <w:sz w:val="20"/>
          <w:szCs w:val="20"/>
        </w:rPr>
        <w:t xml:space="preserve">「役割で分けるのではなく、今いる場所で画面が変わる」 — 全員が同じデータを見ている。ツアー中はフィールド画面、オフィス作業中はオフィス画面に切り替わるだけ。</w:t>
      </w:r>
    </w:p>
    <w:p>
      <w:pPr>
        <w:spacing w:before="80" w:after="0"/>
      </w:pPr>
      <w:r>
        <w:t xml:space="preserve"/>
      </w:r>
    </w:p>
    <w:p>
      <w:pPr>
        <w:pStyle w:val="ListParagraph"/>
        <w:numPr>
          <w:ilvl w:val="0"/>
          <w:numId w:val="2"/>
        </w:numPr>
        <w:spacing w:before="40" w:after="60"/>
      </w:pPr>
      <w:r>
        <w:rPr>
          <w:rFonts w:ascii="Arial" w:cs="Arial" w:eastAsia="Arial" w:hAnsi="Arial"/>
          <w:color w:val="1A1A1A"/>
          <w:sz w:val="20"/>
          <w:szCs w:val="20"/>
        </w:rPr>
        <w:t xml:space="preserve">情報の流れを一方通行にする: フィールド→オフィスはワンタップリクエスト、オフィス→フィールドは「返信不要」通知のみ</w:t>
      </w:r>
    </w:p>
    <w:p>
      <w:pPr>
        <w:pStyle w:val="ListParagraph"/>
        <w:numPr>
          <w:ilvl w:val="0"/>
          <w:numId w:val="2"/>
        </w:numPr>
        <w:spacing w:before="40" w:after="60"/>
      </w:pPr>
      <w:r>
        <w:rPr>
          <w:rFonts w:ascii="Arial" w:cs="Arial" w:eastAsia="Arial" w:hAnsi="Arial"/>
          <w:color w:val="1A1A1A"/>
          <w:sz w:val="20"/>
          <w:szCs w:val="20"/>
        </w:rPr>
        <w:t xml:space="preserve">全員が同じデータを参照する: 1つのデータベース、役割によって見え方が変わるだけ</w:t>
      </w:r>
    </w:p>
    <w:p>
      <w:pPr>
        <w:pStyle w:val="ListParagraph"/>
        <w:numPr>
          <w:ilvl w:val="0"/>
          <w:numId w:val="2"/>
        </w:numPr>
        <w:spacing w:before="40" w:after="60"/>
      </w:pPr>
      <w:r>
        <w:rPr>
          <w:rFonts w:ascii="Arial" w:cs="Arial" w:eastAsia="Arial" w:hAnsi="Arial"/>
          <w:color w:val="1A1A1A"/>
          <w:sz w:val="20"/>
          <w:szCs w:val="20"/>
        </w:rPr>
        <w:t xml:space="preserve">ミスを構造的に防ぐ: 写真送付はチェック完了前に送信ボタンが押せない3ステップ方式</w:t>
      </w:r>
    </w:p>
    <w:p>
      <w:pPr>
        <w:pStyle w:val="ListParagraph"/>
        <w:numPr>
          <w:ilvl w:val="0"/>
          <w:numId w:val="2"/>
        </w:numPr>
        <w:spacing w:before="40" w:after="60"/>
      </w:pPr>
      <w:r>
        <w:rPr>
          <w:rFonts w:ascii="Arial" w:cs="Arial" w:eastAsia="Arial" w:hAnsi="Arial"/>
          <w:color w:val="1A1A1A"/>
          <w:sz w:val="20"/>
          <w:szCs w:val="20"/>
        </w:rPr>
        <w:t xml:space="preserve">社長の判断を数字で支える: KPI・稼働・評価を月次で可視化し、感情でなく数字で経営</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1.3 想定業務シーズン</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86"/>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シーズン</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期間</w:t>
            </w:r>
          </w:p>
        </w:tc>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主なツアー</w:t>
            </w:r>
          </w:p>
        </w:tc>
        <w:tc>
          <w:tcPr>
            <w:tcW w:type="dxa" w:w="21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ピーク</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水没林シーズン</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3月下旬〜5月下旬</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水没林カヌーツアー</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ゴールデンウィーク（5月上旬）</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夏・秋シーズン</w:t>
            </w:r>
          </w:p>
        </w:tc>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6月〜12月</w:t>
            </w:r>
          </w:p>
        </w:tc>
        <w:tc>
          <w:tcPr>
            <w:tcW w:type="dxa" w:w="2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湖カヌー・紅葉ツアー</w:t>
            </w:r>
          </w:p>
        </w:tc>
        <w:tc>
          <w:tcPr>
            <w:tcW w:type="dxa" w:w="2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秋の連休（10月）</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冬シーズン</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1月〜3月上旬</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雪山トレッキング</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1〜2月の週末</w:t>
            </w:r>
          </w:p>
        </w:tc>
      </w:tr>
    </w:tbl>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2. ユーザーロールと権限</w:t>
      </w:r>
    </w:p>
    <w:p>
      <w:pPr>
        <w:pStyle w:val="Heading2"/>
        <w:spacing w:before="280" w:after="120"/>
      </w:pPr>
      <w:r>
        <w:rPr>
          <w:rFonts w:ascii="Arial" w:cs="Arial" w:eastAsia="Arial" w:hAnsi="Arial"/>
          <w:b/>
          <w:bCs/>
          <w:color w:val="1A1A1A"/>
          <w:sz w:val="26"/>
          <w:szCs w:val="26"/>
        </w:rPr>
        <w:t xml:space="preserve">2.1 ロール定義</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8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ロール</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対象者</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主な利用シーン</w:t>
            </w:r>
          </w:p>
        </w:tc>
        <w:tc>
          <w:tcPr>
            <w:tcW w:type="dxa" w:w="21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権限レベル</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オーナー（社長）</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代表 堀江守弘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朝の確認・週次KPI・シーズン戦略判断</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全機能フルアクセス</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フィールドスタッフ</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インストラクター全員</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ツアー中の情報確認・ワンタップリクエスト送信</w:t>
            </w:r>
          </w:p>
        </w:tc>
        <w:tc>
          <w:tcPr>
            <w:tcW w:type="dxa" w:w="2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読取り＋リクエスト送信</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オフィス担当</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オンライン秘書・待機スタッフ</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問い合わせ対応・予約処理・写真送付・口コミ返信</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担当機能の編集・送信</w:t>
            </w:r>
          </w:p>
        </w:tc>
      </w:tr>
    </w:tbl>
    <w:p>
      <w:pPr>
        <w:spacing w:before="80" w:after="0"/>
      </w:pPr>
      <w:r>
        <w:t xml:space="preserve"/>
      </w:r>
    </w:p>
    <w:p>
      <w:pPr>
        <w:pStyle w:val="Heading2"/>
        <w:spacing w:before="280" w:after="120"/>
      </w:pPr>
      <w:r>
        <w:rPr>
          <w:rFonts w:ascii="Arial" w:cs="Arial" w:eastAsia="Arial" w:hAnsi="Arial"/>
          <w:b/>
          <w:bCs/>
          <w:color w:val="1A1A1A"/>
          <w:sz w:val="26"/>
          <w:szCs w:val="26"/>
        </w:rPr>
        <w:t xml:space="preserve">2.2 画面切り替えルール</w:t>
      </w:r>
    </w:p>
    <w:p>
      <w:pPr>
        <w:spacing w:before="40" w:after="80"/>
      </w:pPr>
      <w:r>
        <w:rPr>
          <w:rFonts w:ascii="Arial" w:cs="Arial" w:eastAsia="Arial" w:hAnsi="Arial"/>
          <w:color w:val="1A1A1A"/>
          <w:sz w:val="20"/>
          <w:szCs w:val="20"/>
        </w:rPr>
        <w:t xml:space="preserve">同じアカウントでも「今日の状態」設定によって表示画面が自動切替わる。</w:t>
      </w:r>
    </w:p>
    <w:p>
      <w:pPr>
        <w:spacing w:before="4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8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状態設定</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表示される画面</w:t>
            </w:r>
          </w:p>
        </w:tc>
        <w:tc>
          <w:tcPr>
            <w:tcW w:type="dxa" w:w="37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できること</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ツアー中</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フィールド画面（シンプル版）</w:t>
            </w:r>
          </w:p>
        </w:tc>
        <w:tc>
          <w:tcPr>
            <w:tcW w:type="dxa" w:w="3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通知の閲覧・ワンタップリクエスト送信のみ</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オフィス</w:t>
            </w:r>
          </w:p>
        </w:tc>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オフィス画面（フル機能版）</w:t>
            </w:r>
          </w:p>
        </w:tc>
        <w:tc>
          <w:tcPr>
            <w:tcW w:type="dxa" w:w="37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全機能利用可能</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休憩・待機</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チーム全体ダッシュボード</w:t>
            </w:r>
          </w:p>
        </w:tc>
        <w:tc>
          <w:tcPr>
            <w:tcW w:type="dxa" w:w="3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全情報の閲覧（編集は最小限）</w:t>
            </w:r>
          </w:p>
        </w:tc>
      </w:tr>
    </w:tbl>
    <w:p>
      <w:pPr>
        <w:pBdr>
          <w:left w:val="single" w:color="854F0B" w:sz="12" w:space="8"/>
        </w:pBdr>
        <w:shd w:fill="FAEEDA" w:val="clear"/>
        <w:spacing w:before="120" w:after="120"/>
        <w:ind w:left="360"/>
      </w:pPr>
      <w:r>
        <w:rPr>
          <w:rFonts w:ascii="Arial" w:cs="Arial" w:eastAsia="Arial" w:hAnsi="Arial"/>
          <w:color w:val="854F0B"/>
          <w:sz w:val="20"/>
          <w:szCs w:val="20"/>
        </w:rPr>
        <w:t xml:space="preserve">重要: フィールド中は「入力」「通話」を一切求めない設計とする。インストラクターの負担をゼロに近づけることが最優先。</w:t>
      </w:r>
    </w:p>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3. 機能モジュール一覧</w:t>
      </w:r>
    </w:p>
    <w:p>
      <w:pPr>
        <w:pStyle w:val="Heading2"/>
        <w:spacing w:before="280" w:after="120"/>
      </w:pPr>
      <w:r>
        <w:rPr>
          <w:rFonts w:ascii="Arial" w:cs="Arial" w:eastAsia="Arial" w:hAnsi="Arial"/>
          <w:b/>
          <w:bCs/>
          <w:color w:val="1A1A1A"/>
          <w:sz w:val="26"/>
          <w:szCs w:val="26"/>
        </w:rPr>
        <w:t xml:space="preserve">3.1 モジュール構成</w:t>
      </w:r>
    </w:p>
    <w:tbl>
      <w:tblPr>
        <w:tblW w:type="dxa" w:w="838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500"/>
        <w:gridCol w:w="1186"/>
      </w:tblGrid>
      <w:tr>
        <w:trPr>
          <w:tblHeader/>
        </w:trPr>
        <w:tc>
          <w:tcPr>
            <w:tcW w:type="dxa" w:w="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モジュール名</w:t>
            </w:r>
          </w:p>
        </w:tc>
        <w:tc>
          <w:tcPr>
            <w:tcW w:type="dxa" w:w="4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主な機能</w:t>
            </w:r>
          </w:p>
        </w:tc>
        <w:tc>
          <w:tcPr>
            <w:tcW w:type="dxa" w:w="11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ダッシュボード</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今日の状況・未対応件数・チーム稼働状況の一覧表示</w:t>
            </w:r>
          </w:p>
        </w:tc>
        <w:tc>
          <w:tcPr>
            <w:tcW w:type="dxa" w:w="1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問い合わせ管理</w:t>
            </w:r>
          </w:p>
        </w:tc>
        <w:tc>
          <w:tcPr>
            <w:tcW w:type="dxa" w:w="4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電話・メール問い合わせの受付・担当割り当て・ステータス管理・引き継ぎ</w:t>
            </w:r>
          </w:p>
        </w:tc>
        <w:tc>
          <w:tcPr>
            <w:tcW w:type="dxa" w:w="1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ツアー管理</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本日のツアースケジュール・参加者名簿・遅刻連絡・ステータス管理</w:t>
            </w:r>
          </w:p>
        </w:tc>
        <w:tc>
          <w:tcPr>
            <w:tcW w:type="dxa" w:w="1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M4</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写真送付</w:t>
            </w:r>
          </w:p>
        </w:tc>
        <w:tc>
          <w:tcPr>
            <w:tcW w:type="dxa" w:w="4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ツアー別写真送付のダブルチェック管理・送付ログ記録</w:t>
            </w:r>
          </w:p>
        </w:tc>
        <w:tc>
          <w:tcPr>
            <w:tcW w:type="dxa" w:w="1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引き継ぎノート</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担当者間の情報バトンパス・アクション指示・完了管理</w:t>
            </w:r>
          </w:p>
        </w:tc>
        <w:tc>
          <w:tcPr>
            <w:tcW w:type="dxa" w:w="1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M6</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顧客リスト</w:t>
            </w:r>
          </w:p>
        </w:tc>
        <w:tc>
          <w:tcPr>
            <w:tcW w:type="dxa" w:w="4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顧客情報・参加履歴・対応ログの一元管理</w:t>
            </w:r>
          </w:p>
        </w:tc>
        <w:tc>
          <w:tcPr>
            <w:tcW w:type="dxa" w:w="1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フィールド連携</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フィールド↔オフィス間の「返信不要」通知・ワンタップリクエスト</w:t>
            </w:r>
          </w:p>
        </w:tc>
        <w:tc>
          <w:tcPr>
            <w:tcW w:type="dxa" w:w="1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M8</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スタッフ稼働管理</w:t>
            </w:r>
          </w:p>
        </w:tc>
        <w:tc>
          <w:tcPr>
            <w:tcW w:type="dxa" w:w="4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個人別稼働時間・ツアー回数・習熟度トラッカー・シフトカレンダー</w:t>
            </w:r>
          </w:p>
        </w:tc>
        <w:tc>
          <w:tcPr>
            <w:tcW w:type="dxa" w:w="1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推奨</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顧客評価収集</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ツアー後の満足度アンケート・ガイド別評価・キーワード分析</w:t>
            </w:r>
          </w:p>
        </w:tc>
        <w:tc>
          <w:tcPr>
            <w:tcW w:type="dxa" w:w="1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推奨</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M10</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Google口コミ・MEO</w:t>
            </w:r>
          </w:p>
        </w:tc>
        <w:tc>
          <w:tcPr>
            <w:tcW w:type="dxa" w:w="4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口コミ一覧・未返信アラート・返信文作成支援・MEO改善チェックリスト</w:t>
            </w:r>
          </w:p>
        </w:tc>
        <w:tc>
          <w:tcPr>
            <w:tcW w:type="dxa" w:w="1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推奨</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経営KPI</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月次KPI・3シーズントレンド・オーナー向け判断シグナル</w:t>
            </w:r>
          </w:p>
        </w:tc>
        <w:tc>
          <w:tcPr>
            <w:tcW w:type="dxa" w:w="1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推奨</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M12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テンプレート</w:t>
            </w:r>
          </w:p>
        </w:tc>
        <w:tc>
          <w:tcPr>
            <w:tcW w:type="dxa" w:w="4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メール返信・口コミ返信・フィールド通知の定型文管理</w:t>
            </w:r>
          </w:p>
        </w:tc>
        <w:tc>
          <w:tcPr>
            <w:tcW w:type="dxa" w:w="1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オプション</w:t>
            </w:r>
          </w:p>
        </w:tc>
      </w:tr>
    </w:tbl>
    <w:p>
      <w:pPr>
        <w:spacing w:before="80" w:after="0"/>
      </w:pPr>
      <w:r>
        <w:t xml:space="preserve"/>
      </w:r>
    </w:p>
    <w:p>
      <w:pPr>
        <w:pStyle w:val="Heading2"/>
        <w:spacing w:before="280" w:after="120"/>
      </w:pPr>
      <w:r>
        <w:rPr>
          <w:rFonts w:ascii="Arial" w:cs="Arial" w:eastAsia="Arial" w:hAnsi="Arial"/>
          <w:b/>
          <w:bCs/>
          <w:color w:val="1A1A1A"/>
          <w:sz w:val="26"/>
          <w:szCs w:val="26"/>
        </w:rPr>
        <w:t xml:space="preserve">3.2 フェーズ別実装計画</w:t>
      </w:r>
    </w:p>
    <w:p>
      <w:pPr>
        <w:pBdr>
          <w:left w:val="single" w:color="0F6E56" w:sz="12" w:space="8"/>
        </w:pBdr>
        <w:shd w:fill="E1F5EE" w:val="clear"/>
        <w:spacing w:before="120" w:after="120"/>
        <w:ind w:left="360"/>
      </w:pPr>
      <w:r>
        <w:rPr>
          <w:rFonts w:ascii="Arial" w:cs="Arial" w:eastAsia="Arial" w:hAnsi="Arial"/>
          <w:color w:val="0F6E56"/>
          <w:sz w:val="20"/>
          <w:szCs w:val="20"/>
        </w:rPr>
        <w:t xml:space="preserve">フェーズ1（必須）から着手し、最初のシーズンで動かしながら改善する。</w:t>
      </w:r>
    </w:p>
    <w:p>
      <w:pPr>
        <w:spacing w:before="6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86"/>
      </w:tblGrid>
      <w:tr>
        <w:trPr>
          <w:tblHeader/>
        </w:trPr>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フェーズ</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対象モジュール</w:t>
            </w:r>
          </w:p>
        </w:tc>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目標</w:t>
            </w:r>
          </w:p>
        </w:tc>
        <w:tc>
          <w:tcPr>
            <w:tcW w:type="dxa" w:w="19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目安期間</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1
（MVP）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M1〜M7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ツアー中の情報共有・引き継ぎ・写真送付ミスゼロを実現</w:t>
            </w:r>
          </w:p>
        </w:tc>
        <w:tc>
          <w:tcPr>
            <w:tcW w:type="dxa" w:w="1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4〜6週間</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Phase 2
（成長）</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M8〜M11</w:t>
            </w:r>
          </w:p>
        </w:tc>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KPIの可視化・Googleロコミ増加・スタッフ評価体制の確立</w:t>
            </w:r>
          </w:p>
        </w:tc>
        <w:tc>
          <w:tcPr>
            <w:tcW w:type="dxa" w:w="1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Phase 1後 4〜8週間</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3
（自動化）</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M12・自動送信</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評価メール自動送信・Google誘導自動化・通知テンプレ最適化</w:t>
            </w:r>
          </w:p>
        </w:tc>
        <w:tc>
          <w:tcPr>
            <w:tcW w:type="dxa" w:w="1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2後 随時</w:t>
            </w:r>
          </w:p>
        </w:tc>
      </w:tr>
    </w:tbl>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4. 機能詳細仕様</w:t>
      </w:r>
    </w:p>
    <w:p>
      <w:pPr>
        <w:pStyle w:val="Heading2"/>
        <w:spacing w:before="280" w:after="120"/>
      </w:pPr>
      <w:r>
        <w:rPr>
          <w:rFonts w:ascii="Arial" w:cs="Arial" w:eastAsia="Arial" w:hAnsi="Arial"/>
          <w:b/>
          <w:bCs/>
          <w:color w:val="1A1A1A"/>
          <w:sz w:val="26"/>
          <w:szCs w:val="26"/>
        </w:rPr>
        <w:t xml:space="preserve">4.1 M2 問い合わせ管理</w:t>
      </w:r>
    </w:p>
    <w:p>
      <w:pPr>
        <w:spacing w:before="200" w:after="80"/>
      </w:pPr>
      <w:r>
        <w:rPr>
          <w:rFonts w:ascii="Arial" w:cs="Arial" w:eastAsia="Arial" w:hAnsi="Arial"/>
          <w:b/>
          <w:bCs/>
          <w:color w:val="0F6E56"/>
          <w:sz w:val="22"/>
          <w:szCs w:val="22"/>
        </w:rPr>
        <w:t xml:space="preserve">4.1.1 受付フロー</w:t>
      </w:r>
    </w:p>
    <w:p>
      <w:pPr>
        <w:pStyle w:val="ListParagraph"/>
        <w:numPr>
          <w:ilvl w:val="0"/>
          <w:numId w:val="3"/>
        </w:numPr>
        <w:spacing w:before="40" w:after="60"/>
      </w:pPr>
      <w:r>
        <w:rPr>
          <w:rFonts w:ascii="Arial" w:cs="Arial" w:eastAsia="Arial" w:hAnsi="Arial"/>
          <w:color w:val="1A1A1A"/>
          <w:sz w:val="20"/>
          <w:szCs w:val="20"/>
        </w:rPr>
        <w:t xml:space="preserve">問い合わせ入電/受信（電話：SUBLINE / メール / Web）</w:t>
      </w:r>
    </w:p>
    <w:p>
      <w:pPr>
        <w:pStyle w:val="ListParagraph"/>
        <w:numPr>
          <w:ilvl w:val="0"/>
          <w:numId w:val="3"/>
        </w:numPr>
        <w:spacing w:before="40" w:after="60"/>
      </w:pPr>
      <w:r>
        <w:rPr>
          <w:rFonts w:ascii="Arial" w:cs="Arial" w:eastAsia="Arial" w:hAnsi="Arial"/>
          <w:color w:val="1A1A1A"/>
          <w:sz w:val="20"/>
          <w:szCs w:val="20"/>
        </w:rPr>
        <w:t xml:space="preserve">オフィス担当が本システムに起票。種別・お客様名・内容・緊急度を入力</w:t>
      </w:r>
    </w:p>
    <w:p>
      <w:pPr>
        <w:pStyle w:val="ListParagraph"/>
        <w:numPr>
          <w:ilvl w:val="0"/>
          <w:numId w:val="3"/>
        </w:numPr>
        <w:spacing w:before="40" w:after="60"/>
      </w:pPr>
      <w:r>
        <w:rPr>
          <w:rFonts w:ascii="Arial" w:cs="Arial" w:eastAsia="Arial" w:hAnsi="Arial"/>
          <w:color w:val="1A1A1A"/>
          <w:sz w:val="20"/>
          <w:szCs w:val="20"/>
        </w:rPr>
        <w:t xml:space="preserve">「担当する」ボタンで担当者を明示（重複対応の防止）</w:t>
      </w:r>
    </w:p>
    <w:p>
      <w:pPr>
        <w:pStyle w:val="ListParagraph"/>
        <w:numPr>
          <w:ilvl w:val="0"/>
          <w:numId w:val="3"/>
        </w:numPr>
        <w:spacing w:before="40" w:after="60"/>
      </w:pPr>
      <w:r>
        <w:rPr>
          <w:rFonts w:ascii="Arial" w:cs="Arial" w:eastAsia="Arial" w:hAnsi="Arial"/>
          <w:color w:val="1A1A1A"/>
          <w:sz w:val="20"/>
          <w:szCs w:val="20"/>
        </w:rPr>
        <w:t xml:space="preserve">3ステータスで進捗管理: 受付済 → 対応中 → 完了</w:t>
      </w:r>
    </w:p>
    <w:p>
      <w:pPr>
        <w:pStyle w:val="ListParagraph"/>
        <w:numPr>
          <w:ilvl w:val="0"/>
          <w:numId w:val="3"/>
        </w:numPr>
        <w:spacing w:before="40" w:after="60"/>
      </w:pPr>
      <w:r>
        <w:rPr>
          <w:rFonts w:ascii="Arial" w:cs="Arial" w:eastAsia="Arial" w:hAnsi="Arial"/>
          <w:color w:val="1A1A1A"/>
          <w:sz w:val="20"/>
          <w:szCs w:val="20"/>
        </w:rPr>
        <w:t xml:space="preserve">完了後、引き継ぎメモに自動転記</w:t>
      </w:r>
    </w:p>
    <w:p>
      <w:pPr>
        <w:spacing w:before="80" w:after="0"/>
      </w:pPr>
      <w:r>
        <w:t xml:space="preserve"/>
      </w:r>
    </w:p>
    <w:p>
      <w:pPr>
        <w:spacing w:before="200" w:after="80"/>
      </w:pPr>
      <w:r>
        <w:rPr>
          <w:rFonts w:ascii="Arial" w:cs="Arial" w:eastAsia="Arial" w:hAnsi="Arial"/>
          <w:b/>
          <w:bCs/>
          <w:color w:val="0F6E56"/>
          <w:sz w:val="22"/>
          <w:szCs w:val="22"/>
        </w:rPr>
        <w:t xml:space="preserve">4.1.2 必須入力項目</w:t>
      </w:r>
    </w:p>
    <w:tbl>
      <w:tblPr>
        <w:tblW w:type="dxa" w:w="838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98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4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9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必須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受付日時</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自動入力</w:t>
            </w:r>
          </w:p>
        </w:tc>
        <w:tc>
          <w:tcPr>
            <w:tcW w:type="dxa" w:w="1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自動</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チャネル</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電話 / メール / 電話折り返し / その他</w:t>
            </w:r>
          </w:p>
        </w:tc>
        <w:tc>
          <w:tcPr>
            <w:tcW w:type="dxa" w:w="1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お客様名</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氏名（フリガナ）</w:t>
            </w:r>
          </w:p>
        </w:tc>
        <w:tc>
          <w:tcPr>
            <w:tcW w:type="dxa" w:w="1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連絡先</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電話番号 または メールアドレス</w:t>
            </w:r>
          </w:p>
        </w:tc>
        <w:tc>
          <w:tcPr>
            <w:tcW w:type="dxa" w:w="1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用件カテゴリ</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新規予約 / 変更 / キャンセル / 服装・持ち物 / 写真 / その他</w:t>
            </w:r>
          </w:p>
        </w:tc>
        <w:tc>
          <w:tcPr>
            <w:tcW w:type="dxa" w:w="1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内容メモ</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具体的な要望・状況の記述</w:t>
            </w:r>
          </w:p>
        </w:tc>
        <w:tc>
          <w:tcPr>
            <w:tcW w:type="dxa" w:w="1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緊急度</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即対応 / 本日中 / 明日以降</w:t>
            </w:r>
          </w:p>
        </w:tc>
        <w:tc>
          <w:tcPr>
            <w:tcW w:type="dxa" w:w="1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必須</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担当者</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誰が対応するか</w:t>
            </w:r>
          </w:p>
        </w:tc>
        <w:tc>
          <w:tcPr>
            <w:tcW w:type="dxa" w:w="1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担当時に入力</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Nutmeg対応要否</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予約システムへの反映が必要かどうか</w:t>
            </w:r>
          </w:p>
        </w:tc>
        <w:tc>
          <w:tcPr>
            <w:tcW w:type="dxa" w:w="1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任意</w:t>
            </w:r>
          </w:p>
        </w:tc>
      </w:tr>
    </w:tbl>
    <w:p>
      <w:pPr>
        <w:spacing w:before="80" w:after="0"/>
      </w:pPr>
      <w:r>
        <w:t xml:space="preserve"/>
      </w:r>
    </w:p>
    <w:p>
      <w:pPr>
        <w:pBdr>
          <w:left w:val="single" w:color="854F0B" w:sz="12" w:space="8"/>
        </w:pBdr>
        <w:shd w:fill="FAEEDA" w:val="clear"/>
        <w:spacing w:before="120" w:after="120"/>
        <w:ind w:left="360"/>
      </w:pPr>
      <w:r>
        <w:rPr>
          <w:rFonts w:ascii="Arial" w:cs="Arial" w:eastAsia="Arial" w:hAnsi="Arial"/>
          <w:color w:val="854F0B"/>
          <w:sz w:val="20"/>
          <w:szCs w:val="20"/>
        </w:rPr>
        <w:t xml:space="preserve">電話の折り返し案件は「折り返し電話」タグを付与し、ダッシュボードの最上部に赤バッジで表示する。未対応のまま2時間経過した場合はアラート通知を発行する。</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4.2 M4 写真送付（誤送信防止）</w:t>
      </w:r>
    </w:p>
    <w:p>
      <w:pPr>
        <w:spacing w:before="200" w:after="80"/>
      </w:pPr>
      <w:r>
        <w:rPr>
          <w:rFonts w:ascii="Arial" w:cs="Arial" w:eastAsia="Arial" w:hAnsi="Arial"/>
          <w:b/>
          <w:bCs/>
          <w:color w:val="0F6E56"/>
          <w:sz w:val="22"/>
          <w:szCs w:val="22"/>
        </w:rPr>
        <w:t xml:space="preserve">4.2.1 送付フロー（3ステップ必須）</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86"/>
      </w:tblGrid>
      <w:tr>
        <w:trPr>
          <w:tblHeader/>
        </w:trP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ステップ</w:t>
            </w:r>
          </w:p>
        </w:tc>
        <w:tc>
          <w:tcPr>
            <w:tcW w:type="dxa" w:w="4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作業内容</w:t>
            </w:r>
          </w:p>
        </w:tc>
        <w:tc>
          <w:tcPr>
            <w:tcW w:type="dxa" w:w="37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チェック方法</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Step 1
宛先確認</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ツアー時間帯・参加者リストと送付先メールアドレスを照合</w:t>
            </w:r>
          </w:p>
        </w:tc>
        <w:tc>
          <w:tcPr>
            <w:tcW w:type="dxa" w:w="3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チェックボックスONで次へ進む</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Step 2
写真確認</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Googleドライブの写真枚数・ツアー日時が一致するか確認</w:t>
            </w:r>
          </w:p>
        </w:tc>
        <w:tc>
          <w:tcPr>
            <w:tcW w:type="dxa" w:w="37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枚数を入力してONで次へ</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Step 3
送付実行</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BCC形式で一斉送信</w:t>
            </w:r>
          </w:p>
        </w:tc>
        <w:tc>
          <w:tcPr>
            <w:tcW w:type="dxa" w:w="3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Step 1・2が完了した場合のみ送付ボタンが活性化</w:t>
            </w:r>
          </w:p>
        </w:tc>
      </w:tr>
    </w:tbl>
    <w:p>
      <w:pPr>
        <w:spacing w:before="60" w:after="0"/>
      </w:pPr>
      <w:r>
        <w:t xml:space="preserve"/>
      </w:r>
    </w:p>
    <w:p>
      <w:pPr>
        <w:pBdr>
          <w:left w:val="single" w:color="A32D2D" w:sz="12" w:space="8"/>
        </w:pBdr>
        <w:shd w:fill="FCEBEB" w:val="clear"/>
        <w:spacing w:before="120" w:after="120"/>
        <w:ind w:left="360"/>
      </w:pPr>
      <w:r>
        <w:rPr>
          <w:rFonts w:ascii="Arial" w:cs="Arial" w:eastAsia="Arial" w:hAnsi="Arial"/>
          <w:color w:val="A32D2D"/>
          <w:sz w:val="20"/>
          <w:szCs w:val="20"/>
        </w:rPr>
        <w:t xml:space="preserve">Step 1・Step 2のチェックが未完了の場合、送付ボタンは非活性（グレーアウト）のまま押せない状態を維持する。これは技術的な強制であり、運用ルールではない。</w:t>
      </w:r>
    </w:p>
    <w:p>
      <w:pPr>
        <w:spacing w:before="60" w:after="0"/>
      </w:pPr>
      <w:r>
        <w:t xml:space="preserve"/>
      </w:r>
    </w:p>
    <w:p>
      <w:pPr>
        <w:spacing w:before="200" w:after="80"/>
      </w:pPr>
      <w:r>
        <w:rPr>
          <w:rFonts w:ascii="Arial" w:cs="Arial" w:eastAsia="Arial" w:hAnsi="Arial"/>
          <w:b/>
          <w:bCs/>
          <w:color w:val="0F6E56"/>
          <w:sz w:val="22"/>
          <w:szCs w:val="22"/>
        </w:rPr>
        <w:t xml:space="preserve">4.2.2 送付ログ</w:t>
      </w:r>
    </w:p>
    <w:p>
      <w:pPr>
        <w:pStyle w:val="ListParagraph"/>
        <w:numPr>
          <w:ilvl w:val="0"/>
          <w:numId w:val="2"/>
        </w:numPr>
        <w:spacing w:before="40" w:after="60"/>
      </w:pPr>
      <w:r>
        <w:rPr>
          <w:rFonts w:ascii="Arial" w:cs="Arial" w:eastAsia="Arial" w:hAnsi="Arial"/>
          <w:color w:val="1A1A1A"/>
          <w:sz w:val="20"/>
          <w:szCs w:val="20"/>
        </w:rPr>
        <w:t xml:space="preserve">送付日時・担当者・ツアー名・送付先人数・写真枚数を自動記録</w:t>
      </w:r>
    </w:p>
    <w:p>
      <w:pPr>
        <w:pStyle w:val="ListParagraph"/>
        <w:numPr>
          <w:ilvl w:val="0"/>
          <w:numId w:val="2"/>
        </w:numPr>
        <w:spacing w:before="40" w:after="60"/>
      </w:pPr>
      <w:r>
        <w:rPr>
          <w:rFonts w:ascii="Arial" w:cs="Arial" w:eastAsia="Arial" w:hAnsi="Arial"/>
          <w:color w:val="1A1A1A"/>
          <w:sz w:val="20"/>
          <w:szCs w:val="20"/>
        </w:rPr>
        <w:t xml:space="preserve">ミス発見時（再送）の場合は理由を記録欄に必須入力</w:t>
      </w:r>
    </w:p>
    <w:p>
      <w:pPr>
        <w:pStyle w:val="ListParagraph"/>
        <w:numPr>
          <w:ilvl w:val="0"/>
          <w:numId w:val="2"/>
        </w:numPr>
        <w:spacing w:before="40" w:after="60"/>
      </w:pPr>
      <w:r>
        <w:rPr>
          <w:rFonts w:ascii="Arial" w:cs="Arial" w:eastAsia="Arial" w:hAnsi="Arial"/>
          <w:color w:val="1A1A1A"/>
          <w:sz w:val="20"/>
          <w:szCs w:val="20"/>
        </w:rPr>
        <w:t xml:space="preserve">ログは90日間保持</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4.3 M5 引き継ぎノート</w:t>
      </w:r>
    </w:p>
    <w:p>
      <w:pPr>
        <w:spacing w:before="200" w:after="80"/>
      </w:pPr>
      <w:r>
        <w:rPr>
          <w:rFonts w:ascii="Arial" w:cs="Arial" w:eastAsia="Arial" w:hAnsi="Arial"/>
          <w:b/>
          <w:bCs/>
          <w:color w:val="0F6E56"/>
          <w:sz w:val="22"/>
          <w:szCs w:val="22"/>
        </w:rPr>
        <w:t xml:space="preserve">4.3.1 設計方針</w:t>
      </w:r>
    </w:p>
    <w:p>
      <w:pPr>
        <w:spacing w:before="40" w:after="80"/>
      </w:pPr>
      <w:r>
        <w:rPr>
          <w:rFonts w:ascii="Arial" w:cs="Arial" w:eastAsia="Arial" w:hAnsi="Arial"/>
          <w:color w:val="1A1A1A"/>
          <w:sz w:val="20"/>
          <w:szCs w:val="20"/>
        </w:rPr>
        <w:t xml:space="preserve">「1人のお客様とのやり取りが複数回に及ぶ」ことを前提に設計する。担当者が変わっても、次の人が読むだけで状況を把握し、次のアクションを取れる状態を作る。</w:t>
      </w:r>
    </w:p>
    <w:p>
      <w:pPr>
        <w:spacing w:before="60" w:after="0"/>
      </w:pPr>
      <w:r>
        <w:t xml:space="preserve"/>
      </w:r>
    </w:p>
    <w:p>
      <w:pPr>
        <w:spacing w:before="200" w:after="80"/>
      </w:pPr>
      <w:r>
        <w:rPr>
          <w:rFonts w:ascii="Arial" w:cs="Arial" w:eastAsia="Arial" w:hAnsi="Arial"/>
          <w:b/>
          <w:bCs/>
          <w:color w:val="0F6E56"/>
          <w:sz w:val="22"/>
          <w:szCs w:val="22"/>
        </w:rPr>
        <w:t xml:space="preserve">4.3.2 必須記載事項</w:t>
      </w:r>
    </w:p>
    <w:p>
      <w:pPr>
        <w:pStyle w:val="ListParagraph"/>
        <w:numPr>
          <w:ilvl w:val="0"/>
          <w:numId w:val="2"/>
        </w:numPr>
        <w:spacing w:before="40" w:after="60"/>
      </w:pPr>
      <w:r>
        <w:rPr>
          <w:rFonts w:ascii="Arial" w:cs="Arial" w:eastAsia="Arial" w:hAnsi="Arial"/>
          <w:color w:val="1A1A1A"/>
          <w:sz w:val="20"/>
          <w:szCs w:val="20"/>
        </w:rPr>
        <w:t xml:space="preserve">お客様名・用件（1行サマリー）</w:t>
      </w:r>
    </w:p>
    <w:p>
      <w:pPr>
        <w:pStyle w:val="ListParagraph"/>
        <w:numPr>
          <w:ilvl w:val="0"/>
          <w:numId w:val="2"/>
        </w:numPr>
        <w:spacing w:before="40" w:after="60"/>
      </w:pPr>
      <w:r>
        <w:rPr>
          <w:rFonts w:ascii="Arial" w:cs="Arial" w:eastAsia="Arial" w:hAnsi="Arial"/>
          <w:color w:val="1A1A1A"/>
          <w:sz w:val="20"/>
          <w:szCs w:val="20"/>
        </w:rPr>
        <w:t xml:space="preserve">これまでの対応経緯（箇条書き）</w:t>
      </w:r>
    </w:p>
    <w:p>
      <w:pPr>
        <w:pStyle w:val="ListParagraph"/>
        <w:numPr>
          <w:ilvl w:val="0"/>
          <w:numId w:val="2"/>
        </w:numPr>
        <w:spacing w:before="40" w:after="60"/>
      </w:pPr>
      <w:r>
        <w:rPr>
          <w:rFonts w:ascii="Arial" w:cs="Arial" w:eastAsia="Arial" w:hAnsi="Arial"/>
          <w:color w:val="1A1A1A"/>
          <w:sz w:val="20"/>
          <w:szCs w:val="20"/>
        </w:rPr>
        <w:t xml:space="preserve">次のアクション（誰が・何を・いつまでに）を1行で明記</w:t>
      </w:r>
    </w:p>
    <w:p>
      <w:pPr>
        <w:pStyle w:val="ListParagraph"/>
        <w:numPr>
          <w:ilvl w:val="0"/>
          <w:numId w:val="2"/>
        </w:numPr>
        <w:spacing w:before="40" w:after="60"/>
      </w:pPr>
      <w:r>
        <w:rPr>
          <w:rFonts w:ascii="Arial" w:cs="Arial" w:eastAsia="Arial" w:hAnsi="Arial"/>
          <w:color w:val="1A1A1A"/>
          <w:sz w:val="20"/>
          <w:szCs w:val="20"/>
        </w:rPr>
        <w:t xml:space="preserve">ステータス: 要対応 / 確認中 / 完了</w:t>
      </w:r>
    </w:p>
    <w:p>
      <w:pPr>
        <w:spacing w:before="60" w:after="0"/>
      </w:pPr>
      <w:r>
        <w:t xml:space="preserve"/>
      </w:r>
    </w:p>
    <w:p>
      <w:pPr>
        <w:pBdr>
          <w:left w:val="single" w:color="0F6E56" w:sz="12" w:space="8"/>
        </w:pBdr>
        <w:shd w:fill="E1F5EE" w:val="clear"/>
        <w:spacing w:before="120" w:after="120"/>
        <w:ind w:left="360"/>
      </w:pPr>
      <w:r>
        <w:rPr>
          <w:rFonts w:ascii="Arial" w:cs="Arial" w:eastAsia="Arial" w:hAnsi="Arial"/>
          <w:color w:val="0F6E56"/>
          <w:sz w:val="20"/>
          <w:szCs w:val="20"/>
        </w:rPr>
        <w:t xml:space="preserve">「次のアクション」欄は必須入力とする。書かれていない引き継ぎメモは保存できない。次の担当者が迷わないための最低限の情報を強制的に記録させる。</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4.4 M7 フィールド連携</w:t>
      </w:r>
    </w:p>
    <w:p>
      <w:pPr>
        <w:spacing w:before="200" w:after="80"/>
      </w:pPr>
      <w:r>
        <w:rPr>
          <w:rFonts w:ascii="Arial" w:cs="Arial" w:eastAsia="Arial" w:hAnsi="Arial"/>
          <w:b/>
          <w:bCs/>
          <w:color w:val="0F6E56"/>
          <w:sz w:val="22"/>
          <w:szCs w:val="22"/>
        </w:rPr>
        <w:t xml:space="preserve">4.4.1 オフィス → フィールド（プッシュ通知）</w:t>
      </w:r>
    </w:p>
    <w:tbl>
      <w:tblPr>
        <w:tblW w:type="dxa" w:w="838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586"/>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通知種別</w:t>
            </w:r>
          </w:p>
        </w:tc>
        <w:tc>
          <w:tcPr>
            <w:tcW w:type="dxa" w:w="4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5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返信</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遅刻者通知</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○○様 △分遅刻の見込み。先に安全説明を進めてください。</w:t>
            </w:r>
          </w:p>
        </w:tc>
        <w:tc>
          <w:tcPr>
            <w:tcW w:type="dxa" w:w="1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返信不要</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キャンセル通知</w:t>
            </w:r>
          </w:p>
        </w:tc>
        <w:tc>
          <w:tcPr>
            <w:tcW w:type="dxa" w:w="4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○○様がキャンセル。参加者数を○名に変更。名簿更新済。</w:t>
            </w:r>
          </w:p>
        </w:tc>
        <w:tc>
          <w:tcPr>
            <w:tcW w:type="dxa" w:w="15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返信不要</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予約変更通知</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名簿に変更あり。詳細はシステムで確認できます。</w:t>
            </w:r>
          </w:p>
        </w:tc>
        <w:tc>
          <w:tcPr>
            <w:tcW w:type="dxa" w:w="1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返信不要</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空き状況回答</w:t>
            </w:r>
          </w:p>
        </w:tc>
        <w:tc>
          <w:tcPr>
            <w:tcW w:type="dxa" w:w="4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○○様への空き状況を回答済。対応完了。</w:t>
            </w:r>
          </w:p>
        </w:tc>
        <w:tc>
          <w:tcPr>
            <w:tcW w:type="dxa" w:w="15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返信不要</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緊急連絡</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内容を自由入力</w:t>
            </w:r>
          </w:p>
        </w:tc>
        <w:tc>
          <w:tcPr>
            <w:tcW w:type="dxa" w:w="1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必要に応じて</w:t>
            </w:r>
          </w:p>
        </w:tc>
      </w:tr>
    </w:tbl>
    <w:p>
      <w:pPr>
        <w:spacing w:before="60" w:after="0"/>
      </w:pPr>
      <w:r>
        <w:t xml:space="preserve"/>
      </w:r>
    </w:p>
    <w:p>
      <w:pPr>
        <w:pBdr>
          <w:left w:val="single" w:color="0F6E56" w:sz="12" w:space="8"/>
        </w:pBdr>
        <w:shd w:fill="E1F5EE" w:val="clear"/>
        <w:spacing w:before="120" w:after="120"/>
        <w:ind w:left="360"/>
      </w:pPr>
      <w:r>
        <w:rPr>
          <w:rFonts w:ascii="Arial" w:cs="Arial" w:eastAsia="Arial" w:hAnsi="Arial"/>
          <w:color w:val="0F6E56"/>
          <w:sz w:val="20"/>
          <w:szCs w:val="20"/>
        </w:rPr>
        <w:t xml:space="preserve">全通知に「返信不要」を明記する運用ルールとする。インストラクターは通知を読むだけでよい状態を徹底する。</w:t>
      </w:r>
    </w:p>
    <w:p>
      <w:pPr>
        <w:spacing w:before="60" w:after="0"/>
      </w:pPr>
      <w:r>
        <w:t xml:space="preserve"/>
      </w:r>
    </w:p>
    <w:p>
      <w:pPr>
        <w:spacing w:before="200" w:after="80"/>
      </w:pPr>
      <w:r>
        <w:rPr>
          <w:rFonts w:ascii="Arial" w:cs="Arial" w:eastAsia="Arial" w:hAnsi="Arial"/>
          <w:b/>
          <w:bCs/>
          <w:color w:val="0F6E56"/>
          <w:sz w:val="22"/>
          <w:szCs w:val="22"/>
        </w:rPr>
        <w:t xml:space="preserve">4.4.2 フィールド → オフィス（ワンタップリクエスト）</w:t>
      </w:r>
    </w:p>
    <w:p>
      <w:pPr>
        <w:pStyle w:val="ListParagraph"/>
        <w:numPr>
          <w:ilvl w:val="0"/>
          <w:numId w:val="2"/>
        </w:numPr>
        <w:spacing w:before="40" w:after="60"/>
      </w:pPr>
      <w:r>
        <w:rPr>
          <w:rFonts w:ascii="Arial" w:cs="Arial" w:eastAsia="Arial" w:hAnsi="Arial"/>
          <w:color w:val="1A1A1A"/>
          <w:sz w:val="20"/>
          <w:szCs w:val="20"/>
        </w:rPr>
        <w:t xml:space="preserve">空き状況を確認してほしい（お客様から聞かれています）</w:t>
      </w:r>
    </w:p>
    <w:p>
      <w:pPr>
        <w:pStyle w:val="ListParagraph"/>
        <w:numPr>
          <w:ilvl w:val="0"/>
          <w:numId w:val="2"/>
        </w:numPr>
        <w:spacing w:before="40" w:after="60"/>
      </w:pPr>
      <w:r>
        <w:rPr>
          <w:rFonts w:ascii="Arial" w:cs="Arial" w:eastAsia="Arial" w:hAnsi="Arial"/>
          <w:color w:val="1A1A1A"/>
          <w:sz w:val="20"/>
          <w:szCs w:val="20"/>
        </w:rPr>
        <w:t xml:space="preserve">折り返し電話の対応をオフィスにお願いしたい</w:t>
      </w:r>
    </w:p>
    <w:p>
      <w:pPr>
        <w:pStyle w:val="ListParagraph"/>
        <w:numPr>
          <w:ilvl w:val="0"/>
          <w:numId w:val="2"/>
        </w:numPr>
        <w:spacing w:before="40" w:after="60"/>
      </w:pPr>
      <w:r>
        <w:rPr>
          <w:rFonts w:ascii="Arial" w:cs="Arial" w:eastAsia="Arial" w:hAnsi="Arial"/>
          <w:color w:val="1A1A1A"/>
          <w:sz w:val="20"/>
          <w:szCs w:val="20"/>
        </w:rPr>
        <w:t xml:space="preserve">予約内容を確認してほしい</w:t>
      </w:r>
    </w:p>
    <w:p>
      <w:pPr>
        <w:pStyle w:val="ListParagraph"/>
        <w:numPr>
          <w:ilvl w:val="0"/>
          <w:numId w:val="2"/>
        </w:numPr>
        <w:spacing w:before="40" w:after="60"/>
      </w:pPr>
      <w:r>
        <w:rPr>
          <w:rFonts w:ascii="Arial" w:cs="Arial" w:eastAsia="Arial" w:hAnsi="Arial"/>
          <w:color w:val="1A1A1A"/>
          <w:sz w:val="20"/>
          <w:szCs w:val="20"/>
        </w:rPr>
        <w:t xml:space="preserve">急ぎの対応をお願いしたい</w:t>
      </w:r>
    </w:p>
    <w:p>
      <w:pPr>
        <w:pStyle w:val="ListParagraph"/>
        <w:numPr>
          <w:ilvl w:val="0"/>
          <w:numId w:val="2"/>
        </w:numPr>
        <w:spacing w:before="40" w:after="60"/>
      </w:pPr>
      <w:r>
        <w:rPr>
          <w:rFonts w:ascii="Arial" w:cs="Arial" w:eastAsia="Arial" w:hAnsi="Arial"/>
          <w:color w:val="1A1A1A"/>
          <w:sz w:val="20"/>
          <w:szCs w:val="20"/>
        </w:rPr>
        <w:t xml:space="preserve">SOS（緊急事態・即時対応）</w:t>
      </w:r>
    </w:p>
    <w:p>
      <w:pPr>
        <w:spacing w:before="60" w:after="0"/>
      </w:pPr>
      <w:r>
        <w:t xml:space="preserve"/>
      </w:r>
    </w:p>
    <w:p>
      <w:pPr>
        <w:spacing w:before="40" w:after="80"/>
      </w:pPr>
      <w:r>
        <w:rPr>
          <w:rFonts w:ascii="Arial" w:cs="Arial" w:eastAsia="Arial" w:hAnsi="Arial"/>
          <w:color w:val="1A1A1A"/>
          <w:sz w:val="20"/>
          <w:szCs w:val="20"/>
        </w:rPr>
        <w:t xml:space="preserve">リクエストはワンタップで送信完了。文字入力は不要。オフィス側にリクエストが届き、対応後に「返信不要」通知が返ってくる。</w:t>
      </w:r>
    </w:p>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5. 外部システム連携</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8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システム</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用途</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連携方式</w:t>
            </w:r>
          </w:p>
        </w:tc>
        <w:tc>
          <w:tcPr>
            <w:tcW w:type="dxa" w:w="17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Nutmeg（予約管理）</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予約の確認・変更・キャンセルの反映</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手動（担当者がNutmegを操作）
将来: API連携を検討</w:t>
            </w:r>
          </w:p>
        </w:tc>
        <w:tc>
          <w:tcPr>
            <w:tcW w:type="dxa" w:w="1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1</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Googleドライブ</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ツアー写真の確認・枚数チェック</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URLリンク連携（手動確認）</w:t>
            </w:r>
          </w:p>
        </w:tc>
        <w:tc>
          <w:tcPr>
            <w:tcW w:type="dxa" w:w="17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Phase 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Chatwork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フィールドへの遅刻連絡通知（暫定）</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手動投稿
将来: Webhook自動送信</w:t>
            </w:r>
          </w:p>
        </w:tc>
        <w:tc>
          <w:tcPr>
            <w:tcW w:type="dxa" w:w="1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1</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SUBLINE（050電話）</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電話問い合わせの受付</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人が受電→本システムに起票</w:t>
            </w:r>
          </w:p>
        </w:tc>
        <w:tc>
          <w:tcPr>
            <w:tcW w:type="dxa" w:w="17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Phase 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Gmail / メール</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問い合わせ受信・写真BCC送信</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手動（将来: SMTP自動送信）</w:t>
            </w:r>
          </w:p>
        </w:tc>
        <w:tc>
          <w:tcPr>
            <w:tcW w:type="dxa" w:w="1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1</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Googleビジネスプロフィール</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口コミの確認・返信</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ブラウザ操作（将来: API連携）</w:t>
            </w:r>
          </w:p>
        </w:tc>
        <w:tc>
          <w:tcPr>
            <w:tcW w:type="dxa" w:w="17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Google Maps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MEO状況の確認</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ブラウザ操作</w:t>
            </w:r>
          </w:p>
        </w:tc>
        <w:tc>
          <w:tcPr>
            <w:tcW w:type="dxa" w:w="1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2</w:t>
            </w:r>
          </w:p>
        </w:tc>
      </w:tr>
    </w:tbl>
    <w:p>
      <w:pPr>
        <w:spacing w:before="80" w:after="0"/>
      </w:pPr>
      <w:r>
        <w:t xml:space="preserve"/>
      </w:r>
    </w:p>
    <w:p>
      <w:pPr>
        <w:pBdr>
          <w:left w:val="single" w:color="854F0B" w:sz="12" w:space="8"/>
        </w:pBdr>
        <w:shd w:fill="FAEEDA" w:val="clear"/>
        <w:spacing w:before="120" w:after="120"/>
        <w:ind w:left="360"/>
      </w:pPr>
      <w:r>
        <w:rPr>
          <w:rFonts w:ascii="Arial" w:cs="Arial" w:eastAsia="Arial" w:hAnsi="Arial"/>
          <w:color w:val="854F0B"/>
          <w:sz w:val="20"/>
          <w:szCs w:val="20"/>
        </w:rPr>
        <w:t xml:space="preserve">Phase 1は「人が操作してシステムに記録する」方式で開始する。自動化は実際の運用で課題が見えてからPhase 2以降で対応する。</w:t>
      </w:r>
    </w:p>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6. 主要データ設計</w:t>
      </w:r>
    </w:p>
    <w:p>
      <w:pPr>
        <w:pStyle w:val="Heading2"/>
        <w:spacing w:before="280" w:after="120"/>
      </w:pPr>
      <w:r>
        <w:rPr>
          <w:rFonts w:ascii="Arial" w:cs="Arial" w:eastAsia="Arial" w:hAnsi="Arial"/>
          <w:b/>
          <w:bCs/>
          <w:color w:val="1A1A1A"/>
          <w:sz w:val="26"/>
          <w:szCs w:val="26"/>
        </w:rPr>
        <w:t xml:space="preserve">6.1 顧客データ</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8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フィールド</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型</w:t>
            </w:r>
          </w:p>
        </w:tc>
        <w:tc>
          <w:tcPr>
            <w:tcW w:type="dxa" w:w="53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customer_id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UUID</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顧客の一意識別子（自動生成）</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name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string</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氏名</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name_kana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string</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フリガナ</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phone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string</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電話番号</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string</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メールアドレス</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tour_count</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integer</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累計参加回数（自動集計）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last_tour_date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date</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最終参加日</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tags</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array</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リピーター / VIP / 要注意 等</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text</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特記事項（アレルギー・配慮事項等）</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created_at</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timestamp</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初回登録日時</w:t>
            </w:r>
          </w:p>
        </w:tc>
      </w:tr>
    </w:tbl>
    <w:p>
      <w:pPr>
        <w:spacing w:before="80" w:after="0"/>
      </w:pPr>
      <w:r>
        <w:t xml:space="preserve"/>
      </w:r>
    </w:p>
    <w:p>
      <w:pPr>
        <w:pStyle w:val="Heading2"/>
        <w:spacing w:before="280" w:after="120"/>
      </w:pPr>
      <w:r>
        <w:rPr>
          <w:rFonts w:ascii="Arial" w:cs="Arial" w:eastAsia="Arial" w:hAnsi="Arial"/>
          <w:b/>
          <w:bCs/>
          <w:color w:val="1A1A1A"/>
          <w:sz w:val="26"/>
          <w:szCs w:val="26"/>
        </w:rPr>
        <w:t xml:space="preserve">6.2 ツアーデータ</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8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フィールド</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型</w:t>
            </w:r>
          </w:p>
        </w:tc>
        <w:tc>
          <w:tcPr>
            <w:tcW w:type="dxa" w:w="53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tour_id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UUID</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ツアーの一意識別子</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tour_date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date</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開催日</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start_time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time</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開始時刻</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tour_type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string</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ツアー種別（水没林 / 湖カヌー / 雪山 等）</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guide_id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UUID</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担当ガイド（スタッフID参照）</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capacity</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integer</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定員</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participants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array</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参加者リスト（顧客ID・人数）</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status</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enum</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待機中 / 実施中 / 完了 / キャンセル</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photos_uploaded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boolean</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写真アップロード完了フラグ</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photos_sent</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boolean</w:t>
            </w:r>
          </w:p>
        </w:tc>
        <w:tc>
          <w:tcPr>
            <w:tcW w:type="dxa" w:w="5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写真送付完了フラグ</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text</w:t>
            </w:r>
          </w:p>
        </w:tc>
        <w:tc>
          <w:tcPr>
            <w:tcW w:type="dxa" w:w="5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特記事項（遅刻・天候等）</w:t>
            </w:r>
          </w:p>
        </w:tc>
      </w:tr>
    </w:tbl>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7. 業務フロー</w:t>
      </w:r>
    </w:p>
    <w:p>
      <w:pPr>
        <w:pStyle w:val="Heading2"/>
        <w:spacing w:before="280" w:after="120"/>
      </w:pPr>
      <w:r>
        <w:rPr>
          <w:rFonts w:ascii="Arial" w:cs="Arial" w:eastAsia="Arial" w:hAnsi="Arial"/>
          <w:b/>
          <w:bCs/>
          <w:color w:val="1A1A1A"/>
          <w:sz w:val="26"/>
          <w:szCs w:val="26"/>
        </w:rPr>
        <w:t xml:space="preserve">7.1 1日の業務サイクル</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86"/>
      </w:tblGrid>
      <w:tr>
        <w:trPr>
          <w:tblHeader/>
        </w:trP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時間帯</w:t>
            </w:r>
          </w:p>
        </w:tc>
        <w:tc>
          <w:tcPr>
            <w:tcW w:type="dxa" w:w="3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バックオフィス</w:t>
            </w:r>
          </w:p>
        </w:tc>
        <w:tc>
          <w:tcPr>
            <w:tcW w:type="dxa" w:w="38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フィールド（インストラクター）</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前日</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翌日の名簿確認・引き継ぎメモ確認・参加者への事前案内メール送付</w:t>
            </w:r>
          </w:p>
        </w:tc>
        <w:tc>
          <w:tcPr>
            <w:tcW w:type="dxa" w:w="38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当日朝（出発前）</w:t>
            </w:r>
          </w:p>
        </w:tc>
        <w:tc>
          <w:tcPr>
            <w:tcW w:type="dxa" w:w="39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チーム配置確認・積み残しタスク確認・オフィス稼働開始</w:t>
            </w:r>
          </w:p>
        </w:tc>
        <w:tc>
          <w:tcPr>
            <w:tcW w:type="dxa" w:w="38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システムで名簿・特記事項を確認してツアーへ</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ツアー実施中</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電話・メール対応・予約変更処理・遅刻連絡受付→フィールドへ通知</w:t>
            </w:r>
          </w:p>
        </w:tc>
        <w:tc>
          <w:tcPr>
            <w:tcW w:type="dxa" w:w="38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ツアーに集中。通知を「読む」とリクエストを「タップ」するだけ</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ツアー終了後</w:t>
            </w:r>
          </w:p>
        </w:tc>
        <w:tc>
          <w:tcPr>
            <w:tcW w:type="dxa" w:w="39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写真受領確認→ダブルチェックで送付・評価メール送信準備</w:t>
            </w:r>
          </w:p>
        </w:tc>
        <w:tc>
          <w:tcPr>
            <w:tcW w:type="dxa" w:w="38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写真をGoogleドライブにアップロード→完了をオフィスへ通知</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終業前</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引き継ぎメモ更新・翌日担当者へのバトン作成</w:t>
            </w:r>
          </w:p>
        </w:tc>
        <w:tc>
          <w:tcPr>
            <w:tcW w:type="dxa" w:w="38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（ツアーがなければ）オフィス作業に合流</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翌朝</w:t>
            </w:r>
          </w:p>
        </w:tc>
        <w:tc>
          <w:tcPr>
            <w:tcW w:type="dxa" w:w="39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お客様評価回答の確認・Google口コミチェック</w:t>
            </w:r>
          </w:p>
        </w:tc>
        <w:tc>
          <w:tcPr>
            <w:tcW w:type="dxa" w:w="38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A1A1A"/>
          <w:sz w:val="26"/>
          <w:szCs w:val="26"/>
        </w:rPr>
        <w:t xml:space="preserve">7.2 シフト設計原則</w:t>
      </w:r>
    </w:p>
    <w:p>
      <w:pPr>
        <w:pStyle w:val="ListParagraph"/>
        <w:numPr>
          <w:ilvl w:val="0"/>
          <w:numId w:val="2"/>
        </w:numPr>
        <w:spacing w:before="40" w:after="60"/>
      </w:pPr>
      <w:r>
        <w:rPr>
          <w:rFonts w:ascii="Arial" w:cs="Arial" w:eastAsia="Arial" w:hAnsi="Arial"/>
          <w:color w:val="1A1A1A"/>
          <w:sz w:val="20"/>
          <w:szCs w:val="20"/>
        </w:rPr>
        <w:t xml:space="preserve">同じ人が同じ日に「ツアー担当」と「オフィス担当」を兼務しない</w:t>
      </w:r>
    </w:p>
    <w:p>
      <w:pPr>
        <w:pStyle w:val="ListParagraph"/>
        <w:numPr>
          <w:ilvl w:val="0"/>
          <w:numId w:val="2"/>
        </w:numPr>
        <w:spacing w:before="40" w:after="60"/>
      </w:pPr>
      <w:r>
        <w:rPr>
          <w:rFonts w:ascii="Arial" w:cs="Arial" w:eastAsia="Arial" w:hAnsi="Arial"/>
          <w:color w:val="1A1A1A"/>
          <w:sz w:val="20"/>
          <w:szCs w:val="20"/>
        </w:rPr>
        <w:t xml:space="preserve">週単位でローテーション。代表の休日を最初にシフトに入れてから他を埋める</w:t>
      </w:r>
    </w:p>
    <w:p>
      <w:pPr>
        <w:pStyle w:val="ListParagraph"/>
        <w:numPr>
          <w:ilvl w:val="0"/>
          <w:numId w:val="2"/>
        </w:numPr>
        <w:spacing w:before="40" w:after="60"/>
      </w:pPr>
      <w:r>
        <w:rPr>
          <w:rFonts w:ascii="Arial" w:cs="Arial" w:eastAsia="Arial" w:hAnsi="Arial"/>
          <w:color w:val="1A1A1A"/>
          <w:sz w:val="20"/>
          <w:szCs w:val="20"/>
        </w:rPr>
        <w:t xml:space="preserve">ツアーが終わった後の「オフィス合流」は義務ではなくシフト次第</w:t>
      </w:r>
    </w:p>
    <w:p>
      <w:pPr>
        <w:pStyle w:val="ListParagraph"/>
        <w:numPr>
          <w:ilvl w:val="0"/>
          <w:numId w:val="2"/>
        </w:numPr>
        <w:spacing w:before="40" w:after="60"/>
      </w:pPr>
      <w:r>
        <w:rPr>
          <w:rFonts w:ascii="Arial" w:cs="Arial" w:eastAsia="Arial" w:hAnsi="Arial"/>
          <w:color w:val="1A1A1A"/>
          <w:sz w:val="20"/>
          <w:szCs w:val="20"/>
        </w:rPr>
        <w:t xml:space="preserve">繁忙期（GW等）は代表が連続フィールドにならないよう配慮する</w:t>
      </w:r>
    </w:p>
    <w:p>
      <w:pPr>
        <w:pBdr>
          <w:left w:val="single" w:color="A32D2D" w:sz="12" w:space="8"/>
        </w:pBdr>
        <w:shd w:fill="FCEBEB" w:val="clear"/>
        <w:spacing w:before="120" w:after="120"/>
        <w:ind w:left="360"/>
      </w:pPr>
      <w:r>
        <w:rPr>
          <w:rFonts w:ascii="Arial" w:cs="Arial" w:eastAsia="Arial" w:hAnsi="Arial"/>
          <w:color w:val="A32D2D"/>
          <w:sz w:val="20"/>
          <w:szCs w:val="20"/>
        </w:rPr>
        <w:t xml:space="preserve">代表の月間稼働割合が30%を超えた場合は、翌月のシフトを見直す。これをKPIとして月次レビューで確認する。</w:t>
      </w:r>
    </w:p>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8. Google口コミ・MEO対応</w:t>
      </w:r>
    </w:p>
    <w:p>
      <w:pPr>
        <w:pStyle w:val="Heading2"/>
        <w:spacing w:before="280" w:after="120"/>
      </w:pPr>
      <w:r>
        <w:rPr>
          <w:rFonts w:ascii="Arial" w:cs="Arial" w:eastAsia="Arial" w:hAnsi="Arial"/>
          <w:b/>
          <w:bCs/>
          <w:color w:val="1A1A1A"/>
          <w:sz w:val="26"/>
          <w:szCs w:val="26"/>
        </w:rPr>
        <w:t xml:space="preserve">8.1 評価収集フロー</w:t>
      </w:r>
    </w:p>
    <w:p>
      <w:pPr>
        <w:pStyle w:val="ListParagraph"/>
        <w:numPr>
          <w:ilvl w:val="0"/>
          <w:numId w:val="3"/>
        </w:numPr>
        <w:spacing w:before="40" w:after="60"/>
      </w:pPr>
      <w:r>
        <w:rPr>
          <w:rFonts w:ascii="Arial" w:cs="Arial" w:eastAsia="Arial" w:hAnsi="Arial"/>
          <w:color w:val="1A1A1A"/>
          <w:sz w:val="20"/>
          <w:szCs w:val="20"/>
        </w:rPr>
        <w:t xml:space="preserve">ツアー終了から2時間後に評価依頼メールを自動送信（Phase 3で自動化、Phase 2まで手動）</w:t>
      </w:r>
    </w:p>
    <w:p>
      <w:pPr>
        <w:pStyle w:val="ListParagraph"/>
        <w:numPr>
          <w:ilvl w:val="0"/>
          <w:numId w:val="3"/>
        </w:numPr>
        <w:spacing w:before="40" w:after="60"/>
      </w:pPr>
      <w:r>
        <w:rPr>
          <w:rFonts w:ascii="Arial" w:cs="Arial" w:eastAsia="Arial" w:hAnsi="Arial"/>
          <w:color w:val="1A1A1A"/>
          <w:sz w:val="20"/>
          <w:szCs w:val="20"/>
        </w:rPr>
        <w:t xml:space="preserve">満足度★4以上の回答者のみ、Googleビジネスプロフィールへのリンクを案内</w:t>
      </w:r>
    </w:p>
    <w:p>
      <w:pPr>
        <w:pStyle w:val="ListParagraph"/>
        <w:numPr>
          <w:ilvl w:val="0"/>
          <w:numId w:val="3"/>
        </w:numPr>
        <w:spacing w:before="40" w:after="60"/>
      </w:pPr>
      <w:r>
        <w:rPr>
          <w:rFonts w:ascii="Arial" w:cs="Arial" w:eastAsia="Arial" w:hAnsi="Arial"/>
          <w:color w:val="1A1A1A"/>
          <w:sz w:val="20"/>
          <w:szCs w:val="20"/>
        </w:rPr>
        <w:t xml:space="preserve">★3以下は内部の声として記録し、改善検討に活用（Googleへは誘導しない）</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8.2 口コミ返信ルール</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86"/>
      </w:tblGrid>
      <w:tr>
        <w:trPr>
          <w:tblHeader/>
        </w:trPr>
        <w:tc>
          <w:tcPr>
            <w:tcW w:type="dxa" w:w="1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評価</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返信期限</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対応者</w:t>
            </w:r>
          </w:p>
        </w:tc>
        <w:tc>
          <w:tcPr>
            <w:tcW w:type="dxa" w:w="47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48時間以内</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オーナー承認必須</w:t>
            </w:r>
          </w:p>
        </w:tc>
        <w:tc>
          <w:tcPr>
            <w:tcW w:type="dxa" w:w="4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誠実な謝罪と改善意思の表明。「水没林カヌー」等のキーワードを自然に含める</w:t>
            </w:r>
          </w:p>
        </w:tc>
      </w:tr>
      <w:tr>
        <w:tc>
          <w:tcPr>
            <w:tcW w:type="dxa" w:w="1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★3</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7日以内</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オフィス担当</w:t>
            </w:r>
          </w:p>
        </w:tc>
        <w:tc>
          <w:tcPr>
            <w:tcW w:type="dxa" w:w="47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お礼＋改善への言及</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7日以内</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オフィス担当</w:t>
            </w:r>
          </w:p>
        </w:tc>
        <w:tc>
          <w:tcPr>
            <w:tcW w:type="dxa" w:w="47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お礼・次回来訪への誘導。キーワードを含める</w:t>
            </w:r>
          </w:p>
        </w:tc>
      </w:tr>
    </w:tbl>
    <w:p>
      <w:pPr>
        <w:spacing w:before="80" w:after="0"/>
      </w:pPr>
      <w:r>
        <w:t xml:space="preserve"/>
      </w:r>
    </w:p>
    <w:p>
      <w:pPr>
        <w:pStyle w:val="Heading2"/>
        <w:spacing w:before="280" w:after="120"/>
      </w:pPr>
      <w:r>
        <w:rPr>
          <w:rFonts w:ascii="Arial" w:cs="Arial" w:eastAsia="Arial" w:hAnsi="Arial"/>
          <w:b/>
          <w:bCs/>
          <w:color w:val="1A1A1A"/>
          <w:sz w:val="26"/>
          <w:szCs w:val="26"/>
        </w:rPr>
        <w:t xml:space="preserve">8.3 MEO定常施策</w:t>
      </w:r>
    </w:p>
    <w:p>
      <w:pPr>
        <w:pStyle w:val="ListParagraph"/>
        <w:numPr>
          <w:ilvl w:val="0"/>
          <w:numId w:val="2"/>
        </w:numPr>
        <w:spacing w:before="40" w:after="60"/>
      </w:pPr>
      <w:r>
        <w:rPr>
          <w:rFonts w:ascii="Arial" w:cs="Arial" w:eastAsia="Arial" w:hAnsi="Arial"/>
          <w:color w:val="1A1A1A"/>
          <w:sz w:val="20"/>
          <w:szCs w:val="20"/>
        </w:rPr>
        <w:t xml:space="preserve">月2回以上: Googleビジネスプロフィールへのツアー写真投稿</w:t>
      </w:r>
    </w:p>
    <w:p>
      <w:pPr>
        <w:pStyle w:val="ListParagraph"/>
        <w:numPr>
          <w:ilvl w:val="0"/>
          <w:numId w:val="2"/>
        </w:numPr>
        <w:spacing w:before="40" w:after="60"/>
      </w:pPr>
      <w:r>
        <w:rPr>
          <w:rFonts w:ascii="Arial" w:cs="Arial" w:eastAsia="Arial" w:hAnsi="Arial"/>
          <w:color w:val="1A1A1A"/>
          <w:sz w:val="20"/>
          <w:szCs w:val="20"/>
        </w:rPr>
        <w:t xml:space="preserve">シーズン切替時: 営業時間・説明文の更新</w:t>
      </w:r>
    </w:p>
    <w:p>
      <w:pPr>
        <w:pStyle w:val="ListParagraph"/>
        <w:numPr>
          <w:ilvl w:val="0"/>
          <w:numId w:val="2"/>
        </w:numPr>
        <w:spacing w:before="40" w:after="60"/>
      </w:pPr>
      <w:r>
        <w:rPr>
          <w:rFonts w:ascii="Arial" w:cs="Arial" w:eastAsia="Arial" w:hAnsi="Arial"/>
          <w:color w:val="1A1A1A"/>
          <w:sz w:val="20"/>
          <w:szCs w:val="20"/>
        </w:rPr>
        <w:t xml:space="preserve">返信文に「白川湖水没林カヌー」「飯豊町 カヌー体験」等のキーワードを自然に含める</w:t>
      </w:r>
    </w:p>
    <w:p>
      <w:pPr>
        <w:pStyle w:val="ListParagraph"/>
        <w:numPr>
          <w:ilvl w:val="0"/>
          <w:numId w:val="2"/>
        </w:numPr>
        <w:spacing w:before="40" w:after="60"/>
      </w:pPr>
      <w:r>
        <w:rPr>
          <w:rFonts w:ascii="Arial" w:cs="Arial" w:eastAsia="Arial" w:hAnsi="Arial"/>
          <w:color w:val="1A1A1A"/>
          <w:sz w:val="20"/>
          <w:szCs w:val="20"/>
        </w:rPr>
        <w:t xml:space="preserve">口コミ100件を今シーズンの目標とする（現在38件）</w:t>
      </w:r>
    </w:p>
    <w:p>
      <w:pPr>
        <w:pBdr>
          <w:left w:val="single" w:color="0F6E56" w:sz="12" w:space="8"/>
        </w:pBdr>
        <w:shd w:fill="E1F5EE" w:val="clear"/>
        <w:spacing w:before="120" w:after="120"/>
        <w:ind w:left="360"/>
      </w:pPr>
      <w:r>
        <w:rPr>
          <w:rFonts w:ascii="Arial" w:cs="Arial" w:eastAsia="Arial" w:hAnsi="Arial"/>
          <w:color w:val="0F6E56"/>
          <w:sz w:val="20"/>
          <w:szCs w:val="20"/>
        </w:rPr>
        <w:t xml:space="preserve">MEO対応はオフィス担当の定常業務として週次チェックリストに組み込む。オーナーの確認は低評価口コミの返信承認のみとする。</w:t>
      </w:r>
    </w:p>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9. 経営KPI定義</w:t>
      </w:r>
    </w:p>
    <w:p>
      <w:pPr>
        <w:pStyle w:val="Heading2"/>
        <w:spacing w:before="280" w:after="120"/>
      </w:pPr>
      <w:r>
        <w:rPr>
          <w:rFonts w:ascii="Arial" w:cs="Arial" w:eastAsia="Arial" w:hAnsi="Arial"/>
          <w:b/>
          <w:bCs/>
          <w:color w:val="1A1A1A"/>
          <w:sz w:val="26"/>
          <w:szCs w:val="26"/>
        </w:rPr>
        <w:t xml:space="preserve">9.1 事業KPI（月次）</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8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計算方法</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目標値</w:t>
            </w:r>
          </w:p>
        </w:tc>
        <w:tc>
          <w:tcPr>
            <w:tcW w:type="dxa" w:w="29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アラート条件</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月間参加者数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当月ツアー参加者の合計</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前年同月比+10%以上</w:t>
            </w:r>
          </w:p>
        </w:tc>
        <w:tc>
          <w:tcPr>
            <w:tcW w:type="dxa" w:w="2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前年比マイナス</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稼働率</w:t>
            </w:r>
          </w:p>
        </w:tc>
        <w:tc>
          <w:tcPr>
            <w:tcW w:type="dxa" w:w="2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予約済枠 / 総枠 × 100%</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80%以上</w:t>
            </w:r>
          </w:p>
        </w:tc>
        <w:tc>
          <w:tcPr>
            <w:tcW w:type="dxa" w:w="2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60%を下回った場合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キャンセル率</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キャンセル件数 / 予約件数 × 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10%以下</w:t>
            </w:r>
          </w:p>
        </w:tc>
        <w:tc>
          <w:tcPr>
            <w:tcW w:type="dxa" w:w="2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15%を超えた場合</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問い合わせ→予約転換率</w:t>
            </w:r>
          </w:p>
        </w:tc>
        <w:tc>
          <w:tcPr>
            <w:tcW w:type="dxa" w:w="2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予約完了数 / 問い合わせ数 × 100%</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60%以上</w:t>
            </w:r>
          </w:p>
        </w:tc>
        <w:tc>
          <w:tcPr>
            <w:tcW w:type="dxa" w:w="2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50%を下回った場合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平均顧客満足度</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評価アンケートの平均スコア</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4.5以上</w:t>
            </w:r>
          </w:p>
        </w:tc>
        <w:tc>
          <w:tcPr>
            <w:tcW w:type="dxa" w:w="2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4.0を下回った場合</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Googleスコア</w:t>
            </w:r>
          </w:p>
        </w:tc>
        <w:tc>
          <w:tcPr>
            <w:tcW w:type="dxa" w:w="2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Googleマップの評価</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4.7以上</w:t>
            </w:r>
          </w:p>
        </w:tc>
        <w:tc>
          <w:tcPr>
            <w:tcW w:type="dxa" w:w="2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4.5を下回った場合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リピーター率</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2回以上参加の顧客 / 全参加者 × 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20%以上</w:t>
            </w:r>
          </w:p>
        </w:tc>
        <w:tc>
          <w:tcPr>
            <w:tcW w:type="dxa" w:w="2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15%を下回った場合</w:t>
            </w:r>
          </w:p>
        </w:tc>
      </w:tr>
    </w:tbl>
    <w:p>
      <w:pPr>
        <w:spacing w:before="80" w:after="0"/>
      </w:pPr>
      <w:r>
        <w:t xml:space="preserve"/>
      </w:r>
    </w:p>
    <w:p>
      <w:pPr>
        <w:pStyle w:val="Heading2"/>
        <w:spacing w:before="280" w:after="120"/>
      </w:pPr>
      <w:r>
        <w:rPr>
          <w:rFonts w:ascii="Arial" w:cs="Arial" w:eastAsia="Arial" w:hAnsi="Arial"/>
          <w:b/>
          <w:bCs/>
          <w:color w:val="1A1A1A"/>
          <w:sz w:val="26"/>
          <w:szCs w:val="26"/>
        </w:rPr>
        <w:t xml:space="preserve">9.2 スタッフKPI（月次）</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86"/>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目標値</w:t>
            </w:r>
          </w:p>
        </w:tc>
        <w:tc>
          <w:tcPr>
            <w:tcW w:type="dxa" w:w="35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判断基準</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代表の稼働割合（チーム全体に対する比率）</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25%以下</w:t>
            </w:r>
          </w:p>
        </w:tc>
        <w:tc>
          <w:tcPr>
            <w:tcW w:type="dxa" w:w="3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30%超でスタッフ増員を検討</w:t>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引き継ぎミス件数</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0件</w:t>
            </w:r>
          </w:p>
        </w:tc>
        <w:tc>
          <w:tcPr>
            <w:tcW w:type="dxa" w:w="35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1件でも発生した場合はフロー見直し</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写真送付ミス件数</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0件</w:t>
            </w:r>
          </w:p>
        </w:tc>
        <w:tc>
          <w:tcPr>
            <w:tcW w:type="dxa" w:w="3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1件でも発生した場合はチェック体制を強化</w:t>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口コミ返信率（7日以内）</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100%</w:t>
            </w:r>
          </w:p>
        </w:tc>
        <w:tc>
          <w:tcPr>
            <w:tcW w:type="dxa" w:w="35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未返信が1件でもある場合はアラート</w:t>
            </w:r>
          </w:p>
        </w:tc>
      </w:tr>
    </w:tbl>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10. 技術実装方針</w:t>
      </w:r>
    </w:p>
    <w:p>
      <w:pPr>
        <w:pStyle w:val="Heading2"/>
        <w:spacing w:before="280" w:after="120"/>
      </w:pPr>
      <w:r>
        <w:rPr>
          <w:rFonts w:ascii="Arial" w:cs="Arial" w:eastAsia="Arial" w:hAnsi="Arial"/>
          <w:b/>
          <w:bCs/>
          <w:color w:val="1A1A1A"/>
          <w:sz w:val="26"/>
          <w:szCs w:val="26"/>
        </w:rPr>
        <w:t xml:space="preserve">10.1 推奨技術スタック</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8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レイヤー</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推奨技術</w:t>
            </w:r>
          </w:p>
        </w:tc>
        <w:tc>
          <w:tcPr>
            <w:tcW w:type="dxa" w:w="43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理由</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フロントエンド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React（Next.js）/ または Webアプリ</w:t>
            </w:r>
          </w:p>
        </w:tc>
        <w:tc>
          <w:tcPr>
            <w:tcW w:type="dxa" w:w="4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スマートフォンブラウザで動作。フィールドスタッフはアプリインストール不要</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バックエンド</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Node.js + Express / または Supabase</w:t>
            </w:r>
          </w:p>
        </w:tc>
        <w:tc>
          <w:tcPr>
            <w:tcW w:type="dxa" w:w="4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小規模チームでの開発・保守が容易</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データベース</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PostgreSQL（Supabase）/ または Firebase</w:t>
            </w:r>
          </w:p>
        </w:tc>
        <w:tc>
          <w:tcPr>
            <w:tcW w:type="dxa" w:w="4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リアルタイム共有に対応。全員が同じデータを即時閲覧可能</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通知</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Chatwork Webhook / LINE公式API（将来）</w:t>
            </w:r>
          </w:p>
        </w:tc>
        <w:tc>
          <w:tcPr>
            <w:tcW w:type="dxa" w:w="4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既存のChatwork運用を継続しながら段階的に移行</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メール送信</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SendGrid / Gmail API</w:t>
            </w:r>
          </w:p>
        </w:tc>
        <w:tc>
          <w:tcPr>
            <w:tcW w:type="dxa" w:w="43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BCC一斉送信のログ管理が可能</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ホスティング</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Vercel / Render</w:t>
            </w:r>
          </w:p>
        </w:tc>
        <w:tc>
          <w:tcPr>
            <w:tcW w:type="dxa" w:w="43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小規模SaaSに適したコスト感</w:t>
            </w:r>
          </w:p>
        </w:tc>
      </w:tr>
    </w:tbl>
    <w:p>
      <w:pPr>
        <w:spacing w:before="80" w:after="0"/>
      </w:pPr>
      <w:r>
        <w:t xml:space="preserve"/>
      </w:r>
    </w:p>
    <w:p>
      <w:pPr>
        <w:pStyle w:val="Heading2"/>
        <w:spacing w:before="280" w:after="120"/>
      </w:pPr>
      <w:r>
        <w:rPr>
          <w:rFonts w:ascii="Arial" w:cs="Arial" w:eastAsia="Arial" w:hAnsi="Arial"/>
          <w:b/>
          <w:bCs/>
          <w:color w:val="1A1A1A"/>
          <w:sz w:val="26"/>
          <w:szCs w:val="26"/>
        </w:rPr>
        <w:t xml:space="preserve">10.2 セキュリティ要件</w:t>
      </w:r>
    </w:p>
    <w:p>
      <w:pPr>
        <w:pStyle w:val="ListParagraph"/>
        <w:numPr>
          <w:ilvl w:val="0"/>
          <w:numId w:val="2"/>
        </w:numPr>
        <w:spacing w:before="40" w:after="60"/>
      </w:pPr>
      <w:r>
        <w:rPr>
          <w:rFonts w:ascii="Arial" w:cs="Arial" w:eastAsia="Arial" w:hAnsi="Arial"/>
          <w:color w:val="1A1A1A"/>
          <w:sz w:val="20"/>
          <w:szCs w:val="20"/>
        </w:rPr>
        <w:t xml:space="preserve">個人情報（顧客の氏名・電話・メール）はHTTPS通信のみで取り扱う</w:t>
      </w:r>
    </w:p>
    <w:p>
      <w:pPr>
        <w:pStyle w:val="ListParagraph"/>
        <w:numPr>
          <w:ilvl w:val="0"/>
          <w:numId w:val="2"/>
        </w:numPr>
        <w:spacing w:before="40" w:after="60"/>
      </w:pPr>
      <w:r>
        <w:rPr>
          <w:rFonts w:ascii="Arial" w:cs="Arial" w:eastAsia="Arial" w:hAnsi="Arial"/>
          <w:color w:val="1A1A1A"/>
          <w:sz w:val="20"/>
          <w:szCs w:val="20"/>
        </w:rPr>
        <w:t xml:space="preserve">スタッフごとにID・パスワードでログイン管理。共有アカウントは禁止</w:t>
      </w:r>
    </w:p>
    <w:p>
      <w:pPr>
        <w:pStyle w:val="ListParagraph"/>
        <w:numPr>
          <w:ilvl w:val="0"/>
          <w:numId w:val="2"/>
        </w:numPr>
        <w:spacing w:before="40" w:after="60"/>
      </w:pPr>
      <w:r>
        <w:rPr>
          <w:rFonts w:ascii="Arial" w:cs="Arial" w:eastAsia="Arial" w:hAnsi="Arial"/>
          <w:color w:val="1A1A1A"/>
          <w:sz w:val="20"/>
          <w:szCs w:val="20"/>
        </w:rPr>
        <w:t xml:space="preserve">顧客データのエクスポートはオーナーのみが実行可能</w:t>
      </w:r>
    </w:p>
    <w:p>
      <w:pPr>
        <w:pStyle w:val="ListParagraph"/>
        <w:numPr>
          <w:ilvl w:val="0"/>
          <w:numId w:val="2"/>
        </w:numPr>
        <w:spacing w:before="40" w:after="60"/>
      </w:pPr>
      <w:r>
        <w:rPr>
          <w:rFonts w:ascii="Arial" w:cs="Arial" w:eastAsia="Arial" w:hAnsi="Arial"/>
          <w:color w:val="1A1A1A"/>
          <w:sz w:val="20"/>
          <w:szCs w:val="20"/>
        </w:rPr>
        <w:t xml:space="preserve">写真送付のBCCログは90日間保持。以降は自動削除</w:t>
      </w:r>
    </w:p>
    <w:p>
      <w:pPr>
        <w:pStyle w:val="ListParagraph"/>
        <w:numPr>
          <w:ilvl w:val="0"/>
          <w:numId w:val="2"/>
        </w:numPr>
        <w:spacing w:before="40" w:after="60"/>
      </w:pPr>
      <w:r>
        <w:rPr>
          <w:rFonts w:ascii="Arial" w:cs="Arial" w:eastAsia="Arial" w:hAnsi="Arial"/>
          <w:color w:val="1A1A1A"/>
          <w:sz w:val="20"/>
          <w:szCs w:val="20"/>
        </w:rPr>
        <w:t xml:space="preserve">退職スタッフのアカウントは退職日当日に無効化</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10.3 デバイス要件</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8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利用者</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主なデバイス</w:t>
            </w:r>
          </w:p>
        </w:tc>
        <w:tc>
          <w:tcPr>
            <w:tcW w:type="dxa" w:w="45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フィールドスタッフ</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スマートフォン（iOS / Android）</w:t>
            </w:r>
          </w:p>
        </w:tc>
        <w:tc>
          <w:tcPr>
            <w:tcW w:type="dxa" w:w="4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ブラウザのみで動作。アプリインストール不要。オフライン時でも閲覧可能な最低限のキャッシュ</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オフィス担当</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PC / タブレット</w:t>
            </w:r>
          </w:p>
        </w:tc>
        <w:tc>
          <w:tcPr>
            <w:tcW w:type="dxa" w:w="45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マルチタスク操作に対応したレイアウト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オーナー</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スマートフォン / PC 両対応</w:t>
            </w:r>
          </w:p>
        </w:tc>
        <w:tc>
          <w:tcPr>
            <w:tcW w:type="dxa" w:w="4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外出先でもKPIを確認できるレスポンシブ対応</w:t>
            </w:r>
          </w:p>
        </w:tc>
      </w:tr>
    </w:tbl>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11. 開発ロードマップ</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86"/>
      </w:tblGrid>
      <w:tr>
        <w:trPr>
          <w:tblHeader/>
        </w:trPr>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フェーズ</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期間目安</w:t>
            </w:r>
          </w:p>
        </w:tc>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実装内容</w:t>
            </w:r>
          </w:p>
        </w:tc>
        <w:tc>
          <w:tcPr>
            <w:tcW w:type="dxa" w:w="31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完了条件</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1
MVP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4〜6週間</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M1: ダッシュボード
M2: 問い合わせ管理
M3: ツアー管理
M4: 写真送付（3ステップ）
M5: 引き継ぎノート
M6: 顧客リスト
M7: フィールド連携</w:t>
            </w:r>
          </w:p>
        </w:tc>
        <w:tc>
          <w:tcPr>
            <w:tcW w:type="dxa" w:w="3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引き継ぎミス0件・写真送付ミス0件を2週間維持できること</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Phase 2
成長</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Phase 1後
4〜8週間</w:t>
            </w:r>
          </w:p>
        </w:tc>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M8: スタッフ稼働管理
M9: 顧客評価収集
M10: Google口コミ・MEO
M11: 経営KPI</w:t>
            </w:r>
          </w:p>
        </w:tc>
        <w:tc>
          <w:tcPr>
            <w:tcW w:type="dxa" w:w="31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口コミ60件超・代表稼働割合25%以下を達成すること</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3
自動化</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Phase 2後
随時</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評価メール自動送信
Google誘導自動化
Chatwork Webhook自動通知
M12: テンプレート管理</w:t>
            </w:r>
          </w:p>
        </w:tc>
        <w:tc>
          <w:tcPr>
            <w:tcW w:type="dxa" w:w="3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手動作業のうち70%をシステムが代替すること</w:t>
            </w:r>
          </w:p>
        </w:tc>
      </w:tr>
    </w:tbl>
    <w:p>
      <w:pPr>
        <w:spacing w:before="80" w:after="0"/>
      </w:pPr>
      <w:r>
        <w:t xml:space="preserve"/>
      </w:r>
    </w:p>
    <w:p>
      <w:pPr>
        <w:pBdr>
          <w:left w:val="single" w:color="185FA5" w:sz="12" w:space="8"/>
        </w:pBdr>
        <w:shd w:fill="E6F1FB" w:val="clear"/>
        <w:spacing w:before="120" w:after="120"/>
        <w:ind w:left="360"/>
      </w:pPr>
      <w:r>
        <w:rPr>
          <w:rFonts w:ascii="Arial" w:cs="Arial" w:eastAsia="Arial" w:hAnsi="Arial"/>
          <w:color w:val="185FA5"/>
          <w:sz w:val="20"/>
          <w:szCs w:val="20"/>
        </w:rPr>
        <w:t xml:space="preserve">Phase 1の完成をもって、同業他社（カヤック・トレッキング・乗馬等の小規模アウトドア体験事業者）への横展開営業を開始できる水準とする。</w:t>
      </w:r>
    </w:p>
    <w:p>
      <w:r>
        <w:br w:type="page"/>
      </w:r>
    </w:p>
    <w:p>
      <w:pPr>
        <w:pStyle w:val="Heading1"/>
        <w:pBdr>
          <w:bottom w:val="single" w:color="0F6E56" w:sz="6" w:space="4"/>
        </w:pBdr>
        <w:spacing w:before="360" w:after="160"/>
      </w:pPr>
      <w:r>
        <w:rPr>
          <w:rFonts w:ascii="Arial" w:cs="Arial" w:eastAsia="Arial" w:hAnsi="Arial"/>
          <w:b/>
          <w:bCs/>
          <w:color w:val="0F6E56"/>
          <w:sz w:val="32"/>
          <w:szCs w:val="32"/>
        </w:rPr>
        <w:t xml:space="preserve">12. 同業他社への横展開</w:t>
      </w:r>
    </w:p>
    <w:p>
      <w:pPr>
        <w:pStyle w:val="Heading2"/>
        <w:spacing w:before="280" w:after="120"/>
      </w:pPr>
      <w:r>
        <w:rPr>
          <w:rFonts w:ascii="Arial" w:cs="Arial" w:eastAsia="Arial" w:hAnsi="Arial"/>
          <w:b/>
          <w:bCs/>
          <w:color w:val="1A1A1A"/>
          <w:sz w:val="26"/>
          <w:szCs w:val="26"/>
        </w:rPr>
        <w:t xml:space="preserve">12.1 ターゲット事業者</w:t>
      </w:r>
    </w:p>
    <w:p>
      <w:pPr>
        <w:pStyle w:val="ListParagraph"/>
        <w:numPr>
          <w:ilvl w:val="0"/>
          <w:numId w:val="2"/>
        </w:numPr>
        <w:spacing w:before="40" w:after="60"/>
      </w:pPr>
      <w:r>
        <w:rPr>
          <w:rFonts w:ascii="Arial" w:cs="Arial" w:eastAsia="Arial" w:hAnsi="Arial"/>
          <w:color w:val="1A1A1A"/>
          <w:sz w:val="20"/>
          <w:szCs w:val="20"/>
        </w:rPr>
        <w:t xml:space="preserve">小規模アウトドア体験事業者（カヤック・SUP・乗馬・トレッキング・スキースクール等）</w:t>
      </w:r>
    </w:p>
    <w:p>
      <w:pPr>
        <w:pStyle w:val="ListParagraph"/>
        <w:numPr>
          <w:ilvl w:val="0"/>
          <w:numId w:val="2"/>
        </w:numPr>
        <w:spacing w:before="40" w:after="60"/>
      </w:pPr>
      <w:r>
        <w:rPr>
          <w:rFonts w:ascii="Arial" w:cs="Arial" w:eastAsia="Arial" w:hAnsi="Arial"/>
          <w:color w:val="1A1A1A"/>
          <w:sz w:val="20"/>
          <w:szCs w:val="20"/>
        </w:rPr>
        <w:t xml:space="preserve">スタッフ2〜10名規模で「オーナーが現場に出ながら経営もしている」事業者</w:t>
      </w:r>
    </w:p>
    <w:p>
      <w:pPr>
        <w:pStyle w:val="ListParagraph"/>
        <w:numPr>
          <w:ilvl w:val="0"/>
          <w:numId w:val="2"/>
        </w:numPr>
        <w:spacing w:before="40" w:after="60"/>
      </w:pPr>
      <w:r>
        <w:rPr>
          <w:rFonts w:ascii="Arial" w:cs="Arial" w:eastAsia="Arial" w:hAnsi="Arial"/>
          <w:color w:val="1A1A1A"/>
          <w:sz w:val="20"/>
          <w:szCs w:val="20"/>
        </w:rPr>
        <w:t xml:space="preserve">GW・お盆・紅葉シーズン等の繁忙期に集中する「季節型」ビジネス</w:t>
      </w:r>
    </w:p>
    <w:p>
      <w:pPr>
        <w:spacing w:before="60" w:after="0"/>
      </w:pPr>
      <w:r>
        <w:t xml:space="preserve"/>
      </w:r>
    </w:p>
    <w:p>
      <w:pPr>
        <w:pStyle w:val="Heading2"/>
        <w:spacing w:before="280" w:after="120"/>
      </w:pPr>
      <w:r>
        <w:rPr>
          <w:rFonts w:ascii="Arial" w:cs="Arial" w:eastAsia="Arial" w:hAnsi="Arial"/>
          <w:b/>
          <w:bCs/>
          <w:color w:val="1A1A1A"/>
          <w:sz w:val="26"/>
          <w:szCs w:val="26"/>
        </w:rPr>
        <w:t xml:space="preserve">12.2 訴求メッセージ</w:t>
      </w:r>
    </w:p>
    <w:p>
      <w:pPr>
        <w:pBdr>
          <w:left w:val="single" w:color="0F6E56" w:sz="12" w:space="8"/>
        </w:pBdr>
        <w:shd w:fill="E1F5EE" w:val="clear"/>
        <w:spacing w:before="120" w:after="120"/>
        <w:ind w:left="360"/>
      </w:pPr>
      <w:r>
        <w:rPr>
          <w:rFonts w:ascii="Arial" w:cs="Arial" w:eastAsia="Arial" w:hAnsi="Arial"/>
          <w:color w:val="0F6E56"/>
          <w:sz w:val="20"/>
          <w:szCs w:val="20"/>
        </w:rPr>
        <w:t xml:space="preserve">「ガイドがお客様との時間に100%集中できるから、ツアーの満足度が上がります。スマホをちらっと見るだけで状況把握できるので、ガイドの負担が激減します。」</w:t>
      </w:r>
    </w:p>
    <w:p>
      <w:pPr>
        <w:spacing w:before="80" w:after="0"/>
      </w:pPr>
      <w:r>
        <w:t xml:space="preserve"/>
      </w:r>
    </w:p>
    <w:p>
      <w:pPr>
        <w:pStyle w:val="Heading2"/>
        <w:spacing w:before="280" w:after="120"/>
      </w:pPr>
      <w:r>
        <w:rPr>
          <w:rFonts w:ascii="Arial" w:cs="Arial" w:eastAsia="Arial" w:hAnsi="Arial"/>
          <w:b/>
          <w:bCs/>
          <w:color w:val="1A1A1A"/>
          <w:sz w:val="26"/>
          <w:szCs w:val="26"/>
        </w:rPr>
        <w:t xml:space="preserve">12.3 カスタマイズポイント</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98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カスタマイズ内容</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ツアー種別</w:t>
            </w:r>
          </w:p>
        </w:tc>
        <w:tc>
          <w:tcPr>
            <w:tcW w:type="dxa" w:w="6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カヌー → カヤック / 乗馬 / トレッキング 等に変更</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写真送付方法</w:t>
            </w:r>
          </w:p>
        </w:tc>
        <w:tc>
          <w:tcPr>
            <w:tcW w:type="dxa" w:w="6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BCC一斉送信 → セルフダウンロードURL方式への切替オプション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予約システム連携</w:t>
            </w:r>
          </w:p>
        </w:tc>
        <w:tc>
          <w:tcPr>
            <w:tcW w:type="dxa" w:w="6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Nutmeg → じゃらんnet / FareHarbor 等への対応</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通知チャネル</w:t>
            </w:r>
          </w:p>
        </w:tc>
        <w:tc>
          <w:tcPr>
            <w:tcW w:type="dxa" w:w="6986"/>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vAlign w:val="top"/>
          </w:tcPr>
          <w:p>
            <w:r>
              <w:rPr>
                <w:rFonts w:ascii="Arial" w:cs="Arial" w:eastAsia="Arial" w:hAnsi="Arial"/>
                <w:color w:val="1A1A1A"/>
                <w:sz w:val="18"/>
                <w:szCs w:val="18"/>
              </w:rPr>
              <w:t xml:space="preserve">Chatwork → LINE / Slack への切替</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シーズン設定</w:t>
            </w:r>
          </w:p>
        </w:tc>
        <w:tc>
          <w:tcPr>
            <w:tcW w:type="dxa" w:w="69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1A1A1A"/>
                <w:sz w:val="18"/>
                <w:szCs w:val="18"/>
              </w:rPr>
              <w:t xml:space="preserve">事業者ごとの繁忙期カレンダーに対応</w:t>
            </w:r>
          </w:p>
        </w:tc>
      </w:tr>
    </w:tbl>
    <w:p>
      <w:pPr>
        <w:spacing w:before="160" w:after="0"/>
      </w:pPr>
      <w:r>
        <w:t xml:space="preserve"/>
      </w:r>
    </w:p>
    <w:p>
      <w:pPr>
        <w:pBdr>
          <w:top w:val="single" w:color="0F6E56" w:sz="4" w:space="8"/>
        </w:pBdr>
        <w:spacing w:before="200" w:after="0"/>
        <w:jc w:val="center"/>
      </w:pPr>
      <w:r>
        <w:rPr>
          <w:rFonts w:ascii="Arial" w:cs="Arial" w:eastAsia="Arial" w:hAnsi="Arial"/>
          <w:color w:val="5F5E5A"/>
          <w:sz w:val="20"/>
          <w:szCs w:val="20"/>
        </w:rPr>
        <w:t xml:space="preserve">以上</w:t>
      </w:r>
    </w:p>
    <w:p>
      <w:pPr>
        <w:spacing w:before="80" w:after="0"/>
        <w:jc w:val="center"/>
      </w:pPr>
      <w:r>
        <w:rPr>
          <w:rFonts w:ascii="Arial" w:cs="Arial" w:eastAsia="Arial" w:hAnsi="Arial"/>
          <w:color w:val="5F5E5A"/>
          <w:sz w:val="18"/>
          <w:szCs w:val="18"/>
        </w:rPr>
        <w:t xml:space="preserve">本仕様書に関するご質問・改訂依頼はサバ缶@AIとプログラミングの先生までご連絡ください。</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before="80" w:after="0"/>
      <w:jc w:val="right"/>
    </w:pPr>
    <w:r>
      <w:rPr>
        <w:rFonts w:ascii="Arial" w:cs="Arial" w:eastAsia="Arial" w:hAnsi="Arial"/>
        <w:color w:val="5F5E5A"/>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before="0" w:after="80"/>
    </w:pPr>
    <w:r>
      <w:rPr>
        <w:rFonts w:ascii="Arial" w:cs="Arial" w:eastAsia="Arial" w:hAnsi="Arial"/>
        <w:color w:val="5F5E5A"/>
        <w:sz w:val="18"/>
        <w:szCs w:val="18"/>
      </w:rPr>
      <w:t xml:space="preserve">カヌーツアー事業 顧客管理システム 実装仕様書</w:t>
    </w:r>
    <w:r>
      <w:rPr>
        <w:rFonts w:ascii="Arial" w:cs="Arial" w:eastAsia="Arial" w:hAnsi="Arial"/>
        <w:color w:val="5F5E5A"/>
        <w:sz w:val="16"/>
        <w:szCs w:val="16"/>
      </w:rPr>
      <w:t xml:space="preserve">    v1.0  2026年5月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6E5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2026-03-27T04:43:46.579Z</dcterms:created>
  <dcterms:modified xsi:type="dcterms:W3CDTF">2026-03-27T04:43:46.580Z</dcterms:modified>
</cp:coreProperties>
</file>

<file path=docProps/custom.xml><?xml version="1.0" encoding="utf-8"?>
<Properties xmlns="http://schemas.openxmlformats.org/officeDocument/2006/custom-properties" xmlns:vt="http://schemas.openxmlformats.org/officeDocument/2006/docPropsVTypes"/>
</file>