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34F" w:rsidRPr="00A3534F" w:rsidRDefault="00A3534F" w:rsidP="00DD3DCC">
      <w:pPr>
        <w:spacing w:before="240" w:after="240" w:line="240" w:lineRule="auto"/>
        <w:jc w:val="both"/>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Lab4</w:t>
      </w:r>
    </w:p>
    <w:bookmarkEnd w:id="0"/>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Что такое</w:t>
      </w:r>
      <w:r>
        <w:rPr>
          <w:rFonts w:ascii="Times New Roman" w:hAnsi="Times New Roman" w:cs="Times New Roman"/>
          <w:sz w:val="28"/>
          <w:szCs w:val="28"/>
          <w:lang w:val="en-US"/>
        </w:rPr>
        <w:t xml:space="preserve"> User Flow</w:t>
      </w:r>
      <w:r>
        <w:rPr>
          <w:rFonts w:ascii="Times New Roman" w:hAnsi="Times New Roman" w:cs="Times New Roman"/>
          <w:sz w:val="28"/>
          <w:szCs w:val="28"/>
        </w:rPr>
        <w:t>?</w:t>
      </w:r>
    </w:p>
    <w:p w:rsidR="00DD3DCC" w:rsidRPr="00DD3DCC" w:rsidRDefault="00DD3DCC" w:rsidP="00DD3DCC">
      <w:pPr>
        <w:pStyle w:val="a3"/>
        <w:spacing w:after="0" w:line="240" w:lineRule="auto"/>
        <w:ind w:firstLine="696"/>
        <w:jc w:val="both"/>
        <w:rPr>
          <w:rFonts w:ascii="Times New Roman" w:hAnsi="Times New Roman" w:cs="Times New Roman"/>
          <w:color w:val="000000"/>
          <w:sz w:val="28"/>
          <w:szCs w:val="28"/>
          <w:shd w:val="clear" w:color="auto" w:fill="FFFFFF"/>
        </w:rPr>
      </w:pPr>
      <w:r w:rsidRPr="00DD3DCC">
        <w:rPr>
          <w:rFonts w:ascii="Times New Roman" w:hAnsi="Times New Roman" w:cs="Times New Roman"/>
          <w:b/>
          <w:color w:val="000000"/>
          <w:sz w:val="28"/>
          <w:szCs w:val="28"/>
          <w:shd w:val="clear" w:color="auto" w:fill="FFFFFF"/>
        </w:rPr>
        <w:t xml:space="preserve">User </w:t>
      </w:r>
      <w:proofErr w:type="spellStart"/>
      <w:r w:rsidRPr="00DD3DCC">
        <w:rPr>
          <w:rFonts w:ascii="Times New Roman" w:hAnsi="Times New Roman" w:cs="Times New Roman"/>
          <w:b/>
          <w:color w:val="000000"/>
          <w:sz w:val="28"/>
          <w:szCs w:val="28"/>
          <w:shd w:val="clear" w:color="auto" w:fill="FFFFFF"/>
        </w:rPr>
        <w:t>flow</w:t>
      </w:r>
      <w:proofErr w:type="spellEnd"/>
      <w:r w:rsidRPr="00DD3DCC">
        <w:rPr>
          <w:rFonts w:ascii="Times New Roman" w:hAnsi="Times New Roman" w:cs="Times New Roman"/>
          <w:color w:val="000000"/>
          <w:sz w:val="28"/>
          <w:szCs w:val="28"/>
          <w:shd w:val="clear" w:color="auto" w:fill="FFFFFF"/>
        </w:rPr>
        <w:t xml:space="preserve"> (диаграмма пользовательского пути) — это наглядное представление последовательности действий, которые выполняет пользователь для достижения значимой для себя цели при использовании продукта. Простыми словами, это диаграммы, отображающие полный путь, по которому движется пользователь при использовании продукта. Отображает каждый шаг, который делает пользователь — от точки входа (начало) до финального взаимодействия (значимая цель достигнута, ценность получена).</w:t>
      </w:r>
    </w:p>
    <w:p w:rsidR="00DD3DCC" w:rsidRDefault="00DD3DCC" w:rsidP="00DD3DCC">
      <w:pPr>
        <w:pStyle w:val="a3"/>
        <w:tabs>
          <w:tab w:val="left" w:pos="1134"/>
        </w:tabs>
        <w:spacing w:before="240" w:after="240" w:line="240" w:lineRule="auto"/>
        <w:ind w:left="709"/>
        <w:jc w:val="both"/>
        <w:rPr>
          <w:rFonts w:ascii="Times New Roman" w:hAnsi="Times New Roman" w:cs="Times New Roman"/>
          <w:sz w:val="28"/>
          <w:szCs w:val="28"/>
        </w:rPr>
      </w:pP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применяется </w:t>
      </w:r>
      <w:r>
        <w:rPr>
          <w:rFonts w:ascii="Times New Roman" w:hAnsi="Times New Roman" w:cs="Times New Roman"/>
          <w:sz w:val="28"/>
          <w:szCs w:val="28"/>
          <w:lang w:val="en-US"/>
        </w:rPr>
        <w:t>User</w:t>
      </w:r>
      <w:r w:rsidRPr="00212AD1">
        <w:rPr>
          <w:rFonts w:ascii="Times New Roman" w:hAnsi="Times New Roman" w:cs="Times New Roman"/>
          <w:sz w:val="28"/>
          <w:szCs w:val="28"/>
        </w:rPr>
        <w:t xml:space="preserve"> </w:t>
      </w:r>
      <w:r>
        <w:rPr>
          <w:rFonts w:ascii="Times New Roman" w:hAnsi="Times New Roman" w:cs="Times New Roman"/>
          <w:sz w:val="28"/>
          <w:szCs w:val="28"/>
          <w:lang w:val="en-US"/>
        </w:rPr>
        <w:t>Flow</w:t>
      </w:r>
      <w:r>
        <w:rPr>
          <w:rFonts w:ascii="Times New Roman" w:hAnsi="Times New Roman" w:cs="Times New Roman"/>
          <w:sz w:val="28"/>
          <w:szCs w:val="28"/>
        </w:rPr>
        <w:t>?</w:t>
      </w: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 составить </w:t>
      </w:r>
      <w:r>
        <w:rPr>
          <w:rFonts w:ascii="Times New Roman" w:hAnsi="Times New Roman" w:cs="Times New Roman"/>
          <w:sz w:val="28"/>
          <w:szCs w:val="28"/>
          <w:lang w:val="en-US"/>
        </w:rPr>
        <w:t>User Flow</w:t>
      </w:r>
      <w:r>
        <w:rPr>
          <w:rFonts w:ascii="Times New Roman" w:hAnsi="Times New Roman" w:cs="Times New Roman"/>
          <w:sz w:val="28"/>
          <w:szCs w:val="28"/>
        </w:rPr>
        <w:t>?</w:t>
      </w:r>
    </w:p>
    <w:p w:rsidR="00DD3DCC" w:rsidRDefault="00DD3DCC" w:rsidP="00DD3DCC">
      <w:pPr>
        <w:pStyle w:val="a4"/>
        <w:numPr>
          <w:ilvl w:val="0"/>
          <w:numId w:val="2"/>
        </w:numPr>
        <w:shd w:val="clear" w:color="auto" w:fill="FFFFFF"/>
        <w:tabs>
          <w:tab w:val="left" w:pos="993"/>
        </w:tabs>
        <w:spacing w:before="0" w:beforeAutospacing="0" w:after="0" w:afterAutospacing="0"/>
        <w:ind w:left="709" w:firstLine="425"/>
        <w:jc w:val="both"/>
        <w:textAlignment w:val="baseline"/>
        <w:rPr>
          <w:color w:val="000000"/>
          <w:sz w:val="28"/>
          <w:szCs w:val="28"/>
        </w:rPr>
      </w:pPr>
      <w:r>
        <w:rPr>
          <w:color w:val="000000"/>
          <w:sz w:val="28"/>
          <w:szCs w:val="28"/>
        </w:rPr>
        <w:t xml:space="preserve">Описать пользователь. Контекст, цели и ожидания, триггеры, </w:t>
      </w:r>
      <w:proofErr w:type="spellStart"/>
      <w:r>
        <w:rPr>
          <w:color w:val="000000"/>
          <w:sz w:val="28"/>
          <w:szCs w:val="28"/>
        </w:rPr>
        <w:t>мотиваторы</w:t>
      </w:r>
      <w:proofErr w:type="spellEnd"/>
      <w:r>
        <w:rPr>
          <w:color w:val="000000"/>
          <w:sz w:val="28"/>
          <w:szCs w:val="28"/>
        </w:rPr>
        <w:t xml:space="preserve"> для продолжения движения по продукту.</w:t>
      </w:r>
    </w:p>
    <w:p w:rsidR="00DD3DCC" w:rsidRDefault="00DD3DCC" w:rsidP="00DD3DCC">
      <w:pPr>
        <w:pStyle w:val="a4"/>
        <w:numPr>
          <w:ilvl w:val="0"/>
          <w:numId w:val="2"/>
        </w:numPr>
        <w:shd w:val="clear" w:color="auto" w:fill="FFFFFF"/>
        <w:tabs>
          <w:tab w:val="left" w:pos="993"/>
        </w:tabs>
        <w:spacing w:before="0" w:beforeAutospacing="0" w:after="0" w:afterAutospacing="0"/>
        <w:ind w:left="709" w:firstLine="425"/>
        <w:jc w:val="both"/>
        <w:textAlignment w:val="baseline"/>
        <w:rPr>
          <w:color w:val="000000"/>
          <w:sz w:val="28"/>
          <w:szCs w:val="28"/>
        </w:rPr>
      </w:pPr>
      <w:r>
        <w:rPr>
          <w:color w:val="000000"/>
          <w:sz w:val="28"/>
          <w:szCs w:val="28"/>
        </w:rPr>
        <w:t>Выбрать цель, которую хочет достигнуть пользователь. Можно описывать конкретный функционал, а можно весь путь взаимодействия пользователя с продуктом.</w:t>
      </w:r>
    </w:p>
    <w:p w:rsidR="00DD3DCC" w:rsidRDefault="00DD3DCC" w:rsidP="00DD3DCC">
      <w:pPr>
        <w:pStyle w:val="a4"/>
        <w:numPr>
          <w:ilvl w:val="0"/>
          <w:numId w:val="2"/>
        </w:numPr>
        <w:shd w:val="clear" w:color="auto" w:fill="FFFFFF"/>
        <w:tabs>
          <w:tab w:val="left" w:pos="993"/>
        </w:tabs>
        <w:spacing w:before="0" w:beforeAutospacing="0" w:after="0" w:afterAutospacing="0"/>
        <w:ind w:left="709" w:firstLine="425"/>
        <w:jc w:val="both"/>
        <w:textAlignment w:val="baseline"/>
        <w:rPr>
          <w:color w:val="000000"/>
          <w:sz w:val="28"/>
          <w:szCs w:val="28"/>
        </w:rPr>
      </w:pPr>
      <w:r>
        <w:rPr>
          <w:color w:val="000000"/>
          <w:sz w:val="28"/>
          <w:szCs w:val="28"/>
        </w:rPr>
        <w:t xml:space="preserve">Назвать </w:t>
      </w:r>
      <w:r w:rsidRPr="00E91D28">
        <w:rPr>
          <w:color w:val="000000"/>
          <w:sz w:val="28"/>
          <w:szCs w:val="28"/>
        </w:rPr>
        <w:t xml:space="preserve">User </w:t>
      </w:r>
      <w:r w:rsidRPr="00E91D28">
        <w:rPr>
          <w:color w:val="000000"/>
          <w:sz w:val="28"/>
          <w:szCs w:val="28"/>
          <w:lang w:val="en-US"/>
        </w:rPr>
        <w:t>f</w:t>
      </w:r>
      <w:proofErr w:type="spellStart"/>
      <w:r w:rsidRPr="00E91D28">
        <w:rPr>
          <w:color w:val="000000"/>
          <w:sz w:val="28"/>
          <w:szCs w:val="28"/>
        </w:rPr>
        <w:t>low</w:t>
      </w:r>
      <w:proofErr w:type="spellEnd"/>
      <w:r>
        <w:rPr>
          <w:color w:val="000000"/>
          <w:sz w:val="28"/>
          <w:szCs w:val="28"/>
        </w:rPr>
        <w:t>, чтобы было понятно, в чём его суть. Например, оформление заказа.</w:t>
      </w:r>
    </w:p>
    <w:p w:rsidR="00DD3DCC" w:rsidRPr="003E2190" w:rsidRDefault="00DD3DCC" w:rsidP="00DD3DCC">
      <w:pPr>
        <w:pStyle w:val="a4"/>
        <w:numPr>
          <w:ilvl w:val="0"/>
          <w:numId w:val="2"/>
        </w:numPr>
        <w:shd w:val="clear" w:color="auto" w:fill="FFFFFF"/>
        <w:tabs>
          <w:tab w:val="left" w:pos="993"/>
        </w:tabs>
        <w:spacing w:before="0" w:beforeAutospacing="0" w:after="0" w:afterAutospacing="0"/>
        <w:ind w:left="709" w:firstLine="425"/>
        <w:jc w:val="both"/>
        <w:textAlignment w:val="baseline"/>
        <w:rPr>
          <w:color w:val="000000"/>
          <w:sz w:val="28"/>
          <w:szCs w:val="28"/>
        </w:rPr>
      </w:pPr>
      <w:r>
        <w:rPr>
          <w:color w:val="000000"/>
          <w:sz w:val="28"/>
          <w:szCs w:val="28"/>
        </w:rPr>
        <w:t xml:space="preserve">Описать весь ожидаемый ход действий пользователя для достижения цели. Движение проектируется только в одном направлении от точки А (начало) до точки В (цель). </w:t>
      </w:r>
      <w:r w:rsidRPr="003E2190">
        <w:rPr>
          <w:color w:val="000000"/>
          <w:sz w:val="28"/>
          <w:szCs w:val="28"/>
        </w:rPr>
        <w:t>(A-начало) → (1) → (2) → (3) → (B-цель), а 1→2→3 — это шаги, которые требуется выполнить, чтобы достичь цели.</w:t>
      </w:r>
      <w:r>
        <w:rPr>
          <w:color w:val="000000"/>
          <w:sz w:val="28"/>
          <w:szCs w:val="28"/>
        </w:rPr>
        <w:t xml:space="preserve"> Этот сценарий должен быть максимально ясным и понятным, чтобы продемонстрировать полную картину взаимодействия пользователя с продуктом.</w:t>
      </w:r>
    </w:p>
    <w:p w:rsidR="00DD3DCC" w:rsidRDefault="00DD3DCC" w:rsidP="00DD3DCC">
      <w:pPr>
        <w:pStyle w:val="a4"/>
        <w:numPr>
          <w:ilvl w:val="0"/>
          <w:numId w:val="2"/>
        </w:numPr>
        <w:shd w:val="clear" w:color="auto" w:fill="FFFFFF"/>
        <w:tabs>
          <w:tab w:val="left" w:pos="993"/>
        </w:tabs>
        <w:spacing w:before="0" w:beforeAutospacing="0" w:after="0" w:afterAutospacing="0"/>
        <w:ind w:left="709" w:firstLine="425"/>
        <w:jc w:val="both"/>
        <w:textAlignment w:val="baseline"/>
        <w:rPr>
          <w:color w:val="000000"/>
          <w:sz w:val="28"/>
          <w:szCs w:val="28"/>
        </w:rPr>
      </w:pPr>
      <w:r>
        <w:rPr>
          <w:color w:val="000000"/>
          <w:sz w:val="28"/>
          <w:szCs w:val="28"/>
        </w:rPr>
        <w:t xml:space="preserve">Визуализировать блок за блоком для каждого шага. Следует показать весь путь пользователя в мельчайших деталях: все его действия (нажатие, </w:t>
      </w:r>
      <w:proofErr w:type="spellStart"/>
      <w:r>
        <w:rPr>
          <w:color w:val="000000"/>
          <w:sz w:val="28"/>
          <w:szCs w:val="28"/>
        </w:rPr>
        <w:t>скролл</w:t>
      </w:r>
      <w:proofErr w:type="spellEnd"/>
      <w:r>
        <w:rPr>
          <w:color w:val="000000"/>
          <w:sz w:val="28"/>
          <w:szCs w:val="28"/>
        </w:rPr>
        <w:t>, открытие), взаимодействие с элементами и так далее. Основные блоки, характерные для классических блок-схем, можно смешивать с экранами интерфейса.</w:t>
      </w:r>
    </w:p>
    <w:p w:rsidR="00DD3DCC" w:rsidRPr="00885DD4" w:rsidRDefault="00DD3DCC" w:rsidP="00DD3DCC">
      <w:pPr>
        <w:pStyle w:val="a4"/>
        <w:numPr>
          <w:ilvl w:val="0"/>
          <w:numId w:val="2"/>
        </w:numPr>
        <w:shd w:val="clear" w:color="auto" w:fill="FFFFFF"/>
        <w:tabs>
          <w:tab w:val="left" w:pos="993"/>
        </w:tabs>
        <w:spacing w:before="0" w:beforeAutospacing="0" w:after="0" w:afterAutospacing="0"/>
        <w:ind w:left="709" w:firstLine="425"/>
        <w:jc w:val="both"/>
        <w:textAlignment w:val="baseline"/>
        <w:rPr>
          <w:color w:val="000000"/>
          <w:sz w:val="28"/>
          <w:szCs w:val="28"/>
        </w:rPr>
      </w:pPr>
      <w:r>
        <w:rPr>
          <w:color w:val="000000"/>
          <w:sz w:val="28"/>
          <w:szCs w:val="28"/>
        </w:rPr>
        <w:t>Проверить достижение цели пользователя.</w:t>
      </w:r>
    </w:p>
    <w:p w:rsidR="00DD3DCC" w:rsidRPr="00DD3DCC" w:rsidRDefault="00DD3DCC" w:rsidP="00DD3DCC">
      <w:pPr>
        <w:tabs>
          <w:tab w:val="left" w:pos="1134"/>
        </w:tabs>
        <w:spacing w:before="240" w:after="240" w:line="240" w:lineRule="auto"/>
        <w:jc w:val="both"/>
        <w:rPr>
          <w:rFonts w:ascii="Times New Roman" w:hAnsi="Times New Roman" w:cs="Times New Roman"/>
          <w:sz w:val="28"/>
          <w:szCs w:val="28"/>
        </w:rPr>
      </w:pP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основные блоки используются при составлении </w:t>
      </w:r>
      <w:r>
        <w:rPr>
          <w:rFonts w:ascii="Times New Roman" w:hAnsi="Times New Roman" w:cs="Times New Roman"/>
          <w:sz w:val="28"/>
          <w:szCs w:val="28"/>
          <w:lang w:val="en-US"/>
        </w:rPr>
        <w:t>User</w:t>
      </w:r>
      <w:r w:rsidRPr="00212AD1">
        <w:rPr>
          <w:rFonts w:ascii="Times New Roman" w:hAnsi="Times New Roman" w:cs="Times New Roman"/>
          <w:sz w:val="28"/>
          <w:szCs w:val="28"/>
        </w:rPr>
        <w:t xml:space="preserve"> </w:t>
      </w:r>
      <w:r>
        <w:rPr>
          <w:rFonts w:ascii="Times New Roman" w:hAnsi="Times New Roman" w:cs="Times New Roman"/>
          <w:sz w:val="28"/>
          <w:szCs w:val="28"/>
          <w:lang w:val="en-US"/>
        </w:rPr>
        <w:t>Flow</w:t>
      </w:r>
      <w:r>
        <w:rPr>
          <w:rFonts w:ascii="Times New Roman" w:hAnsi="Times New Roman" w:cs="Times New Roman"/>
          <w:sz w:val="28"/>
          <w:szCs w:val="28"/>
        </w:rPr>
        <w:t>?</w:t>
      </w:r>
    </w:p>
    <w:p w:rsidR="00DD3DCC" w:rsidRPr="00DD3DCC" w:rsidRDefault="00DD3DCC" w:rsidP="00DD3DCC">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14:anchorId="6EA2D88C" wp14:editId="785A6F03">
            <wp:extent cx="3435678" cy="4379494"/>
            <wp:effectExtent l="0" t="0" r="0" b="2540"/>
            <wp:docPr id="2" name="Рисунок 2" descr="C:\Users\Say My Name\Downloads\Fra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y My Name\Downloads\Frame 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060" cy="4420771"/>
                    </a:xfrm>
                    <a:prstGeom prst="rect">
                      <a:avLst/>
                    </a:prstGeom>
                    <a:noFill/>
                    <a:ln>
                      <a:noFill/>
                    </a:ln>
                  </pic:spPr>
                </pic:pic>
              </a:graphicData>
            </a:graphic>
          </wp:inline>
        </w:drawing>
      </w: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Что такое композиция?</w:t>
      </w:r>
    </w:p>
    <w:p w:rsidR="00DD3DCC" w:rsidRDefault="00DD3DCC" w:rsidP="00DD3DCC">
      <w:pPr>
        <w:pStyle w:val="a3"/>
        <w:tabs>
          <w:tab w:val="left" w:pos="1134"/>
        </w:tabs>
        <w:spacing w:before="240" w:after="240" w:line="240" w:lineRule="auto"/>
        <w:ind w:left="709"/>
        <w:jc w:val="both"/>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ab/>
      </w:r>
      <w:r w:rsidRPr="00DF310E">
        <w:rPr>
          <w:rFonts w:ascii="Times New Roman" w:hAnsi="Times New Roman" w:cs="Times New Roman"/>
          <w:b/>
          <w:bCs/>
          <w:color w:val="000000"/>
          <w:sz w:val="28"/>
          <w:szCs w:val="28"/>
          <w:shd w:val="clear" w:color="auto" w:fill="FFFFFF"/>
        </w:rPr>
        <w:t>Композиция</w:t>
      </w:r>
      <w:r w:rsidRPr="00DF310E">
        <w:rPr>
          <w:rFonts w:ascii="Times New Roman" w:hAnsi="Times New Roman" w:cs="Times New Roman"/>
          <w:bCs/>
          <w:color w:val="000000"/>
          <w:sz w:val="28"/>
          <w:szCs w:val="28"/>
          <w:shd w:val="clear" w:color="auto" w:fill="FFFFFF"/>
        </w:rPr>
        <w:t xml:space="preserve"> — это схема построения графического произведения, например, сайта, мобильного или </w:t>
      </w:r>
      <w:proofErr w:type="spellStart"/>
      <w:r w:rsidRPr="00DF310E">
        <w:rPr>
          <w:rFonts w:ascii="Times New Roman" w:hAnsi="Times New Roman" w:cs="Times New Roman"/>
          <w:bCs/>
          <w:color w:val="000000"/>
          <w:sz w:val="28"/>
          <w:szCs w:val="28"/>
          <w:shd w:val="clear" w:color="auto" w:fill="FFFFFF"/>
        </w:rPr>
        <w:t>десктопного</w:t>
      </w:r>
      <w:proofErr w:type="spellEnd"/>
      <w:r w:rsidRPr="00DF310E">
        <w:rPr>
          <w:rFonts w:ascii="Times New Roman" w:hAnsi="Times New Roman" w:cs="Times New Roman"/>
          <w:bCs/>
          <w:color w:val="000000"/>
          <w:sz w:val="28"/>
          <w:szCs w:val="28"/>
          <w:shd w:val="clear" w:color="auto" w:fill="FFFFFF"/>
        </w:rPr>
        <w:t xml:space="preserve"> приложения, при котором достигается такое положения объектов и элементов, когда все они гармоничны друг с другом и своим окружением.</w:t>
      </w: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существуют основные законы композиции?</w:t>
      </w:r>
    </w:p>
    <w:p w:rsidR="00DD3DCC" w:rsidRDefault="00DD3DCC" w:rsidP="00DD3DCC">
      <w:pPr>
        <w:pStyle w:val="a3"/>
        <w:tabs>
          <w:tab w:val="left" w:pos="1134"/>
        </w:tabs>
        <w:spacing w:before="240" w:after="240" w:line="240" w:lineRule="auto"/>
        <w:ind w:left="709"/>
        <w:jc w:val="both"/>
        <w:rPr>
          <w:rFonts w:ascii="Times New Roman" w:hAnsi="Times New Roman" w:cs="Times New Roman"/>
          <w:b/>
          <w:color w:val="292929"/>
          <w:spacing w:val="-1"/>
          <w:sz w:val="28"/>
          <w:szCs w:val="28"/>
          <w:shd w:val="clear" w:color="auto" w:fill="FFFFFF"/>
        </w:rPr>
      </w:pPr>
      <w:r>
        <w:rPr>
          <w:rFonts w:ascii="Times New Roman" w:hAnsi="Times New Roman" w:cs="Times New Roman"/>
          <w:b/>
          <w:color w:val="292929"/>
          <w:spacing w:val="-1"/>
          <w:sz w:val="28"/>
          <w:szCs w:val="28"/>
          <w:shd w:val="clear" w:color="auto" w:fill="FFFFFF"/>
        </w:rPr>
        <w:tab/>
      </w:r>
      <w:r>
        <w:rPr>
          <w:rFonts w:ascii="Times New Roman" w:hAnsi="Times New Roman" w:cs="Times New Roman"/>
          <w:b/>
          <w:color w:val="292929"/>
          <w:spacing w:val="-1"/>
          <w:sz w:val="28"/>
          <w:szCs w:val="28"/>
          <w:shd w:val="clear" w:color="auto" w:fill="FFFFFF"/>
        </w:rPr>
        <w:tab/>
      </w:r>
      <w:r w:rsidRPr="0095047F">
        <w:rPr>
          <w:rFonts w:ascii="Times New Roman" w:hAnsi="Times New Roman" w:cs="Times New Roman"/>
          <w:b/>
          <w:color w:val="292929"/>
          <w:spacing w:val="-1"/>
          <w:sz w:val="28"/>
          <w:szCs w:val="28"/>
          <w:shd w:val="clear" w:color="auto" w:fill="FFFFFF"/>
        </w:rPr>
        <w:t>Единство</w:t>
      </w:r>
    </w:p>
    <w:p w:rsidR="00DD3DCC" w:rsidRDefault="00DD3DCC" w:rsidP="00DD3DCC">
      <w:pPr>
        <w:pStyle w:val="a3"/>
        <w:tabs>
          <w:tab w:val="left" w:pos="1134"/>
        </w:tabs>
        <w:spacing w:before="240" w:after="240" w:line="240" w:lineRule="auto"/>
        <w:ind w:left="709"/>
        <w:jc w:val="both"/>
        <w:rPr>
          <w:rFonts w:ascii="Times New Roman" w:hAnsi="Times New Roman" w:cs="Times New Roman"/>
          <w:b/>
          <w:color w:val="292929"/>
          <w:spacing w:val="-1"/>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sidRPr="00DD3DCC">
        <w:rPr>
          <w:rFonts w:ascii="Times New Roman" w:hAnsi="Times New Roman" w:cs="Times New Roman"/>
          <w:b/>
          <w:sz w:val="28"/>
          <w:szCs w:val="28"/>
          <w:lang w:val="en-US"/>
        </w:rPr>
        <w:t>C</w:t>
      </w:r>
      <w:proofErr w:type="spellStart"/>
      <w:r w:rsidRPr="0018408E">
        <w:rPr>
          <w:rFonts w:ascii="Times New Roman" w:hAnsi="Times New Roman" w:cs="Times New Roman"/>
          <w:b/>
          <w:color w:val="292929"/>
          <w:spacing w:val="-1"/>
          <w:sz w:val="28"/>
          <w:szCs w:val="28"/>
          <w:shd w:val="clear" w:color="auto" w:fill="FFFFFF"/>
        </w:rPr>
        <w:t>оподчинение</w:t>
      </w:r>
      <w:proofErr w:type="spellEnd"/>
      <w:r w:rsidRPr="0018408E">
        <w:rPr>
          <w:rFonts w:ascii="Times New Roman" w:hAnsi="Times New Roman" w:cs="Times New Roman"/>
          <w:b/>
          <w:color w:val="292929"/>
          <w:spacing w:val="-1"/>
          <w:sz w:val="28"/>
          <w:szCs w:val="28"/>
          <w:shd w:val="clear" w:color="auto" w:fill="FFFFFF"/>
        </w:rPr>
        <w:t xml:space="preserve"> (композиционный центр)</w:t>
      </w:r>
    </w:p>
    <w:p w:rsidR="00DD3DCC" w:rsidRDefault="00DD3DCC" w:rsidP="00DD3DCC">
      <w:pPr>
        <w:pStyle w:val="a3"/>
        <w:tabs>
          <w:tab w:val="left" w:pos="1134"/>
        </w:tabs>
        <w:spacing w:before="240" w:after="240" w:line="24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93D03">
        <w:rPr>
          <w:rFonts w:ascii="Times New Roman" w:hAnsi="Times New Roman" w:cs="Times New Roman"/>
          <w:b/>
          <w:bCs/>
          <w:sz w:val="28"/>
          <w:szCs w:val="28"/>
          <w:shd w:val="clear" w:color="auto" w:fill="FFFFFF"/>
        </w:rPr>
        <w:t>Равновесие</w:t>
      </w: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Назовите основные элементы композиции.</w:t>
      </w:r>
    </w:p>
    <w:p w:rsidR="00DD3DCC" w:rsidRDefault="00DD3DCC" w:rsidP="00DD3DCC">
      <w:pPr>
        <w:pStyle w:val="a3"/>
        <w:tabs>
          <w:tab w:val="left" w:pos="1134"/>
        </w:tabs>
        <w:spacing w:before="240" w:after="240" w:line="240" w:lineRule="auto"/>
        <w:ind w:left="709"/>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b/>
      </w:r>
      <w:r>
        <w:rPr>
          <w:rFonts w:ascii="Times New Roman" w:hAnsi="Times New Roman" w:cs="Times New Roman"/>
          <w:b/>
          <w:bCs/>
          <w:color w:val="000000"/>
          <w:sz w:val="28"/>
          <w:szCs w:val="28"/>
          <w:shd w:val="clear" w:color="auto" w:fill="FFFFFF"/>
        </w:rPr>
        <w:tab/>
      </w:r>
      <w:r>
        <w:rPr>
          <w:rFonts w:ascii="Times New Roman" w:hAnsi="Times New Roman" w:cs="Times New Roman"/>
          <w:b/>
          <w:bCs/>
          <w:color w:val="000000"/>
          <w:sz w:val="28"/>
          <w:szCs w:val="28"/>
          <w:shd w:val="clear" w:color="auto" w:fill="FFFFFF"/>
        </w:rPr>
        <w:t>Точка.</w:t>
      </w:r>
    </w:p>
    <w:p w:rsidR="00DD3DCC" w:rsidRPr="00D03E85" w:rsidRDefault="00DD3DCC" w:rsidP="00DD3DCC">
      <w:pPr>
        <w:pStyle w:val="a3"/>
        <w:tabs>
          <w:tab w:val="left" w:pos="1134"/>
        </w:tabs>
        <w:spacing w:before="240" w:after="240" w:line="240" w:lineRule="auto"/>
        <w:ind w:left="709"/>
        <w:jc w:val="both"/>
        <w:rPr>
          <w:b/>
          <w:color w:val="292929"/>
          <w:spacing w:val="-1"/>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sidRPr="00D03E85">
        <w:rPr>
          <w:b/>
          <w:color w:val="292929"/>
          <w:spacing w:val="-1"/>
          <w:sz w:val="28"/>
          <w:szCs w:val="28"/>
          <w:shd w:val="clear" w:color="auto" w:fill="FFFFFF"/>
        </w:rPr>
        <w:t>Линия</w:t>
      </w:r>
    </w:p>
    <w:p w:rsidR="00DD3DCC" w:rsidRDefault="00DD3DCC" w:rsidP="00DD3DCC">
      <w:pPr>
        <w:pStyle w:val="a3"/>
        <w:tabs>
          <w:tab w:val="left" w:pos="1134"/>
        </w:tabs>
        <w:spacing w:before="240" w:after="240" w:line="240" w:lineRule="auto"/>
        <w:ind w:left="709"/>
        <w:jc w:val="both"/>
        <w:rPr>
          <w:rFonts w:ascii="Times New Roman" w:hAnsi="Times New Roman" w:cs="Times New Roman"/>
          <w:b/>
          <w:bCs/>
          <w:sz w:val="28"/>
          <w:szCs w:val="28"/>
          <w:shd w:val="clear" w:color="auto" w:fill="FFFFFF"/>
        </w:rPr>
      </w:pPr>
      <w:r>
        <w:rPr>
          <w:b/>
          <w:color w:val="292929"/>
          <w:spacing w:val="-1"/>
          <w:sz w:val="28"/>
          <w:szCs w:val="28"/>
          <w:shd w:val="clear" w:color="auto" w:fill="FFFFFF"/>
        </w:rPr>
        <w:tab/>
      </w:r>
      <w:r>
        <w:rPr>
          <w:b/>
          <w:color w:val="292929"/>
          <w:spacing w:val="-1"/>
          <w:sz w:val="28"/>
          <w:szCs w:val="28"/>
          <w:shd w:val="clear" w:color="auto" w:fill="FFFFFF"/>
        </w:rPr>
        <w:tab/>
      </w:r>
      <w:r w:rsidRPr="00BB17A2">
        <w:rPr>
          <w:rFonts w:ascii="Times New Roman" w:hAnsi="Times New Roman" w:cs="Times New Roman"/>
          <w:b/>
          <w:bCs/>
          <w:sz w:val="28"/>
          <w:szCs w:val="28"/>
          <w:shd w:val="clear" w:color="auto" w:fill="FFFFFF"/>
        </w:rPr>
        <w:t>Расположение</w:t>
      </w:r>
    </w:p>
    <w:p w:rsidR="00DD3DCC" w:rsidRDefault="00DD3DCC" w:rsidP="00DD3DCC">
      <w:pPr>
        <w:pStyle w:val="a3"/>
        <w:tabs>
          <w:tab w:val="left" w:pos="1134"/>
        </w:tabs>
        <w:spacing w:before="240" w:after="240" w:line="240" w:lineRule="auto"/>
        <w:ind w:left="709"/>
        <w:jc w:val="both"/>
        <w:rPr>
          <w:rFonts w:ascii="Times New Roman" w:hAnsi="Times New Roman" w:cs="Times New Roman"/>
          <w:sz w:val="28"/>
          <w:szCs w:val="28"/>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sidRPr="00107079">
        <w:rPr>
          <w:rFonts w:ascii="Times New Roman" w:hAnsi="Times New Roman" w:cs="Times New Roman"/>
          <w:b/>
          <w:bCs/>
          <w:sz w:val="28"/>
          <w:szCs w:val="28"/>
          <w:shd w:val="clear" w:color="auto" w:fill="FFFFFF"/>
        </w:rPr>
        <w:t>Форма</w:t>
      </w:r>
    </w:p>
    <w:p w:rsidR="00DD3DCC" w:rsidRDefault="00DD3DCC" w:rsidP="00DD3DCC">
      <w:pPr>
        <w:pStyle w:val="a3"/>
        <w:numPr>
          <w:ilvl w:val="0"/>
          <w:numId w:val="1"/>
        </w:numPr>
        <w:tabs>
          <w:tab w:val="left" w:pos="1134"/>
        </w:tabs>
        <w:spacing w:before="240" w:after="24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Назовите принципы </w:t>
      </w:r>
      <w:proofErr w:type="spellStart"/>
      <w:r>
        <w:rPr>
          <w:rFonts w:ascii="Times New Roman" w:hAnsi="Times New Roman" w:cs="Times New Roman"/>
          <w:sz w:val="28"/>
          <w:szCs w:val="28"/>
        </w:rPr>
        <w:t>гештальта</w:t>
      </w:r>
      <w:proofErr w:type="spellEnd"/>
      <w:r>
        <w:rPr>
          <w:rFonts w:ascii="Times New Roman" w:hAnsi="Times New Roman" w:cs="Times New Roman"/>
          <w:sz w:val="28"/>
          <w:szCs w:val="28"/>
        </w:rPr>
        <w:t>.</w:t>
      </w:r>
    </w:p>
    <w:p w:rsidR="00DD3DCC" w:rsidRDefault="00DD3DCC" w:rsidP="00DD3DCC">
      <w:pPr>
        <w:pStyle w:val="a3"/>
        <w:tabs>
          <w:tab w:val="left" w:pos="1134"/>
        </w:tabs>
        <w:spacing w:before="240" w:after="240" w:line="240" w:lineRule="auto"/>
        <w:ind w:left="709"/>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Принцип близости</w:t>
      </w:r>
    </w:p>
    <w:p w:rsidR="00DD3DCC" w:rsidRDefault="00DD3DCC" w:rsidP="00DD3DCC">
      <w:pPr>
        <w:pStyle w:val="a3"/>
        <w:tabs>
          <w:tab w:val="left" w:pos="1134"/>
        </w:tabs>
        <w:spacing w:before="240" w:after="240" w:line="240" w:lineRule="auto"/>
        <w:ind w:left="709"/>
        <w:jc w:val="both"/>
        <w:rPr>
          <w:rFonts w:ascii="Times New Roman" w:hAnsi="Times New Roman" w:cs="Times New Roman"/>
          <w:b/>
          <w:sz w:val="28"/>
          <w:szCs w:val="28"/>
          <w:lang w:val="en-US"/>
        </w:rPr>
      </w:pPr>
      <w:r>
        <w:rPr>
          <w:rFonts w:ascii="Times New Roman" w:hAnsi="Times New Roman" w:cs="Times New Roman"/>
          <w:b/>
          <w:sz w:val="28"/>
          <w:szCs w:val="28"/>
        </w:rPr>
        <w:tab/>
      </w:r>
      <w:r>
        <w:rPr>
          <w:rFonts w:ascii="Times New Roman" w:hAnsi="Times New Roman" w:cs="Times New Roman"/>
          <w:b/>
          <w:sz w:val="28"/>
          <w:szCs w:val="28"/>
        </w:rPr>
        <w:tab/>
      </w:r>
      <w:r w:rsidRPr="005A4391">
        <w:rPr>
          <w:rFonts w:ascii="Times New Roman" w:hAnsi="Times New Roman" w:cs="Times New Roman"/>
          <w:b/>
          <w:sz w:val="28"/>
          <w:szCs w:val="28"/>
        </w:rPr>
        <w:t>Принцип общей области (взаимосвязи</w:t>
      </w:r>
      <w:r>
        <w:rPr>
          <w:rFonts w:ascii="Times New Roman" w:hAnsi="Times New Roman" w:cs="Times New Roman"/>
          <w:b/>
          <w:sz w:val="28"/>
          <w:szCs w:val="28"/>
          <w:lang w:val="en-US"/>
        </w:rPr>
        <w:t>)</w:t>
      </w:r>
    </w:p>
    <w:p w:rsidR="00DD3DCC" w:rsidRDefault="00DD3DCC" w:rsidP="00DD3DCC">
      <w:pPr>
        <w:pStyle w:val="a3"/>
        <w:tabs>
          <w:tab w:val="left" w:pos="1134"/>
        </w:tabs>
        <w:spacing w:before="240" w:after="240" w:line="240" w:lineRule="auto"/>
        <w:ind w:left="709"/>
        <w:jc w:val="both"/>
        <w:rPr>
          <w:rFonts w:ascii="Times New Roman" w:hAnsi="Times New Roman" w:cs="Times New Roman"/>
          <w:b/>
          <w:spacing w:val="2"/>
          <w:sz w:val="28"/>
          <w:szCs w:val="28"/>
          <w:bdr w:val="none" w:sz="0" w:space="0" w:color="auto" w:frame="1"/>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D87BCF">
        <w:rPr>
          <w:rFonts w:ascii="Times New Roman" w:hAnsi="Times New Roman" w:cs="Times New Roman"/>
          <w:b/>
          <w:spacing w:val="2"/>
          <w:sz w:val="28"/>
          <w:szCs w:val="28"/>
          <w:bdr w:val="none" w:sz="0" w:space="0" w:color="auto" w:frame="1"/>
        </w:rPr>
        <w:t>Принцип сходства</w:t>
      </w:r>
    </w:p>
    <w:p w:rsidR="00DD3DCC" w:rsidRDefault="00DD3DCC" w:rsidP="00DD3DCC">
      <w:pPr>
        <w:pStyle w:val="a3"/>
        <w:tabs>
          <w:tab w:val="left" w:pos="1134"/>
        </w:tabs>
        <w:spacing w:before="240" w:after="240" w:line="240" w:lineRule="auto"/>
        <w:ind w:left="709"/>
        <w:jc w:val="both"/>
        <w:rPr>
          <w:rFonts w:ascii="Times New Roman" w:hAnsi="Times New Roman" w:cs="Times New Roman"/>
          <w:b/>
          <w:sz w:val="28"/>
          <w:szCs w:val="28"/>
        </w:rPr>
      </w:pPr>
      <w:r>
        <w:rPr>
          <w:rFonts w:ascii="Times New Roman" w:hAnsi="Times New Roman" w:cs="Times New Roman"/>
          <w:b/>
          <w:spacing w:val="2"/>
          <w:sz w:val="28"/>
          <w:szCs w:val="28"/>
          <w:bdr w:val="none" w:sz="0" w:space="0" w:color="auto" w:frame="1"/>
        </w:rPr>
        <w:tab/>
      </w:r>
      <w:r>
        <w:rPr>
          <w:rFonts w:ascii="Times New Roman" w:hAnsi="Times New Roman" w:cs="Times New Roman"/>
          <w:b/>
          <w:spacing w:val="2"/>
          <w:sz w:val="28"/>
          <w:szCs w:val="28"/>
          <w:bdr w:val="none" w:sz="0" w:space="0" w:color="auto" w:frame="1"/>
        </w:rPr>
        <w:tab/>
      </w:r>
      <w:r w:rsidRPr="00D87BCF">
        <w:rPr>
          <w:rFonts w:ascii="Times New Roman" w:hAnsi="Times New Roman" w:cs="Times New Roman"/>
          <w:b/>
          <w:sz w:val="28"/>
          <w:szCs w:val="28"/>
        </w:rPr>
        <w:t>Принцип завершённости</w:t>
      </w:r>
    </w:p>
    <w:p w:rsidR="00DD3DCC" w:rsidRPr="00DD3DCC" w:rsidRDefault="00DD3DCC" w:rsidP="00DD3DCC">
      <w:pPr>
        <w:pStyle w:val="a3"/>
        <w:tabs>
          <w:tab w:val="left" w:pos="1134"/>
        </w:tabs>
        <w:spacing w:before="240" w:after="240" w:line="240" w:lineRule="auto"/>
        <w:ind w:left="709"/>
        <w:jc w:val="both"/>
        <w:rPr>
          <w:rStyle w:val="a5"/>
          <w:rFonts w:ascii="Times New Roman" w:hAnsi="Times New Roman" w:cs="Times New Roman"/>
          <w:b/>
          <w:i w:val="0"/>
          <w:spacing w:val="2"/>
          <w:sz w:val="28"/>
          <w:szCs w:val="28"/>
          <w:bdr w:val="none" w:sz="0" w:space="0" w:color="auto" w:frame="1"/>
        </w:rPr>
      </w:pPr>
      <w:r>
        <w:rPr>
          <w:rFonts w:ascii="Times New Roman" w:hAnsi="Times New Roman" w:cs="Times New Roman"/>
          <w:b/>
          <w:sz w:val="28"/>
          <w:szCs w:val="28"/>
        </w:rPr>
        <w:tab/>
      </w:r>
      <w:r>
        <w:rPr>
          <w:rFonts w:ascii="Times New Roman" w:hAnsi="Times New Roman" w:cs="Times New Roman"/>
          <w:b/>
          <w:sz w:val="28"/>
          <w:szCs w:val="28"/>
        </w:rPr>
        <w:tab/>
      </w:r>
      <w:r w:rsidRPr="00DD3DCC">
        <w:rPr>
          <w:rStyle w:val="a5"/>
          <w:rFonts w:ascii="Times New Roman" w:hAnsi="Times New Roman" w:cs="Times New Roman"/>
          <w:b/>
          <w:i w:val="0"/>
          <w:spacing w:val="2"/>
          <w:sz w:val="28"/>
          <w:szCs w:val="28"/>
          <w:bdr w:val="none" w:sz="0" w:space="0" w:color="auto" w:frame="1"/>
        </w:rPr>
        <w:t>Принцип симметрии и асимметрии</w:t>
      </w:r>
    </w:p>
    <w:p w:rsidR="00DD3DCC" w:rsidRDefault="00DD3DCC" w:rsidP="00DD3DCC">
      <w:pPr>
        <w:pStyle w:val="a3"/>
        <w:tabs>
          <w:tab w:val="left" w:pos="1134"/>
        </w:tabs>
        <w:spacing w:before="240" w:after="240" w:line="240" w:lineRule="auto"/>
        <w:ind w:left="709"/>
        <w:jc w:val="both"/>
        <w:rPr>
          <w:rFonts w:ascii="Times New Roman" w:hAnsi="Times New Roman" w:cs="Times New Roman"/>
          <w:b/>
          <w:sz w:val="28"/>
          <w:szCs w:val="28"/>
        </w:rPr>
      </w:pPr>
      <w:r>
        <w:rPr>
          <w:rStyle w:val="a5"/>
          <w:rFonts w:ascii="Times New Roman" w:hAnsi="Times New Roman" w:cs="Times New Roman"/>
          <w:b/>
          <w:spacing w:val="2"/>
          <w:sz w:val="28"/>
          <w:szCs w:val="28"/>
          <w:bdr w:val="none" w:sz="0" w:space="0" w:color="auto" w:frame="1"/>
        </w:rPr>
        <w:tab/>
      </w:r>
      <w:r>
        <w:rPr>
          <w:rStyle w:val="a5"/>
          <w:rFonts w:ascii="Times New Roman" w:hAnsi="Times New Roman" w:cs="Times New Roman"/>
          <w:b/>
          <w:spacing w:val="2"/>
          <w:sz w:val="28"/>
          <w:szCs w:val="28"/>
          <w:bdr w:val="none" w:sz="0" w:space="0" w:color="auto" w:frame="1"/>
        </w:rPr>
        <w:tab/>
      </w:r>
      <w:r w:rsidRPr="00706A38">
        <w:rPr>
          <w:rFonts w:ascii="Times New Roman" w:hAnsi="Times New Roman" w:cs="Times New Roman"/>
          <w:b/>
          <w:sz w:val="28"/>
          <w:szCs w:val="28"/>
        </w:rPr>
        <w:t>Принцип непрерывности</w:t>
      </w:r>
    </w:p>
    <w:p w:rsidR="00DD3DCC" w:rsidRDefault="00DD3DCC" w:rsidP="00DD3DCC">
      <w:pPr>
        <w:pStyle w:val="a3"/>
        <w:tabs>
          <w:tab w:val="left" w:pos="1134"/>
        </w:tabs>
        <w:spacing w:before="240" w:after="240" w:line="240" w:lineRule="auto"/>
        <w:ind w:left="709"/>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A7BBA">
        <w:rPr>
          <w:rFonts w:ascii="Times New Roman" w:hAnsi="Times New Roman" w:cs="Times New Roman"/>
          <w:b/>
          <w:sz w:val="28"/>
          <w:szCs w:val="28"/>
        </w:rPr>
        <w:t>Принцип общего направления (общей судьбы</w:t>
      </w:r>
      <w:r w:rsidRPr="00DD3DCC">
        <w:rPr>
          <w:rFonts w:ascii="Times New Roman" w:hAnsi="Times New Roman" w:cs="Times New Roman"/>
          <w:b/>
          <w:sz w:val="28"/>
          <w:szCs w:val="28"/>
        </w:rPr>
        <w:t>)</w:t>
      </w:r>
    </w:p>
    <w:p w:rsidR="00ED4A29" w:rsidRDefault="00DD3DCC" w:rsidP="00DD3DCC">
      <w:pPr>
        <w:pStyle w:val="a3"/>
        <w:tabs>
          <w:tab w:val="left" w:pos="1134"/>
        </w:tabs>
        <w:spacing w:before="240" w:after="240" w:line="240" w:lineRule="auto"/>
        <w:ind w:left="709"/>
        <w:jc w:val="both"/>
      </w:pPr>
      <w:r>
        <w:rPr>
          <w:rFonts w:ascii="Times New Roman" w:hAnsi="Times New Roman" w:cs="Times New Roman"/>
          <w:b/>
          <w:sz w:val="28"/>
          <w:szCs w:val="28"/>
        </w:rPr>
        <w:tab/>
      </w:r>
      <w:r>
        <w:rPr>
          <w:rFonts w:ascii="Times New Roman" w:hAnsi="Times New Roman" w:cs="Times New Roman"/>
          <w:b/>
          <w:sz w:val="28"/>
          <w:szCs w:val="28"/>
        </w:rPr>
        <w:tab/>
      </w:r>
      <w:r w:rsidRPr="005718A0">
        <w:rPr>
          <w:rFonts w:ascii="Times New Roman" w:hAnsi="Times New Roman" w:cs="Times New Roman"/>
          <w:b/>
          <w:sz w:val="28"/>
          <w:szCs w:val="28"/>
        </w:rPr>
        <w:t>Принцип соотношения фигуры и фона</w:t>
      </w:r>
    </w:p>
    <w:sectPr w:rsidR="00ED4A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2DF9"/>
    <w:multiLevelType w:val="hybridMultilevel"/>
    <w:tmpl w:val="D5D28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C082528"/>
    <w:multiLevelType w:val="hybridMultilevel"/>
    <w:tmpl w:val="000E587C"/>
    <w:lvl w:ilvl="0" w:tplc="03CE6B4E">
      <w:start w:val="1"/>
      <w:numFmt w:val="decimal"/>
      <w:lvlText w:val="%1."/>
      <w:lvlJc w:val="left"/>
      <w:pPr>
        <w:ind w:left="3193" w:hanging="360"/>
      </w:pPr>
      <w:rPr>
        <w:rFonts w:hint="default"/>
      </w:rPr>
    </w:lvl>
    <w:lvl w:ilvl="1" w:tplc="04190019" w:tentative="1">
      <w:start w:val="1"/>
      <w:numFmt w:val="lowerLetter"/>
      <w:lvlText w:val="%2."/>
      <w:lvlJc w:val="left"/>
      <w:pPr>
        <w:ind w:left="3913" w:hanging="360"/>
      </w:pPr>
    </w:lvl>
    <w:lvl w:ilvl="2" w:tplc="0419001B" w:tentative="1">
      <w:start w:val="1"/>
      <w:numFmt w:val="lowerRoman"/>
      <w:lvlText w:val="%3."/>
      <w:lvlJc w:val="right"/>
      <w:pPr>
        <w:ind w:left="4633" w:hanging="180"/>
      </w:pPr>
    </w:lvl>
    <w:lvl w:ilvl="3" w:tplc="0419000F" w:tentative="1">
      <w:start w:val="1"/>
      <w:numFmt w:val="decimal"/>
      <w:lvlText w:val="%4."/>
      <w:lvlJc w:val="left"/>
      <w:pPr>
        <w:ind w:left="5353" w:hanging="360"/>
      </w:pPr>
    </w:lvl>
    <w:lvl w:ilvl="4" w:tplc="04190019" w:tentative="1">
      <w:start w:val="1"/>
      <w:numFmt w:val="lowerLetter"/>
      <w:lvlText w:val="%5."/>
      <w:lvlJc w:val="left"/>
      <w:pPr>
        <w:ind w:left="6073" w:hanging="360"/>
      </w:pPr>
    </w:lvl>
    <w:lvl w:ilvl="5" w:tplc="0419001B" w:tentative="1">
      <w:start w:val="1"/>
      <w:numFmt w:val="lowerRoman"/>
      <w:lvlText w:val="%6."/>
      <w:lvlJc w:val="right"/>
      <w:pPr>
        <w:ind w:left="6793" w:hanging="180"/>
      </w:pPr>
    </w:lvl>
    <w:lvl w:ilvl="6" w:tplc="0419000F" w:tentative="1">
      <w:start w:val="1"/>
      <w:numFmt w:val="decimal"/>
      <w:lvlText w:val="%7."/>
      <w:lvlJc w:val="left"/>
      <w:pPr>
        <w:ind w:left="7513" w:hanging="360"/>
      </w:pPr>
    </w:lvl>
    <w:lvl w:ilvl="7" w:tplc="04190019" w:tentative="1">
      <w:start w:val="1"/>
      <w:numFmt w:val="lowerLetter"/>
      <w:lvlText w:val="%8."/>
      <w:lvlJc w:val="left"/>
      <w:pPr>
        <w:ind w:left="8233" w:hanging="360"/>
      </w:pPr>
    </w:lvl>
    <w:lvl w:ilvl="8" w:tplc="0419001B" w:tentative="1">
      <w:start w:val="1"/>
      <w:numFmt w:val="lowerRoman"/>
      <w:lvlText w:val="%9."/>
      <w:lvlJc w:val="right"/>
      <w:pPr>
        <w:ind w:left="89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32"/>
    <w:rsid w:val="00300D32"/>
    <w:rsid w:val="00A3534F"/>
    <w:rsid w:val="00D03E85"/>
    <w:rsid w:val="00DD3DCC"/>
    <w:rsid w:val="00ED4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ABFFA-69C6-45DC-84C2-4898D6E4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DCC"/>
    <w:pPr>
      <w:ind w:left="720"/>
      <w:contextualSpacing/>
    </w:pPr>
  </w:style>
  <w:style w:type="paragraph" w:styleId="a4">
    <w:name w:val="Normal (Web)"/>
    <w:basedOn w:val="a"/>
    <w:uiPriority w:val="99"/>
    <w:unhideWhenUsed/>
    <w:rsid w:val="00DD3D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D3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361</Words>
  <Characters>2058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2023-04-26T12:11:00Z</dcterms:created>
  <dcterms:modified xsi:type="dcterms:W3CDTF">2023-04-26T13:15:00Z</dcterms:modified>
</cp:coreProperties>
</file>