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SHIVAJIRAO S. JONDHALE COLLEGE OF ENGINEERING                DEPARTMENT OF IT ENGINEERING</w:t>
      </w:r>
    </w:p>
    <w:p>
      <w:pPr>
        <w:jc w:val="center"/>
      </w:pPr>
      <w:r>
        <w:rPr>
          <w:b/>
        </w:rPr>
        <w:t>Unit Test - 1</w:t>
      </w:r>
      <w:r>
        <w:rPr>
          <w:b/>
        </w:rPr>
        <w:br/>
        <w:t>Subject :  Principle of Communications</w:t>
      </w:r>
    </w:p>
    <w:p>
      <w:r>
        <w:rPr>
          <w:b/>
        </w:rPr>
        <w:t xml:space="preserve">                     SEM III                                                                                  Date : 09-10-2019</w:t>
      </w:r>
      <w:r>
        <w:rPr>
          <w:b/>
        </w:rPr>
        <w:br/>
        <w:t xml:space="preserve">                     Time : 1 hour                                                                          Marks : 50</w:t>
      </w:r>
    </w:p>
    <w:p>
      <w:pPr>
        <w:ind w:left="907"/>
      </w:pPr>
    </w:p>
    <w:p>
      <w:r>
        <w:t>________________________________________________________________________________________________________</w:t>
      </w:r>
    </w:p>
    <w:p/>
    <w:p>
      <w:pPr>
        <w:pStyle w:val="Heading2"/>
      </w:pPr>
      <w:r>
        <w:t>Q1. Answer the following</w:t>
      </w:r>
      <w:r>
        <w:t xml:space="preserve">                                                                                  15 Marks</w:t>
      </w:r>
    </w:p>
    <w:p>
      <w:pPr>
        <w:ind w:left="432"/>
      </w:pPr>
      <w:r>
        <w:t>1. Define noise factor and noise figure.</w:t>
      </w:r>
      <w:r>
        <w:rPr>
          <w:b/>
        </w:rPr>
        <w:t xml:space="preserve">   (5 Marks)</w:t>
      </w:r>
    </w:p>
    <w:p>
      <w:pPr>
        <w:ind w:left="432"/>
      </w:pPr>
      <w:r>
        <w:t>2. Explain an electronic communication system with the help of a block diagram.</w:t>
      </w:r>
      <w:r>
        <w:rPr>
          <w:b/>
        </w:rPr>
        <w:t xml:space="preserve">   (5 Marks)</w:t>
      </w:r>
    </w:p>
    <w:p>
      <w:pPr>
        <w:ind w:left="432"/>
      </w:pPr>
      <w:r>
        <w:t>3. Explain wired communication channel.</w:t>
      </w:r>
      <w:r>
        <w:rPr>
          <w:b/>
        </w:rPr>
        <w:t xml:space="preserve">   (5 Marks)</w:t>
      </w:r>
    </w:p>
    <w:p/>
    <w:p>
      <w:pPr>
        <w:pStyle w:val="Heading2"/>
      </w:pPr>
      <w:r>
        <w:t>Q2. Answer the following</w:t>
      </w:r>
      <w:r>
        <w:t xml:space="preserve">                                                                                  15 Marks</w:t>
      </w:r>
    </w:p>
    <w:p>
      <w:pPr>
        <w:ind w:left="432"/>
      </w:pPr>
      <w:r>
        <w:t>1. Explain balanced modulator using FET's.</w:t>
      </w:r>
      <w:r>
        <w:rPr>
          <w:b/>
        </w:rPr>
        <w:t xml:space="preserve">   (5 Marks)</w:t>
      </w:r>
    </w:p>
    <w:p>
      <w:pPr>
        <w:ind w:left="432"/>
      </w:pPr>
      <w:r>
        <w:t>2. Explain the generation and demodulation of SSBSC.</w:t>
      </w:r>
      <w:r>
        <w:rPr>
          <w:b/>
        </w:rPr>
        <w:t xml:space="preserve">   (10 Marks)</w:t>
      </w:r>
    </w:p>
    <w:p/>
    <w:p>
      <w:pPr>
        <w:pStyle w:val="Heading2"/>
      </w:pPr>
      <w:r>
        <w:t>Q3. Answer the following</w:t>
      </w:r>
      <w:r>
        <w:t xml:space="preserve">                                                                                  20 Marks</w:t>
      </w:r>
    </w:p>
    <w:p>
      <w:pPr>
        <w:ind w:left="432"/>
      </w:pPr>
      <w:r>
        <w:t>1. In relation with FM, explain a) Maximum frequency deviation b) Modulation index c) Frequency spectrum and bandwidth d) Pre-emphasis.</w:t>
      </w:r>
      <w:r>
        <w:rPr>
          <w:b/>
        </w:rPr>
        <w:t xml:space="preserve">   (8 Marks)</w:t>
      </w:r>
    </w:p>
    <w:p>
      <w:pPr>
        <w:ind w:left="432"/>
      </w:pPr>
      <w:r>
        <w:t>2. What is meant by signal to noise ratio ? Discuss the importance of SNR in radio receivers.</w:t>
      </w:r>
      <w:r>
        <w:rPr>
          <w:b/>
        </w:rPr>
        <w:t xml:space="preserve">   (8 Marks)</w:t>
      </w:r>
    </w:p>
    <w:p>
      <w:pPr>
        <w:ind w:left="432"/>
      </w:pPr>
      <w:r>
        <w:t>3. List the different method of FM generation.</w:t>
      </w:r>
      <w:r>
        <w:rPr>
          <w:b/>
        </w:rPr>
        <w:t xml:space="preserve">   (4 Marks)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