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4F5A0" w14:textId="77777777" w:rsidR="00752F52" w:rsidRPr="00752F52" w:rsidRDefault="00752F52" w:rsidP="00752F52">
      <w:pPr>
        <w:rPr>
          <w:b/>
          <w:bCs/>
          <w:sz w:val="24"/>
          <w:szCs w:val="24"/>
        </w:rPr>
      </w:pPr>
      <w:r w:rsidRPr="00752F52">
        <w:rPr>
          <w:b/>
          <w:bCs/>
          <w:sz w:val="24"/>
          <w:szCs w:val="24"/>
        </w:rPr>
        <w:t>9.1 Введение</w:t>
      </w:r>
    </w:p>
    <w:p w14:paraId="0312F74C" w14:textId="65FEBB93" w:rsidR="00752F52" w:rsidRPr="00752F52" w:rsidRDefault="00752F52" w:rsidP="00752F52">
      <w:pPr>
        <w:rPr>
          <w:sz w:val="24"/>
          <w:szCs w:val="24"/>
        </w:rPr>
      </w:pPr>
      <w:r w:rsidRPr="00752F52">
        <w:rPr>
          <w:sz w:val="24"/>
          <w:szCs w:val="24"/>
        </w:rPr>
        <w:t>Модуль управления включает в себя логику состояния и управления, не адресованную периферийным устройствам или остальным компонентам инфраструктур</w:t>
      </w:r>
      <w:r>
        <w:rPr>
          <w:sz w:val="24"/>
          <w:szCs w:val="24"/>
        </w:rPr>
        <w:t>ы</w:t>
      </w:r>
      <w:r w:rsidRPr="00752F52">
        <w:rPr>
          <w:sz w:val="24"/>
          <w:szCs w:val="24"/>
        </w:rPr>
        <w:t xml:space="preserve"> устройства. Этот модуль предоставляет интерфейс для управления следующими областями устройства:</w:t>
      </w:r>
    </w:p>
    <w:p w14:paraId="09A5D131" w14:textId="51DB024B" w:rsidR="00752F52" w:rsidRPr="00752F52" w:rsidRDefault="00752F52" w:rsidP="00752F5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52F52">
        <w:rPr>
          <w:sz w:val="24"/>
          <w:szCs w:val="24"/>
        </w:rPr>
        <w:t xml:space="preserve"> Функциональное мультиплексирование ввода/вывода</w:t>
      </w:r>
    </w:p>
    <w:p w14:paraId="3956E938" w14:textId="7ABCFE3F" w:rsidR="00752F52" w:rsidRPr="00752F52" w:rsidRDefault="00752F52" w:rsidP="00752F5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52F52">
        <w:rPr>
          <w:sz w:val="24"/>
          <w:szCs w:val="24"/>
        </w:rPr>
        <w:t xml:space="preserve"> Элементы управления эмуляцией</w:t>
      </w:r>
    </w:p>
    <w:p w14:paraId="563DDE74" w14:textId="35F7CE59" w:rsidR="00752F52" w:rsidRPr="00752F52" w:rsidRDefault="00752F52" w:rsidP="00752F5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52F52">
        <w:rPr>
          <w:sz w:val="24"/>
          <w:szCs w:val="24"/>
        </w:rPr>
        <w:t xml:space="preserve"> Управление устройством и </w:t>
      </w:r>
      <w:r>
        <w:rPr>
          <w:sz w:val="24"/>
          <w:szCs w:val="24"/>
        </w:rPr>
        <w:t xml:space="preserve">его </w:t>
      </w:r>
      <w:r w:rsidRPr="00752F52">
        <w:rPr>
          <w:sz w:val="24"/>
          <w:szCs w:val="24"/>
        </w:rPr>
        <w:t>состояние</w:t>
      </w:r>
    </w:p>
    <w:p w14:paraId="1E8BDFE2" w14:textId="5AD0BDFE" w:rsidR="00752F52" w:rsidRPr="00752F52" w:rsidRDefault="00752F52" w:rsidP="00752F5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52F52">
        <w:rPr>
          <w:sz w:val="24"/>
          <w:szCs w:val="24"/>
        </w:rPr>
        <w:t xml:space="preserve"> Регистры управления DDR PHY и управления вводом-выводом</w:t>
      </w:r>
    </w:p>
    <w:p w14:paraId="7718AF79" w14:textId="792F4064" w:rsidR="00752F52" w:rsidRPr="00752F52" w:rsidRDefault="00752F52" w:rsidP="00752F5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52F52">
        <w:rPr>
          <w:sz w:val="24"/>
          <w:szCs w:val="24"/>
        </w:rPr>
        <w:t xml:space="preserve"> Регистры управления мультиплексированием событий EDMA</w:t>
      </w:r>
    </w:p>
    <w:p w14:paraId="60FCF7E6" w14:textId="138578E8" w:rsidR="00752F52" w:rsidRDefault="00752F52" w:rsidP="00752F52">
      <w:pPr>
        <w:rPr>
          <w:sz w:val="24"/>
          <w:szCs w:val="24"/>
        </w:rPr>
      </w:pPr>
      <w:r w:rsidRPr="00752F52">
        <w:rPr>
          <w:b/>
          <w:bCs/>
          <w:sz w:val="24"/>
          <w:szCs w:val="24"/>
        </w:rPr>
        <w:t>Примечание</w:t>
      </w:r>
      <w:r w:rsidRPr="00752F52">
        <w:rPr>
          <w:sz w:val="24"/>
          <w:szCs w:val="24"/>
        </w:rPr>
        <w:t>. Для записи в регистры модуля управления MPU должен находиться в привилегированном режиме работы</w:t>
      </w:r>
      <w:r>
        <w:rPr>
          <w:sz w:val="24"/>
          <w:szCs w:val="24"/>
        </w:rPr>
        <w:t xml:space="preserve"> </w:t>
      </w:r>
      <w:r w:rsidRPr="00752F52">
        <w:rPr>
          <w:sz w:val="24"/>
          <w:szCs w:val="24"/>
        </w:rPr>
        <w:t xml:space="preserve">и </w:t>
      </w:r>
      <w:r>
        <w:rPr>
          <w:sz w:val="24"/>
          <w:szCs w:val="24"/>
        </w:rPr>
        <w:t>запись</w:t>
      </w:r>
      <w:r w:rsidRPr="00752F52">
        <w:rPr>
          <w:sz w:val="24"/>
          <w:szCs w:val="24"/>
        </w:rPr>
        <w:t xml:space="preserve"> не будет работать из пользовательского режима.</w:t>
      </w:r>
    </w:p>
    <w:p w14:paraId="027C190D" w14:textId="77777777" w:rsidR="00752F52" w:rsidRPr="00752F52" w:rsidRDefault="00752F52" w:rsidP="00752F52">
      <w:pPr>
        <w:rPr>
          <w:sz w:val="24"/>
          <w:szCs w:val="24"/>
        </w:rPr>
      </w:pPr>
    </w:p>
    <w:p w14:paraId="63BF1B27" w14:textId="77777777" w:rsidR="00752F52" w:rsidRPr="00752F52" w:rsidRDefault="00752F52" w:rsidP="00752F52">
      <w:pPr>
        <w:rPr>
          <w:b/>
          <w:bCs/>
          <w:sz w:val="24"/>
          <w:szCs w:val="24"/>
        </w:rPr>
      </w:pPr>
      <w:r w:rsidRPr="00752F52">
        <w:rPr>
          <w:b/>
          <w:bCs/>
          <w:sz w:val="24"/>
          <w:szCs w:val="24"/>
        </w:rPr>
        <w:t>9.2 Функциональное описание</w:t>
      </w:r>
    </w:p>
    <w:p w14:paraId="358196E3" w14:textId="77777777" w:rsidR="00752F52" w:rsidRPr="00752F52" w:rsidRDefault="00752F52" w:rsidP="00752F52">
      <w:pPr>
        <w:rPr>
          <w:b/>
          <w:bCs/>
          <w:sz w:val="24"/>
          <w:szCs w:val="24"/>
        </w:rPr>
      </w:pPr>
      <w:r w:rsidRPr="00752F52">
        <w:rPr>
          <w:b/>
          <w:bCs/>
          <w:sz w:val="24"/>
          <w:szCs w:val="24"/>
        </w:rPr>
        <w:t>9.2.1 Инициализация модуля управления</w:t>
      </w:r>
    </w:p>
    <w:p w14:paraId="46FE2C89" w14:textId="0707FC15" w:rsidR="00752F52" w:rsidRPr="00752F52" w:rsidRDefault="00752F52" w:rsidP="00752F52">
      <w:pPr>
        <w:rPr>
          <w:sz w:val="24"/>
          <w:szCs w:val="24"/>
        </w:rPr>
      </w:pPr>
      <w:r w:rsidRPr="00752F52">
        <w:rPr>
          <w:sz w:val="24"/>
          <w:szCs w:val="24"/>
        </w:rPr>
        <w:t xml:space="preserve">Модуль управления реагирует только на внутренний POR и тип устройства. При включении </w:t>
      </w:r>
      <w:r>
        <w:rPr>
          <w:sz w:val="24"/>
          <w:szCs w:val="24"/>
        </w:rPr>
        <w:t>значения после сброса</w:t>
      </w:r>
      <w:r w:rsidRPr="00752F52">
        <w:rPr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</w:t>
      </w:r>
      <w:r w:rsidRPr="00752F52">
        <w:rPr>
          <w:sz w:val="24"/>
          <w:szCs w:val="24"/>
        </w:rPr>
        <w:t>регистр</w:t>
      </w:r>
      <w:r>
        <w:rPr>
          <w:sz w:val="24"/>
          <w:szCs w:val="24"/>
        </w:rPr>
        <w:t>ов</w:t>
      </w:r>
      <w:r w:rsidRPr="00752F52">
        <w:rPr>
          <w:sz w:val="24"/>
          <w:szCs w:val="24"/>
        </w:rPr>
        <w:t xml:space="preserve"> определяют безопасное состояние устройства. В режиме инициализации </w:t>
      </w:r>
      <w:r>
        <w:rPr>
          <w:sz w:val="24"/>
          <w:szCs w:val="24"/>
        </w:rPr>
        <w:t>, только модули используемые во время загрузки ассоциируются с выводами контроллера</w:t>
      </w:r>
      <w:r w:rsidRPr="00752F52">
        <w:rPr>
          <w:sz w:val="24"/>
          <w:szCs w:val="24"/>
        </w:rPr>
        <w:t xml:space="preserve">. Входы других модулей внутренне связаны, а выходные </w:t>
      </w:r>
      <w:r>
        <w:rPr>
          <w:sz w:val="24"/>
          <w:szCs w:val="24"/>
        </w:rPr>
        <w:t>выводы</w:t>
      </w:r>
      <w:r w:rsidRPr="00752F52">
        <w:rPr>
          <w:sz w:val="24"/>
          <w:szCs w:val="24"/>
        </w:rPr>
        <w:t xml:space="preserve"> отключены.</w:t>
      </w:r>
      <w:r>
        <w:rPr>
          <w:sz w:val="24"/>
          <w:szCs w:val="24"/>
        </w:rPr>
        <w:t xml:space="preserve"> </w:t>
      </w:r>
      <w:r w:rsidRPr="00752F52">
        <w:rPr>
          <w:sz w:val="24"/>
          <w:szCs w:val="24"/>
        </w:rPr>
        <w:t>После POR программное обеспечение устанавливает регистры функционального мультиплексирования и конфигурации контактных площадок в желаемые значения</w:t>
      </w:r>
      <w:r>
        <w:rPr>
          <w:sz w:val="24"/>
          <w:szCs w:val="24"/>
        </w:rPr>
        <w:t xml:space="preserve"> </w:t>
      </w:r>
      <w:r w:rsidRPr="00752F52">
        <w:rPr>
          <w:sz w:val="24"/>
          <w:szCs w:val="24"/>
        </w:rPr>
        <w:t>в соответствии с запрошенной конфигурацией устройства.</w:t>
      </w:r>
    </w:p>
    <w:p w14:paraId="25409E1E" w14:textId="75EAB255" w:rsidR="00752F52" w:rsidRPr="00752F52" w:rsidRDefault="00752F52" w:rsidP="00752F52">
      <w:pPr>
        <w:rPr>
          <w:sz w:val="24"/>
          <w:szCs w:val="24"/>
        </w:rPr>
      </w:pPr>
      <w:r w:rsidRPr="00752F52">
        <w:rPr>
          <w:sz w:val="24"/>
          <w:szCs w:val="24"/>
        </w:rPr>
        <w:t>Устройства общего назначения (GP) включают недоступные или недоступные функции. Эти недоступные</w:t>
      </w:r>
      <w:r w:rsidR="0056588A">
        <w:rPr>
          <w:sz w:val="24"/>
          <w:szCs w:val="24"/>
        </w:rPr>
        <w:t xml:space="preserve"> </w:t>
      </w:r>
      <w:r w:rsidRPr="00752F52">
        <w:rPr>
          <w:sz w:val="24"/>
          <w:szCs w:val="24"/>
        </w:rPr>
        <w:t>регистры определяют стандартную или фиксированную конфигурацию или поведение устройства.</w:t>
      </w:r>
    </w:p>
    <w:p w14:paraId="583EBD79" w14:textId="51315D50" w:rsidR="00752F52" w:rsidRPr="00752F52" w:rsidRDefault="00752F52" w:rsidP="00752F52">
      <w:pPr>
        <w:rPr>
          <w:sz w:val="24"/>
          <w:szCs w:val="24"/>
        </w:rPr>
      </w:pPr>
      <w:r w:rsidRPr="00752F52">
        <w:rPr>
          <w:sz w:val="24"/>
          <w:szCs w:val="24"/>
        </w:rPr>
        <w:t>Битовое поле CONTROL_STATUS[7:0] SYS_BOOT отражает состояние контактов sys_boot, захваченных в POR</w:t>
      </w:r>
      <w:r w:rsidR="0056588A">
        <w:rPr>
          <w:sz w:val="24"/>
          <w:szCs w:val="24"/>
        </w:rPr>
        <w:t xml:space="preserve"> </w:t>
      </w:r>
      <w:r w:rsidRPr="00752F52">
        <w:rPr>
          <w:sz w:val="24"/>
          <w:szCs w:val="24"/>
        </w:rPr>
        <w:t>в модуле PRCM.</w:t>
      </w:r>
    </w:p>
    <w:p w14:paraId="79F7A072" w14:textId="77777777" w:rsidR="00752F52" w:rsidRPr="0056588A" w:rsidRDefault="00752F52" w:rsidP="00752F52">
      <w:pPr>
        <w:rPr>
          <w:b/>
          <w:bCs/>
          <w:sz w:val="24"/>
          <w:szCs w:val="24"/>
        </w:rPr>
      </w:pPr>
      <w:r w:rsidRPr="0056588A">
        <w:rPr>
          <w:b/>
          <w:bCs/>
          <w:sz w:val="24"/>
          <w:szCs w:val="24"/>
        </w:rPr>
        <w:t>9.2.2 Регистры управления пэдами</w:t>
      </w:r>
    </w:p>
    <w:p w14:paraId="0C222D4B" w14:textId="35B5486D" w:rsidR="00752F52" w:rsidRPr="00752F52" w:rsidRDefault="00752F52" w:rsidP="00752F52">
      <w:pPr>
        <w:rPr>
          <w:sz w:val="24"/>
          <w:szCs w:val="24"/>
        </w:rPr>
      </w:pPr>
      <w:r w:rsidRPr="00752F52">
        <w:rPr>
          <w:sz w:val="24"/>
          <w:szCs w:val="24"/>
        </w:rPr>
        <w:t xml:space="preserve">Регистры управления </w:t>
      </w:r>
      <w:r w:rsidR="00F46F2E">
        <w:rPr>
          <w:sz w:val="24"/>
          <w:szCs w:val="24"/>
        </w:rPr>
        <w:t>пинами</w:t>
      </w:r>
      <w:r w:rsidRPr="00752F52">
        <w:rPr>
          <w:sz w:val="24"/>
          <w:szCs w:val="24"/>
        </w:rPr>
        <w:t xml:space="preserve"> — это 32-битные регистры для управления мультиплексированием сигналов и другими аспектами каждого ввода-вывода. После POR программное обеспечение должно установить регистры функционального мультиплексирования и конфигурации пэда в</w:t>
      </w:r>
      <w:r w:rsidR="0056588A">
        <w:rPr>
          <w:sz w:val="24"/>
          <w:szCs w:val="24"/>
        </w:rPr>
        <w:t xml:space="preserve"> </w:t>
      </w:r>
      <w:r w:rsidRPr="00752F52">
        <w:rPr>
          <w:sz w:val="24"/>
          <w:szCs w:val="24"/>
        </w:rPr>
        <w:t xml:space="preserve">желаемые значения в соответствии с запрошенной конфигурацией устройства. Конфигурация управляется </w:t>
      </w:r>
      <w:r w:rsidR="0056588A">
        <w:rPr>
          <w:sz w:val="24"/>
          <w:szCs w:val="24"/>
        </w:rPr>
        <w:t>пинами</w:t>
      </w:r>
      <w:r w:rsidRPr="00752F52">
        <w:rPr>
          <w:sz w:val="24"/>
          <w:szCs w:val="24"/>
        </w:rPr>
        <w:t xml:space="preserve"> или</w:t>
      </w:r>
      <w:r w:rsidR="0056588A">
        <w:rPr>
          <w:sz w:val="24"/>
          <w:szCs w:val="24"/>
        </w:rPr>
        <w:t xml:space="preserve"> </w:t>
      </w:r>
      <w:r w:rsidRPr="00752F52">
        <w:rPr>
          <w:sz w:val="24"/>
          <w:szCs w:val="24"/>
        </w:rPr>
        <w:t xml:space="preserve">группой </w:t>
      </w:r>
      <w:r w:rsidR="0056588A">
        <w:rPr>
          <w:sz w:val="24"/>
          <w:szCs w:val="24"/>
        </w:rPr>
        <w:t>пинов</w:t>
      </w:r>
      <w:r w:rsidRPr="00752F52">
        <w:rPr>
          <w:sz w:val="24"/>
          <w:szCs w:val="24"/>
        </w:rPr>
        <w:t xml:space="preserve">. Каждый настраиваемый вывод имеет собственный регистр конфигурации для управления </w:t>
      </w:r>
      <w:r w:rsidR="006A0884">
        <w:rPr>
          <w:sz w:val="24"/>
          <w:szCs w:val="24"/>
          <w:lang w:val="en-US"/>
        </w:rPr>
        <w:t>pullup</w:t>
      </w:r>
      <w:r w:rsidRPr="00752F52">
        <w:rPr>
          <w:sz w:val="24"/>
          <w:szCs w:val="24"/>
        </w:rPr>
        <w:t>/</w:t>
      </w:r>
      <w:r w:rsidR="006A0884">
        <w:rPr>
          <w:sz w:val="24"/>
          <w:szCs w:val="24"/>
          <w:lang w:val="en-US"/>
        </w:rPr>
        <w:t>pulldown</w:t>
      </w:r>
      <w:r w:rsidRPr="00752F52">
        <w:rPr>
          <w:sz w:val="24"/>
          <w:szCs w:val="24"/>
        </w:rPr>
        <w:t xml:space="preserve"> и</w:t>
      </w:r>
      <w:r w:rsidR="0056588A">
        <w:rPr>
          <w:sz w:val="24"/>
          <w:szCs w:val="24"/>
        </w:rPr>
        <w:t xml:space="preserve"> </w:t>
      </w:r>
      <w:r w:rsidRPr="00752F52">
        <w:rPr>
          <w:sz w:val="24"/>
          <w:szCs w:val="24"/>
        </w:rPr>
        <w:t>для присвоения данному модулю.</w:t>
      </w:r>
    </w:p>
    <w:p w14:paraId="18270EE1" w14:textId="4AE06EFE" w:rsidR="006E76A5" w:rsidRDefault="00752F52" w:rsidP="00752F52">
      <w:pPr>
        <w:rPr>
          <w:sz w:val="24"/>
          <w:szCs w:val="24"/>
        </w:rPr>
      </w:pPr>
      <w:r w:rsidRPr="00752F52">
        <w:rPr>
          <w:sz w:val="24"/>
          <w:szCs w:val="24"/>
        </w:rPr>
        <w:t xml:space="preserve">В следующей таблице показано общее описание регистра управления </w:t>
      </w:r>
      <w:r w:rsidR="006A0884">
        <w:rPr>
          <w:sz w:val="24"/>
          <w:szCs w:val="24"/>
        </w:rPr>
        <w:t>пином</w:t>
      </w:r>
      <w:r w:rsidRPr="00752F52">
        <w:rPr>
          <w:sz w:val="24"/>
          <w:szCs w:val="24"/>
        </w:rPr>
        <w:t>.</w:t>
      </w:r>
    </w:p>
    <w:p w14:paraId="2F043AED" w14:textId="217E21C2" w:rsidR="006A0884" w:rsidRDefault="006A0884" w:rsidP="006A0884">
      <w:pPr>
        <w:jc w:val="center"/>
        <w:rPr>
          <w:b/>
          <w:bCs/>
          <w:sz w:val="24"/>
          <w:szCs w:val="24"/>
        </w:rPr>
      </w:pPr>
      <w:r w:rsidRPr="006A0884">
        <w:rPr>
          <w:b/>
          <w:bCs/>
          <w:sz w:val="24"/>
          <w:szCs w:val="24"/>
        </w:rPr>
        <w:t xml:space="preserve">Таблица 9-1. Описание полей регистра управления </w:t>
      </w:r>
      <w:r>
        <w:rPr>
          <w:b/>
          <w:bCs/>
          <w:sz w:val="24"/>
          <w:szCs w:val="24"/>
        </w:rPr>
        <w:t>пином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1129"/>
        <w:gridCol w:w="2410"/>
        <w:gridCol w:w="709"/>
        <w:gridCol w:w="5096"/>
      </w:tblGrid>
      <w:tr w:rsidR="006A0884" w14:paraId="122167B9" w14:textId="77777777" w:rsidTr="006A0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36959C" w14:textId="193977BB" w:rsidR="006A0884" w:rsidRDefault="006A0884" w:rsidP="006A0884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Bit</w:t>
            </w:r>
          </w:p>
        </w:tc>
        <w:tc>
          <w:tcPr>
            <w:tcW w:w="2410" w:type="dxa"/>
          </w:tcPr>
          <w:p w14:paraId="67166553" w14:textId="13A1FBA1" w:rsidR="006A0884" w:rsidRDefault="006A0884" w:rsidP="006A0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Field</w:t>
            </w:r>
          </w:p>
        </w:tc>
        <w:tc>
          <w:tcPr>
            <w:tcW w:w="709" w:type="dxa"/>
          </w:tcPr>
          <w:p w14:paraId="613A1151" w14:textId="616FE282" w:rsidR="006A0884" w:rsidRDefault="006A0884" w:rsidP="006A0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Value</w:t>
            </w:r>
          </w:p>
        </w:tc>
        <w:tc>
          <w:tcPr>
            <w:tcW w:w="5096" w:type="dxa"/>
          </w:tcPr>
          <w:p w14:paraId="0BB74D69" w14:textId="7419FE44" w:rsidR="006A0884" w:rsidRDefault="006A0884" w:rsidP="006A0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Description</w:t>
            </w:r>
          </w:p>
        </w:tc>
      </w:tr>
      <w:tr w:rsidR="006A0884" w14:paraId="45657154" w14:textId="77777777" w:rsidTr="006A0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94EEFD" w14:textId="5C7CEB65" w:rsidR="006A0884" w:rsidRDefault="006A0884" w:rsidP="006A088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31-7</w:t>
            </w:r>
          </w:p>
        </w:tc>
        <w:tc>
          <w:tcPr>
            <w:tcW w:w="2410" w:type="dxa"/>
          </w:tcPr>
          <w:p w14:paraId="3AA11E07" w14:textId="0619F46B" w:rsid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Reserved</w:t>
            </w:r>
          </w:p>
        </w:tc>
        <w:tc>
          <w:tcPr>
            <w:tcW w:w="709" w:type="dxa"/>
          </w:tcPr>
          <w:p w14:paraId="5209BC46" w14:textId="77777777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96" w:type="dxa"/>
          </w:tcPr>
          <w:p w14:paraId="5A889914" w14:textId="46A5AF97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Резерв</w:t>
            </w:r>
            <w:r w:rsidRPr="006A0884">
              <w:rPr>
                <w:sz w:val="20"/>
                <w:szCs w:val="20"/>
              </w:rPr>
              <w:t>. Чтение возвращает 0.</w:t>
            </w:r>
          </w:p>
        </w:tc>
      </w:tr>
      <w:tr w:rsidR="006A0884" w14:paraId="73A5F4FA" w14:textId="77777777" w:rsidTr="006A0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B96DEB" w14:textId="0224B92A" w:rsidR="006A0884" w:rsidRDefault="006A0884" w:rsidP="006A088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410" w:type="dxa"/>
          </w:tcPr>
          <w:p w14:paraId="67BAB85F" w14:textId="4F77D00A" w:rsid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SLEWCTRL</w:t>
            </w:r>
          </w:p>
        </w:tc>
        <w:tc>
          <w:tcPr>
            <w:tcW w:w="709" w:type="dxa"/>
          </w:tcPr>
          <w:p w14:paraId="7388411C" w14:textId="77777777" w:rsid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D4CED32" w14:textId="248DEB4A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A0884">
              <w:rPr>
                <w:sz w:val="16"/>
                <w:szCs w:val="16"/>
              </w:rPr>
              <w:t>0</w:t>
            </w:r>
          </w:p>
          <w:p w14:paraId="013FF2DA" w14:textId="3B3498B7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A0884">
              <w:rPr>
                <w:sz w:val="16"/>
                <w:szCs w:val="16"/>
              </w:rPr>
              <w:t>1</w:t>
            </w:r>
          </w:p>
        </w:tc>
        <w:tc>
          <w:tcPr>
            <w:tcW w:w="5096" w:type="dxa"/>
          </w:tcPr>
          <w:p w14:paraId="551978E9" w14:textId="4D69523F" w:rsidR="00F46F2E" w:rsidRDefault="00F46F2E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Выбор</w:t>
            </w:r>
            <w:r w:rsidRPr="00F46F2E">
              <w:rPr>
                <w:sz w:val="16"/>
                <w:szCs w:val="16"/>
              </w:rPr>
              <w:t xml:space="preserve"> более быструю или медленн</w:t>
            </w:r>
            <w:r>
              <w:rPr>
                <w:sz w:val="16"/>
                <w:szCs w:val="16"/>
              </w:rPr>
              <w:t>ой</w:t>
            </w:r>
            <w:r w:rsidRPr="00F46F2E">
              <w:rPr>
                <w:sz w:val="16"/>
                <w:szCs w:val="16"/>
              </w:rPr>
              <w:t xml:space="preserve"> скорост</w:t>
            </w:r>
            <w:r>
              <w:rPr>
                <w:sz w:val="16"/>
                <w:szCs w:val="16"/>
              </w:rPr>
              <w:t>и</w:t>
            </w:r>
            <w:r w:rsidRPr="00F46F2E">
              <w:rPr>
                <w:sz w:val="16"/>
                <w:szCs w:val="16"/>
              </w:rPr>
              <w:t xml:space="preserve"> нарастания.</w:t>
            </w:r>
          </w:p>
          <w:p w14:paraId="25489C71" w14:textId="13CA5B33" w:rsidR="006A0884" w:rsidRDefault="00F46F2E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Быстрый.</w:t>
            </w:r>
          </w:p>
          <w:p w14:paraId="0D543C9C" w14:textId="65863072" w:rsidR="00F46F2E" w:rsidRPr="00F46F2E" w:rsidRDefault="00F46F2E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Медленный</w:t>
            </w:r>
            <w:r w:rsidR="005C55CD" w:rsidRPr="005C55CD">
              <w:rPr>
                <w:color w:val="4472C4" w:themeColor="accent1"/>
                <w:sz w:val="16"/>
                <w:szCs w:val="16"/>
              </w:rPr>
              <w:t>(1)</w:t>
            </w:r>
          </w:p>
        </w:tc>
      </w:tr>
      <w:tr w:rsidR="006A0884" w14:paraId="1880537F" w14:textId="77777777" w:rsidTr="006A0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B40B07" w14:textId="07DD1906" w:rsidR="006A0884" w:rsidRDefault="006A0884" w:rsidP="006A088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5</w:t>
            </w:r>
          </w:p>
        </w:tc>
        <w:tc>
          <w:tcPr>
            <w:tcW w:w="2410" w:type="dxa"/>
          </w:tcPr>
          <w:p w14:paraId="5617D280" w14:textId="6E9BF964" w:rsid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RXACTIVE</w:t>
            </w:r>
          </w:p>
        </w:tc>
        <w:tc>
          <w:tcPr>
            <w:tcW w:w="709" w:type="dxa"/>
          </w:tcPr>
          <w:p w14:paraId="2E7733C9" w14:textId="78DEF771" w:rsid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CC79A85" w14:textId="77777777" w:rsidR="00F46F2E" w:rsidRDefault="00F46F2E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E0A6782" w14:textId="77777777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A0884">
              <w:rPr>
                <w:sz w:val="16"/>
                <w:szCs w:val="16"/>
              </w:rPr>
              <w:t>0</w:t>
            </w:r>
          </w:p>
          <w:p w14:paraId="6AF352DC" w14:textId="6031B69F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A0884">
              <w:rPr>
                <w:sz w:val="16"/>
                <w:szCs w:val="16"/>
              </w:rPr>
              <w:t>1</w:t>
            </w:r>
          </w:p>
        </w:tc>
        <w:tc>
          <w:tcPr>
            <w:tcW w:w="5096" w:type="dxa"/>
          </w:tcPr>
          <w:p w14:paraId="6D1ED1A4" w14:textId="77777777" w:rsidR="006A0884" w:rsidRDefault="00F46F2E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6F2E">
              <w:rPr>
                <w:sz w:val="16"/>
                <w:szCs w:val="16"/>
              </w:rPr>
              <w:t xml:space="preserve">Введите значение разрешения для </w:t>
            </w:r>
            <w:r>
              <w:rPr>
                <w:sz w:val="16"/>
                <w:szCs w:val="16"/>
              </w:rPr>
              <w:t>пина</w:t>
            </w:r>
            <w:r w:rsidRPr="00F46F2E">
              <w:rPr>
                <w:sz w:val="16"/>
                <w:szCs w:val="16"/>
              </w:rPr>
              <w:t>. Установите значение 0 только для вывода. Установите на 1 для ввода или вывода.</w:t>
            </w:r>
          </w:p>
          <w:p w14:paraId="1B3A1D8D" w14:textId="77777777" w:rsidR="00F46F2E" w:rsidRDefault="00F46F2E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Премник деактивирован.</w:t>
            </w:r>
          </w:p>
          <w:p w14:paraId="13BEC460" w14:textId="712A251F" w:rsidR="00F46F2E" w:rsidRPr="00F46F2E" w:rsidRDefault="00F46F2E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Приемник активирован.</w:t>
            </w:r>
          </w:p>
        </w:tc>
      </w:tr>
      <w:tr w:rsidR="006A0884" w14:paraId="26A2C4EA" w14:textId="77777777" w:rsidTr="006A0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0FE098" w14:textId="5D5674D2" w:rsidR="006A0884" w:rsidRDefault="006A0884" w:rsidP="006A088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410" w:type="dxa"/>
          </w:tcPr>
          <w:p w14:paraId="1227D634" w14:textId="656A6828" w:rsid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PULLTYPESEL</w:t>
            </w:r>
          </w:p>
        </w:tc>
        <w:tc>
          <w:tcPr>
            <w:tcW w:w="709" w:type="dxa"/>
          </w:tcPr>
          <w:p w14:paraId="1CF99C4C" w14:textId="77777777" w:rsid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EEDC08A" w14:textId="77777777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A0884">
              <w:rPr>
                <w:sz w:val="16"/>
                <w:szCs w:val="16"/>
              </w:rPr>
              <w:t>0</w:t>
            </w:r>
          </w:p>
          <w:p w14:paraId="1D513819" w14:textId="7200390F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A0884">
              <w:rPr>
                <w:sz w:val="16"/>
                <w:szCs w:val="16"/>
              </w:rPr>
              <w:t>1</w:t>
            </w:r>
          </w:p>
        </w:tc>
        <w:tc>
          <w:tcPr>
            <w:tcW w:w="5096" w:type="dxa"/>
          </w:tcPr>
          <w:p w14:paraId="46D2DACE" w14:textId="77777777" w:rsidR="006A0884" w:rsidRDefault="00F46F2E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6F2E">
              <w:rPr>
                <w:sz w:val="16"/>
                <w:szCs w:val="16"/>
              </w:rPr>
              <w:t>Выбор типа подтяжки/подтягивания пэда</w:t>
            </w:r>
            <w:r>
              <w:rPr>
                <w:sz w:val="16"/>
                <w:szCs w:val="16"/>
              </w:rPr>
              <w:t>.</w:t>
            </w:r>
          </w:p>
          <w:p w14:paraId="2E020D84" w14:textId="3265C5B7" w:rsidR="00F46F2E" w:rsidRDefault="00F46F2E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Pulldown.</w:t>
            </w:r>
          </w:p>
          <w:p w14:paraId="4FE1DB31" w14:textId="7928EF00" w:rsidR="00F46F2E" w:rsidRPr="00F46F2E" w:rsidRDefault="00F46F2E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Pullup.</w:t>
            </w:r>
          </w:p>
        </w:tc>
      </w:tr>
      <w:tr w:rsidR="006A0884" w:rsidRPr="00716191" w14:paraId="59BDA280" w14:textId="77777777" w:rsidTr="006A0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68FDE1" w14:textId="2CB35A26" w:rsidR="006A0884" w:rsidRDefault="006A0884" w:rsidP="006A088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410" w:type="dxa"/>
          </w:tcPr>
          <w:p w14:paraId="4FE07568" w14:textId="25251229" w:rsid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PULLUDEN</w:t>
            </w:r>
          </w:p>
        </w:tc>
        <w:tc>
          <w:tcPr>
            <w:tcW w:w="709" w:type="dxa"/>
          </w:tcPr>
          <w:p w14:paraId="7C85C058" w14:textId="77777777" w:rsid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230D832" w14:textId="77777777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A0884">
              <w:rPr>
                <w:sz w:val="16"/>
                <w:szCs w:val="16"/>
              </w:rPr>
              <w:t>0</w:t>
            </w:r>
          </w:p>
          <w:p w14:paraId="7104FA5C" w14:textId="16E2C31E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A0884">
              <w:rPr>
                <w:sz w:val="16"/>
                <w:szCs w:val="16"/>
              </w:rPr>
              <w:t>1</w:t>
            </w:r>
          </w:p>
        </w:tc>
        <w:tc>
          <w:tcPr>
            <w:tcW w:w="5096" w:type="dxa"/>
          </w:tcPr>
          <w:p w14:paraId="30E9C0BE" w14:textId="77777777" w:rsidR="006A0884" w:rsidRDefault="00A174EA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Включить </w:t>
            </w:r>
            <w:r w:rsidRPr="00A174EA">
              <w:rPr>
                <w:sz w:val="16"/>
                <w:szCs w:val="16"/>
              </w:rPr>
              <w:t xml:space="preserve">Pullup/pulldown </w:t>
            </w:r>
            <w:r>
              <w:rPr>
                <w:sz w:val="16"/>
                <w:szCs w:val="16"/>
              </w:rPr>
              <w:t>у пина.</w:t>
            </w:r>
          </w:p>
          <w:p w14:paraId="6D565499" w14:textId="14A5F003" w:rsidR="00A174EA" w:rsidRPr="00A174EA" w:rsidRDefault="00A174EA" w:rsidP="00A174E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174EA">
              <w:rPr>
                <w:rFonts w:ascii="Arial" w:hAnsi="Arial" w:cs="Arial"/>
                <w:sz w:val="16"/>
                <w:szCs w:val="16"/>
                <w:lang w:val="en-US"/>
              </w:rPr>
              <w:t xml:space="preserve">Pullup/pulldown </w:t>
            </w:r>
            <w:r>
              <w:rPr>
                <w:rFonts w:ascii="Arial" w:hAnsi="Arial" w:cs="Arial"/>
                <w:sz w:val="16"/>
                <w:szCs w:val="16"/>
              </w:rPr>
              <w:t>вкл</w:t>
            </w:r>
            <w:r w:rsidRPr="00A174EA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  <w:p w14:paraId="6705849E" w14:textId="15032FC8" w:rsidR="00A174EA" w:rsidRPr="00A174EA" w:rsidRDefault="00A174EA" w:rsidP="00A17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A174EA">
              <w:rPr>
                <w:rFonts w:ascii="Arial" w:hAnsi="Arial" w:cs="Arial"/>
                <w:sz w:val="16"/>
                <w:szCs w:val="16"/>
                <w:lang w:val="en-US"/>
              </w:rPr>
              <w:t xml:space="preserve">Pullup/pulldown </w:t>
            </w:r>
            <w:r>
              <w:rPr>
                <w:rFonts w:ascii="Arial" w:hAnsi="Arial" w:cs="Arial"/>
                <w:sz w:val="16"/>
                <w:szCs w:val="16"/>
              </w:rPr>
              <w:t>выкл</w:t>
            </w:r>
            <w:r w:rsidRPr="00A174EA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</w:tr>
      <w:tr w:rsidR="006A0884" w14:paraId="0A0ECB75" w14:textId="77777777" w:rsidTr="006A0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0FE110" w14:textId="4F913379" w:rsidR="006A0884" w:rsidRDefault="006A0884" w:rsidP="006A088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2-0</w:t>
            </w:r>
          </w:p>
        </w:tc>
        <w:tc>
          <w:tcPr>
            <w:tcW w:w="2410" w:type="dxa"/>
          </w:tcPr>
          <w:p w14:paraId="0B3A177B" w14:textId="78B36BA1" w:rsid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MUXMODE</w:t>
            </w:r>
          </w:p>
        </w:tc>
        <w:tc>
          <w:tcPr>
            <w:tcW w:w="709" w:type="dxa"/>
          </w:tcPr>
          <w:p w14:paraId="4EA3760A" w14:textId="6878412D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96" w:type="dxa"/>
          </w:tcPr>
          <w:p w14:paraId="6FF44BDA" w14:textId="6679C49A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0884">
              <w:rPr>
                <w:sz w:val="20"/>
                <w:szCs w:val="20"/>
              </w:rPr>
              <w:t>Выбор мультиплексора функционального сигнала пина</w:t>
            </w:r>
          </w:p>
        </w:tc>
      </w:tr>
    </w:tbl>
    <w:p w14:paraId="09C86D46" w14:textId="77777777" w:rsidR="005C55CD" w:rsidRDefault="005C55CD" w:rsidP="005C55CD">
      <w:pPr>
        <w:pStyle w:val="aa"/>
        <w:numPr>
          <w:ilvl w:val="0"/>
          <w:numId w:val="5"/>
        </w:numPr>
        <w:rPr>
          <w:sz w:val="16"/>
          <w:szCs w:val="16"/>
        </w:rPr>
      </w:pPr>
      <w:r w:rsidRPr="005C55CD">
        <w:rPr>
          <w:sz w:val="16"/>
          <w:szCs w:val="16"/>
        </w:rPr>
        <w:t>Некоторые периферийные устройства не поддерживают медленную скорость нарастания. Чтобы определить, какие интерфейсы поддерживают каждую скорость нарастания, см. Процессоры AM335x Sitara.(номер публикации SPRS717).</w:t>
      </w:r>
    </w:p>
    <w:p w14:paraId="73AEC8E1" w14:textId="131E3AF4" w:rsidR="005C55CD" w:rsidRPr="005C55CD" w:rsidRDefault="005C55CD" w:rsidP="005C55CD">
      <w:pPr>
        <w:rPr>
          <w:sz w:val="16"/>
          <w:szCs w:val="16"/>
        </w:rPr>
      </w:pPr>
      <w:r w:rsidRPr="005C55CD">
        <w:rPr>
          <w:sz w:val="24"/>
          <w:szCs w:val="24"/>
        </w:rPr>
        <w:t>9.2.2.1 Выбор режима</w:t>
      </w:r>
    </w:p>
    <w:p w14:paraId="15DCB714" w14:textId="4FC67E6A" w:rsidR="005C55CD" w:rsidRDefault="005C55CD" w:rsidP="005C55CD">
      <w:pPr>
        <w:rPr>
          <w:sz w:val="24"/>
          <w:szCs w:val="24"/>
        </w:rPr>
      </w:pPr>
      <w:r w:rsidRPr="005C55CD">
        <w:rPr>
          <w:sz w:val="24"/>
          <w:szCs w:val="24"/>
        </w:rPr>
        <w:t>Поле MUXMODE в регистрах управления пэдом определяет режим мультиплексирования, применяемый к пэду. Режимы</w:t>
      </w:r>
      <w:r>
        <w:rPr>
          <w:sz w:val="24"/>
          <w:szCs w:val="24"/>
        </w:rPr>
        <w:t xml:space="preserve"> </w:t>
      </w:r>
      <w:r w:rsidRPr="005C55CD">
        <w:rPr>
          <w:sz w:val="24"/>
          <w:szCs w:val="24"/>
        </w:rPr>
        <w:t>обозначаются их десятичным (от 0 до 7) или двоичным (от 0b000 до 0b111) представлением. Для большинства</w:t>
      </w:r>
      <w:r>
        <w:rPr>
          <w:sz w:val="24"/>
          <w:szCs w:val="24"/>
        </w:rPr>
        <w:t xml:space="preserve"> пинов</w:t>
      </w:r>
      <w:r w:rsidRPr="005C55CD">
        <w:rPr>
          <w:sz w:val="24"/>
          <w:szCs w:val="24"/>
        </w:rPr>
        <w:t xml:space="preserve"> значение сброса для поля MUXMODE в регистрах равно 0b111. Исключением являются </w:t>
      </w:r>
      <w:r>
        <w:rPr>
          <w:sz w:val="24"/>
          <w:szCs w:val="24"/>
        </w:rPr>
        <w:t xml:space="preserve">пины </w:t>
      </w:r>
      <w:r w:rsidRPr="005C55CD">
        <w:rPr>
          <w:sz w:val="24"/>
          <w:szCs w:val="24"/>
        </w:rPr>
        <w:t>используе</w:t>
      </w:r>
      <w:r>
        <w:rPr>
          <w:sz w:val="24"/>
          <w:szCs w:val="24"/>
        </w:rPr>
        <w:t>мые</w:t>
      </w:r>
      <w:r w:rsidRPr="005C55CD">
        <w:rPr>
          <w:sz w:val="24"/>
          <w:szCs w:val="24"/>
        </w:rPr>
        <w:t xml:space="preserve"> во время загрузки для передачи данных с выбранных периферийных устройств на внешнюю флэш-память.</w:t>
      </w:r>
    </w:p>
    <w:p w14:paraId="0CEC75C3" w14:textId="7EC964B0" w:rsidR="005C55CD" w:rsidRDefault="005C55CD" w:rsidP="005C55CD">
      <w:pPr>
        <w:tabs>
          <w:tab w:val="left" w:pos="1982"/>
          <w:tab w:val="left" w:pos="2431"/>
        </w:tabs>
        <w:jc w:val="center"/>
        <w:rPr>
          <w:b/>
          <w:bCs/>
          <w:sz w:val="24"/>
          <w:szCs w:val="24"/>
        </w:rPr>
      </w:pPr>
      <w:r w:rsidRPr="005C55CD">
        <w:rPr>
          <w:b/>
          <w:bCs/>
          <w:sz w:val="24"/>
          <w:szCs w:val="24"/>
        </w:rPr>
        <w:t>Таблица 9-2. Выбор режима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5C55CD" w14:paraId="5AEAFDBB" w14:textId="77777777" w:rsidTr="005C5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1B26275" w14:textId="7E03518A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MUXMODE</w:t>
            </w:r>
          </w:p>
        </w:tc>
        <w:tc>
          <w:tcPr>
            <w:tcW w:w="4672" w:type="dxa"/>
          </w:tcPr>
          <w:p w14:paraId="7377EDCE" w14:textId="3E50F0C5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Selected Mode</w:t>
            </w:r>
          </w:p>
        </w:tc>
      </w:tr>
      <w:tr w:rsidR="005C55CD" w14:paraId="7FB81D18" w14:textId="77777777" w:rsidTr="005C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414DF8E" w14:textId="31D6EBA3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000b</w:t>
            </w:r>
          </w:p>
        </w:tc>
        <w:tc>
          <w:tcPr>
            <w:tcW w:w="4672" w:type="dxa"/>
          </w:tcPr>
          <w:p w14:paraId="2FD0FE4A" w14:textId="650D1486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Primary Mode = Mode 0</w:t>
            </w:r>
          </w:p>
        </w:tc>
      </w:tr>
      <w:tr w:rsidR="005C55CD" w14:paraId="1E0EAFDF" w14:textId="77777777" w:rsidTr="005C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541151B" w14:textId="518687F3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001b</w:t>
            </w:r>
          </w:p>
        </w:tc>
        <w:tc>
          <w:tcPr>
            <w:tcW w:w="4672" w:type="dxa"/>
          </w:tcPr>
          <w:p w14:paraId="3CD3A285" w14:textId="3C2CCE40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Mode 1</w:t>
            </w:r>
          </w:p>
        </w:tc>
      </w:tr>
      <w:tr w:rsidR="005C55CD" w14:paraId="3DAAFB7D" w14:textId="77777777" w:rsidTr="005C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47DB28A" w14:textId="04BC4AF3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010b</w:t>
            </w:r>
          </w:p>
        </w:tc>
        <w:tc>
          <w:tcPr>
            <w:tcW w:w="4672" w:type="dxa"/>
          </w:tcPr>
          <w:p w14:paraId="55371845" w14:textId="5F59E00D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Mode 2</w:t>
            </w:r>
          </w:p>
        </w:tc>
      </w:tr>
      <w:tr w:rsidR="005C55CD" w14:paraId="199EBA6C" w14:textId="77777777" w:rsidTr="005C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37EBDE1" w14:textId="4A4AC185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011b</w:t>
            </w:r>
          </w:p>
        </w:tc>
        <w:tc>
          <w:tcPr>
            <w:tcW w:w="4672" w:type="dxa"/>
          </w:tcPr>
          <w:p w14:paraId="104747EB" w14:textId="7008EF0B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Mode 3</w:t>
            </w:r>
          </w:p>
        </w:tc>
      </w:tr>
      <w:tr w:rsidR="005C55CD" w14:paraId="2B626D5C" w14:textId="77777777" w:rsidTr="005C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9626F9D" w14:textId="26188EE8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100b</w:t>
            </w:r>
          </w:p>
        </w:tc>
        <w:tc>
          <w:tcPr>
            <w:tcW w:w="4672" w:type="dxa"/>
          </w:tcPr>
          <w:p w14:paraId="5060C495" w14:textId="29544531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Mode 4</w:t>
            </w:r>
          </w:p>
        </w:tc>
      </w:tr>
      <w:tr w:rsidR="005C55CD" w14:paraId="605A8456" w14:textId="77777777" w:rsidTr="005C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A0A251B" w14:textId="47D5713A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101b</w:t>
            </w:r>
          </w:p>
        </w:tc>
        <w:tc>
          <w:tcPr>
            <w:tcW w:w="4672" w:type="dxa"/>
          </w:tcPr>
          <w:p w14:paraId="723E6FF8" w14:textId="64E58C4C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Mode 5</w:t>
            </w:r>
          </w:p>
        </w:tc>
      </w:tr>
      <w:tr w:rsidR="005C55CD" w14:paraId="63C4EB09" w14:textId="77777777" w:rsidTr="005C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B93D234" w14:textId="6AC4EF1B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110b</w:t>
            </w:r>
          </w:p>
        </w:tc>
        <w:tc>
          <w:tcPr>
            <w:tcW w:w="4672" w:type="dxa"/>
          </w:tcPr>
          <w:p w14:paraId="40F3CB24" w14:textId="0FC1A11C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Mode 6</w:t>
            </w:r>
          </w:p>
        </w:tc>
      </w:tr>
      <w:tr w:rsidR="005C55CD" w14:paraId="4CDCD0D6" w14:textId="77777777" w:rsidTr="005C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A511986" w14:textId="117724B5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111b</w:t>
            </w:r>
          </w:p>
        </w:tc>
        <w:tc>
          <w:tcPr>
            <w:tcW w:w="4672" w:type="dxa"/>
          </w:tcPr>
          <w:p w14:paraId="744D199F" w14:textId="17DFA4C7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Mode 7</w:t>
            </w:r>
          </w:p>
        </w:tc>
      </w:tr>
    </w:tbl>
    <w:p w14:paraId="2F3992E5" w14:textId="53A6332B" w:rsidR="00716EE5" w:rsidRDefault="00716EE5" w:rsidP="00716EE5">
      <w:pPr>
        <w:tabs>
          <w:tab w:val="left" w:pos="1982"/>
          <w:tab w:val="left" w:pos="2431"/>
        </w:tabs>
        <w:rPr>
          <w:sz w:val="24"/>
          <w:szCs w:val="24"/>
        </w:rPr>
      </w:pPr>
      <w:r w:rsidRPr="00716EE5">
        <w:rPr>
          <w:sz w:val="24"/>
          <w:szCs w:val="24"/>
        </w:rPr>
        <w:t>Режим 0 является основным режимом. Когда установлен режим 0, функция, сопоставленная с выводом, соответствует</w:t>
      </w:r>
      <w:r>
        <w:rPr>
          <w:sz w:val="24"/>
          <w:szCs w:val="24"/>
        </w:rPr>
        <w:t xml:space="preserve"> имени пина</w:t>
      </w:r>
      <w:r w:rsidRPr="00716EE5">
        <w:rPr>
          <w:sz w:val="24"/>
          <w:szCs w:val="24"/>
        </w:rPr>
        <w:t>. Режимы от 1 до 7 являются возможными режимами для альтернативных функций. На каждом выводе несколько режимов</w:t>
      </w:r>
      <w:r>
        <w:rPr>
          <w:sz w:val="24"/>
          <w:szCs w:val="24"/>
        </w:rPr>
        <w:t xml:space="preserve"> </w:t>
      </w:r>
      <w:r w:rsidRPr="00716EE5">
        <w:rPr>
          <w:sz w:val="24"/>
          <w:szCs w:val="24"/>
        </w:rPr>
        <w:t>эффективно используются для альтернативных функций, в то время как другие режимы не используются и не соответствуют никаким функциональным</w:t>
      </w:r>
      <w:r>
        <w:rPr>
          <w:sz w:val="24"/>
          <w:szCs w:val="24"/>
        </w:rPr>
        <w:t xml:space="preserve"> </w:t>
      </w:r>
      <w:r w:rsidRPr="00716EE5">
        <w:rPr>
          <w:sz w:val="24"/>
          <w:szCs w:val="24"/>
        </w:rPr>
        <w:t>конфигурация</w:t>
      </w:r>
      <w:r>
        <w:rPr>
          <w:sz w:val="24"/>
          <w:szCs w:val="24"/>
        </w:rPr>
        <w:t>м</w:t>
      </w:r>
      <w:r w:rsidRPr="00716EE5">
        <w:rPr>
          <w:sz w:val="24"/>
          <w:szCs w:val="24"/>
        </w:rPr>
        <w:t>.</w:t>
      </w:r>
    </w:p>
    <w:p w14:paraId="471FFD64" w14:textId="1E5267FC" w:rsidR="00716EE5" w:rsidRPr="00716EE5" w:rsidRDefault="00716EE5" w:rsidP="00716EE5">
      <w:pPr>
        <w:tabs>
          <w:tab w:val="left" w:pos="1982"/>
          <w:tab w:val="left" w:pos="2431"/>
        </w:tabs>
        <w:jc w:val="center"/>
        <w:rPr>
          <w:sz w:val="20"/>
          <w:szCs w:val="20"/>
        </w:rPr>
      </w:pPr>
      <w:r w:rsidRPr="00716EE5">
        <w:rPr>
          <w:b/>
          <w:bCs/>
          <w:sz w:val="20"/>
          <w:szCs w:val="20"/>
        </w:rPr>
        <w:t>Внимание</w:t>
      </w:r>
      <w:r w:rsidRPr="00716EE5">
        <w:rPr>
          <w:sz w:val="20"/>
          <w:szCs w:val="20"/>
        </w:rPr>
        <w:t>.</w:t>
      </w:r>
    </w:p>
    <w:p w14:paraId="3148B13B" w14:textId="02F6E96F" w:rsidR="00716EE5" w:rsidRPr="00716EE5" w:rsidRDefault="00716EE5" w:rsidP="00716EE5">
      <w:pPr>
        <w:tabs>
          <w:tab w:val="left" w:pos="1982"/>
          <w:tab w:val="left" w:pos="2431"/>
        </w:tabs>
        <w:jc w:val="center"/>
        <w:rPr>
          <w:sz w:val="20"/>
          <w:szCs w:val="20"/>
        </w:rPr>
      </w:pPr>
      <w:r w:rsidRPr="00716EE5">
        <w:rPr>
          <w:sz w:val="20"/>
          <w:szCs w:val="20"/>
        </w:rPr>
        <w:t>Мультиплексор, управляющий выбором режима сигнала, не является безглючн</w:t>
      </w:r>
      <w:r>
        <w:rPr>
          <w:sz w:val="20"/>
          <w:szCs w:val="20"/>
        </w:rPr>
        <w:t xml:space="preserve">ой </w:t>
      </w:r>
    </w:p>
    <w:p w14:paraId="4CC3FE59" w14:textId="574BAC15" w:rsidR="00716EE5" w:rsidRPr="00716EE5" w:rsidRDefault="00716EE5" w:rsidP="00716EE5">
      <w:pPr>
        <w:tabs>
          <w:tab w:val="left" w:pos="1982"/>
          <w:tab w:val="left" w:pos="2431"/>
        </w:tabs>
        <w:jc w:val="center"/>
        <w:rPr>
          <w:sz w:val="20"/>
          <w:szCs w:val="20"/>
        </w:rPr>
      </w:pPr>
      <w:r w:rsidRPr="00716EE5">
        <w:rPr>
          <w:sz w:val="20"/>
          <w:szCs w:val="20"/>
        </w:rPr>
        <w:t>структур</w:t>
      </w:r>
      <w:r>
        <w:rPr>
          <w:sz w:val="20"/>
          <w:szCs w:val="20"/>
        </w:rPr>
        <w:t>ой</w:t>
      </w:r>
      <w:r w:rsidRPr="00716EE5">
        <w:rPr>
          <w:sz w:val="20"/>
          <w:szCs w:val="20"/>
        </w:rPr>
        <w:t>. Таким образом, можно увидеть сбой сигнала на несколько наносекунд</w:t>
      </w:r>
    </w:p>
    <w:p w14:paraId="160174FA" w14:textId="77777777" w:rsidR="00716EE5" w:rsidRPr="00716EE5" w:rsidRDefault="00716EE5" w:rsidP="00716EE5">
      <w:pPr>
        <w:tabs>
          <w:tab w:val="left" w:pos="1982"/>
          <w:tab w:val="left" w:pos="2431"/>
        </w:tabs>
        <w:jc w:val="center"/>
        <w:rPr>
          <w:sz w:val="20"/>
          <w:szCs w:val="20"/>
        </w:rPr>
      </w:pPr>
      <w:r w:rsidRPr="00716EE5">
        <w:rPr>
          <w:sz w:val="20"/>
          <w:szCs w:val="20"/>
        </w:rPr>
        <w:t>во время изменения MUXMODE. Пользователь должен убедиться, что сбой не вызывает</w:t>
      </w:r>
    </w:p>
    <w:p w14:paraId="7CBBBAA8" w14:textId="03974D71" w:rsidR="00716EE5" w:rsidRDefault="00716EE5" w:rsidP="00716EE5">
      <w:pPr>
        <w:tabs>
          <w:tab w:val="left" w:pos="1982"/>
          <w:tab w:val="left" w:pos="2431"/>
        </w:tabs>
        <w:jc w:val="center"/>
        <w:rPr>
          <w:sz w:val="20"/>
          <w:szCs w:val="20"/>
        </w:rPr>
      </w:pPr>
      <w:r w:rsidRPr="00716EE5">
        <w:rPr>
          <w:sz w:val="20"/>
          <w:szCs w:val="20"/>
        </w:rPr>
        <w:t xml:space="preserve">конфликтов или отрицательно влияет на внешнее устройство, подключенное к </w:t>
      </w:r>
      <w:r>
        <w:rPr>
          <w:sz w:val="20"/>
          <w:szCs w:val="20"/>
        </w:rPr>
        <w:t>пину</w:t>
      </w:r>
      <w:r w:rsidRPr="00716EE5">
        <w:rPr>
          <w:sz w:val="20"/>
          <w:szCs w:val="20"/>
        </w:rPr>
        <w:t>.</w:t>
      </w:r>
    </w:p>
    <w:p w14:paraId="5E828A5E" w14:textId="51031954" w:rsidR="003F4B1B" w:rsidRDefault="003F4B1B" w:rsidP="003F4B1B">
      <w:pPr>
        <w:rPr>
          <w:sz w:val="20"/>
          <w:szCs w:val="20"/>
        </w:rPr>
      </w:pPr>
    </w:p>
    <w:p w14:paraId="6F4EA0C8" w14:textId="6B1EF10C" w:rsidR="003F4B1B" w:rsidRPr="003F4B1B" w:rsidRDefault="003F4B1B" w:rsidP="003F4B1B">
      <w:pPr>
        <w:tabs>
          <w:tab w:val="left" w:pos="1189"/>
        </w:tabs>
        <w:rPr>
          <w:b/>
          <w:bCs/>
          <w:sz w:val="24"/>
          <w:szCs w:val="24"/>
        </w:rPr>
      </w:pPr>
      <w:r w:rsidRPr="003F4B1B">
        <w:rPr>
          <w:b/>
          <w:bCs/>
          <w:sz w:val="24"/>
          <w:szCs w:val="24"/>
        </w:rPr>
        <w:t>9.2.2.2 Выбор подтяжки</w:t>
      </w:r>
    </w:p>
    <w:p w14:paraId="1D48F023" w14:textId="5CAE66CF" w:rsidR="003F4B1B" w:rsidRPr="003F4B1B" w:rsidRDefault="003F4B1B" w:rsidP="003F4B1B">
      <w:pPr>
        <w:tabs>
          <w:tab w:val="left" w:pos="1189"/>
        </w:tabs>
        <w:rPr>
          <w:sz w:val="24"/>
          <w:szCs w:val="24"/>
        </w:rPr>
      </w:pPr>
      <w:r w:rsidRPr="003F4B1B">
        <w:rPr>
          <w:sz w:val="24"/>
          <w:szCs w:val="24"/>
        </w:rPr>
        <w:t xml:space="preserve">Отсутствует автоматическое управление стробированием, гарантирующее, что внутренние слабые подтягивающие/подтягивающие резисторы на контактной площадке отключены всякий раз, когда </w:t>
      </w:r>
      <w:r>
        <w:rPr>
          <w:sz w:val="24"/>
          <w:szCs w:val="24"/>
        </w:rPr>
        <w:t>пин</w:t>
      </w:r>
      <w:r w:rsidRPr="003F4B1B">
        <w:rPr>
          <w:sz w:val="24"/>
          <w:szCs w:val="24"/>
        </w:rPr>
        <w:t xml:space="preserve"> сконфигурирован как выход. Если </w:t>
      </w:r>
      <w:r>
        <w:rPr>
          <w:sz w:val="24"/>
          <w:szCs w:val="24"/>
        </w:rPr>
        <w:t>пин</w:t>
      </w:r>
      <w:r w:rsidRPr="003F4B1B">
        <w:rPr>
          <w:sz w:val="24"/>
          <w:szCs w:val="24"/>
        </w:rPr>
        <w:t xml:space="preserve"> всегда сконфигурирован в режиме вывода, он</w:t>
      </w:r>
      <w:r>
        <w:rPr>
          <w:sz w:val="24"/>
          <w:szCs w:val="24"/>
        </w:rPr>
        <w:t xml:space="preserve"> </w:t>
      </w:r>
      <w:r w:rsidRPr="003F4B1B">
        <w:rPr>
          <w:sz w:val="24"/>
          <w:szCs w:val="24"/>
        </w:rPr>
        <w:t>рекомендуется для программного обеспечения пользователя отключать любой внутренний подтягивающий резистор, привязанный к нему, чтобы избежать ненужн</w:t>
      </w:r>
      <w:r>
        <w:rPr>
          <w:sz w:val="24"/>
          <w:szCs w:val="24"/>
        </w:rPr>
        <w:t xml:space="preserve">ого </w:t>
      </w:r>
      <w:r w:rsidRPr="003F4B1B">
        <w:rPr>
          <w:sz w:val="24"/>
          <w:szCs w:val="24"/>
        </w:rPr>
        <w:t>потреблени</w:t>
      </w:r>
      <w:r>
        <w:rPr>
          <w:sz w:val="24"/>
          <w:szCs w:val="24"/>
        </w:rPr>
        <w:t>я</w:t>
      </w:r>
      <w:r w:rsidRPr="003F4B1B">
        <w:rPr>
          <w:sz w:val="24"/>
          <w:szCs w:val="24"/>
        </w:rPr>
        <w:t>. В следующей таблице приведены различные возможные комбинации PULLTYPESEL и</w:t>
      </w:r>
      <w:r>
        <w:rPr>
          <w:sz w:val="24"/>
          <w:szCs w:val="24"/>
        </w:rPr>
        <w:t xml:space="preserve"> поля</w:t>
      </w:r>
      <w:r w:rsidRPr="003F4B1B">
        <w:rPr>
          <w:sz w:val="24"/>
          <w:szCs w:val="24"/>
        </w:rPr>
        <w:t xml:space="preserve"> PULLUDEN управляющего регистра PAD.</w:t>
      </w:r>
    </w:p>
    <w:p w14:paraId="2111180D" w14:textId="77777777" w:rsidR="00CD5652" w:rsidRDefault="00CD5652" w:rsidP="003F4B1B">
      <w:pPr>
        <w:tabs>
          <w:tab w:val="left" w:pos="1189"/>
        </w:tabs>
        <w:jc w:val="center"/>
        <w:rPr>
          <w:b/>
          <w:bCs/>
          <w:sz w:val="24"/>
          <w:szCs w:val="24"/>
        </w:rPr>
      </w:pPr>
    </w:p>
    <w:p w14:paraId="1984D852" w14:textId="77777777" w:rsidR="00CD5652" w:rsidRDefault="00CD5652" w:rsidP="003F4B1B">
      <w:pPr>
        <w:tabs>
          <w:tab w:val="left" w:pos="1189"/>
        </w:tabs>
        <w:jc w:val="center"/>
        <w:rPr>
          <w:b/>
          <w:bCs/>
          <w:sz w:val="24"/>
          <w:szCs w:val="24"/>
        </w:rPr>
      </w:pPr>
    </w:p>
    <w:p w14:paraId="7EEF9BE8" w14:textId="27D46073" w:rsidR="003F4B1B" w:rsidRDefault="003F4B1B" w:rsidP="003F4B1B">
      <w:pPr>
        <w:tabs>
          <w:tab w:val="left" w:pos="1189"/>
        </w:tabs>
        <w:jc w:val="center"/>
        <w:rPr>
          <w:b/>
          <w:bCs/>
          <w:sz w:val="24"/>
          <w:szCs w:val="24"/>
        </w:rPr>
      </w:pPr>
      <w:r w:rsidRPr="003F4B1B">
        <w:rPr>
          <w:b/>
          <w:bCs/>
          <w:sz w:val="24"/>
          <w:szCs w:val="24"/>
        </w:rPr>
        <w:lastRenderedPageBreak/>
        <w:t>Таблица 9-3. Выбор подтяжки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3114"/>
        <w:gridCol w:w="3115"/>
        <w:gridCol w:w="3115"/>
      </w:tblGrid>
      <w:tr w:rsidR="003F4B1B" w14:paraId="27BDD1AD" w14:textId="77777777" w:rsidTr="00856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9" w:type="dxa"/>
            <w:gridSpan w:val="2"/>
          </w:tcPr>
          <w:p w14:paraId="1447A982" w14:textId="725CD422" w:rsidR="003F4B1B" w:rsidRDefault="003F4B1B" w:rsidP="003F4B1B">
            <w:pPr>
              <w:tabs>
                <w:tab w:val="left" w:pos="1189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PULL TYPE</w:t>
            </w:r>
          </w:p>
        </w:tc>
        <w:tc>
          <w:tcPr>
            <w:tcW w:w="3115" w:type="dxa"/>
          </w:tcPr>
          <w:p w14:paraId="1C3E93EE" w14:textId="39656875" w:rsidR="003F4B1B" w:rsidRDefault="003F4B1B" w:rsidP="003F4B1B">
            <w:pPr>
              <w:tabs>
                <w:tab w:val="left" w:pos="118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Pin Behavior</w:t>
            </w:r>
          </w:p>
        </w:tc>
      </w:tr>
      <w:tr w:rsidR="003F4B1B" w14:paraId="694DAB83" w14:textId="77777777" w:rsidTr="003F4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821A6E0" w14:textId="7DD0AEED" w:rsidR="003F4B1B" w:rsidRDefault="003F4B1B" w:rsidP="003F4B1B">
            <w:pPr>
              <w:tabs>
                <w:tab w:val="left" w:pos="1189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PULLTYPESEL</w:t>
            </w:r>
          </w:p>
        </w:tc>
        <w:tc>
          <w:tcPr>
            <w:tcW w:w="3115" w:type="dxa"/>
          </w:tcPr>
          <w:p w14:paraId="7E0BAEB8" w14:textId="473515B4" w:rsidR="003F4B1B" w:rsidRDefault="003F4B1B" w:rsidP="003F4B1B">
            <w:pPr>
              <w:tabs>
                <w:tab w:val="left" w:pos="11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PULLUDENABLE</w:t>
            </w:r>
          </w:p>
        </w:tc>
        <w:tc>
          <w:tcPr>
            <w:tcW w:w="3115" w:type="dxa"/>
          </w:tcPr>
          <w:p w14:paraId="213AD6C3" w14:textId="77777777" w:rsidR="003F4B1B" w:rsidRDefault="003F4B1B" w:rsidP="003F4B1B">
            <w:pPr>
              <w:tabs>
                <w:tab w:val="left" w:pos="11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3F4B1B" w14:paraId="4CF067BB" w14:textId="77777777" w:rsidTr="003F4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3B9B507" w14:textId="6110986F" w:rsidR="003F4B1B" w:rsidRDefault="003F4B1B" w:rsidP="003F4B1B">
            <w:pPr>
              <w:tabs>
                <w:tab w:val="left" w:pos="1189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0b</w:t>
            </w:r>
          </w:p>
        </w:tc>
        <w:tc>
          <w:tcPr>
            <w:tcW w:w="3115" w:type="dxa"/>
          </w:tcPr>
          <w:p w14:paraId="6662B1B8" w14:textId="6BAC7626" w:rsidR="003F4B1B" w:rsidRDefault="003F4B1B" w:rsidP="003F4B1B">
            <w:pPr>
              <w:tabs>
                <w:tab w:val="left" w:pos="11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0b</w:t>
            </w:r>
          </w:p>
        </w:tc>
        <w:tc>
          <w:tcPr>
            <w:tcW w:w="3115" w:type="dxa"/>
          </w:tcPr>
          <w:p w14:paraId="7348DA6C" w14:textId="5A5F07D6" w:rsidR="003F4B1B" w:rsidRDefault="003F4B1B" w:rsidP="003F4B1B">
            <w:pPr>
              <w:tabs>
                <w:tab w:val="left" w:pos="11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Pulldown selected and activated</w:t>
            </w:r>
          </w:p>
        </w:tc>
      </w:tr>
      <w:tr w:rsidR="003F4B1B" w:rsidRPr="00716191" w14:paraId="3DDAE656" w14:textId="77777777" w:rsidTr="003F4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DC84C92" w14:textId="60921A36" w:rsidR="003F4B1B" w:rsidRDefault="003F4B1B" w:rsidP="003F4B1B">
            <w:pPr>
              <w:tabs>
                <w:tab w:val="left" w:pos="1189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0b</w:t>
            </w:r>
          </w:p>
        </w:tc>
        <w:tc>
          <w:tcPr>
            <w:tcW w:w="3115" w:type="dxa"/>
          </w:tcPr>
          <w:p w14:paraId="482E5C7F" w14:textId="2B5A24AC" w:rsidR="003F4B1B" w:rsidRDefault="003F4B1B" w:rsidP="003F4B1B">
            <w:pPr>
              <w:tabs>
                <w:tab w:val="left" w:pos="11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1b</w:t>
            </w:r>
          </w:p>
        </w:tc>
        <w:tc>
          <w:tcPr>
            <w:tcW w:w="3115" w:type="dxa"/>
          </w:tcPr>
          <w:p w14:paraId="359F5DB6" w14:textId="0EC5767C" w:rsidR="003F4B1B" w:rsidRPr="003F4B1B" w:rsidRDefault="003F4B1B" w:rsidP="003F4B1B">
            <w:pPr>
              <w:tabs>
                <w:tab w:val="left" w:pos="11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3F4B1B">
              <w:rPr>
                <w:rFonts w:ascii="Arial" w:hAnsi="Arial" w:cs="Arial"/>
                <w:sz w:val="16"/>
                <w:szCs w:val="16"/>
                <w:lang w:val="en-US"/>
              </w:rPr>
              <w:t>Pulldown selected but not activated</w:t>
            </w:r>
          </w:p>
        </w:tc>
      </w:tr>
      <w:tr w:rsidR="003F4B1B" w:rsidRPr="003F4B1B" w14:paraId="5CE99FCD" w14:textId="77777777" w:rsidTr="003F4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1C33535" w14:textId="49D6027C" w:rsidR="003F4B1B" w:rsidRPr="003F4B1B" w:rsidRDefault="003F4B1B" w:rsidP="003F4B1B">
            <w:pPr>
              <w:tabs>
                <w:tab w:val="left" w:pos="1189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1b</w:t>
            </w:r>
          </w:p>
        </w:tc>
        <w:tc>
          <w:tcPr>
            <w:tcW w:w="3115" w:type="dxa"/>
          </w:tcPr>
          <w:p w14:paraId="08DCDC11" w14:textId="4584F462" w:rsidR="003F4B1B" w:rsidRPr="003F4B1B" w:rsidRDefault="003F4B1B" w:rsidP="003F4B1B">
            <w:pPr>
              <w:tabs>
                <w:tab w:val="left" w:pos="11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0b</w:t>
            </w:r>
          </w:p>
        </w:tc>
        <w:tc>
          <w:tcPr>
            <w:tcW w:w="3115" w:type="dxa"/>
          </w:tcPr>
          <w:p w14:paraId="1BF3394A" w14:textId="7A76F1E2" w:rsidR="003F4B1B" w:rsidRPr="003F4B1B" w:rsidRDefault="003F4B1B" w:rsidP="003F4B1B">
            <w:pPr>
              <w:tabs>
                <w:tab w:val="left" w:pos="11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3F4B1B">
              <w:rPr>
                <w:rFonts w:ascii="Arial" w:hAnsi="Arial" w:cs="Arial"/>
                <w:sz w:val="16"/>
                <w:szCs w:val="16"/>
                <w:lang w:val="en-US"/>
              </w:rPr>
              <w:t>Pullup selected and activated</w:t>
            </w:r>
          </w:p>
        </w:tc>
      </w:tr>
      <w:tr w:rsidR="003F4B1B" w:rsidRPr="00716191" w14:paraId="5CBF9395" w14:textId="77777777" w:rsidTr="003F4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9A46619" w14:textId="05CCDC77" w:rsidR="003F4B1B" w:rsidRPr="003F4B1B" w:rsidRDefault="003F4B1B" w:rsidP="003F4B1B">
            <w:pPr>
              <w:tabs>
                <w:tab w:val="left" w:pos="1189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1b</w:t>
            </w:r>
          </w:p>
        </w:tc>
        <w:tc>
          <w:tcPr>
            <w:tcW w:w="3115" w:type="dxa"/>
          </w:tcPr>
          <w:p w14:paraId="02ED92C5" w14:textId="20E56D32" w:rsidR="003F4B1B" w:rsidRPr="003F4B1B" w:rsidRDefault="003F4B1B" w:rsidP="003F4B1B">
            <w:pPr>
              <w:tabs>
                <w:tab w:val="left" w:pos="11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1b</w:t>
            </w:r>
          </w:p>
        </w:tc>
        <w:tc>
          <w:tcPr>
            <w:tcW w:w="3115" w:type="dxa"/>
          </w:tcPr>
          <w:p w14:paraId="6F244031" w14:textId="2B245F66" w:rsidR="003F4B1B" w:rsidRPr="003F4B1B" w:rsidRDefault="003F4B1B" w:rsidP="003F4B1B">
            <w:pPr>
              <w:tabs>
                <w:tab w:val="left" w:pos="11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3F4B1B">
              <w:rPr>
                <w:rFonts w:ascii="Arial" w:hAnsi="Arial" w:cs="Arial"/>
                <w:sz w:val="16"/>
                <w:szCs w:val="16"/>
                <w:lang w:val="en-US"/>
              </w:rPr>
              <w:t>Pullup selected but not activated</w:t>
            </w:r>
          </w:p>
        </w:tc>
      </w:tr>
    </w:tbl>
    <w:p w14:paraId="052C7CB5" w14:textId="77777777" w:rsidR="00947EE7" w:rsidRPr="00716191" w:rsidRDefault="00947EE7" w:rsidP="00CD5652">
      <w:pPr>
        <w:tabs>
          <w:tab w:val="left" w:pos="542"/>
          <w:tab w:val="left" w:pos="925"/>
          <w:tab w:val="left" w:pos="1189"/>
        </w:tabs>
        <w:rPr>
          <w:b/>
          <w:bCs/>
          <w:sz w:val="24"/>
          <w:szCs w:val="24"/>
          <w:lang w:val="en-US"/>
        </w:rPr>
      </w:pPr>
    </w:p>
    <w:p w14:paraId="44331037" w14:textId="5BBEF151" w:rsidR="00CD5652" w:rsidRPr="00716191" w:rsidRDefault="00CD5652" w:rsidP="00CD5652">
      <w:pPr>
        <w:tabs>
          <w:tab w:val="left" w:pos="542"/>
          <w:tab w:val="left" w:pos="925"/>
          <w:tab w:val="left" w:pos="1189"/>
        </w:tabs>
        <w:rPr>
          <w:b/>
          <w:bCs/>
          <w:sz w:val="24"/>
          <w:szCs w:val="24"/>
        </w:rPr>
      </w:pPr>
      <w:r w:rsidRPr="00CD5652">
        <w:rPr>
          <w:b/>
          <w:bCs/>
          <w:sz w:val="24"/>
          <w:szCs w:val="24"/>
        </w:rPr>
        <w:t xml:space="preserve">9.2.2.3 </w:t>
      </w:r>
      <w:r w:rsidR="00947EE7">
        <w:rPr>
          <w:b/>
          <w:bCs/>
          <w:sz w:val="24"/>
          <w:szCs w:val="24"/>
        </w:rPr>
        <w:t xml:space="preserve">Режим </w:t>
      </w:r>
      <w:r w:rsidR="00947EE7">
        <w:rPr>
          <w:b/>
          <w:bCs/>
          <w:sz w:val="24"/>
          <w:szCs w:val="24"/>
          <w:lang w:val="en-US"/>
        </w:rPr>
        <w:t>RX</w:t>
      </w:r>
      <w:r w:rsidR="00947EE7" w:rsidRPr="00716191">
        <w:rPr>
          <w:b/>
          <w:bCs/>
          <w:sz w:val="24"/>
          <w:szCs w:val="24"/>
        </w:rPr>
        <w:t xml:space="preserve"> </w:t>
      </w:r>
      <w:r w:rsidR="00947EE7">
        <w:rPr>
          <w:b/>
          <w:bCs/>
          <w:sz w:val="24"/>
          <w:szCs w:val="24"/>
          <w:lang w:val="en-US"/>
        </w:rPr>
        <w:t>Active</w:t>
      </w:r>
    </w:p>
    <w:p w14:paraId="0210254A" w14:textId="1711CE95" w:rsidR="003F4B1B" w:rsidRDefault="00CD5652" w:rsidP="00CD5652">
      <w:pPr>
        <w:tabs>
          <w:tab w:val="left" w:pos="542"/>
          <w:tab w:val="left" w:pos="925"/>
          <w:tab w:val="left" w:pos="1189"/>
        </w:tabs>
        <w:rPr>
          <w:sz w:val="24"/>
          <w:szCs w:val="24"/>
        </w:rPr>
      </w:pPr>
      <w:r w:rsidRPr="00CD5652">
        <w:rPr>
          <w:sz w:val="24"/>
          <w:szCs w:val="24"/>
        </w:rPr>
        <w:t xml:space="preserve">Бит </w:t>
      </w:r>
      <w:r w:rsidRPr="00CD5652">
        <w:rPr>
          <w:sz w:val="24"/>
          <w:szCs w:val="24"/>
          <w:lang w:val="en-US"/>
        </w:rPr>
        <w:t>RXACTIVE</w:t>
      </w:r>
      <w:r w:rsidRPr="00CD5652">
        <w:rPr>
          <w:sz w:val="24"/>
          <w:szCs w:val="24"/>
        </w:rPr>
        <w:t xml:space="preserve"> используется для включения и закрытия входного буфера. Этот элемент управления может быть использован для помощи в</w:t>
      </w:r>
      <w:r>
        <w:rPr>
          <w:sz w:val="24"/>
          <w:szCs w:val="24"/>
        </w:rPr>
        <w:t xml:space="preserve"> </w:t>
      </w:r>
      <w:r w:rsidRPr="00CD5652">
        <w:rPr>
          <w:sz w:val="24"/>
          <w:szCs w:val="24"/>
        </w:rPr>
        <w:t xml:space="preserve">утечка питания или изоляция устройства через ввод-вывод. </w:t>
      </w:r>
      <w:r>
        <w:rPr>
          <w:sz w:val="24"/>
          <w:szCs w:val="24"/>
        </w:rPr>
        <w:t>Характеристика</w:t>
      </w:r>
      <w:r w:rsidRPr="00CD5652">
        <w:rPr>
          <w:sz w:val="24"/>
          <w:szCs w:val="24"/>
        </w:rPr>
        <w:t xml:space="preserve"> сигнала в конечном счете</w:t>
      </w:r>
      <w:r>
        <w:rPr>
          <w:sz w:val="24"/>
          <w:szCs w:val="24"/>
        </w:rPr>
        <w:t xml:space="preserve"> диктуется </w:t>
      </w:r>
      <w:r w:rsidRPr="00CD5652">
        <w:rPr>
          <w:sz w:val="24"/>
          <w:szCs w:val="24"/>
        </w:rPr>
        <w:t>режим</w:t>
      </w:r>
      <w:r>
        <w:rPr>
          <w:sz w:val="24"/>
          <w:szCs w:val="24"/>
        </w:rPr>
        <w:t>ом</w:t>
      </w:r>
      <w:r w:rsidRPr="00CD5652">
        <w:rPr>
          <w:sz w:val="24"/>
          <w:szCs w:val="24"/>
        </w:rPr>
        <w:t xml:space="preserve"> мультиплексирования, в который помещается </w:t>
      </w:r>
      <w:r>
        <w:rPr>
          <w:sz w:val="24"/>
          <w:szCs w:val="24"/>
        </w:rPr>
        <w:t>пин</w:t>
      </w:r>
      <w:r w:rsidRPr="00CD5652">
        <w:rPr>
          <w:sz w:val="24"/>
          <w:szCs w:val="24"/>
        </w:rPr>
        <w:t>.</w:t>
      </w:r>
    </w:p>
    <w:p w14:paraId="0EC82B08" w14:textId="77777777" w:rsidR="006939DA" w:rsidRDefault="006939DA" w:rsidP="006939DA">
      <w:pPr>
        <w:rPr>
          <w:b/>
          <w:bCs/>
          <w:sz w:val="24"/>
          <w:szCs w:val="24"/>
        </w:rPr>
      </w:pPr>
    </w:p>
    <w:p w14:paraId="7F4E4D4E" w14:textId="7B7D3E33" w:rsidR="006939DA" w:rsidRPr="006939DA" w:rsidRDefault="006939DA" w:rsidP="006939DA">
      <w:pPr>
        <w:rPr>
          <w:b/>
          <w:bCs/>
          <w:sz w:val="24"/>
          <w:szCs w:val="24"/>
        </w:rPr>
      </w:pPr>
      <w:r w:rsidRPr="006939DA">
        <w:rPr>
          <w:b/>
          <w:bCs/>
          <w:sz w:val="24"/>
          <w:szCs w:val="24"/>
        </w:rPr>
        <w:t>9.2.3 Мультиплексирование событий EDMA</w:t>
      </w:r>
    </w:p>
    <w:p w14:paraId="212EEE77" w14:textId="1100642D" w:rsidR="006939DA" w:rsidRDefault="006939DA" w:rsidP="006939DA">
      <w:pPr>
        <w:rPr>
          <w:sz w:val="24"/>
          <w:szCs w:val="24"/>
        </w:rPr>
      </w:pPr>
      <w:r w:rsidRPr="006939DA">
        <w:rPr>
          <w:sz w:val="24"/>
          <w:szCs w:val="24"/>
        </w:rPr>
        <w:t xml:space="preserve">Устройство имеет больше событий DMA, чем может разместить максимальное количество TPCC событий, а это 64. Для преодоления в устройстве предусмотрена </w:t>
      </w:r>
      <w:r>
        <w:rPr>
          <w:sz w:val="24"/>
          <w:szCs w:val="24"/>
        </w:rPr>
        <w:t>один</w:t>
      </w:r>
      <w:r w:rsidRPr="006939DA">
        <w:rPr>
          <w:sz w:val="24"/>
          <w:szCs w:val="24"/>
        </w:rPr>
        <w:t xml:space="preserve"> </w:t>
      </w:r>
      <w:r>
        <w:rPr>
          <w:sz w:val="24"/>
          <w:szCs w:val="24"/>
        </w:rPr>
        <w:t>мультиплексор</w:t>
      </w:r>
      <w:r w:rsidRPr="006939DA">
        <w:rPr>
          <w:sz w:val="24"/>
          <w:szCs w:val="24"/>
        </w:rPr>
        <w:t xml:space="preserve"> на верхнем уровне. Этот модуль будет мультиплексировать дополнительные события со всеми событиями прямого сопоставления. Регистры управления мультиплексором определены в</w:t>
      </w:r>
      <w:r>
        <w:rPr>
          <w:sz w:val="24"/>
          <w:szCs w:val="24"/>
        </w:rPr>
        <w:t xml:space="preserve"> м</w:t>
      </w:r>
      <w:r w:rsidRPr="006939DA">
        <w:rPr>
          <w:sz w:val="24"/>
          <w:szCs w:val="24"/>
        </w:rPr>
        <w:t>одул</w:t>
      </w:r>
      <w:r>
        <w:rPr>
          <w:sz w:val="24"/>
          <w:szCs w:val="24"/>
        </w:rPr>
        <w:t>е</w:t>
      </w:r>
      <w:r w:rsidRPr="006939DA">
        <w:rPr>
          <w:sz w:val="24"/>
          <w:szCs w:val="24"/>
        </w:rPr>
        <w:t xml:space="preserve"> для выбора события маршрутизации на TPCC. Событие с прямым отображением используется по умолчанию (выбор мультиплексора</w:t>
      </w:r>
      <w:r>
        <w:rPr>
          <w:sz w:val="24"/>
          <w:szCs w:val="24"/>
        </w:rPr>
        <w:t xml:space="preserve"> </w:t>
      </w:r>
      <w:r w:rsidRPr="006939DA">
        <w:rPr>
          <w:sz w:val="24"/>
          <w:szCs w:val="24"/>
        </w:rPr>
        <w:t>установ</w:t>
      </w:r>
      <w:r>
        <w:rPr>
          <w:sz w:val="24"/>
          <w:szCs w:val="24"/>
        </w:rPr>
        <w:t>лен</w:t>
      </w:r>
      <w:r w:rsidRPr="006939DA">
        <w:rPr>
          <w:sz w:val="24"/>
          <w:szCs w:val="24"/>
        </w:rPr>
        <w:t xml:space="preserve"> на «0»).</w:t>
      </w:r>
    </w:p>
    <w:p w14:paraId="570FDA0E" w14:textId="10D3EA6E" w:rsidR="0030534A" w:rsidRDefault="0030534A" w:rsidP="0030534A">
      <w:pPr>
        <w:tabs>
          <w:tab w:val="left" w:pos="2708"/>
        </w:tabs>
        <w:jc w:val="center"/>
        <w:rPr>
          <w:b/>
          <w:bCs/>
          <w:sz w:val="24"/>
          <w:szCs w:val="24"/>
        </w:rPr>
      </w:pPr>
      <w:r w:rsidRPr="0030534A">
        <w:rPr>
          <w:b/>
          <w:bCs/>
          <w:sz w:val="24"/>
          <w:szCs w:val="24"/>
        </w:rPr>
        <w:t>Мультиплексор событий</w:t>
      </w:r>
    </w:p>
    <w:p w14:paraId="3821C6A2" w14:textId="26F61FA8" w:rsidR="0030534A" w:rsidRDefault="0030534A" w:rsidP="0030534A">
      <w:pPr>
        <w:tabs>
          <w:tab w:val="left" w:pos="2708"/>
        </w:tabs>
        <w:jc w:val="center"/>
        <w:rPr>
          <w:sz w:val="24"/>
          <w:szCs w:val="24"/>
          <w:lang w:val="en-US"/>
        </w:rPr>
      </w:pPr>
      <w:r w:rsidRPr="0030534A">
        <w:rPr>
          <w:noProof/>
          <w:sz w:val="24"/>
          <w:szCs w:val="24"/>
        </w:rPr>
        <w:drawing>
          <wp:inline distT="0" distB="0" distL="0" distR="0" wp14:anchorId="4D244F0D" wp14:editId="75B4829D">
            <wp:extent cx="3832521" cy="247475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874" cy="248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3EEE" w14:textId="08601492" w:rsidR="00B50CE5" w:rsidRPr="00B50CE5" w:rsidRDefault="00B50CE5" w:rsidP="00B50CE5">
      <w:pPr>
        <w:rPr>
          <w:sz w:val="24"/>
          <w:szCs w:val="24"/>
        </w:rPr>
      </w:pPr>
    </w:p>
    <w:p w14:paraId="6901CBED" w14:textId="04F9275B" w:rsidR="00B50CE5" w:rsidRDefault="00B50CE5" w:rsidP="00B50CE5">
      <w:pPr>
        <w:rPr>
          <w:sz w:val="24"/>
          <w:szCs w:val="24"/>
          <w:lang w:val="en-US"/>
        </w:rPr>
      </w:pPr>
    </w:p>
    <w:p w14:paraId="6C8BB73D" w14:textId="60675ED9" w:rsidR="00B50CE5" w:rsidRPr="00B50CE5" w:rsidRDefault="00B50CE5" w:rsidP="00B50CE5">
      <w:pPr>
        <w:rPr>
          <w:sz w:val="24"/>
          <w:szCs w:val="24"/>
        </w:rPr>
      </w:pPr>
      <w:r w:rsidRPr="00B50CE5">
        <w:rPr>
          <w:sz w:val="24"/>
          <w:szCs w:val="24"/>
        </w:rPr>
        <w:t>Для каждого события EDMA в конструкции реализова</w:t>
      </w:r>
      <w:r>
        <w:rPr>
          <w:sz w:val="24"/>
          <w:szCs w:val="24"/>
        </w:rPr>
        <w:t>но мультиплексирование</w:t>
      </w:r>
      <w:r w:rsidRPr="00B50CE5">
        <w:rPr>
          <w:sz w:val="24"/>
          <w:szCs w:val="24"/>
        </w:rPr>
        <w:t>, как показано на рисунке.</w:t>
      </w:r>
      <w:r>
        <w:rPr>
          <w:sz w:val="24"/>
          <w:szCs w:val="24"/>
        </w:rPr>
        <w:t>С</w:t>
      </w:r>
      <w:r w:rsidRPr="00B50CE5">
        <w:rPr>
          <w:sz w:val="24"/>
          <w:szCs w:val="24"/>
        </w:rPr>
        <w:t>опоставленное событие/прерывание всегда будет подключено к входу мультиплексора[0], дополнительные события будут подключены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на вход мультиплексора[1], вход мультиплексора[2] и т. д., как определено в таблице событий EDMA. Значение выбора Mux запрограммировано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в соответствующий регистр TPCC_EVT_MUX_n. Значение EVT_MUX может принимать значение от 1 до 32.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Остальные значения зарезервированы. По умолчанию значение MUX_selection равно 0, что означает прямое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отображаемое событие подключае</w:t>
      </w:r>
      <w:r>
        <w:rPr>
          <w:sz w:val="24"/>
          <w:szCs w:val="24"/>
        </w:rPr>
        <w:t>мое</w:t>
      </w:r>
      <w:r w:rsidRPr="00B50CE5">
        <w:rPr>
          <w:sz w:val="24"/>
          <w:szCs w:val="24"/>
        </w:rPr>
        <w:t xml:space="preserve"> к выходу Event.</w:t>
      </w:r>
    </w:p>
    <w:p w14:paraId="22FB33BD" w14:textId="609FD6A2" w:rsidR="00B50CE5" w:rsidRPr="00B50CE5" w:rsidRDefault="00B50CE5" w:rsidP="00B50CE5">
      <w:pPr>
        <w:rPr>
          <w:sz w:val="24"/>
          <w:szCs w:val="24"/>
        </w:rPr>
      </w:pPr>
      <w:r w:rsidRPr="00B50CE5">
        <w:rPr>
          <w:sz w:val="24"/>
          <w:szCs w:val="24"/>
        </w:rPr>
        <w:lastRenderedPageBreak/>
        <w:t xml:space="preserve">Когда дополнительное событие выбрано с помощью программирования </w:t>
      </w:r>
      <w:r>
        <w:rPr>
          <w:sz w:val="24"/>
          <w:szCs w:val="24"/>
        </w:rPr>
        <w:t>мультиплексора</w:t>
      </w:r>
      <w:r w:rsidRPr="00B50CE5">
        <w:rPr>
          <w:sz w:val="24"/>
          <w:szCs w:val="24"/>
        </w:rPr>
        <w:t>, событие прямого сопоставления не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использ</w:t>
      </w:r>
      <w:r>
        <w:rPr>
          <w:sz w:val="24"/>
          <w:szCs w:val="24"/>
        </w:rPr>
        <w:t>уется</w:t>
      </w:r>
      <w:r w:rsidRPr="00B50CE5">
        <w:rPr>
          <w:sz w:val="24"/>
          <w:szCs w:val="24"/>
        </w:rPr>
        <w:t>.</w:t>
      </w:r>
    </w:p>
    <w:p w14:paraId="2F9FE4CA" w14:textId="703B6331" w:rsidR="00B50CE5" w:rsidRPr="00B50CE5" w:rsidRDefault="00B50CE5" w:rsidP="00B50CE5">
      <w:pPr>
        <w:rPr>
          <w:sz w:val="24"/>
          <w:szCs w:val="24"/>
        </w:rPr>
      </w:pPr>
      <w:r w:rsidRPr="00B50CE5">
        <w:rPr>
          <w:sz w:val="24"/>
          <w:szCs w:val="24"/>
        </w:rPr>
        <w:t>Например, при событии TINT0 (прерывание таймера 0), которое не связано напрямую с источником события DMA</w:t>
      </w:r>
      <w:r>
        <w:rPr>
          <w:sz w:val="24"/>
          <w:szCs w:val="24"/>
        </w:rPr>
        <w:t xml:space="preserve"> , источник события </w:t>
      </w:r>
      <w:r w:rsidRPr="00B50CE5">
        <w:rPr>
          <w:sz w:val="24"/>
          <w:szCs w:val="24"/>
        </w:rPr>
        <w:t>должен быть подключен к каналу EDMA № 24 (который напрямую привязан к событию SDTXEVT0). Пользователь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должен запрограммировать поле EVT_MUX_24 в регистре TPCC_EVT_MUX_24_27 на 22 (значение, соответствующее</w:t>
      </w:r>
      <w:r>
        <w:rPr>
          <w:sz w:val="24"/>
          <w:szCs w:val="24"/>
        </w:rPr>
        <w:t xml:space="preserve"> прерыванию</w:t>
      </w:r>
      <w:r w:rsidRPr="00B50CE5">
        <w:rPr>
          <w:sz w:val="24"/>
          <w:szCs w:val="24"/>
        </w:rPr>
        <w:t xml:space="preserve"> TINT0 в отображении </w:t>
      </w:r>
      <w:r>
        <w:rPr>
          <w:sz w:val="24"/>
          <w:szCs w:val="24"/>
        </w:rPr>
        <w:t>мильтиплексора</w:t>
      </w:r>
      <w:r w:rsidRPr="00B50CE5">
        <w:rPr>
          <w:sz w:val="24"/>
          <w:szCs w:val="24"/>
        </w:rPr>
        <w:t>). Когда это установлено, событие прерывания TINT0 вызовет срабатывание канала 24.</w:t>
      </w:r>
    </w:p>
    <w:p w14:paraId="4D12AD63" w14:textId="7B1B6F7D" w:rsidR="00B50CE5" w:rsidRDefault="00B50CE5" w:rsidP="00B50CE5">
      <w:pPr>
        <w:rPr>
          <w:sz w:val="24"/>
          <w:szCs w:val="24"/>
        </w:rPr>
      </w:pPr>
      <w:r w:rsidRPr="00B50CE5">
        <w:rPr>
          <w:sz w:val="24"/>
          <w:szCs w:val="24"/>
        </w:rPr>
        <w:t>Обратите внимание, что как только это установлено. EDMA больше не может обрабатывать SDTXEVT0. Пользователь должен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 xml:space="preserve">выделить правильный номер события прямого доступа к памяти для событий с отображением </w:t>
      </w:r>
      <w:r>
        <w:rPr>
          <w:sz w:val="24"/>
          <w:szCs w:val="24"/>
        </w:rPr>
        <w:t>мультиплексора</w:t>
      </w:r>
      <w:r w:rsidRPr="00B50CE5">
        <w:rPr>
          <w:sz w:val="24"/>
          <w:szCs w:val="24"/>
        </w:rPr>
        <w:t>, чтобы не было компрометации на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выделение каналов для используемых номеров событий.</w:t>
      </w:r>
    </w:p>
    <w:p w14:paraId="5AF83984" w14:textId="77777777" w:rsidR="00B50CE5" w:rsidRPr="00B50CE5" w:rsidRDefault="00B50CE5" w:rsidP="00B50CE5">
      <w:pPr>
        <w:rPr>
          <w:b/>
          <w:bCs/>
          <w:sz w:val="24"/>
          <w:szCs w:val="24"/>
        </w:rPr>
      </w:pPr>
      <w:r w:rsidRPr="00B50CE5">
        <w:rPr>
          <w:b/>
          <w:bCs/>
          <w:sz w:val="24"/>
          <w:szCs w:val="24"/>
        </w:rPr>
        <w:t>9.2.4 Управление устройством и его состояние</w:t>
      </w:r>
    </w:p>
    <w:p w14:paraId="7FC361E1" w14:textId="59DC7437" w:rsidR="00B50CE5" w:rsidRPr="00B50CE5" w:rsidRDefault="00B50CE5" w:rsidP="00B50CE5">
      <w:pPr>
        <w:rPr>
          <w:b/>
          <w:bCs/>
          <w:sz w:val="24"/>
          <w:szCs w:val="24"/>
        </w:rPr>
      </w:pPr>
      <w:r w:rsidRPr="00B50CE5">
        <w:rPr>
          <w:b/>
          <w:bCs/>
          <w:sz w:val="24"/>
          <w:szCs w:val="24"/>
        </w:rPr>
        <w:t>9.2.4.1 Состояние управления и загрузки(</w:t>
      </w:r>
      <w:r>
        <w:rPr>
          <w:b/>
          <w:bCs/>
          <w:sz w:val="24"/>
          <w:szCs w:val="24"/>
          <w:lang w:val="en-US"/>
        </w:rPr>
        <w:t>boot</w:t>
      </w:r>
      <w:r>
        <w:rPr>
          <w:b/>
          <w:bCs/>
          <w:sz w:val="24"/>
          <w:szCs w:val="24"/>
        </w:rPr>
        <w:t>)</w:t>
      </w:r>
    </w:p>
    <w:p w14:paraId="728E21DF" w14:textId="46934ACC" w:rsidR="00B50CE5" w:rsidRDefault="00B50CE5" w:rsidP="00B50CE5">
      <w:pPr>
        <w:rPr>
          <w:sz w:val="24"/>
          <w:szCs w:val="24"/>
        </w:rPr>
      </w:pPr>
      <w:r w:rsidRPr="00B50CE5">
        <w:rPr>
          <w:sz w:val="24"/>
          <w:szCs w:val="24"/>
        </w:rPr>
        <w:t>Конфигурация устройства устанавливается во время включения питания или аппаратного сброса (последовательность PORz) конфигурацией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входны</w:t>
      </w:r>
      <w:r>
        <w:rPr>
          <w:sz w:val="24"/>
          <w:szCs w:val="24"/>
        </w:rPr>
        <w:t>х</w:t>
      </w:r>
      <w:r w:rsidRPr="00B50CE5">
        <w:rPr>
          <w:sz w:val="24"/>
          <w:szCs w:val="24"/>
        </w:rPr>
        <w:t xml:space="preserve"> контакт</w:t>
      </w:r>
      <w:r>
        <w:rPr>
          <w:sz w:val="24"/>
          <w:szCs w:val="24"/>
        </w:rPr>
        <w:t xml:space="preserve">ов </w:t>
      </w:r>
      <w:r w:rsidRPr="00B50CE5">
        <w:rPr>
          <w:sz w:val="24"/>
          <w:szCs w:val="24"/>
        </w:rPr>
        <w:t>(SYSBOOT[15:0]).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 xml:space="preserve">Регистр CONTROL_STATUS отражает загрузку системы и </w:t>
      </w:r>
      <w:r>
        <w:rPr>
          <w:sz w:val="24"/>
          <w:szCs w:val="24"/>
        </w:rPr>
        <w:t>тип конфигурации устройства</w:t>
      </w:r>
      <w:r w:rsidRPr="00B50CE5">
        <w:rPr>
          <w:sz w:val="24"/>
          <w:szCs w:val="24"/>
        </w:rPr>
        <w:t>, выбранные при подаче сигнала сброса при включении питания (PORz). Входные контакты конфигурации опрашиваются непрерывно в течение активного периода PORz, а в конце выборки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значение до последнего нарастающего фронта фиксируется в регистре. Регистр CONTROL_STATUS дает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статус процесса загрузки устройства.</w:t>
      </w:r>
    </w:p>
    <w:p w14:paraId="48F87231" w14:textId="77777777" w:rsidR="00B50CE5" w:rsidRDefault="00B50CE5" w:rsidP="00B50CE5">
      <w:pPr>
        <w:rPr>
          <w:b/>
          <w:bCs/>
          <w:sz w:val="24"/>
          <w:szCs w:val="24"/>
        </w:rPr>
      </w:pPr>
    </w:p>
    <w:p w14:paraId="31BFC072" w14:textId="22E14EBC" w:rsidR="00B50CE5" w:rsidRPr="00B50CE5" w:rsidRDefault="00B50CE5" w:rsidP="00B50CE5">
      <w:pPr>
        <w:rPr>
          <w:b/>
          <w:bCs/>
          <w:sz w:val="24"/>
          <w:szCs w:val="24"/>
        </w:rPr>
      </w:pPr>
      <w:r w:rsidRPr="00B50CE5">
        <w:rPr>
          <w:b/>
          <w:bCs/>
          <w:sz w:val="24"/>
          <w:szCs w:val="24"/>
        </w:rPr>
        <w:t xml:space="preserve">9.2.4.2 Межпроцессорная </w:t>
      </w:r>
      <w:r>
        <w:rPr>
          <w:b/>
          <w:bCs/>
          <w:sz w:val="24"/>
          <w:szCs w:val="24"/>
        </w:rPr>
        <w:t>коммуникация</w:t>
      </w:r>
    </w:p>
    <w:p w14:paraId="3EAAE884" w14:textId="3515D17D" w:rsidR="00B50CE5" w:rsidRPr="00B50CE5" w:rsidRDefault="00B50CE5" w:rsidP="00B50CE5">
      <w:pPr>
        <w:rPr>
          <w:sz w:val="24"/>
          <w:szCs w:val="24"/>
        </w:rPr>
      </w:pPr>
      <w:r w:rsidRPr="00B50CE5">
        <w:rPr>
          <w:sz w:val="24"/>
          <w:szCs w:val="24"/>
        </w:rPr>
        <w:t>Модуль управления имеет регистры IPC_MSG_REG (7:0), которые предназначены для обмена сообщениями между CortexM3 и микропроцессор Cortex A8. Регистр конца события M3 TX (M3_TXEV_EOI) обеспечивает механизм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чтобы очистить/включить событие TX от Cortex M3 к подсистеме MPU Cortex A8. См. M3_TXEV_EOI</w:t>
      </w:r>
      <w:r w:rsidR="00CF6663"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 xml:space="preserve">описание </w:t>
      </w:r>
      <w:r w:rsidR="00CF6663">
        <w:rPr>
          <w:sz w:val="24"/>
          <w:szCs w:val="24"/>
        </w:rPr>
        <w:t xml:space="preserve">регистра </w:t>
      </w:r>
      <w:r w:rsidRPr="00B50CE5">
        <w:rPr>
          <w:sz w:val="24"/>
          <w:szCs w:val="24"/>
        </w:rPr>
        <w:t>для получения дополнительной информации.</w:t>
      </w:r>
    </w:p>
    <w:p w14:paraId="45A37698" w14:textId="275CAE57" w:rsidR="00B50CE5" w:rsidRPr="00B50CE5" w:rsidRDefault="00B50CE5" w:rsidP="00B50CE5">
      <w:pPr>
        <w:rPr>
          <w:sz w:val="24"/>
          <w:szCs w:val="24"/>
        </w:rPr>
      </w:pPr>
      <w:r w:rsidRPr="00B50CE5">
        <w:rPr>
          <w:sz w:val="24"/>
          <w:szCs w:val="24"/>
        </w:rPr>
        <w:t>См. Раздел 8.1.4.6, Функциональная последовательность управления питанием с помощью Cortex M3, для получения более подробной информации</w:t>
      </w:r>
      <w:r w:rsidR="00CF6663"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о том, как регистры IPC_MSG_REG используются для связи с прошивкой Cortex-M3.</w:t>
      </w:r>
    </w:p>
    <w:p w14:paraId="6CD7711B" w14:textId="77777777" w:rsidR="00CF6663" w:rsidRDefault="00CF6663" w:rsidP="00B50CE5">
      <w:pPr>
        <w:rPr>
          <w:sz w:val="24"/>
          <w:szCs w:val="24"/>
        </w:rPr>
      </w:pPr>
    </w:p>
    <w:p w14:paraId="2B097552" w14:textId="2998FABA" w:rsidR="00B50CE5" w:rsidRPr="00CF6663" w:rsidRDefault="00B50CE5" w:rsidP="00B50CE5">
      <w:pPr>
        <w:rPr>
          <w:b/>
          <w:bCs/>
          <w:sz w:val="24"/>
          <w:szCs w:val="24"/>
        </w:rPr>
      </w:pPr>
      <w:r w:rsidRPr="00CF6663">
        <w:rPr>
          <w:b/>
          <w:bCs/>
          <w:sz w:val="24"/>
          <w:szCs w:val="24"/>
        </w:rPr>
        <w:t>9.2.4.3 Управление приоритетом инициатора</w:t>
      </w:r>
    </w:p>
    <w:p w14:paraId="24E684EF" w14:textId="77777777" w:rsidR="00B50CE5" w:rsidRPr="00B50CE5" w:rsidRDefault="00B50CE5" w:rsidP="00B50CE5">
      <w:pPr>
        <w:rPr>
          <w:sz w:val="24"/>
          <w:szCs w:val="24"/>
        </w:rPr>
      </w:pPr>
      <w:r w:rsidRPr="00B50CE5">
        <w:rPr>
          <w:sz w:val="24"/>
          <w:szCs w:val="24"/>
        </w:rPr>
        <w:t>Модуль управления предоставляет регистры для управления приоритетом межсоединения шины и приоритетом EMIF.</w:t>
      </w:r>
    </w:p>
    <w:p w14:paraId="3A869CDE" w14:textId="77777777" w:rsidR="00B50CE5" w:rsidRPr="00CF6663" w:rsidRDefault="00B50CE5" w:rsidP="00B50CE5">
      <w:pPr>
        <w:rPr>
          <w:b/>
          <w:bCs/>
          <w:sz w:val="24"/>
          <w:szCs w:val="24"/>
        </w:rPr>
      </w:pPr>
      <w:r w:rsidRPr="00CF6663">
        <w:rPr>
          <w:b/>
          <w:bCs/>
          <w:sz w:val="24"/>
          <w:szCs w:val="24"/>
        </w:rPr>
        <w:t>9.2.4.3.1 Управление приоритетом инициатора для межсоединения</w:t>
      </w:r>
    </w:p>
    <w:p w14:paraId="0D3E0CA2" w14:textId="3615B597" w:rsidR="00B50CE5" w:rsidRPr="00CF6663" w:rsidRDefault="00B50CE5" w:rsidP="00B50CE5">
      <w:pPr>
        <w:rPr>
          <w:sz w:val="24"/>
          <w:szCs w:val="24"/>
        </w:rPr>
      </w:pPr>
      <w:r w:rsidRPr="00B50CE5">
        <w:rPr>
          <w:sz w:val="24"/>
          <w:szCs w:val="24"/>
        </w:rPr>
        <w:t>Регистр INIT_PRIORITY_n управляет приоритетом инфраструктуры на соединениях шины. Это может быть</w:t>
      </w:r>
      <w:r w:rsidR="00CF6663">
        <w:rPr>
          <w:sz w:val="24"/>
          <w:szCs w:val="24"/>
        </w:rPr>
        <w:t xml:space="preserve"> использовано</w:t>
      </w:r>
      <w:r w:rsidRPr="00B50CE5">
        <w:rPr>
          <w:sz w:val="24"/>
          <w:szCs w:val="24"/>
        </w:rPr>
        <w:t xml:space="preserve"> для динамического повышения приоритета. Существуют битовые поля, которые управляют приоритетом соединения для каждо</w:t>
      </w:r>
      <w:r w:rsidR="00CF6663">
        <w:rPr>
          <w:sz w:val="24"/>
          <w:szCs w:val="24"/>
        </w:rPr>
        <w:t>го инициатора</w:t>
      </w:r>
      <w:r w:rsidRPr="00B50CE5">
        <w:rPr>
          <w:sz w:val="24"/>
          <w:szCs w:val="24"/>
        </w:rPr>
        <w:t xml:space="preserve"> шины. По умолчанию всем инициаторам присваивается одинаковый приоритет, и распределение выполняется </w:t>
      </w:r>
      <w:r w:rsidR="00CF6663">
        <w:rPr>
          <w:sz w:val="24"/>
          <w:szCs w:val="24"/>
        </w:rPr>
        <w:t xml:space="preserve">на основе </w:t>
      </w:r>
      <w:r w:rsidR="00CF6663">
        <w:rPr>
          <w:sz w:val="24"/>
          <w:szCs w:val="24"/>
          <w:lang w:val="en-US"/>
        </w:rPr>
        <w:t>round</w:t>
      </w:r>
      <w:r w:rsidR="00CF6663" w:rsidRPr="00CF6663">
        <w:rPr>
          <w:sz w:val="24"/>
          <w:szCs w:val="24"/>
        </w:rPr>
        <w:t xml:space="preserve"> </w:t>
      </w:r>
      <w:r w:rsidR="00CF6663">
        <w:rPr>
          <w:sz w:val="24"/>
          <w:szCs w:val="24"/>
          <w:lang w:val="en-US"/>
        </w:rPr>
        <w:t>robin</w:t>
      </w:r>
      <w:r w:rsidR="00CF6663">
        <w:rPr>
          <w:sz w:val="24"/>
          <w:szCs w:val="24"/>
        </w:rPr>
        <w:t>.</w:t>
      </w:r>
    </w:p>
    <w:p w14:paraId="20776AA3" w14:textId="77777777" w:rsidR="00B50CE5" w:rsidRPr="00B50CE5" w:rsidRDefault="00B50CE5" w:rsidP="00B50CE5">
      <w:pPr>
        <w:rPr>
          <w:sz w:val="24"/>
          <w:szCs w:val="24"/>
        </w:rPr>
      </w:pPr>
      <w:r w:rsidRPr="00B50CE5">
        <w:rPr>
          <w:sz w:val="24"/>
          <w:szCs w:val="24"/>
        </w:rPr>
        <w:t>Приоритет может принимать значения от 0 до 3. В следующей таблице приведен допустимый набор значений приоритета.</w:t>
      </w:r>
    </w:p>
    <w:p w14:paraId="1BA9567E" w14:textId="564BA5C0" w:rsidR="00B50CE5" w:rsidRDefault="00B50CE5" w:rsidP="00CF6663">
      <w:pPr>
        <w:jc w:val="center"/>
        <w:rPr>
          <w:b/>
          <w:bCs/>
          <w:sz w:val="24"/>
          <w:szCs w:val="24"/>
        </w:rPr>
      </w:pPr>
      <w:r w:rsidRPr="00CF6663">
        <w:rPr>
          <w:b/>
          <w:bCs/>
          <w:sz w:val="24"/>
          <w:szCs w:val="24"/>
        </w:rPr>
        <w:lastRenderedPageBreak/>
        <w:t>Таблица 9-4. Значения приоритета межсоединения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CF6663" w14:paraId="588EDC51" w14:textId="77777777" w:rsidTr="00CF6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56FC366" w14:textId="2A00D233" w:rsidR="00CF6663" w:rsidRDefault="00CF6663" w:rsidP="00CF666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Interconnect Priority Value</w:t>
            </w:r>
          </w:p>
        </w:tc>
        <w:tc>
          <w:tcPr>
            <w:tcW w:w="4672" w:type="dxa"/>
          </w:tcPr>
          <w:p w14:paraId="5BA809DA" w14:textId="2B24C077" w:rsidR="00CF6663" w:rsidRDefault="00CF6663" w:rsidP="00CF66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Remarks</w:t>
            </w:r>
          </w:p>
        </w:tc>
      </w:tr>
      <w:tr w:rsidR="00CF6663" w14:paraId="34F5A754" w14:textId="77777777" w:rsidTr="00CF6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BA6ED62" w14:textId="5CB4518D" w:rsidR="00CF6663" w:rsidRPr="00CF6663" w:rsidRDefault="00CF6663" w:rsidP="00CF6663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CF6663">
              <w:rPr>
                <w:b w:val="0"/>
                <w:bCs w:val="0"/>
                <w:sz w:val="16"/>
                <w:szCs w:val="16"/>
              </w:rPr>
              <w:t>00</w:t>
            </w:r>
          </w:p>
        </w:tc>
        <w:tc>
          <w:tcPr>
            <w:tcW w:w="4672" w:type="dxa"/>
          </w:tcPr>
          <w:p w14:paraId="4DEDC043" w14:textId="5EFA4C9B" w:rsidR="00CF6663" w:rsidRPr="00CF6663" w:rsidRDefault="00CF6663" w:rsidP="00CF6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F6663">
              <w:rPr>
                <w:b/>
                <w:bCs/>
                <w:sz w:val="16"/>
                <w:szCs w:val="16"/>
              </w:rPr>
              <w:t>Низкий приоритет</w:t>
            </w:r>
          </w:p>
        </w:tc>
      </w:tr>
      <w:tr w:rsidR="00CF6663" w14:paraId="4BAC8904" w14:textId="77777777" w:rsidTr="00CF6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F2104F3" w14:textId="5B23B2CF" w:rsidR="00CF6663" w:rsidRPr="00CF6663" w:rsidRDefault="00CF6663" w:rsidP="00CF6663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CF6663">
              <w:rPr>
                <w:b w:val="0"/>
                <w:bCs w:val="0"/>
                <w:sz w:val="16"/>
                <w:szCs w:val="16"/>
              </w:rPr>
              <w:t>01</w:t>
            </w:r>
          </w:p>
        </w:tc>
        <w:tc>
          <w:tcPr>
            <w:tcW w:w="4672" w:type="dxa"/>
          </w:tcPr>
          <w:p w14:paraId="40C7CA66" w14:textId="16E07B4D" w:rsidR="00CF6663" w:rsidRPr="00CF6663" w:rsidRDefault="00CF6663" w:rsidP="00CF6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F6663">
              <w:rPr>
                <w:b/>
                <w:bCs/>
                <w:sz w:val="16"/>
                <w:szCs w:val="16"/>
              </w:rPr>
              <w:t>Средний приоритет</w:t>
            </w:r>
          </w:p>
        </w:tc>
      </w:tr>
      <w:tr w:rsidR="00CF6663" w14:paraId="1282F73A" w14:textId="77777777" w:rsidTr="00CF6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5112FC0" w14:textId="372F77C9" w:rsidR="00CF6663" w:rsidRPr="00CF6663" w:rsidRDefault="00CF6663" w:rsidP="00CF6663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CF6663">
              <w:rPr>
                <w:b w:val="0"/>
                <w:bCs w:val="0"/>
                <w:sz w:val="16"/>
                <w:szCs w:val="16"/>
              </w:rPr>
              <w:t>10</w:t>
            </w:r>
          </w:p>
        </w:tc>
        <w:tc>
          <w:tcPr>
            <w:tcW w:w="4672" w:type="dxa"/>
          </w:tcPr>
          <w:p w14:paraId="6F61B5A9" w14:textId="62FE7761" w:rsidR="00CF6663" w:rsidRPr="00CF6663" w:rsidRDefault="00CF6663" w:rsidP="00CF6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F6663">
              <w:rPr>
                <w:b/>
                <w:bCs/>
                <w:sz w:val="16"/>
                <w:szCs w:val="16"/>
              </w:rPr>
              <w:t>Резерв</w:t>
            </w:r>
          </w:p>
        </w:tc>
      </w:tr>
      <w:tr w:rsidR="00CF6663" w14:paraId="225AC4FF" w14:textId="77777777" w:rsidTr="00CF6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5533606" w14:textId="00A2A8A7" w:rsidR="00CF6663" w:rsidRPr="00CF6663" w:rsidRDefault="00CF6663" w:rsidP="00CF6663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CF6663">
              <w:rPr>
                <w:b w:val="0"/>
                <w:bCs w:val="0"/>
                <w:sz w:val="16"/>
                <w:szCs w:val="16"/>
              </w:rPr>
              <w:t>11</w:t>
            </w:r>
          </w:p>
        </w:tc>
        <w:tc>
          <w:tcPr>
            <w:tcW w:w="4672" w:type="dxa"/>
          </w:tcPr>
          <w:p w14:paraId="244C68BC" w14:textId="18083F9F" w:rsidR="00CF6663" w:rsidRPr="00CF6663" w:rsidRDefault="00CF6663" w:rsidP="00CF6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F6663">
              <w:rPr>
                <w:b/>
                <w:bCs/>
                <w:sz w:val="16"/>
                <w:szCs w:val="16"/>
              </w:rPr>
              <w:t>Высокий приоритет</w:t>
            </w:r>
          </w:p>
        </w:tc>
      </w:tr>
    </w:tbl>
    <w:p w14:paraId="2F22A592" w14:textId="4E680F0D" w:rsidR="00CF6663" w:rsidRDefault="00CF6663" w:rsidP="00CF6663">
      <w:pPr>
        <w:tabs>
          <w:tab w:val="left" w:pos="18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6534EA9" w14:textId="77777777" w:rsidR="00CF6663" w:rsidRPr="00CF6663" w:rsidRDefault="00CF6663" w:rsidP="00CF6663">
      <w:pPr>
        <w:tabs>
          <w:tab w:val="left" w:pos="185"/>
        </w:tabs>
        <w:rPr>
          <w:b/>
          <w:bCs/>
          <w:sz w:val="24"/>
          <w:szCs w:val="24"/>
        </w:rPr>
      </w:pPr>
      <w:r w:rsidRPr="00CF6663">
        <w:rPr>
          <w:b/>
          <w:bCs/>
          <w:sz w:val="24"/>
          <w:szCs w:val="24"/>
        </w:rPr>
        <w:t>9.2.4.3.2 Приоритет инициатора в EMIF</w:t>
      </w:r>
    </w:p>
    <w:p w14:paraId="19BF97A1" w14:textId="68C28DF8" w:rsidR="00CF6663" w:rsidRPr="00CF6663" w:rsidRDefault="00CF6663" w:rsidP="00CF6663">
      <w:pPr>
        <w:tabs>
          <w:tab w:val="left" w:pos="185"/>
        </w:tabs>
        <w:rPr>
          <w:sz w:val="24"/>
          <w:szCs w:val="24"/>
        </w:rPr>
      </w:pPr>
      <w:r w:rsidRPr="00CF6663">
        <w:rPr>
          <w:sz w:val="24"/>
          <w:szCs w:val="24"/>
        </w:rPr>
        <w:t>Регистр MREQPRIO предоставляет интерфейс для изменения приоритетов доступа для различных ведущих устройств</w:t>
      </w:r>
      <w:r>
        <w:rPr>
          <w:sz w:val="24"/>
          <w:szCs w:val="24"/>
        </w:rPr>
        <w:t xml:space="preserve"> </w:t>
      </w:r>
      <w:r w:rsidRPr="00CF6663">
        <w:rPr>
          <w:sz w:val="24"/>
          <w:szCs w:val="24"/>
        </w:rPr>
        <w:t>доступ</w:t>
      </w:r>
      <w:r>
        <w:rPr>
          <w:sz w:val="24"/>
          <w:szCs w:val="24"/>
        </w:rPr>
        <w:t>а</w:t>
      </w:r>
      <w:r w:rsidRPr="00CF6663">
        <w:rPr>
          <w:sz w:val="24"/>
          <w:szCs w:val="24"/>
        </w:rPr>
        <w:t xml:space="preserve"> к EMIF (DDR). Программное обеспечение может использовать этот регистр для установки приоритетов запрашивающей стороны для</w:t>
      </w:r>
      <w:r>
        <w:rPr>
          <w:sz w:val="24"/>
          <w:szCs w:val="24"/>
        </w:rPr>
        <w:t xml:space="preserve"> </w:t>
      </w:r>
      <w:r w:rsidRPr="00CF6663">
        <w:rPr>
          <w:sz w:val="24"/>
          <w:szCs w:val="24"/>
        </w:rPr>
        <w:t>требуе</w:t>
      </w:r>
      <w:r>
        <w:rPr>
          <w:sz w:val="24"/>
          <w:szCs w:val="24"/>
        </w:rPr>
        <w:t>мого</w:t>
      </w:r>
      <w:r w:rsidRPr="00CF6663">
        <w:rPr>
          <w:sz w:val="24"/>
          <w:szCs w:val="24"/>
        </w:rPr>
        <w:t xml:space="preserve"> арбитраж</w:t>
      </w:r>
      <w:r>
        <w:rPr>
          <w:sz w:val="24"/>
          <w:szCs w:val="24"/>
        </w:rPr>
        <w:t>а</w:t>
      </w:r>
      <w:r w:rsidRPr="00CF6663">
        <w:rPr>
          <w:sz w:val="24"/>
          <w:szCs w:val="24"/>
        </w:rPr>
        <w:t xml:space="preserve"> EMIF. Приоритет EMIF может принимать значение от 000b до 111b, где 000b будет</w:t>
      </w:r>
      <w:r>
        <w:rPr>
          <w:sz w:val="24"/>
          <w:szCs w:val="24"/>
        </w:rPr>
        <w:t xml:space="preserve"> </w:t>
      </w:r>
      <w:r w:rsidRPr="00CF6663">
        <w:rPr>
          <w:sz w:val="24"/>
          <w:szCs w:val="24"/>
        </w:rPr>
        <w:t>самый высокий приоритет, а 111b будет иметь самый низкий приоритет.</w:t>
      </w:r>
    </w:p>
    <w:p w14:paraId="6628BF5F" w14:textId="77777777" w:rsidR="00CF6663" w:rsidRPr="00CF6663" w:rsidRDefault="00CF6663" w:rsidP="00CF6663">
      <w:pPr>
        <w:tabs>
          <w:tab w:val="left" w:pos="185"/>
        </w:tabs>
        <w:rPr>
          <w:b/>
          <w:bCs/>
          <w:sz w:val="24"/>
          <w:szCs w:val="24"/>
        </w:rPr>
      </w:pPr>
      <w:r w:rsidRPr="00CF6663">
        <w:rPr>
          <w:b/>
          <w:bCs/>
          <w:sz w:val="24"/>
          <w:szCs w:val="24"/>
        </w:rPr>
        <w:t>9.2.4.4 Периферийное управление и состояние</w:t>
      </w:r>
    </w:p>
    <w:p w14:paraId="44428F14" w14:textId="77777777" w:rsidR="00CF6663" w:rsidRPr="00CF6663" w:rsidRDefault="00CF6663" w:rsidP="00CF6663">
      <w:pPr>
        <w:tabs>
          <w:tab w:val="left" w:pos="185"/>
        </w:tabs>
        <w:rPr>
          <w:b/>
          <w:bCs/>
          <w:sz w:val="24"/>
          <w:szCs w:val="24"/>
        </w:rPr>
      </w:pPr>
      <w:r w:rsidRPr="00CF6663">
        <w:rPr>
          <w:b/>
          <w:bCs/>
          <w:sz w:val="24"/>
          <w:szCs w:val="24"/>
        </w:rPr>
        <w:t>9.2.4.4.1 Управление и состояние USB</w:t>
      </w:r>
    </w:p>
    <w:p w14:paraId="63E0902E" w14:textId="186BD678" w:rsidR="00CF6663" w:rsidRPr="00CF6663" w:rsidRDefault="00CF6663" w:rsidP="00CF6663">
      <w:pPr>
        <w:tabs>
          <w:tab w:val="left" w:pos="185"/>
        </w:tabs>
        <w:rPr>
          <w:sz w:val="24"/>
          <w:szCs w:val="24"/>
        </w:rPr>
      </w:pPr>
      <w:r w:rsidRPr="00CF6663">
        <w:rPr>
          <w:sz w:val="24"/>
          <w:szCs w:val="24"/>
        </w:rPr>
        <w:t>Регистры USB_CTRLn и USB_STSn отражают управление и состояние экземпляров USB. USB</w:t>
      </w:r>
      <w:r>
        <w:rPr>
          <w:sz w:val="24"/>
          <w:szCs w:val="24"/>
        </w:rPr>
        <w:t xml:space="preserve"> л</w:t>
      </w:r>
      <w:r w:rsidRPr="00CF6663">
        <w:rPr>
          <w:sz w:val="24"/>
          <w:szCs w:val="24"/>
        </w:rPr>
        <w:t>инии ввода-вывода могут использоваться как линии UART TX и RX. Битовое поле регистра управления USB GPIOMODE имеет настройки</w:t>
      </w:r>
      <w:r>
        <w:rPr>
          <w:sz w:val="24"/>
          <w:szCs w:val="24"/>
        </w:rPr>
        <w:t xml:space="preserve"> </w:t>
      </w:r>
      <w:r w:rsidRPr="00CF6663">
        <w:rPr>
          <w:sz w:val="24"/>
          <w:szCs w:val="24"/>
        </w:rPr>
        <w:t>которы</w:t>
      </w:r>
      <w:r>
        <w:rPr>
          <w:sz w:val="24"/>
          <w:szCs w:val="24"/>
        </w:rPr>
        <w:t>е</w:t>
      </w:r>
      <w:r w:rsidRPr="00CF6663">
        <w:rPr>
          <w:sz w:val="24"/>
          <w:szCs w:val="24"/>
        </w:rPr>
        <w:t xml:space="preserve"> настраива</w:t>
      </w:r>
      <w:r>
        <w:rPr>
          <w:sz w:val="24"/>
          <w:szCs w:val="24"/>
        </w:rPr>
        <w:t>ют</w:t>
      </w:r>
      <w:r w:rsidRPr="00CF6663">
        <w:rPr>
          <w:sz w:val="24"/>
          <w:szCs w:val="24"/>
        </w:rPr>
        <w:t xml:space="preserve"> линии USB как линии GPIO. Другие настройки управления USB PHY для управления OTG</w:t>
      </w:r>
      <w:r>
        <w:rPr>
          <w:sz w:val="24"/>
          <w:szCs w:val="24"/>
        </w:rPr>
        <w:t xml:space="preserve"> </w:t>
      </w:r>
      <w:r w:rsidRPr="00CF6663">
        <w:rPr>
          <w:sz w:val="24"/>
          <w:szCs w:val="24"/>
        </w:rPr>
        <w:t>настройк</w:t>
      </w:r>
      <w:r>
        <w:rPr>
          <w:sz w:val="24"/>
          <w:szCs w:val="24"/>
        </w:rPr>
        <w:t>ами</w:t>
      </w:r>
      <w:r w:rsidRPr="00CF6663">
        <w:rPr>
          <w:sz w:val="24"/>
          <w:szCs w:val="24"/>
        </w:rPr>
        <w:t xml:space="preserve"> и PHY являются частью регистра USB_CTRLn.</w:t>
      </w:r>
    </w:p>
    <w:p w14:paraId="0A2DAED5" w14:textId="2579515C" w:rsidR="00CF6663" w:rsidRPr="00CF6663" w:rsidRDefault="00CF6663" w:rsidP="00CF6663">
      <w:pPr>
        <w:tabs>
          <w:tab w:val="left" w:pos="185"/>
        </w:tabs>
        <w:rPr>
          <w:sz w:val="24"/>
          <w:szCs w:val="24"/>
        </w:rPr>
      </w:pPr>
      <w:r w:rsidRPr="00CF6663">
        <w:rPr>
          <w:sz w:val="24"/>
          <w:szCs w:val="24"/>
        </w:rPr>
        <w:t xml:space="preserve">Регистр USB_STSn показывает состояние модуля USB PHY. См. </w:t>
      </w:r>
      <w:r>
        <w:rPr>
          <w:sz w:val="24"/>
          <w:szCs w:val="24"/>
        </w:rPr>
        <w:t xml:space="preserve">описание </w:t>
      </w:r>
      <w:r w:rsidRPr="00CF6663">
        <w:rPr>
          <w:sz w:val="24"/>
          <w:szCs w:val="24"/>
        </w:rPr>
        <w:t>регистр</w:t>
      </w:r>
      <w:r>
        <w:rPr>
          <w:sz w:val="24"/>
          <w:szCs w:val="24"/>
        </w:rPr>
        <w:t>а</w:t>
      </w:r>
      <w:r w:rsidRPr="00CF6663">
        <w:rPr>
          <w:sz w:val="24"/>
          <w:szCs w:val="24"/>
        </w:rPr>
        <w:t xml:space="preserve"> USB_STSn</w:t>
      </w:r>
      <w:r>
        <w:rPr>
          <w:sz w:val="24"/>
          <w:szCs w:val="24"/>
        </w:rPr>
        <w:t xml:space="preserve"> </w:t>
      </w:r>
      <w:r w:rsidRPr="00CF6663">
        <w:rPr>
          <w:sz w:val="24"/>
          <w:szCs w:val="24"/>
        </w:rPr>
        <w:t>для получения дополнительной информации.</w:t>
      </w:r>
    </w:p>
    <w:p w14:paraId="1598CB7E" w14:textId="77777777" w:rsidR="00CF6663" w:rsidRPr="00CF6663" w:rsidRDefault="00CF6663" w:rsidP="00CF6663">
      <w:pPr>
        <w:tabs>
          <w:tab w:val="left" w:pos="185"/>
        </w:tabs>
        <w:rPr>
          <w:sz w:val="24"/>
          <w:szCs w:val="24"/>
        </w:rPr>
      </w:pPr>
      <w:r w:rsidRPr="00CF6663">
        <w:rPr>
          <w:sz w:val="24"/>
          <w:szCs w:val="24"/>
        </w:rPr>
        <w:t>См. Раздел 16.1.4, Детали USB GPIO, для получения дополнительной информации.</w:t>
      </w:r>
    </w:p>
    <w:p w14:paraId="21C35766" w14:textId="77777777" w:rsidR="00CF6663" w:rsidRPr="00CF6663" w:rsidRDefault="00CF6663" w:rsidP="00CF6663">
      <w:pPr>
        <w:tabs>
          <w:tab w:val="left" w:pos="185"/>
        </w:tabs>
        <w:rPr>
          <w:b/>
          <w:bCs/>
          <w:sz w:val="24"/>
          <w:szCs w:val="24"/>
        </w:rPr>
      </w:pPr>
      <w:r w:rsidRPr="00CF6663">
        <w:rPr>
          <w:b/>
          <w:bCs/>
          <w:sz w:val="24"/>
          <w:szCs w:val="24"/>
        </w:rPr>
        <w:t>9.2.4.4.2 Обнаружение зарядного устройства USB</w:t>
      </w:r>
    </w:p>
    <w:p w14:paraId="091654B2" w14:textId="09EB4A6C" w:rsidR="00CF6663" w:rsidRDefault="00CF6663" w:rsidP="00CF6663">
      <w:pPr>
        <w:tabs>
          <w:tab w:val="left" w:pos="185"/>
        </w:tabs>
        <w:rPr>
          <w:sz w:val="24"/>
          <w:szCs w:val="24"/>
        </w:rPr>
      </w:pPr>
      <w:r w:rsidRPr="00CF6663">
        <w:rPr>
          <w:sz w:val="24"/>
          <w:szCs w:val="24"/>
        </w:rPr>
        <w:t>Каждый USB PHY содержит схему, которая может автоматически определять наличие зарядного устройства, подключенного к</w:t>
      </w:r>
      <w:r>
        <w:rPr>
          <w:sz w:val="24"/>
          <w:szCs w:val="24"/>
        </w:rPr>
        <w:t xml:space="preserve"> </w:t>
      </w:r>
      <w:r w:rsidRPr="00CF6663">
        <w:rPr>
          <w:sz w:val="24"/>
          <w:szCs w:val="24"/>
        </w:rPr>
        <w:t>порт</w:t>
      </w:r>
      <w:r>
        <w:rPr>
          <w:sz w:val="24"/>
          <w:szCs w:val="24"/>
        </w:rPr>
        <w:t>у</w:t>
      </w:r>
      <w:r w:rsidRPr="00CF6663">
        <w:rPr>
          <w:sz w:val="24"/>
          <w:szCs w:val="24"/>
        </w:rPr>
        <w:t xml:space="preserve"> USB. Схема обнаружения зарядного устройства соответствует пересмотренной спецификации зарядки аккумулятора.1.1 с форума разработчиков USB, который можно найти на сайте www.usb.org. Подробнее см. в этом документе</w:t>
      </w:r>
      <w:r w:rsidR="006E69AD">
        <w:rPr>
          <w:sz w:val="24"/>
          <w:szCs w:val="24"/>
        </w:rPr>
        <w:t xml:space="preserve"> </w:t>
      </w:r>
      <w:r w:rsidRPr="00CF6663">
        <w:rPr>
          <w:sz w:val="24"/>
          <w:szCs w:val="24"/>
        </w:rPr>
        <w:t>подробности о реализации зарядного устройства USB.</w:t>
      </w:r>
    </w:p>
    <w:p w14:paraId="76A09D1D" w14:textId="77777777" w:rsidR="006E69AD" w:rsidRPr="006E69AD" w:rsidRDefault="006E69AD" w:rsidP="006E69AD">
      <w:pPr>
        <w:rPr>
          <w:b/>
          <w:bCs/>
          <w:sz w:val="24"/>
          <w:szCs w:val="24"/>
        </w:rPr>
      </w:pPr>
      <w:r w:rsidRPr="006E69AD">
        <w:rPr>
          <w:b/>
          <w:bCs/>
          <w:sz w:val="24"/>
          <w:szCs w:val="24"/>
        </w:rPr>
        <w:t>9.2.4.4.2.1 Особенности</w:t>
      </w:r>
    </w:p>
    <w:p w14:paraId="0AB86124" w14:textId="77777777" w:rsidR="006E69AD" w:rsidRPr="006E69AD" w:rsidRDefault="006E69AD" w:rsidP="006E69AD">
      <w:pPr>
        <w:rPr>
          <w:sz w:val="24"/>
          <w:szCs w:val="24"/>
        </w:rPr>
      </w:pPr>
      <w:r w:rsidRPr="006E69AD">
        <w:rPr>
          <w:sz w:val="24"/>
          <w:szCs w:val="24"/>
        </w:rPr>
        <w:t>Схема обнаружения зарядного устройства каждого физического уровня имеет следующие особенности:</w:t>
      </w:r>
    </w:p>
    <w:p w14:paraId="0B946404" w14:textId="060270C9" w:rsidR="006E69AD" w:rsidRPr="006E69AD" w:rsidRDefault="006E69AD" w:rsidP="006E69A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E69AD">
        <w:rPr>
          <w:sz w:val="24"/>
          <w:szCs w:val="24"/>
        </w:rPr>
        <w:t xml:space="preserve"> Содержит конечный автомат, который может автоматически определять наличие зарядного нисходящего порта</w:t>
      </w:r>
      <w:r>
        <w:rPr>
          <w:sz w:val="24"/>
          <w:szCs w:val="24"/>
        </w:rPr>
        <w:t xml:space="preserve"> </w:t>
      </w:r>
      <w:r w:rsidRPr="006E69AD">
        <w:rPr>
          <w:sz w:val="24"/>
          <w:szCs w:val="24"/>
        </w:rPr>
        <w:t>или выделенн</w:t>
      </w:r>
      <w:r>
        <w:rPr>
          <w:sz w:val="24"/>
          <w:szCs w:val="24"/>
        </w:rPr>
        <w:t>ого</w:t>
      </w:r>
      <w:r w:rsidRPr="006E69AD">
        <w:rPr>
          <w:sz w:val="24"/>
          <w:szCs w:val="24"/>
        </w:rPr>
        <w:t xml:space="preserve"> порт для зарядки (см. определение этих терминов в Спецификации зарядки аккумулятора)</w:t>
      </w:r>
    </w:p>
    <w:p w14:paraId="56CDB48F" w14:textId="67604BBB" w:rsidR="006E69AD" w:rsidRPr="006E69AD" w:rsidRDefault="006E69AD" w:rsidP="006E69A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E69AD">
        <w:rPr>
          <w:sz w:val="24"/>
          <w:szCs w:val="24"/>
        </w:rPr>
        <w:t xml:space="preserve"> Выдает сигнал включения зарядного устройства (драйвер CMOS с активным высоким уровнем 3,3 В) при наличии зарядного устройства.</w:t>
      </w:r>
    </w:p>
    <w:p w14:paraId="2C94BA40" w14:textId="460B0A92" w:rsidR="006E69AD" w:rsidRPr="006E69AD" w:rsidRDefault="006E69AD" w:rsidP="006E69A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E69AD">
        <w:rPr>
          <w:sz w:val="24"/>
          <w:szCs w:val="24"/>
        </w:rPr>
        <w:t xml:space="preserve"> Позволяет включать/отключать схему для экономии энергии</w:t>
      </w:r>
    </w:p>
    <w:p w14:paraId="60B9FD18" w14:textId="37418EC2" w:rsidR="006E69AD" w:rsidRPr="006E69AD" w:rsidRDefault="006E69AD" w:rsidP="006E69A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E69AD">
        <w:rPr>
          <w:sz w:val="24"/>
          <w:szCs w:val="24"/>
        </w:rPr>
        <w:t xml:space="preserve"> Для работы схемы обнаружения требуется только питание 3,3 В.</w:t>
      </w:r>
    </w:p>
    <w:p w14:paraId="6750DDAD" w14:textId="1076C146" w:rsidR="006E69AD" w:rsidRPr="006E69AD" w:rsidRDefault="006E69AD" w:rsidP="006E69A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E69AD">
        <w:rPr>
          <w:sz w:val="24"/>
          <w:szCs w:val="24"/>
        </w:rPr>
        <w:t xml:space="preserve"> Обнаружение зарядного устройства также имеет ручной режим, который позволяет пользователю</w:t>
      </w:r>
      <w:r>
        <w:rPr>
          <w:sz w:val="24"/>
          <w:szCs w:val="24"/>
        </w:rPr>
        <w:t xml:space="preserve"> применить спецификацию </w:t>
      </w:r>
      <w:r w:rsidRPr="006E69AD">
        <w:rPr>
          <w:sz w:val="24"/>
          <w:szCs w:val="24"/>
        </w:rPr>
        <w:t>зарядк</w:t>
      </w:r>
      <w:r>
        <w:rPr>
          <w:sz w:val="24"/>
          <w:szCs w:val="24"/>
        </w:rPr>
        <w:t>и</w:t>
      </w:r>
      <w:r w:rsidRPr="006E69AD">
        <w:rPr>
          <w:sz w:val="24"/>
          <w:szCs w:val="24"/>
        </w:rPr>
        <w:t xml:space="preserve"> в программном обеспечении.</w:t>
      </w:r>
    </w:p>
    <w:p w14:paraId="245532D4" w14:textId="77777777" w:rsidR="006E69AD" w:rsidRPr="006E69AD" w:rsidRDefault="006E69AD" w:rsidP="006E69AD">
      <w:pPr>
        <w:rPr>
          <w:b/>
          <w:bCs/>
          <w:sz w:val="24"/>
          <w:szCs w:val="24"/>
        </w:rPr>
      </w:pPr>
      <w:r w:rsidRPr="006E69AD">
        <w:rPr>
          <w:b/>
          <w:bCs/>
          <w:sz w:val="24"/>
          <w:szCs w:val="24"/>
        </w:rPr>
        <w:t>9.2.4.4.2.2 Эксплуатация</w:t>
      </w:r>
    </w:p>
    <w:p w14:paraId="738BC7F4" w14:textId="77777777" w:rsidR="006E69AD" w:rsidRPr="006E69AD" w:rsidRDefault="006E69AD" w:rsidP="006E69AD">
      <w:pPr>
        <w:ind w:firstLine="708"/>
        <w:rPr>
          <w:sz w:val="24"/>
          <w:szCs w:val="24"/>
        </w:rPr>
      </w:pPr>
      <w:r w:rsidRPr="006E69AD">
        <w:rPr>
          <w:sz w:val="24"/>
          <w:szCs w:val="24"/>
        </w:rPr>
        <w:lastRenderedPageBreak/>
        <w:t>Модуль управления предоставляет следующий интерфейс для управления схемой автоматического обнаружения зарядного устройства:</w:t>
      </w:r>
    </w:p>
    <w:p w14:paraId="38F6F949" w14:textId="4670CE53" w:rsidR="006E69AD" w:rsidRPr="006E69AD" w:rsidRDefault="006E69AD" w:rsidP="006E69AD">
      <w:pPr>
        <w:rPr>
          <w:sz w:val="24"/>
          <w:szCs w:val="24"/>
        </w:rPr>
      </w:pPr>
      <w:r w:rsidRPr="006E69AD">
        <w:rPr>
          <w:sz w:val="24"/>
          <w:szCs w:val="24"/>
        </w:rPr>
        <w:t>• USB_CTRLx.CDET_EXTCTL: включает/выключает автоматическое обнаружение. Оставьте этот бит равным 0, чтобы сохранить</w:t>
      </w:r>
      <w:r>
        <w:rPr>
          <w:sz w:val="24"/>
          <w:szCs w:val="24"/>
        </w:rPr>
        <w:t xml:space="preserve"> включенным автоматическое обнаружение</w:t>
      </w:r>
      <w:r w:rsidRPr="006E69AD">
        <w:rPr>
          <w:sz w:val="24"/>
          <w:szCs w:val="24"/>
        </w:rPr>
        <w:t>. Изменение этого параметра на 1 включает ручной режим.</w:t>
      </w:r>
    </w:p>
    <w:p w14:paraId="512621D8" w14:textId="7FC5C393" w:rsidR="006E69AD" w:rsidRPr="006E69AD" w:rsidRDefault="006E69AD" w:rsidP="006E69AD">
      <w:pPr>
        <w:rPr>
          <w:sz w:val="24"/>
          <w:szCs w:val="24"/>
        </w:rPr>
      </w:pPr>
      <w:r w:rsidRPr="006E69AD">
        <w:rPr>
          <w:sz w:val="24"/>
          <w:szCs w:val="24"/>
        </w:rPr>
        <w:t>• USB_CTRLx.CHGDET_RSTRT: перезапускает конечный автомат обнаружения зарядного устройства. Чтобы запустить зарядное устройство</w:t>
      </w:r>
      <w:r>
        <w:rPr>
          <w:sz w:val="24"/>
          <w:szCs w:val="24"/>
        </w:rPr>
        <w:t xml:space="preserve"> </w:t>
      </w:r>
      <w:r w:rsidRPr="006E69AD">
        <w:rPr>
          <w:sz w:val="24"/>
          <w:szCs w:val="24"/>
        </w:rPr>
        <w:t>обнаружения, измените этот бит с 1 на 0. Если этот бит равен 1, выход включения зарядного устройства (CE) отключен.</w:t>
      </w:r>
    </w:p>
    <w:p w14:paraId="2DBE2264" w14:textId="7BB71FF2" w:rsidR="006E69AD" w:rsidRPr="006E69AD" w:rsidRDefault="006E69AD" w:rsidP="006E69AD">
      <w:pPr>
        <w:rPr>
          <w:sz w:val="24"/>
          <w:szCs w:val="24"/>
        </w:rPr>
      </w:pPr>
      <w:r w:rsidRPr="006E69AD">
        <w:rPr>
          <w:sz w:val="24"/>
          <w:szCs w:val="24"/>
        </w:rPr>
        <w:t>• USB_CTRLx.CHGDET_DIS: включает/отключает схему обнаружения зарядного устройства. Держите этот бит 0, чтобы сохранить</w:t>
      </w:r>
      <w:r>
        <w:rPr>
          <w:sz w:val="24"/>
          <w:szCs w:val="24"/>
        </w:rPr>
        <w:t xml:space="preserve"> </w:t>
      </w:r>
      <w:r w:rsidRPr="006E69AD">
        <w:rPr>
          <w:sz w:val="24"/>
          <w:szCs w:val="24"/>
        </w:rPr>
        <w:t>это обнаружение зарядного устройства включено. Установка этого бита в 1 отключит схему обнаружения зарядного устройства.</w:t>
      </w:r>
    </w:p>
    <w:p w14:paraId="38AAE918" w14:textId="4279F30E" w:rsidR="006E69AD" w:rsidRPr="006E69AD" w:rsidRDefault="006E69AD" w:rsidP="006E69AD">
      <w:pPr>
        <w:rPr>
          <w:sz w:val="24"/>
          <w:szCs w:val="24"/>
        </w:rPr>
      </w:pPr>
      <w:r w:rsidRPr="006E69AD">
        <w:rPr>
          <w:sz w:val="24"/>
          <w:szCs w:val="24"/>
        </w:rPr>
        <w:t>• USB_CTRLx.CM_PWRDN: включает/выключает PHY, который содержит схему обнаружения зарядного устройства.</w:t>
      </w:r>
      <w:r>
        <w:rPr>
          <w:sz w:val="24"/>
          <w:szCs w:val="24"/>
        </w:rPr>
        <w:t xml:space="preserve"> </w:t>
      </w:r>
      <w:r w:rsidRPr="006E69AD">
        <w:rPr>
          <w:sz w:val="24"/>
          <w:szCs w:val="24"/>
        </w:rPr>
        <w:t>Очистите этот бит в 0, чтобы включить питание PHY.</w:t>
      </w:r>
    </w:p>
    <w:p w14:paraId="61400823" w14:textId="58964706" w:rsidR="006E69AD" w:rsidRPr="006E69AD" w:rsidRDefault="006E69AD" w:rsidP="006E69AD">
      <w:pPr>
        <w:rPr>
          <w:sz w:val="24"/>
          <w:szCs w:val="24"/>
        </w:rPr>
      </w:pPr>
      <w:r w:rsidRPr="006E69AD">
        <w:rPr>
          <w:sz w:val="24"/>
          <w:szCs w:val="24"/>
        </w:rPr>
        <w:t>Чтобы начать обнаружение зарядного устройства во время нормальной работы, убедитесь, что PHY и зарядное устройство включены и</w:t>
      </w:r>
      <w:r>
        <w:rPr>
          <w:sz w:val="24"/>
          <w:szCs w:val="24"/>
        </w:rPr>
        <w:t xml:space="preserve"> </w:t>
      </w:r>
      <w:r w:rsidRPr="006E69AD">
        <w:rPr>
          <w:sz w:val="24"/>
          <w:szCs w:val="24"/>
        </w:rPr>
        <w:t>автоматическое обнаружение включено. Затем инициируйте цикл обнаружения зарядного устройства, перейдя</w:t>
      </w:r>
      <w:r>
        <w:rPr>
          <w:sz w:val="24"/>
          <w:szCs w:val="24"/>
        </w:rPr>
        <w:t xml:space="preserve"> </w:t>
      </w:r>
      <w:r w:rsidRPr="006E69AD">
        <w:rPr>
          <w:sz w:val="24"/>
          <w:szCs w:val="24"/>
        </w:rPr>
        <w:t>CHGDET_RSTRT от 1 до 0. Если обнаружен нисходящий порт для зарядки или выделенный порт для зарядки,</w:t>
      </w:r>
      <w:r>
        <w:rPr>
          <w:sz w:val="24"/>
          <w:szCs w:val="24"/>
        </w:rPr>
        <w:t xml:space="preserve"> </w:t>
      </w:r>
      <w:r w:rsidRPr="006E69AD">
        <w:rPr>
          <w:sz w:val="24"/>
          <w:szCs w:val="24"/>
        </w:rPr>
        <w:t>сигнал включения зарядного устройства (USBx_CE) будет иметь высокий уровень и оставаться высоким до тех пор, пока зарядное устройство не будет отключено</w:t>
      </w:r>
    </w:p>
    <w:p w14:paraId="3D66EBBC" w14:textId="4A4D1481" w:rsidR="006E69AD" w:rsidRPr="006E69AD" w:rsidRDefault="006E69AD" w:rsidP="006E69AD">
      <w:pPr>
        <w:rPr>
          <w:sz w:val="24"/>
          <w:szCs w:val="24"/>
        </w:rPr>
      </w:pPr>
      <w:r w:rsidRPr="006E69AD">
        <w:rPr>
          <w:sz w:val="24"/>
          <w:szCs w:val="24"/>
        </w:rPr>
        <w:t>либо CHGDET_DIS = 1, либо CHGDET_RSTRT = 1. Если порт остается неподключенным после запуска</w:t>
      </w:r>
      <w:r>
        <w:rPr>
          <w:sz w:val="24"/>
          <w:szCs w:val="24"/>
        </w:rPr>
        <w:t xml:space="preserve"> </w:t>
      </w:r>
      <w:r w:rsidRPr="006E69AD">
        <w:rPr>
          <w:sz w:val="24"/>
          <w:szCs w:val="24"/>
        </w:rPr>
        <w:t>цикл</w:t>
      </w:r>
      <w:r>
        <w:rPr>
          <w:sz w:val="24"/>
          <w:szCs w:val="24"/>
        </w:rPr>
        <w:t>а</w:t>
      </w:r>
      <w:r w:rsidRPr="006E69AD">
        <w:rPr>
          <w:sz w:val="24"/>
          <w:szCs w:val="24"/>
        </w:rPr>
        <w:t xml:space="preserve"> обнаружения зарядного устройства, он будет продолжать обнаружение до тех пор, пока не будет обнаружено зарядное устройство или не возникнет состояние ошибки.</w:t>
      </w:r>
    </w:p>
    <w:p w14:paraId="306E6C08" w14:textId="77777777" w:rsidR="006E69AD" w:rsidRPr="006E69AD" w:rsidRDefault="006E69AD" w:rsidP="006E69AD">
      <w:pPr>
        <w:rPr>
          <w:sz w:val="24"/>
          <w:szCs w:val="24"/>
        </w:rPr>
      </w:pPr>
      <w:r w:rsidRPr="006E69AD">
        <w:rPr>
          <w:sz w:val="24"/>
          <w:szCs w:val="24"/>
        </w:rPr>
        <w:t>Обратите внимание, что USBx_CE не является выходом с открытым стоком.</w:t>
      </w:r>
    </w:p>
    <w:p w14:paraId="2292B61A" w14:textId="7958FB54" w:rsidR="006E69AD" w:rsidRDefault="006E69AD" w:rsidP="006E69AD">
      <w:pPr>
        <w:rPr>
          <w:sz w:val="24"/>
          <w:szCs w:val="24"/>
        </w:rPr>
      </w:pPr>
      <w:r w:rsidRPr="006E69AD">
        <w:rPr>
          <w:sz w:val="24"/>
          <w:szCs w:val="24"/>
        </w:rPr>
        <w:t>Чтобы отключить зарядное устройство после успешного обнаружения, вы должны отключить схему обнаружения зарядного устройства с помощью</w:t>
      </w:r>
      <w:r>
        <w:rPr>
          <w:sz w:val="24"/>
          <w:szCs w:val="24"/>
        </w:rPr>
        <w:t xml:space="preserve"> </w:t>
      </w:r>
      <w:r w:rsidRPr="006E69AD">
        <w:rPr>
          <w:sz w:val="24"/>
          <w:szCs w:val="24"/>
        </w:rPr>
        <w:t>CHGDET_DIS или CHGDET_RSTRT, даже если зарядное устройство физически отключено.</w:t>
      </w:r>
    </w:p>
    <w:p w14:paraId="65AEAC8A" w14:textId="36E486A1" w:rsidR="00327028" w:rsidRDefault="00327028" w:rsidP="00327028">
      <w:pPr>
        <w:tabs>
          <w:tab w:val="left" w:pos="3290"/>
        </w:tabs>
        <w:jc w:val="center"/>
        <w:rPr>
          <w:b/>
          <w:bCs/>
          <w:sz w:val="24"/>
          <w:szCs w:val="24"/>
        </w:rPr>
      </w:pPr>
      <w:r w:rsidRPr="00327028">
        <w:rPr>
          <w:b/>
          <w:bCs/>
          <w:sz w:val="24"/>
          <w:szCs w:val="24"/>
        </w:rPr>
        <w:t>Рисунок 9-1. Обнаружение зарядного устройства USB</w:t>
      </w:r>
    </w:p>
    <w:p w14:paraId="780DA63A" w14:textId="79A5D36F" w:rsidR="00327028" w:rsidRDefault="00327028" w:rsidP="00327028">
      <w:pPr>
        <w:tabs>
          <w:tab w:val="left" w:pos="2140"/>
        </w:tabs>
        <w:jc w:val="center"/>
        <w:rPr>
          <w:sz w:val="24"/>
          <w:szCs w:val="24"/>
        </w:rPr>
      </w:pPr>
      <w:r w:rsidRPr="00327028">
        <w:rPr>
          <w:noProof/>
          <w:sz w:val="24"/>
          <w:szCs w:val="24"/>
        </w:rPr>
        <w:drawing>
          <wp:inline distT="0" distB="0" distL="0" distR="0" wp14:anchorId="2AEF37B5" wp14:editId="6B06A99D">
            <wp:extent cx="4462456" cy="2735486"/>
            <wp:effectExtent l="0" t="0" r="0" b="825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456" cy="273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3CA3" w14:textId="35FC2809" w:rsidR="00327028" w:rsidRDefault="00327028" w:rsidP="00327028">
      <w:pPr>
        <w:tabs>
          <w:tab w:val="left" w:pos="2140"/>
        </w:tabs>
        <w:jc w:val="center"/>
        <w:rPr>
          <w:sz w:val="24"/>
          <w:szCs w:val="24"/>
        </w:rPr>
      </w:pPr>
    </w:p>
    <w:p w14:paraId="47E55B4A" w14:textId="43C5707B" w:rsidR="00327028" w:rsidRPr="00327028" w:rsidRDefault="00327028" w:rsidP="00327028">
      <w:pPr>
        <w:tabs>
          <w:tab w:val="left" w:pos="21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Pr="00327028">
        <w:rPr>
          <w:sz w:val="24"/>
          <w:szCs w:val="24"/>
        </w:rPr>
        <w:t>Обнаружение зарядного устройства может быть запущено автоматически при отсутствии питания остальной части AM335x. Если VDDA3P3V_USBx</w:t>
      </w:r>
      <w:r>
        <w:rPr>
          <w:sz w:val="24"/>
          <w:szCs w:val="24"/>
        </w:rPr>
        <w:t xml:space="preserve"> </w:t>
      </w:r>
      <w:r w:rsidRPr="00327028">
        <w:rPr>
          <w:sz w:val="24"/>
          <w:szCs w:val="24"/>
        </w:rPr>
        <w:t>присутствует, через LDO с питанием от VBUS, подключенного к хосту, конечный автомат обнаружения зарядного устройства будет</w:t>
      </w:r>
      <w:r>
        <w:rPr>
          <w:sz w:val="24"/>
          <w:szCs w:val="24"/>
        </w:rPr>
        <w:t xml:space="preserve"> </w:t>
      </w:r>
      <w:r w:rsidRPr="00327028">
        <w:rPr>
          <w:sz w:val="24"/>
          <w:szCs w:val="24"/>
        </w:rPr>
        <w:t>автоматически запускать и выполнять обнаружение. Если зарядное устройство обнаружено, USBx_CE будет переведен в высокий уровень, в противном случае</w:t>
      </w:r>
      <w:r>
        <w:rPr>
          <w:sz w:val="24"/>
          <w:szCs w:val="24"/>
        </w:rPr>
        <w:t xml:space="preserve"> </w:t>
      </w:r>
      <w:r w:rsidRPr="00327028">
        <w:rPr>
          <w:sz w:val="24"/>
          <w:szCs w:val="24"/>
        </w:rPr>
        <w:t xml:space="preserve">это </w:t>
      </w:r>
      <w:r>
        <w:rPr>
          <w:sz w:val="24"/>
          <w:szCs w:val="24"/>
        </w:rPr>
        <w:t>будет переведен в низкий</w:t>
      </w:r>
      <w:r w:rsidRPr="00327028">
        <w:rPr>
          <w:sz w:val="24"/>
          <w:szCs w:val="24"/>
        </w:rPr>
        <w:t>.</w:t>
      </w:r>
    </w:p>
    <w:p w14:paraId="44EBF36F" w14:textId="77777777" w:rsidR="00327028" w:rsidRPr="00327028" w:rsidRDefault="00327028" w:rsidP="00327028">
      <w:pPr>
        <w:tabs>
          <w:tab w:val="left" w:pos="2140"/>
        </w:tabs>
        <w:rPr>
          <w:sz w:val="24"/>
          <w:szCs w:val="24"/>
        </w:rPr>
      </w:pPr>
      <w:r w:rsidRPr="00327028">
        <w:rPr>
          <w:sz w:val="24"/>
          <w:szCs w:val="24"/>
        </w:rPr>
        <w:t>Схема обнаружения зарядного устройства выполняет следующие шаги спецификации зарядки аккумулятора версии 1.1:</w:t>
      </w:r>
    </w:p>
    <w:p w14:paraId="2AE6C317" w14:textId="77777777" w:rsidR="00327028" w:rsidRPr="00327028" w:rsidRDefault="00327028" w:rsidP="00327028">
      <w:pPr>
        <w:tabs>
          <w:tab w:val="left" w:pos="2140"/>
        </w:tabs>
        <w:rPr>
          <w:sz w:val="24"/>
          <w:szCs w:val="24"/>
        </w:rPr>
      </w:pPr>
      <w:r w:rsidRPr="00327028">
        <w:rPr>
          <w:sz w:val="24"/>
          <w:szCs w:val="24"/>
        </w:rPr>
        <w:t>1. Обнаружение VBUS</w:t>
      </w:r>
    </w:p>
    <w:p w14:paraId="71D7140E" w14:textId="77777777" w:rsidR="00327028" w:rsidRPr="00327028" w:rsidRDefault="00327028" w:rsidP="00327028">
      <w:pPr>
        <w:tabs>
          <w:tab w:val="left" w:pos="2140"/>
        </w:tabs>
        <w:rPr>
          <w:sz w:val="24"/>
          <w:szCs w:val="24"/>
        </w:rPr>
      </w:pPr>
      <w:r w:rsidRPr="00327028">
        <w:rPr>
          <w:sz w:val="24"/>
          <w:szCs w:val="24"/>
        </w:rPr>
        <w:t>2. Обнаружение контакта с данными</w:t>
      </w:r>
    </w:p>
    <w:p w14:paraId="632960F5" w14:textId="77777777" w:rsidR="00327028" w:rsidRPr="00327028" w:rsidRDefault="00327028" w:rsidP="00327028">
      <w:pPr>
        <w:tabs>
          <w:tab w:val="left" w:pos="2140"/>
        </w:tabs>
        <w:rPr>
          <w:sz w:val="24"/>
          <w:szCs w:val="24"/>
        </w:rPr>
      </w:pPr>
      <w:r w:rsidRPr="00327028">
        <w:rPr>
          <w:sz w:val="24"/>
          <w:szCs w:val="24"/>
        </w:rPr>
        <w:t>3. Первичное обнаружение</w:t>
      </w:r>
    </w:p>
    <w:p w14:paraId="2598AD8C" w14:textId="0A7407E5" w:rsidR="00327028" w:rsidRDefault="00327028" w:rsidP="00327028">
      <w:pPr>
        <w:tabs>
          <w:tab w:val="left" w:pos="2140"/>
        </w:tabs>
        <w:rPr>
          <w:sz w:val="24"/>
          <w:szCs w:val="24"/>
        </w:rPr>
      </w:pPr>
      <w:r w:rsidRPr="00327028">
        <w:rPr>
          <w:sz w:val="24"/>
          <w:szCs w:val="24"/>
        </w:rPr>
        <w:t>Вторичное обнаружение (чтобы различать зарядный нисходящий порт и выделенный зарядный порт</w:t>
      </w:r>
      <w:r w:rsidR="003D10BB">
        <w:rPr>
          <w:sz w:val="24"/>
          <w:szCs w:val="24"/>
        </w:rPr>
        <w:t xml:space="preserve"> </w:t>
      </w:r>
      <w:r w:rsidRPr="00327028">
        <w:rPr>
          <w:sz w:val="24"/>
          <w:szCs w:val="24"/>
        </w:rPr>
        <w:t xml:space="preserve">Port) — это недавно добавленная функция спецификации v1.2, которая не реализована в </w:t>
      </w:r>
      <w:r w:rsidR="003D10BB">
        <w:rPr>
          <w:sz w:val="24"/>
          <w:szCs w:val="24"/>
        </w:rPr>
        <w:t>конечном автомате обнаружения зарядки</w:t>
      </w:r>
      <w:r w:rsidRPr="00327028">
        <w:rPr>
          <w:sz w:val="24"/>
          <w:szCs w:val="24"/>
        </w:rPr>
        <w:t>.</w:t>
      </w:r>
    </w:p>
    <w:p w14:paraId="205F87E0" w14:textId="72FA5C94" w:rsidR="003D10BB" w:rsidRDefault="003D10BB" w:rsidP="003D10BB">
      <w:pPr>
        <w:rPr>
          <w:sz w:val="20"/>
          <w:szCs w:val="20"/>
        </w:rPr>
      </w:pPr>
      <w:r w:rsidRPr="003D10BB">
        <w:rPr>
          <w:b/>
          <w:bCs/>
          <w:sz w:val="20"/>
          <w:szCs w:val="20"/>
        </w:rPr>
        <w:t>ПРИМЕЧАНИЕ</w:t>
      </w:r>
      <w:r w:rsidRPr="003D10BB">
        <w:rPr>
          <w:sz w:val="20"/>
          <w:szCs w:val="20"/>
        </w:rPr>
        <w:t>. Выход USBx_CE будет работать только тогда, когда соответствующий контакт USBx_ID заземлен</w:t>
      </w:r>
      <w:r>
        <w:rPr>
          <w:sz w:val="20"/>
          <w:szCs w:val="20"/>
        </w:rPr>
        <w:t xml:space="preserve"> </w:t>
      </w:r>
      <w:r w:rsidRPr="003D10BB">
        <w:rPr>
          <w:sz w:val="20"/>
          <w:szCs w:val="20"/>
        </w:rPr>
        <w:t>(указывает на режим хоста USB). Выход USBx_CE не работает в периферийном режиме</w:t>
      </w:r>
      <w:r>
        <w:rPr>
          <w:sz w:val="20"/>
          <w:szCs w:val="20"/>
        </w:rPr>
        <w:t xml:space="preserve"> </w:t>
      </w:r>
      <w:r w:rsidRPr="003D10BB">
        <w:rPr>
          <w:sz w:val="20"/>
          <w:szCs w:val="20"/>
        </w:rPr>
        <w:t>(когда USBx_ID плавающий).</w:t>
      </w:r>
    </w:p>
    <w:p w14:paraId="11C875B1" w14:textId="77777777" w:rsidR="00530D57" w:rsidRPr="00530D57" w:rsidRDefault="00530D57" w:rsidP="00530D57">
      <w:pPr>
        <w:rPr>
          <w:b/>
          <w:bCs/>
          <w:sz w:val="24"/>
          <w:szCs w:val="24"/>
        </w:rPr>
      </w:pPr>
      <w:r w:rsidRPr="00530D57">
        <w:rPr>
          <w:b/>
          <w:bCs/>
          <w:sz w:val="24"/>
          <w:szCs w:val="24"/>
        </w:rPr>
        <w:t>9.2.4.4.4 Управление изоляцией сброса модуля Ethernet</w:t>
      </w:r>
    </w:p>
    <w:p w14:paraId="08B5AF8D" w14:textId="7467152C" w:rsidR="00530D57" w:rsidRPr="00530D57" w:rsidRDefault="00530D57" w:rsidP="00530D57">
      <w:pPr>
        <w:rPr>
          <w:sz w:val="24"/>
          <w:szCs w:val="24"/>
        </w:rPr>
      </w:pPr>
      <w:r w:rsidRPr="00530D57">
        <w:rPr>
          <w:sz w:val="24"/>
          <w:szCs w:val="24"/>
        </w:rPr>
        <w:t>Эта функция позволяет устройству выполнить «теплый» сброс без нарушения работы коммутатора или маршрутизации трафика через переключатель во время состояния сброса. Регистр изоляции сброса CPSW (RESET_ISO) имеет поле ISO_CONTROL, которое управляет функцией изоляции сброса.</w:t>
      </w:r>
    </w:p>
    <w:p w14:paraId="65DB4771" w14:textId="5278A79D" w:rsidR="00530D57" w:rsidRPr="00530D57" w:rsidRDefault="00530D57" w:rsidP="00530D57">
      <w:pPr>
        <w:rPr>
          <w:sz w:val="24"/>
          <w:szCs w:val="24"/>
        </w:rPr>
      </w:pPr>
      <w:r w:rsidRPr="00530D57">
        <w:rPr>
          <w:sz w:val="24"/>
          <w:szCs w:val="24"/>
        </w:rPr>
        <w:t>Если изоляция сброса включена, любой источник теплого сброса будет заблокирован для коммутатора EMAC. Если EMAC</w:t>
      </w:r>
      <w:r>
        <w:rPr>
          <w:sz w:val="24"/>
          <w:szCs w:val="24"/>
        </w:rPr>
        <w:t xml:space="preserve"> </w:t>
      </w:r>
      <w:r w:rsidRPr="00530D57">
        <w:rPr>
          <w:sz w:val="24"/>
          <w:szCs w:val="24"/>
        </w:rPr>
        <w:t>изоляция сброса НЕ активна (состояние по умолчанию), тогда источникам теплого сброса разрешено распространяться как</w:t>
      </w:r>
      <w:r>
        <w:rPr>
          <w:sz w:val="24"/>
          <w:szCs w:val="24"/>
        </w:rPr>
        <w:t xml:space="preserve"> </w:t>
      </w:r>
      <w:r w:rsidRPr="00530D57">
        <w:rPr>
          <w:sz w:val="24"/>
          <w:szCs w:val="24"/>
        </w:rPr>
        <w:t>нормальн</w:t>
      </w:r>
      <w:r>
        <w:rPr>
          <w:sz w:val="24"/>
          <w:szCs w:val="24"/>
        </w:rPr>
        <w:t>ому</w:t>
      </w:r>
      <w:r w:rsidRPr="00530D57">
        <w:rPr>
          <w:sz w:val="24"/>
          <w:szCs w:val="24"/>
        </w:rPr>
        <w:t>, в том числе к модулю коммутатора EMAC (оба входа сброса на IP). Все холодные сбросы или сбросы POR будут</w:t>
      </w:r>
      <w:r>
        <w:rPr>
          <w:sz w:val="24"/>
          <w:szCs w:val="24"/>
        </w:rPr>
        <w:t xml:space="preserve"> </w:t>
      </w:r>
      <w:r w:rsidRPr="00530D57">
        <w:rPr>
          <w:sz w:val="24"/>
          <w:szCs w:val="24"/>
        </w:rPr>
        <w:t>всегда распространяется на модуль коммутатора EMAC как обычно.</w:t>
      </w:r>
    </w:p>
    <w:p w14:paraId="285096E4" w14:textId="77777777" w:rsidR="00530D57" w:rsidRPr="00530D57" w:rsidRDefault="00530D57" w:rsidP="00530D57">
      <w:pPr>
        <w:rPr>
          <w:sz w:val="24"/>
          <w:szCs w:val="24"/>
        </w:rPr>
      </w:pPr>
      <w:r w:rsidRPr="00530D57">
        <w:rPr>
          <w:sz w:val="24"/>
          <w:szCs w:val="24"/>
        </w:rPr>
        <w:t>Когда RESET_ISO включен, следующие регистры не будут затронуты теплым сбросом:</w:t>
      </w:r>
    </w:p>
    <w:p w14:paraId="36B95E54" w14:textId="4974F004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 GMII_SEL</w:t>
      </w:r>
    </w:p>
    <w:p w14:paraId="00648A85" w14:textId="7DB760D0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 CONF_GPMC_A[11:0]</w:t>
      </w:r>
    </w:p>
    <w:p w14:paraId="2C22C72A" w14:textId="415AD9F7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 CONF_GPMC_WAIT0</w:t>
      </w:r>
    </w:p>
    <w:p w14:paraId="4D3F6E99" w14:textId="2C1322A9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 CONF_GPMC_WPN</w:t>
      </w:r>
    </w:p>
    <w:p w14:paraId="1582D1BB" w14:textId="3B5A5F20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 CONF_GPMC_BEN1</w:t>
      </w:r>
    </w:p>
    <w:p w14:paraId="56B4A6DC" w14:textId="414E3837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 CONF_MII1_COL</w:t>
      </w:r>
    </w:p>
    <w:p w14:paraId="6B721B0A" w14:textId="5F696F53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 CONF_MII1_CRS</w:t>
      </w:r>
    </w:p>
    <w:p w14:paraId="138435AA" w14:textId="4757FDE9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 CONF_MII1_RX_ER</w:t>
      </w:r>
    </w:p>
    <w:p w14:paraId="520B64F1" w14:textId="4D8D5572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 CONF_MII1_TX_EN</w:t>
      </w:r>
    </w:p>
    <w:p w14:paraId="1A2C5582" w14:textId="0D5CDCF6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 CONF_MII1_RX_DV</w:t>
      </w:r>
    </w:p>
    <w:p w14:paraId="3058BDAA" w14:textId="77777777" w:rsid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 CONF_MII1_TXD[3:0]</w:t>
      </w:r>
    </w:p>
    <w:p w14:paraId="710269A0" w14:textId="336E7A5B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 CONF_MII1_TX_CLK</w:t>
      </w:r>
    </w:p>
    <w:p w14:paraId="049B1FEE" w14:textId="24A5AA9C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lastRenderedPageBreak/>
        <w:t>- CONF_MII1_RX_CLK</w:t>
      </w:r>
    </w:p>
    <w:p w14:paraId="4E24AA3A" w14:textId="3F52439A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 CONF_MII1_RXD[3:0]</w:t>
      </w:r>
    </w:p>
    <w:p w14:paraId="6FA358D2" w14:textId="3D73902F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 CONF_RMII1_REF_CLK</w:t>
      </w:r>
    </w:p>
    <w:p w14:paraId="689363C0" w14:textId="67677A01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 CONF_MDIO</w:t>
      </w:r>
    </w:p>
    <w:p w14:paraId="09BE8AB0" w14:textId="57639DA7" w:rsidR="00530D57" w:rsidRDefault="00530D57" w:rsidP="00530D5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530D57">
        <w:rPr>
          <w:sz w:val="24"/>
          <w:szCs w:val="24"/>
        </w:rPr>
        <w:t xml:space="preserve"> CONF_MDC</w:t>
      </w:r>
    </w:p>
    <w:p w14:paraId="23A3E59D" w14:textId="61AC789F" w:rsidR="0059043A" w:rsidRDefault="0059043A" w:rsidP="0059043A">
      <w:pPr>
        <w:rPr>
          <w:sz w:val="24"/>
          <w:szCs w:val="24"/>
        </w:rPr>
      </w:pPr>
    </w:p>
    <w:p w14:paraId="100C5BCB" w14:textId="77777777" w:rsidR="0059043A" w:rsidRPr="0059043A" w:rsidRDefault="0059043A" w:rsidP="0059043A">
      <w:pPr>
        <w:rPr>
          <w:b/>
          <w:bCs/>
          <w:sz w:val="24"/>
          <w:szCs w:val="24"/>
        </w:rPr>
      </w:pPr>
      <w:r w:rsidRPr="0059043A">
        <w:rPr>
          <w:b/>
          <w:bCs/>
          <w:sz w:val="24"/>
          <w:szCs w:val="24"/>
        </w:rPr>
        <w:t>9.2.4.4.5 Управление захватом событий таймера/eCAP</w:t>
      </w:r>
    </w:p>
    <w:p w14:paraId="7D4D7D1C" w14:textId="7F562D33" w:rsidR="0059043A" w:rsidRPr="0059043A" w:rsidRDefault="0059043A" w:rsidP="0059043A">
      <w:pPr>
        <w:ind w:firstLine="708"/>
        <w:rPr>
          <w:sz w:val="24"/>
          <w:szCs w:val="24"/>
        </w:rPr>
      </w:pPr>
      <w:r w:rsidRPr="0059043A">
        <w:rPr>
          <w:sz w:val="24"/>
          <w:szCs w:val="24"/>
        </w:rPr>
        <w:t>События Timer 5, 6, 7 и события eCAP0, 1, 2 можно выбрать с помощью TIMER_EVT_CAPTURE.</w:t>
      </w:r>
      <w:r>
        <w:rPr>
          <w:sz w:val="24"/>
          <w:szCs w:val="24"/>
        </w:rPr>
        <w:t xml:space="preserve"> </w:t>
      </w:r>
      <w:r w:rsidRPr="0059043A">
        <w:rPr>
          <w:sz w:val="24"/>
          <w:szCs w:val="24"/>
        </w:rPr>
        <w:t>и регистр</w:t>
      </w:r>
      <w:r>
        <w:rPr>
          <w:sz w:val="24"/>
          <w:szCs w:val="24"/>
        </w:rPr>
        <w:t>ов</w:t>
      </w:r>
      <w:r w:rsidRPr="0059043A">
        <w:rPr>
          <w:sz w:val="24"/>
          <w:szCs w:val="24"/>
        </w:rPr>
        <w:t xml:space="preserve"> ECAP_EVT_CAPTURE. В следующей таблице перечислены доступные источники этих событий.</w:t>
      </w:r>
    </w:p>
    <w:p w14:paraId="1533FE2D" w14:textId="77777777" w:rsidR="0059043A" w:rsidRPr="0059043A" w:rsidRDefault="0059043A" w:rsidP="0059043A">
      <w:pPr>
        <w:ind w:firstLine="708"/>
        <w:rPr>
          <w:b/>
          <w:bCs/>
          <w:sz w:val="24"/>
          <w:szCs w:val="24"/>
        </w:rPr>
      </w:pPr>
      <w:r w:rsidRPr="0059043A">
        <w:rPr>
          <w:b/>
          <w:bCs/>
          <w:sz w:val="24"/>
          <w:szCs w:val="24"/>
        </w:rPr>
        <w:t>Таблица 9-5. Доступные источники для событий Timer[5–7] и eCAP[0–2]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2122"/>
        <w:gridCol w:w="4107"/>
        <w:gridCol w:w="3115"/>
      </w:tblGrid>
      <w:tr w:rsidR="0059043A" w14:paraId="691D263C" w14:textId="77777777" w:rsidTr="00CB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B7175F" w14:textId="39E8D508" w:rsidR="0059043A" w:rsidRDefault="0059043A" w:rsidP="0059043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Event No.</w:t>
            </w:r>
          </w:p>
        </w:tc>
        <w:tc>
          <w:tcPr>
            <w:tcW w:w="4107" w:type="dxa"/>
          </w:tcPr>
          <w:p w14:paraId="37084871" w14:textId="1C5CE2D5" w:rsidR="0059043A" w:rsidRDefault="0059043A" w:rsidP="00590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Source module</w:t>
            </w:r>
          </w:p>
        </w:tc>
        <w:tc>
          <w:tcPr>
            <w:tcW w:w="3115" w:type="dxa"/>
          </w:tcPr>
          <w:p w14:paraId="53CFE1FA" w14:textId="12CB2349" w:rsidR="0059043A" w:rsidRDefault="0059043A" w:rsidP="00590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Interrupt Name/Pin</w:t>
            </w:r>
          </w:p>
        </w:tc>
      </w:tr>
      <w:tr w:rsidR="0059043A" w14:paraId="013F65B5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E50B3A6" w14:textId="02AD864F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CB582E">
              <w:rPr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tcW w:w="4107" w:type="dxa"/>
          </w:tcPr>
          <w:p w14:paraId="2D23C525" w14:textId="77777777" w:rsidR="0059043A" w:rsidRPr="00CB582E" w:rsidRDefault="0059043A" w:rsidP="0059043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B582E">
              <w:rPr>
                <w:rFonts w:ascii="Arial" w:hAnsi="Arial" w:cs="Arial"/>
                <w:sz w:val="16"/>
                <w:szCs w:val="16"/>
                <w:lang w:val="en-US"/>
              </w:rPr>
              <w:t>For Timer 5 MUX input from IO signal</w:t>
            </w:r>
          </w:p>
          <w:p w14:paraId="1908B7B5" w14:textId="504EF9E0" w:rsidR="0059043A" w:rsidRPr="00CB582E" w:rsidRDefault="0059043A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TIMER5</w:t>
            </w:r>
          </w:p>
        </w:tc>
        <w:tc>
          <w:tcPr>
            <w:tcW w:w="3115" w:type="dxa"/>
          </w:tcPr>
          <w:p w14:paraId="7E7C4A68" w14:textId="771E79EE" w:rsidR="0059043A" w:rsidRPr="00CB582E" w:rsidRDefault="0059043A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TIMER5 IO pin</w:t>
            </w:r>
          </w:p>
        </w:tc>
      </w:tr>
      <w:tr w:rsidR="0059043A" w14:paraId="7FA55DAF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2D6FD9" w14:textId="77777777" w:rsidR="0059043A" w:rsidRPr="00CB582E" w:rsidRDefault="0059043A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107" w:type="dxa"/>
          </w:tcPr>
          <w:p w14:paraId="2EF70EA9" w14:textId="77777777" w:rsidR="0059043A" w:rsidRPr="00CB582E" w:rsidRDefault="0059043A" w:rsidP="0059043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B582E">
              <w:rPr>
                <w:rFonts w:ascii="Arial" w:hAnsi="Arial" w:cs="Arial"/>
                <w:sz w:val="16"/>
                <w:szCs w:val="16"/>
                <w:lang w:val="en-US"/>
              </w:rPr>
              <w:t>For Timer 6 MUX input from IO signal</w:t>
            </w:r>
          </w:p>
          <w:p w14:paraId="0228C04A" w14:textId="56FA42A2" w:rsidR="0059043A" w:rsidRPr="00CB582E" w:rsidRDefault="0059043A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TIMER6</w:t>
            </w:r>
          </w:p>
        </w:tc>
        <w:tc>
          <w:tcPr>
            <w:tcW w:w="3115" w:type="dxa"/>
          </w:tcPr>
          <w:p w14:paraId="70657779" w14:textId="486B5604" w:rsidR="0059043A" w:rsidRPr="00CB582E" w:rsidRDefault="0059043A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TIMER6 IO pin</w:t>
            </w:r>
          </w:p>
        </w:tc>
      </w:tr>
      <w:tr w:rsidR="0059043A" w14:paraId="04EDA81A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07F5BE" w14:textId="77777777" w:rsidR="0059043A" w:rsidRPr="00CB582E" w:rsidRDefault="0059043A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107" w:type="dxa"/>
          </w:tcPr>
          <w:p w14:paraId="26C2A6F7" w14:textId="77777777" w:rsidR="00CB582E" w:rsidRPr="00CB582E" w:rsidRDefault="00CB582E" w:rsidP="00CB582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B582E">
              <w:rPr>
                <w:rFonts w:ascii="Arial" w:hAnsi="Arial" w:cs="Arial"/>
                <w:sz w:val="16"/>
                <w:szCs w:val="16"/>
                <w:lang w:val="en-US"/>
              </w:rPr>
              <w:t>For Timer 7 MUX input from IO signal</w:t>
            </w:r>
          </w:p>
          <w:p w14:paraId="7A6B348A" w14:textId="148C2AAC" w:rsidR="0059043A" w:rsidRPr="00CB582E" w:rsidRDefault="00CB582E" w:rsidP="00CB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TIMER7</w:t>
            </w:r>
          </w:p>
        </w:tc>
        <w:tc>
          <w:tcPr>
            <w:tcW w:w="3115" w:type="dxa"/>
          </w:tcPr>
          <w:p w14:paraId="7DCB8D03" w14:textId="15CE1847" w:rsidR="0059043A" w:rsidRPr="00CB582E" w:rsidRDefault="0059043A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TIMER7 IO pin</w:t>
            </w:r>
          </w:p>
        </w:tc>
      </w:tr>
      <w:tr w:rsidR="00CB582E" w14:paraId="0DAD5878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56923D" w14:textId="77777777" w:rsidR="00CB582E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107" w:type="dxa"/>
          </w:tcPr>
          <w:p w14:paraId="4857B4DA" w14:textId="77777777" w:rsidR="00CB582E" w:rsidRPr="00CB582E" w:rsidRDefault="00CB582E" w:rsidP="00CB582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B582E">
              <w:rPr>
                <w:rFonts w:ascii="Arial" w:hAnsi="Arial" w:cs="Arial"/>
                <w:sz w:val="16"/>
                <w:szCs w:val="16"/>
                <w:lang w:val="en-US"/>
              </w:rPr>
              <w:t>For eCAP 0 MUX input from IO signal</w:t>
            </w:r>
          </w:p>
          <w:p w14:paraId="1034E8C2" w14:textId="67C1F59F" w:rsidR="00CB582E" w:rsidRPr="00CB582E" w:rsidRDefault="00CB582E" w:rsidP="00CB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eCAP0</w:t>
            </w:r>
          </w:p>
        </w:tc>
        <w:tc>
          <w:tcPr>
            <w:tcW w:w="3115" w:type="dxa"/>
          </w:tcPr>
          <w:p w14:paraId="58D20F99" w14:textId="3E8893F9" w:rsidR="00CB582E" w:rsidRPr="00CB582E" w:rsidRDefault="00CB582E" w:rsidP="00CB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eCAP0 IO pin</w:t>
            </w:r>
          </w:p>
        </w:tc>
      </w:tr>
      <w:tr w:rsidR="00CB582E" w14:paraId="02B3CFD7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E27BF0C" w14:textId="77777777" w:rsidR="00CB582E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107" w:type="dxa"/>
          </w:tcPr>
          <w:p w14:paraId="5A5DD574" w14:textId="77777777" w:rsidR="00CB582E" w:rsidRPr="00CB582E" w:rsidRDefault="00CB582E" w:rsidP="00CB582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B582E">
              <w:rPr>
                <w:rFonts w:ascii="Arial" w:hAnsi="Arial" w:cs="Arial"/>
                <w:sz w:val="16"/>
                <w:szCs w:val="16"/>
                <w:lang w:val="en-US"/>
              </w:rPr>
              <w:t>For eCAP 1 MUX input from IO signal</w:t>
            </w:r>
          </w:p>
          <w:p w14:paraId="65D905D3" w14:textId="5CD2A9CA" w:rsidR="00CB582E" w:rsidRPr="00CB582E" w:rsidRDefault="00CB582E" w:rsidP="00CB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eCAP1</w:t>
            </w:r>
          </w:p>
        </w:tc>
        <w:tc>
          <w:tcPr>
            <w:tcW w:w="3115" w:type="dxa"/>
          </w:tcPr>
          <w:p w14:paraId="51C16105" w14:textId="0BD16B1B" w:rsidR="00CB582E" w:rsidRPr="00CB582E" w:rsidRDefault="00CB582E" w:rsidP="00CB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eCAP1 IO pin</w:t>
            </w:r>
          </w:p>
        </w:tc>
      </w:tr>
      <w:tr w:rsidR="0059043A" w14:paraId="41CA0F93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7392879" w14:textId="77777777" w:rsidR="0059043A" w:rsidRPr="00CB582E" w:rsidRDefault="0059043A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107" w:type="dxa"/>
          </w:tcPr>
          <w:p w14:paraId="65F75BF2" w14:textId="77777777" w:rsidR="0059043A" w:rsidRPr="00CB582E" w:rsidRDefault="0059043A" w:rsidP="0059043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B582E">
              <w:rPr>
                <w:rFonts w:ascii="Arial" w:hAnsi="Arial" w:cs="Arial"/>
                <w:sz w:val="16"/>
                <w:szCs w:val="16"/>
                <w:lang w:val="en-US"/>
              </w:rPr>
              <w:t>For eCAP 2 MUX input from IO signal</w:t>
            </w:r>
          </w:p>
          <w:p w14:paraId="76D27ABB" w14:textId="5D8F42DB" w:rsidR="0059043A" w:rsidRPr="00CB582E" w:rsidRDefault="0059043A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eCAP2</w:t>
            </w:r>
          </w:p>
        </w:tc>
        <w:tc>
          <w:tcPr>
            <w:tcW w:w="3115" w:type="dxa"/>
          </w:tcPr>
          <w:p w14:paraId="03BB4170" w14:textId="7FFCD99B" w:rsidR="0059043A" w:rsidRPr="00CB582E" w:rsidRDefault="0059043A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eCAP2 IO pin</w:t>
            </w:r>
          </w:p>
        </w:tc>
      </w:tr>
      <w:tr w:rsidR="0059043A" w14:paraId="0049F0A1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C4427B" w14:textId="545E7C9E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4107" w:type="dxa"/>
          </w:tcPr>
          <w:p w14:paraId="27375ED9" w14:textId="2B160416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UART0</w:t>
            </w:r>
          </w:p>
        </w:tc>
        <w:tc>
          <w:tcPr>
            <w:tcW w:w="3115" w:type="dxa"/>
          </w:tcPr>
          <w:p w14:paraId="123E6F8B" w14:textId="6EA67921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UART0INT</w:t>
            </w:r>
          </w:p>
        </w:tc>
      </w:tr>
      <w:tr w:rsidR="0059043A" w14:paraId="45154BCB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A10EC1" w14:textId="47DFA0E0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4107" w:type="dxa"/>
          </w:tcPr>
          <w:p w14:paraId="50BFD9C8" w14:textId="79606083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UART1</w:t>
            </w:r>
          </w:p>
        </w:tc>
        <w:tc>
          <w:tcPr>
            <w:tcW w:w="3115" w:type="dxa"/>
          </w:tcPr>
          <w:p w14:paraId="6B12A372" w14:textId="4DEA6725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UART1INT</w:t>
            </w:r>
          </w:p>
        </w:tc>
      </w:tr>
      <w:tr w:rsidR="0059043A" w14:paraId="02622CA3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097C7E" w14:textId="692B854B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4107" w:type="dxa"/>
          </w:tcPr>
          <w:p w14:paraId="4FF9CE21" w14:textId="5FD64D52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UART2</w:t>
            </w:r>
          </w:p>
        </w:tc>
        <w:tc>
          <w:tcPr>
            <w:tcW w:w="3115" w:type="dxa"/>
          </w:tcPr>
          <w:p w14:paraId="3D65B875" w14:textId="3FC8EC9B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UART2INT</w:t>
            </w:r>
          </w:p>
        </w:tc>
      </w:tr>
      <w:tr w:rsidR="0059043A" w14:paraId="15778057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570B50" w14:textId="24110FE7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4107" w:type="dxa"/>
          </w:tcPr>
          <w:p w14:paraId="2559A1FB" w14:textId="1729CE69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UART3</w:t>
            </w:r>
          </w:p>
        </w:tc>
        <w:tc>
          <w:tcPr>
            <w:tcW w:w="3115" w:type="dxa"/>
          </w:tcPr>
          <w:p w14:paraId="7AA7E134" w14:textId="4F06ABCA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UART3INT</w:t>
            </w:r>
          </w:p>
        </w:tc>
      </w:tr>
      <w:tr w:rsidR="0059043A" w14:paraId="214B27B4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834FD1" w14:textId="3D9BD8C6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4107" w:type="dxa"/>
          </w:tcPr>
          <w:p w14:paraId="5C99BFF8" w14:textId="70314483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UART4</w:t>
            </w:r>
          </w:p>
        </w:tc>
        <w:tc>
          <w:tcPr>
            <w:tcW w:w="3115" w:type="dxa"/>
          </w:tcPr>
          <w:p w14:paraId="11666C08" w14:textId="6EE31638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UART4INT</w:t>
            </w:r>
          </w:p>
        </w:tc>
      </w:tr>
      <w:tr w:rsidR="0059043A" w14:paraId="0D5C89E8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3EF217" w14:textId="1ED80530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4107" w:type="dxa"/>
          </w:tcPr>
          <w:p w14:paraId="18DA440F" w14:textId="7D10BE0C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UART5</w:t>
            </w:r>
          </w:p>
        </w:tc>
        <w:tc>
          <w:tcPr>
            <w:tcW w:w="3115" w:type="dxa"/>
          </w:tcPr>
          <w:p w14:paraId="0871B5EA" w14:textId="3FA86DD9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UART5INT</w:t>
            </w:r>
          </w:p>
        </w:tc>
      </w:tr>
      <w:tr w:rsidR="0059043A" w14:paraId="5723CFB4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235017" w14:textId="604BD36F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4107" w:type="dxa"/>
          </w:tcPr>
          <w:p w14:paraId="0FC44EC9" w14:textId="5E5D66DE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3PGSW</w:t>
            </w:r>
          </w:p>
        </w:tc>
        <w:tc>
          <w:tcPr>
            <w:tcW w:w="3115" w:type="dxa"/>
          </w:tcPr>
          <w:p w14:paraId="790F32FB" w14:textId="18BA26D9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3PGSWRXTHR0</w:t>
            </w:r>
          </w:p>
        </w:tc>
      </w:tr>
      <w:tr w:rsidR="0059043A" w14:paraId="75F8EDE2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E4046F" w14:textId="57FB30B9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8</w:t>
            </w:r>
          </w:p>
        </w:tc>
        <w:tc>
          <w:tcPr>
            <w:tcW w:w="4107" w:type="dxa"/>
          </w:tcPr>
          <w:p w14:paraId="2D8ADA36" w14:textId="27E993A8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3PGSW</w:t>
            </w:r>
          </w:p>
        </w:tc>
        <w:tc>
          <w:tcPr>
            <w:tcW w:w="3115" w:type="dxa"/>
          </w:tcPr>
          <w:p w14:paraId="42E212D3" w14:textId="64EB4B5D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3PGSWRXINT0</w:t>
            </w:r>
          </w:p>
        </w:tc>
      </w:tr>
      <w:tr w:rsidR="0059043A" w14:paraId="4EDF18FB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CAF102" w14:textId="5A891C85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9</w:t>
            </w:r>
          </w:p>
        </w:tc>
        <w:tc>
          <w:tcPr>
            <w:tcW w:w="4107" w:type="dxa"/>
          </w:tcPr>
          <w:p w14:paraId="298CC7F3" w14:textId="3804C99E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3PGSW</w:t>
            </w:r>
          </w:p>
        </w:tc>
        <w:tc>
          <w:tcPr>
            <w:tcW w:w="3115" w:type="dxa"/>
          </w:tcPr>
          <w:p w14:paraId="18DF702C" w14:textId="722768B8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3PGSWTXINT0</w:t>
            </w:r>
          </w:p>
        </w:tc>
      </w:tr>
      <w:tr w:rsidR="0059043A" w14:paraId="28D78B6B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CE3C95" w14:textId="0A207020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10</w:t>
            </w:r>
          </w:p>
        </w:tc>
        <w:tc>
          <w:tcPr>
            <w:tcW w:w="4107" w:type="dxa"/>
          </w:tcPr>
          <w:p w14:paraId="05F71373" w14:textId="11275B80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3PGSW</w:t>
            </w:r>
          </w:p>
        </w:tc>
        <w:tc>
          <w:tcPr>
            <w:tcW w:w="3115" w:type="dxa"/>
          </w:tcPr>
          <w:p w14:paraId="72B1C4CB" w14:textId="159C9ADD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3PGSWMISC0</w:t>
            </w:r>
          </w:p>
        </w:tc>
      </w:tr>
      <w:tr w:rsidR="0059043A" w14:paraId="64BE762E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0C6275" w14:textId="7F87A8F3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11</w:t>
            </w:r>
          </w:p>
        </w:tc>
        <w:tc>
          <w:tcPr>
            <w:tcW w:w="4107" w:type="dxa"/>
          </w:tcPr>
          <w:p w14:paraId="262A137F" w14:textId="626FFBA2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McASP0</w:t>
            </w:r>
          </w:p>
        </w:tc>
        <w:tc>
          <w:tcPr>
            <w:tcW w:w="3115" w:type="dxa"/>
          </w:tcPr>
          <w:p w14:paraId="373AC5AE" w14:textId="72A91C35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MCATXINT0</w:t>
            </w:r>
          </w:p>
        </w:tc>
      </w:tr>
      <w:tr w:rsidR="0059043A" w14:paraId="4CB81C91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C8B7F8" w14:textId="72794914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12</w:t>
            </w:r>
          </w:p>
        </w:tc>
        <w:tc>
          <w:tcPr>
            <w:tcW w:w="4107" w:type="dxa"/>
          </w:tcPr>
          <w:p w14:paraId="2446AF90" w14:textId="0F665A45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McASP0</w:t>
            </w:r>
          </w:p>
        </w:tc>
        <w:tc>
          <w:tcPr>
            <w:tcW w:w="3115" w:type="dxa"/>
          </w:tcPr>
          <w:p w14:paraId="46C9F490" w14:textId="548B9AB9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MCARXINT0</w:t>
            </w:r>
          </w:p>
        </w:tc>
      </w:tr>
      <w:tr w:rsidR="0059043A" w14:paraId="6B9DC1D3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2CC1DD" w14:textId="33E1D62A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13</w:t>
            </w:r>
          </w:p>
        </w:tc>
        <w:tc>
          <w:tcPr>
            <w:tcW w:w="4107" w:type="dxa"/>
          </w:tcPr>
          <w:p w14:paraId="2616174D" w14:textId="064527F6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McASP1</w:t>
            </w:r>
          </w:p>
        </w:tc>
        <w:tc>
          <w:tcPr>
            <w:tcW w:w="3115" w:type="dxa"/>
          </w:tcPr>
          <w:p w14:paraId="38889A8C" w14:textId="34A23335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MCATXINT1</w:t>
            </w:r>
          </w:p>
        </w:tc>
      </w:tr>
      <w:tr w:rsidR="0059043A" w14:paraId="2E6546BE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21BB1C" w14:textId="69DAA75D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14</w:t>
            </w:r>
          </w:p>
        </w:tc>
        <w:tc>
          <w:tcPr>
            <w:tcW w:w="4107" w:type="dxa"/>
          </w:tcPr>
          <w:p w14:paraId="0F13D39A" w14:textId="24B1ADC4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McASP1</w:t>
            </w:r>
          </w:p>
        </w:tc>
        <w:tc>
          <w:tcPr>
            <w:tcW w:w="3115" w:type="dxa"/>
          </w:tcPr>
          <w:p w14:paraId="06A977CA" w14:textId="02FBDA07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MCARXINT1</w:t>
            </w:r>
          </w:p>
        </w:tc>
      </w:tr>
      <w:tr w:rsidR="0059043A" w14:paraId="48A80A2A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57B000" w14:textId="14850392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15</w:t>
            </w:r>
          </w:p>
        </w:tc>
        <w:tc>
          <w:tcPr>
            <w:tcW w:w="4107" w:type="dxa"/>
          </w:tcPr>
          <w:p w14:paraId="0507ED0F" w14:textId="135DFF83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Reserved</w:t>
            </w:r>
          </w:p>
        </w:tc>
        <w:tc>
          <w:tcPr>
            <w:tcW w:w="3115" w:type="dxa"/>
          </w:tcPr>
          <w:p w14:paraId="1C1E1212" w14:textId="5CCB6C41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Reserved</w:t>
            </w:r>
          </w:p>
        </w:tc>
      </w:tr>
      <w:tr w:rsidR="0059043A" w14:paraId="6ECC397B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9ACDFD" w14:textId="26BEA813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16</w:t>
            </w:r>
          </w:p>
        </w:tc>
        <w:tc>
          <w:tcPr>
            <w:tcW w:w="4107" w:type="dxa"/>
          </w:tcPr>
          <w:p w14:paraId="5ADD4FDB" w14:textId="2E6556B4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Reserved</w:t>
            </w:r>
          </w:p>
        </w:tc>
        <w:tc>
          <w:tcPr>
            <w:tcW w:w="3115" w:type="dxa"/>
          </w:tcPr>
          <w:p w14:paraId="774D6297" w14:textId="6BA6CA15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Reserved</w:t>
            </w:r>
          </w:p>
        </w:tc>
      </w:tr>
      <w:tr w:rsidR="0059043A" w14:paraId="7BE0EEA3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C622FD" w14:textId="45A1CF22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17</w:t>
            </w:r>
          </w:p>
        </w:tc>
        <w:tc>
          <w:tcPr>
            <w:tcW w:w="4107" w:type="dxa"/>
          </w:tcPr>
          <w:p w14:paraId="6B390EC3" w14:textId="331B63E7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 0</w:t>
            </w:r>
          </w:p>
        </w:tc>
        <w:tc>
          <w:tcPr>
            <w:tcW w:w="3115" w:type="dxa"/>
          </w:tcPr>
          <w:p w14:paraId="06F83A4A" w14:textId="2E51BD94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GPIOINT0A</w:t>
            </w:r>
          </w:p>
        </w:tc>
      </w:tr>
      <w:tr w:rsidR="0059043A" w14:paraId="42EE3392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2FE789" w14:textId="2CB7223C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18</w:t>
            </w:r>
          </w:p>
        </w:tc>
        <w:tc>
          <w:tcPr>
            <w:tcW w:w="4107" w:type="dxa"/>
          </w:tcPr>
          <w:p w14:paraId="6BD26A94" w14:textId="58DDAF38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 0</w:t>
            </w:r>
          </w:p>
        </w:tc>
        <w:tc>
          <w:tcPr>
            <w:tcW w:w="3115" w:type="dxa"/>
          </w:tcPr>
          <w:p w14:paraId="024F9AB1" w14:textId="2736AA95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GPIOINT0B</w:t>
            </w:r>
          </w:p>
        </w:tc>
      </w:tr>
      <w:tr w:rsidR="0059043A" w14:paraId="0C8B97FA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3D3584" w14:textId="5AA63122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19</w:t>
            </w:r>
          </w:p>
        </w:tc>
        <w:tc>
          <w:tcPr>
            <w:tcW w:w="4107" w:type="dxa"/>
          </w:tcPr>
          <w:p w14:paraId="123AF2C1" w14:textId="4B5195F9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 1</w:t>
            </w:r>
          </w:p>
        </w:tc>
        <w:tc>
          <w:tcPr>
            <w:tcW w:w="3115" w:type="dxa"/>
          </w:tcPr>
          <w:p w14:paraId="7A7F9BDE" w14:textId="64FE112A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GPIOINT1A</w:t>
            </w:r>
          </w:p>
        </w:tc>
      </w:tr>
      <w:tr w:rsidR="0059043A" w14:paraId="522B9F73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51FCE7" w14:textId="07C15164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20</w:t>
            </w:r>
          </w:p>
        </w:tc>
        <w:tc>
          <w:tcPr>
            <w:tcW w:w="4107" w:type="dxa"/>
          </w:tcPr>
          <w:p w14:paraId="7E6014C3" w14:textId="34FC9792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 1</w:t>
            </w:r>
          </w:p>
        </w:tc>
        <w:tc>
          <w:tcPr>
            <w:tcW w:w="3115" w:type="dxa"/>
          </w:tcPr>
          <w:p w14:paraId="47097DCB" w14:textId="0CF6DA34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GPIOINT1B</w:t>
            </w:r>
          </w:p>
        </w:tc>
      </w:tr>
      <w:tr w:rsidR="0059043A" w14:paraId="3C15207E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90DC49" w14:textId="4F3157DA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21</w:t>
            </w:r>
          </w:p>
        </w:tc>
        <w:tc>
          <w:tcPr>
            <w:tcW w:w="4107" w:type="dxa"/>
          </w:tcPr>
          <w:p w14:paraId="465FD0BC" w14:textId="79003BD2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 2</w:t>
            </w:r>
          </w:p>
        </w:tc>
        <w:tc>
          <w:tcPr>
            <w:tcW w:w="3115" w:type="dxa"/>
          </w:tcPr>
          <w:p w14:paraId="64D78BA5" w14:textId="65638704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GPIOINT2A</w:t>
            </w:r>
          </w:p>
        </w:tc>
      </w:tr>
      <w:tr w:rsidR="0059043A" w14:paraId="62111081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8C5CAA" w14:textId="410002EC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22</w:t>
            </w:r>
          </w:p>
        </w:tc>
        <w:tc>
          <w:tcPr>
            <w:tcW w:w="4107" w:type="dxa"/>
          </w:tcPr>
          <w:p w14:paraId="50CBA5E5" w14:textId="301E30B7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 2</w:t>
            </w:r>
          </w:p>
        </w:tc>
        <w:tc>
          <w:tcPr>
            <w:tcW w:w="3115" w:type="dxa"/>
          </w:tcPr>
          <w:p w14:paraId="2FA82E9D" w14:textId="0E311D46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GPIOINT2B</w:t>
            </w:r>
          </w:p>
        </w:tc>
      </w:tr>
      <w:tr w:rsidR="0059043A" w14:paraId="29149936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B30C0A" w14:textId="2E2F5059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23</w:t>
            </w:r>
          </w:p>
        </w:tc>
        <w:tc>
          <w:tcPr>
            <w:tcW w:w="4107" w:type="dxa"/>
          </w:tcPr>
          <w:p w14:paraId="46E1BA0B" w14:textId="02375C9E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 3</w:t>
            </w:r>
          </w:p>
        </w:tc>
        <w:tc>
          <w:tcPr>
            <w:tcW w:w="3115" w:type="dxa"/>
          </w:tcPr>
          <w:p w14:paraId="5CAB0CBD" w14:textId="325D8D21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GPIOINT3A</w:t>
            </w:r>
          </w:p>
        </w:tc>
      </w:tr>
      <w:tr w:rsidR="0059043A" w14:paraId="031EDA7D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466B56" w14:textId="37966D89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24</w:t>
            </w:r>
          </w:p>
        </w:tc>
        <w:tc>
          <w:tcPr>
            <w:tcW w:w="4107" w:type="dxa"/>
          </w:tcPr>
          <w:p w14:paraId="269076FE" w14:textId="7D349286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 3</w:t>
            </w:r>
          </w:p>
        </w:tc>
        <w:tc>
          <w:tcPr>
            <w:tcW w:w="3115" w:type="dxa"/>
          </w:tcPr>
          <w:p w14:paraId="0F31C352" w14:textId="3D11A04B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GPIOINT3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</w:p>
        </w:tc>
      </w:tr>
      <w:tr w:rsidR="0059043A" w14:paraId="47FF4249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B09BA4" w14:textId="72757660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25</w:t>
            </w:r>
          </w:p>
        </w:tc>
        <w:tc>
          <w:tcPr>
            <w:tcW w:w="4107" w:type="dxa"/>
          </w:tcPr>
          <w:p w14:paraId="7F4FBF30" w14:textId="5A6DCCF8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DCAN0</w:t>
            </w:r>
          </w:p>
        </w:tc>
        <w:tc>
          <w:tcPr>
            <w:tcW w:w="3115" w:type="dxa"/>
          </w:tcPr>
          <w:p w14:paraId="316698C3" w14:textId="642E5CE3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DCAN0_INT0</w:t>
            </w:r>
          </w:p>
        </w:tc>
      </w:tr>
      <w:tr w:rsidR="0059043A" w14:paraId="352E0F6D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9ED55F" w14:textId="2185D69F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26</w:t>
            </w:r>
          </w:p>
        </w:tc>
        <w:tc>
          <w:tcPr>
            <w:tcW w:w="4107" w:type="dxa"/>
          </w:tcPr>
          <w:p w14:paraId="366C51BD" w14:textId="322B78E7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DCAN0</w:t>
            </w:r>
          </w:p>
        </w:tc>
        <w:tc>
          <w:tcPr>
            <w:tcW w:w="3115" w:type="dxa"/>
          </w:tcPr>
          <w:p w14:paraId="74888A49" w14:textId="080E4B1A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DCAN0_INT1</w:t>
            </w:r>
          </w:p>
        </w:tc>
      </w:tr>
      <w:tr w:rsidR="0059043A" w14:paraId="7FC152B2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129AA5" w14:textId="33A52B37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CB582E">
              <w:rPr>
                <w:b w:val="0"/>
                <w:bCs w:val="0"/>
                <w:sz w:val="16"/>
                <w:szCs w:val="16"/>
              </w:rPr>
              <w:t>27</w:t>
            </w:r>
          </w:p>
        </w:tc>
        <w:tc>
          <w:tcPr>
            <w:tcW w:w="4107" w:type="dxa"/>
          </w:tcPr>
          <w:p w14:paraId="3BC381CF" w14:textId="2CD15A9B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DCAN0</w:t>
            </w:r>
          </w:p>
        </w:tc>
        <w:tc>
          <w:tcPr>
            <w:tcW w:w="3115" w:type="dxa"/>
          </w:tcPr>
          <w:p w14:paraId="5657C22E" w14:textId="21825FE5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DCAN0_PARITY</w:t>
            </w:r>
          </w:p>
        </w:tc>
      </w:tr>
      <w:tr w:rsidR="0059043A" w14:paraId="32803A7B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8E7DC3" w14:textId="229CAB45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CB582E">
              <w:rPr>
                <w:b w:val="0"/>
                <w:bCs w:val="0"/>
                <w:sz w:val="16"/>
                <w:szCs w:val="16"/>
              </w:rPr>
              <w:t>28</w:t>
            </w:r>
          </w:p>
        </w:tc>
        <w:tc>
          <w:tcPr>
            <w:tcW w:w="4107" w:type="dxa"/>
          </w:tcPr>
          <w:p w14:paraId="137B6880" w14:textId="56031F95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DCAN1</w:t>
            </w:r>
          </w:p>
        </w:tc>
        <w:tc>
          <w:tcPr>
            <w:tcW w:w="3115" w:type="dxa"/>
          </w:tcPr>
          <w:p w14:paraId="0064B4FF" w14:textId="6D4810EE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DCAN1_INT0</w:t>
            </w:r>
          </w:p>
        </w:tc>
      </w:tr>
      <w:tr w:rsidR="00CB582E" w14:paraId="3A497273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C1E2D4" w14:textId="73EE25A2" w:rsidR="00CB582E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CB582E">
              <w:rPr>
                <w:b w:val="0"/>
                <w:bCs w:val="0"/>
                <w:sz w:val="16"/>
                <w:szCs w:val="16"/>
              </w:rPr>
              <w:t>29</w:t>
            </w:r>
          </w:p>
        </w:tc>
        <w:tc>
          <w:tcPr>
            <w:tcW w:w="4107" w:type="dxa"/>
          </w:tcPr>
          <w:p w14:paraId="6627B70E" w14:textId="7BA9D97F" w:rsidR="00CB582E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DCAN1</w:t>
            </w:r>
          </w:p>
        </w:tc>
        <w:tc>
          <w:tcPr>
            <w:tcW w:w="3115" w:type="dxa"/>
          </w:tcPr>
          <w:p w14:paraId="1CA67E56" w14:textId="7539F19B" w:rsidR="00CB582E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DCAN1_INT1</w:t>
            </w:r>
          </w:p>
        </w:tc>
      </w:tr>
      <w:tr w:rsidR="0059043A" w14:paraId="70D79F92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506217" w14:textId="0DF916F1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CB582E">
              <w:rPr>
                <w:b w:val="0"/>
                <w:bCs w:val="0"/>
                <w:sz w:val="16"/>
                <w:szCs w:val="16"/>
              </w:rPr>
              <w:t>30</w:t>
            </w:r>
          </w:p>
        </w:tc>
        <w:tc>
          <w:tcPr>
            <w:tcW w:w="4107" w:type="dxa"/>
          </w:tcPr>
          <w:p w14:paraId="32CFF9AD" w14:textId="5E97B30A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DCAN1</w:t>
            </w:r>
          </w:p>
        </w:tc>
        <w:tc>
          <w:tcPr>
            <w:tcW w:w="3115" w:type="dxa"/>
          </w:tcPr>
          <w:p w14:paraId="6FAA3C49" w14:textId="672AA6CD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DCAN1_PARITY</w:t>
            </w:r>
          </w:p>
        </w:tc>
      </w:tr>
    </w:tbl>
    <w:p w14:paraId="309C5BA2" w14:textId="26682843" w:rsidR="0059043A" w:rsidRDefault="0059043A" w:rsidP="0059043A">
      <w:pPr>
        <w:ind w:firstLine="708"/>
        <w:rPr>
          <w:b/>
          <w:bCs/>
          <w:sz w:val="24"/>
          <w:szCs w:val="24"/>
        </w:rPr>
      </w:pPr>
    </w:p>
    <w:p w14:paraId="106DBBE5" w14:textId="77777777" w:rsidR="00716191" w:rsidRPr="00716191" w:rsidRDefault="00716191" w:rsidP="00716191">
      <w:pPr>
        <w:ind w:firstLine="708"/>
        <w:rPr>
          <w:b/>
          <w:bCs/>
          <w:sz w:val="24"/>
          <w:szCs w:val="24"/>
        </w:rPr>
      </w:pPr>
      <w:r w:rsidRPr="00716191">
        <w:rPr>
          <w:b/>
          <w:bCs/>
          <w:sz w:val="24"/>
          <w:szCs w:val="24"/>
        </w:rPr>
        <w:t>9.2.4.4.6 Управление захватом АЦП</w:t>
      </w:r>
    </w:p>
    <w:p w14:paraId="678A9071" w14:textId="71C9C79E" w:rsidR="00716191" w:rsidRPr="00716191" w:rsidRDefault="00716191" w:rsidP="00716191">
      <w:pPr>
        <w:ind w:firstLine="708"/>
        <w:rPr>
          <w:sz w:val="24"/>
          <w:szCs w:val="24"/>
        </w:rPr>
      </w:pPr>
      <w:r w:rsidRPr="00716191">
        <w:rPr>
          <w:sz w:val="24"/>
          <w:szCs w:val="24"/>
        </w:rPr>
        <w:t>Следующие события уровня микросхемы могут быть подключены через программно-управляемый мультиплексор к</w:t>
      </w:r>
      <w:r w:rsidRPr="00716191">
        <w:rPr>
          <w:sz w:val="24"/>
          <w:szCs w:val="24"/>
        </w:rPr>
        <w:t xml:space="preserve"> </w:t>
      </w:r>
      <w:r>
        <w:rPr>
          <w:sz w:val="24"/>
          <w:szCs w:val="24"/>
        </w:rPr>
        <w:t>м</w:t>
      </w:r>
      <w:r w:rsidRPr="00716191">
        <w:rPr>
          <w:sz w:val="24"/>
          <w:szCs w:val="24"/>
        </w:rPr>
        <w:t>одул</w:t>
      </w:r>
      <w:r>
        <w:rPr>
          <w:sz w:val="24"/>
          <w:szCs w:val="24"/>
        </w:rPr>
        <w:t>ю</w:t>
      </w:r>
      <w:r w:rsidRPr="00716191">
        <w:rPr>
          <w:sz w:val="24"/>
          <w:szCs w:val="24"/>
        </w:rPr>
        <w:t xml:space="preserve"> TSC_ADC.</w:t>
      </w:r>
    </w:p>
    <w:p w14:paraId="49D42B06" w14:textId="77777777" w:rsidR="00716191" w:rsidRPr="00716191" w:rsidRDefault="00716191" w:rsidP="00716191">
      <w:pPr>
        <w:ind w:firstLine="708"/>
        <w:rPr>
          <w:sz w:val="24"/>
          <w:szCs w:val="24"/>
        </w:rPr>
      </w:pPr>
      <w:r w:rsidRPr="00716191">
        <w:rPr>
          <w:sz w:val="24"/>
          <w:szCs w:val="24"/>
        </w:rPr>
        <w:lastRenderedPageBreak/>
        <w:t>1. Хост-событие PRU-ICSS 0</w:t>
      </w:r>
    </w:p>
    <w:p w14:paraId="6B835533" w14:textId="77777777" w:rsidR="00716191" w:rsidRPr="00716191" w:rsidRDefault="00716191" w:rsidP="00716191">
      <w:pPr>
        <w:ind w:firstLine="708"/>
        <w:rPr>
          <w:sz w:val="24"/>
          <w:szCs w:val="24"/>
        </w:rPr>
      </w:pPr>
      <w:r w:rsidRPr="00716191">
        <w:rPr>
          <w:sz w:val="24"/>
          <w:szCs w:val="24"/>
        </w:rPr>
        <w:t>2. Таймер 4 Событие</w:t>
      </w:r>
    </w:p>
    <w:p w14:paraId="2868856F" w14:textId="77777777" w:rsidR="00716191" w:rsidRPr="00716191" w:rsidRDefault="00716191" w:rsidP="00716191">
      <w:pPr>
        <w:ind w:firstLine="708"/>
        <w:rPr>
          <w:sz w:val="24"/>
          <w:szCs w:val="24"/>
        </w:rPr>
      </w:pPr>
      <w:r w:rsidRPr="00716191">
        <w:rPr>
          <w:sz w:val="24"/>
          <w:szCs w:val="24"/>
        </w:rPr>
        <w:t>3. Таймер 5 Событие</w:t>
      </w:r>
    </w:p>
    <w:p w14:paraId="4CD3A932" w14:textId="77777777" w:rsidR="00716191" w:rsidRPr="00716191" w:rsidRDefault="00716191" w:rsidP="00716191">
      <w:pPr>
        <w:ind w:firstLine="708"/>
        <w:rPr>
          <w:sz w:val="24"/>
          <w:szCs w:val="24"/>
        </w:rPr>
      </w:pPr>
      <w:r w:rsidRPr="00716191">
        <w:rPr>
          <w:sz w:val="24"/>
          <w:szCs w:val="24"/>
        </w:rPr>
        <w:t>4. Таймер 6 Событие</w:t>
      </w:r>
    </w:p>
    <w:p w14:paraId="6F0ED401" w14:textId="77777777" w:rsidR="00716191" w:rsidRPr="00716191" w:rsidRDefault="00716191" w:rsidP="00716191">
      <w:pPr>
        <w:ind w:firstLine="708"/>
        <w:rPr>
          <w:sz w:val="24"/>
          <w:szCs w:val="24"/>
        </w:rPr>
      </w:pPr>
      <w:r w:rsidRPr="00716191">
        <w:rPr>
          <w:sz w:val="24"/>
          <w:szCs w:val="24"/>
        </w:rPr>
        <w:t>5. Таймер 7 Событие</w:t>
      </w:r>
    </w:p>
    <w:p w14:paraId="04DD5481" w14:textId="00C09E1E" w:rsidR="00716191" w:rsidRDefault="00716191" w:rsidP="00716191">
      <w:pPr>
        <w:ind w:firstLine="708"/>
        <w:rPr>
          <w:sz w:val="24"/>
          <w:szCs w:val="24"/>
        </w:rPr>
      </w:pPr>
      <w:r w:rsidRPr="00716191">
        <w:rPr>
          <w:sz w:val="24"/>
          <w:szCs w:val="24"/>
        </w:rPr>
        <w:t>Этот контакт является внешним аппаратным триггером для запуска преобразования канала АЦП.</w:t>
      </w:r>
      <w:r>
        <w:rPr>
          <w:sz w:val="24"/>
          <w:szCs w:val="24"/>
        </w:rPr>
        <w:t xml:space="preserve"> Регистр</w:t>
      </w:r>
      <w:r w:rsidRPr="00716191">
        <w:rPr>
          <w:sz w:val="24"/>
          <w:szCs w:val="24"/>
        </w:rPr>
        <w:t xml:space="preserve"> ADC_EVT_CAPT</w:t>
      </w:r>
      <w:r>
        <w:rPr>
          <w:sz w:val="24"/>
          <w:szCs w:val="24"/>
        </w:rPr>
        <w:t xml:space="preserve"> </w:t>
      </w:r>
      <w:r w:rsidRPr="00716191">
        <w:rPr>
          <w:sz w:val="24"/>
          <w:szCs w:val="24"/>
        </w:rPr>
        <w:t>необходимо запрограммировать, чтобы выбрать правильный источник для этого преобразования.</w:t>
      </w:r>
    </w:p>
    <w:p w14:paraId="787EA58F" w14:textId="7F2C71A5" w:rsidR="00625EB1" w:rsidRDefault="00625EB1" w:rsidP="00625EB1">
      <w:pPr>
        <w:ind w:firstLine="708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События Таймера</w:t>
      </w:r>
    </w:p>
    <w:p w14:paraId="6710CDA9" w14:textId="3E540BDB" w:rsidR="00625EB1" w:rsidRDefault="00625EB1" w:rsidP="00625EB1">
      <w:pPr>
        <w:ind w:firstLine="708"/>
        <w:jc w:val="center"/>
        <w:rPr>
          <w:b/>
          <w:bCs/>
          <w:sz w:val="24"/>
          <w:szCs w:val="24"/>
        </w:rPr>
      </w:pPr>
      <w:r w:rsidRPr="00625EB1">
        <w:rPr>
          <w:b/>
          <w:bCs/>
          <w:sz w:val="24"/>
          <w:szCs w:val="24"/>
        </w:rPr>
        <w:drawing>
          <wp:inline distT="0" distB="0" distL="0" distR="0" wp14:anchorId="74F39D90" wp14:editId="29536C6D">
            <wp:extent cx="5939790" cy="229044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A0E3" w14:textId="71C3E427" w:rsidR="00625EB1" w:rsidRDefault="00625EB1" w:rsidP="00625EB1">
      <w:pPr>
        <w:rPr>
          <w:b/>
          <w:bCs/>
          <w:sz w:val="24"/>
          <w:szCs w:val="24"/>
        </w:rPr>
      </w:pPr>
    </w:p>
    <w:p w14:paraId="46E9DB81" w14:textId="3C5526BC" w:rsidR="00625EB1" w:rsidRPr="00625EB1" w:rsidRDefault="00625EB1" w:rsidP="00625EB1">
      <w:pPr>
        <w:tabs>
          <w:tab w:val="left" w:pos="2999"/>
        </w:tabs>
        <w:rPr>
          <w:sz w:val="24"/>
          <w:szCs w:val="24"/>
        </w:rPr>
      </w:pPr>
      <w:r w:rsidRPr="00625EB1">
        <w:rPr>
          <w:sz w:val="24"/>
          <w:szCs w:val="24"/>
        </w:rPr>
        <w:t xml:space="preserve">Таблица 9-6 содержит значение, которое необходимо запрограммировать в </w:t>
      </w:r>
      <w:r>
        <w:rPr>
          <w:sz w:val="24"/>
          <w:szCs w:val="24"/>
        </w:rPr>
        <w:t>м</w:t>
      </w:r>
      <w:r w:rsidRPr="00625EB1">
        <w:rPr>
          <w:sz w:val="24"/>
          <w:szCs w:val="24"/>
        </w:rPr>
        <w:t>ультиплексоре выбора.</w:t>
      </w:r>
    </w:p>
    <w:p w14:paraId="03149526" w14:textId="25531990" w:rsidR="00625EB1" w:rsidRDefault="00625EB1" w:rsidP="00625EB1">
      <w:pPr>
        <w:tabs>
          <w:tab w:val="left" w:pos="2999"/>
        </w:tabs>
        <w:jc w:val="center"/>
        <w:rPr>
          <w:b/>
          <w:bCs/>
          <w:sz w:val="24"/>
          <w:szCs w:val="24"/>
        </w:rPr>
      </w:pPr>
      <w:r w:rsidRPr="00625EB1">
        <w:rPr>
          <w:b/>
          <w:bCs/>
          <w:sz w:val="24"/>
          <w:szCs w:val="24"/>
        </w:rPr>
        <w:t>Таблица 9-6. Выбор значений мультиплексора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625EB1" w14:paraId="477445DD" w14:textId="77777777" w:rsidTr="00625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E39CDCD" w14:textId="1371590E" w:rsidR="00625EB1" w:rsidRDefault="00625EB1" w:rsidP="00625EB1">
            <w:pPr>
              <w:tabs>
                <w:tab w:val="left" w:pos="2999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ADC_EVENT_SEL Value</w:t>
            </w:r>
          </w:p>
        </w:tc>
        <w:tc>
          <w:tcPr>
            <w:tcW w:w="4672" w:type="dxa"/>
          </w:tcPr>
          <w:p w14:paraId="2A98EACB" w14:textId="598B51AF" w:rsidR="00625EB1" w:rsidRDefault="00625EB1" w:rsidP="00625EB1">
            <w:pPr>
              <w:tabs>
                <w:tab w:val="left" w:pos="299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ADC External event selected</w:t>
            </w:r>
          </w:p>
        </w:tc>
      </w:tr>
      <w:tr w:rsidR="00625EB1" w14:paraId="50269CDE" w14:textId="77777777" w:rsidTr="0062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A8FA23" w14:textId="4345E96D" w:rsidR="00625EB1" w:rsidRPr="00625EB1" w:rsidRDefault="00625EB1" w:rsidP="00625EB1">
            <w:pPr>
              <w:tabs>
                <w:tab w:val="left" w:pos="2999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0b000</w:t>
            </w:r>
          </w:p>
        </w:tc>
        <w:tc>
          <w:tcPr>
            <w:tcW w:w="4672" w:type="dxa"/>
          </w:tcPr>
          <w:p w14:paraId="3790FC2A" w14:textId="0BA3B26E" w:rsidR="00625EB1" w:rsidRDefault="00625EB1" w:rsidP="00625EB1">
            <w:pPr>
              <w:tabs>
                <w:tab w:val="left" w:pos="299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PRU-ICSS Host Event 0</w:t>
            </w:r>
          </w:p>
        </w:tc>
      </w:tr>
      <w:tr w:rsidR="00625EB1" w14:paraId="4A68A26B" w14:textId="77777777" w:rsidTr="0062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45CC0AB" w14:textId="0E27CF0C" w:rsidR="00625EB1" w:rsidRDefault="00625EB1" w:rsidP="00625EB1">
            <w:pPr>
              <w:tabs>
                <w:tab w:val="left" w:pos="2999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0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00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2" w:type="dxa"/>
          </w:tcPr>
          <w:p w14:paraId="25586007" w14:textId="1EA8A299" w:rsidR="00625EB1" w:rsidRDefault="00625EB1" w:rsidP="00625EB1">
            <w:pPr>
              <w:tabs>
                <w:tab w:val="left" w:pos="299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Timer 4 Event</w:t>
            </w:r>
          </w:p>
        </w:tc>
      </w:tr>
      <w:tr w:rsidR="00625EB1" w14:paraId="10E54A31" w14:textId="77777777" w:rsidTr="0062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B2BAD5A" w14:textId="083F79F8" w:rsidR="00625EB1" w:rsidRDefault="00625EB1" w:rsidP="00625EB1">
            <w:pPr>
              <w:tabs>
                <w:tab w:val="left" w:pos="2999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0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0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4672" w:type="dxa"/>
          </w:tcPr>
          <w:p w14:paraId="45A61E4D" w14:textId="10F1676C" w:rsidR="00625EB1" w:rsidRDefault="00625EB1" w:rsidP="00625EB1">
            <w:pPr>
              <w:tabs>
                <w:tab w:val="left" w:pos="299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Timer 5 Event</w:t>
            </w:r>
          </w:p>
        </w:tc>
      </w:tr>
      <w:tr w:rsidR="00625EB1" w14:paraId="733FBDAC" w14:textId="77777777" w:rsidTr="0062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75BE196" w14:textId="527E3308" w:rsidR="00625EB1" w:rsidRDefault="00625EB1" w:rsidP="00625EB1">
            <w:pPr>
              <w:tabs>
                <w:tab w:val="left" w:pos="2999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0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0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4672" w:type="dxa"/>
          </w:tcPr>
          <w:p w14:paraId="2AEA22A4" w14:textId="24580A3C" w:rsidR="00625EB1" w:rsidRDefault="00625EB1" w:rsidP="00625EB1">
            <w:pPr>
              <w:tabs>
                <w:tab w:val="left" w:pos="299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Timer 6 Event</w:t>
            </w:r>
          </w:p>
        </w:tc>
      </w:tr>
      <w:tr w:rsidR="00625EB1" w14:paraId="1EA7FE68" w14:textId="77777777" w:rsidTr="0062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F5C765A" w14:textId="288B2EF0" w:rsidR="00625EB1" w:rsidRDefault="00625EB1" w:rsidP="00625EB1">
            <w:pPr>
              <w:tabs>
                <w:tab w:val="left" w:pos="2999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0b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100</w:t>
            </w:r>
          </w:p>
        </w:tc>
        <w:tc>
          <w:tcPr>
            <w:tcW w:w="4672" w:type="dxa"/>
          </w:tcPr>
          <w:p w14:paraId="49355919" w14:textId="67FC8BB8" w:rsidR="00625EB1" w:rsidRDefault="00625EB1" w:rsidP="00625EB1">
            <w:pPr>
              <w:tabs>
                <w:tab w:val="left" w:pos="299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Timer 7 Event</w:t>
            </w:r>
          </w:p>
        </w:tc>
      </w:tr>
      <w:tr w:rsidR="00625EB1" w14:paraId="206E2DD2" w14:textId="77777777" w:rsidTr="0062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DD7ABF5" w14:textId="642DAC9C" w:rsidR="00625EB1" w:rsidRDefault="00625EB1" w:rsidP="00625EB1">
            <w:pPr>
              <w:tabs>
                <w:tab w:val="left" w:pos="2999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0b10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1-111</w:t>
            </w:r>
          </w:p>
        </w:tc>
        <w:tc>
          <w:tcPr>
            <w:tcW w:w="4672" w:type="dxa"/>
          </w:tcPr>
          <w:p w14:paraId="45EC971E" w14:textId="0FF53322" w:rsidR="00625EB1" w:rsidRDefault="00625EB1" w:rsidP="00625EB1">
            <w:pPr>
              <w:tabs>
                <w:tab w:val="left" w:pos="299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Reserved</w:t>
            </w:r>
          </w:p>
        </w:tc>
      </w:tr>
    </w:tbl>
    <w:p w14:paraId="3BA1845D" w14:textId="77777777" w:rsidR="00625EB1" w:rsidRDefault="00625EB1" w:rsidP="00625EB1">
      <w:pPr>
        <w:tabs>
          <w:tab w:val="left" w:pos="2999"/>
        </w:tabs>
        <w:rPr>
          <w:sz w:val="24"/>
          <w:szCs w:val="24"/>
        </w:rPr>
      </w:pPr>
    </w:p>
    <w:p w14:paraId="159DB4BA" w14:textId="4E94C049" w:rsidR="00625EB1" w:rsidRPr="00625EB1" w:rsidRDefault="00625EB1" w:rsidP="00625EB1">
      <w:pPr>
        <w:tabs>
          <w:tab w:val="left" w:pos="2999"/>
        </w:tabs>
        <w:rPr>
          <w:b/>
          <w:bCs/>
          <w:sz w:val="24"/>
          <w:szCs w:val="24"/>
        </w:rPr>
      </w:pPr>
      <w:r w:rsidRPr="00625EB1">
        <w:rPr>
          <w:b/>
          <w:bCs/>
          <w:sz w:val="24"/>
          <w:szCs w:val="24"/>
        </w:rPr>
        <w:t>9.2.4.4.7 Управление LDO SRAM</w:t>
      </w:r>
    </w:p>
    <w:p w14:paraId="000867BB" w14:textId="064A541D" w:rsidR="00625EB1" w:rsidRDefault="00625EB1" w:rsidP="00625EB1">
      <w:pPr>
        <w:tabs>
          <w:tab w:val="left" w:pos="2999"/>
        </w:tabs>
        <w:rPr>
          <w:sz w:val="24"/>
          <w:szCs w:val="24"/>
        </w:rPr>
      </w:pPr>
      <w:r w:rsidRPr="00625EB1">
        <w:rPr>
          <w:sz w:val="24"/>
          <w:szCs w:val="24"/>
        </w:rPr>
        <w:t xml:space="preserve">Устройство включает в себя два экземпляра модуля SRAM LDO (VSLDO). Один из этих LDO </w:t>
      </w:r>
      <w:r>
        <w:rPr>
          <w:sz w:val="24"/>
          <w:szCs w:val="24"/>
        </w:rPr>
        <w:t>питает</w:t>
      </w:r>
      <w:r w:rsidRPr="00625EB1">
        <w:rPr>
          <w:sz w:val="24"/>
          <w:szCs w:val="24"/>
        </w:rPr>
        <w:t xml:space="preserve"> </w:t>
      </w:r>
      <w:r w:rsidRPr="00625EB1">
        <w:rPr>
          <w:sz w:val="24"/>
          <w:szCs w:val="24"/>
        </w:rPr>
        <w:t>внутренн</w:t>
      </w:r>
      <w:r>
        <w:rPr>
          <w:sz w:val="24"/>
          <w:szCs w:val="24"/>
        </w:rPr>
        <w:t>юю</w:t>
      </w:r>
      <w:r w:rsidRPr="00625EB1">
        <w:rPr>
          <w:sz w:val="24"/>
          <w:szCs w:val="24"/>
        </w:rPr>
        <w:t xml:space="preserve"> SRAM ARM, а другая питает SRAM OCMC. В регистре SMA2</w:t>
      </w:r>
      <w:r>
        <w:rPr>
          <w:sz w:val="24"/>
          <w:szCs w:val="24"/>
        </w:rPr>
        <w:t xml:space="preserve"> б</w:t>
      </w:r>
      <w:r w:rsidRPr="00625EB1">
        <w:rPr>
          <w:sz w:val="24"/>
          <w:szCs w:val="24"/>
        </w:rPr>
        <w:t>ит VSLDO_CORE_AUTO_RAMP_EN, если он установлен, позволяет VSLDO, который питает SRAM OCMC,</w:t>
      </w:r>
      <w:r>
        <w:rPr>
          <w:sz w:val="24"/>
          <w:szCs w:val="24"/>
        </w:rPr>
        <w:t xml:space="preserve"> </w:t>
      </w:r>
      <w:r w:rsidRPr="00625EB1">
        <w:rPr>
          <w:sz w:val="24"/>
          <w:szCs w:val="24"/>
        </w:rPr>
        <w:t>сохраняться во время глубокого сна и обеспечивать более низкое энергопотребление. Поскольку VSLDO является общим</w:t>
      </w:r>
      <w:r>
        <w:rPr>
          <w:sz w:val="24"/>
          <w:szCs w:val="24"/>
        </w:rPr>
        <w:t xml:space="preserve"> </w:t>
      </w:r>
      <w:r w:rsidRPr="00625EB1">
        <w:rPr>
          <w:sz w:val="24"/>
          <w:szCs w:val="24"/>
        </w:rPr>
        <w:t>между памятью WKUP M3 и памятью CORE, VSLDO должен быть выведен из хранения на</w:t>
      </w:r>
      <w:r>
        <w:rPr>
          <w:sz w:val="24"/>
          <w:szCs w:val="24"/>
        </w:rPr>
        <w:t xml:space="preserve"> </w:t>
      </w:r>
      <w:r w:rsidRPr="00625EB1">
        <w:rPr>
          <w:sz w:val="24"/>
          <w:szCs w:val="24"/>
        </w:rPr>
        <w:t>любое событие пробуждения. Этот бит разрешает эту функциональность и должен быть установлен для обеспечения правильного сна/пробуждения</w:t>
      </w:r>
      <w:r>
        <w:rPr>
          <w:sz w:val="24"/>
          <w:szCs w:val="24"/>
        </w:rPr>
        <w:t xml:space="preserve"> при р</w:t>
      </w:r>
      <w:r w:rsidRPr="00625EB1">
        <w:rPr>
          <w:sz w:val="24"/>
          <w:szCs w:val="24"/>
        </w:rPr>
        <w:t>абот</w:t>
      </w:r>
      <w:r>
        <w:rPr>
          <w:sz w:val="24"/>
          <w:szCs w:val="24"/>
        </w:rPr>
        <w:t>е</w:t>
      </w:r>
      <w:r w:rsidRPr="00625EB1">
        <w:rPr>
          <w:sz w:val="24"/>
          <w:szCs w:val="24"/>
        </w:rPr>
        <w:t xml:space="preserve"> в режимах Standby и DeepSleep. Подобная функциональность не нужна для </w:t>
      </w:r>
      <w:r>
        <w:rPr>
          <w:sz w:val="24"/>
          <w:szCs w:val="24"/>
        </w:rPr>
        <w:t xml:space="preserve">питания </w:t>
      </w:r>
      <w:r w:rsidRPr="00625EB1">
        <w:rPr>
          <w:sz w:val="24"/>
          <w:szCs w:val="24"/>
        </w:rPr>
        <w:t>внутренней SRAM ARM</w:t>
      </w:r>
      <w:r>
        <w:rPr>
          <w:sz w:val="24"/>
          <w:szCs w:val="24"/>
        </w:rPr>
        <w:t xml:space="preserve"> от </w:t>
      </w:r>
      <w:r w:rsidRPr="00625EB1">
        <w:rPr>
          <w:sz w:val="24"/>
          <w:szCs w:val="24"/>
        </w:rPr>
        <w:t>LDO. Его можно перевести в режим хранения с помощью PRM_LDO_SRAM_MPU_CTRL.</w:t>
      </w:r>
    </w:p>
    <w:p w14:paraId="6C898C69" w14:textId="00FBC75B" w:rsidR="00625EB1" w:rsidRDefault="00625EB1" w:rsidP="00625EB1">
      <w:pPr>
        <w:tabs>
          <w:tab w:val="left" w:pos="2999"/>
        </w:tabs>
        <w:rPr>
          <w:b/>
          <w:bCs/>
          <w:sz w:val="24"/>
          <w:szCs w:val="24"/>
        </w:rPr>
      </w:pPr>
      <w:r w:rsidRPr="00625EB1">
        <w:rPr>
          <w:b/>
          <w:bCs/>
          <w:sz w:val="24"/>
          <w:szCs w:val="24"/>
        </w:rPr>
        <w:lastRenderedPageBreak/>
        <w:t>9.2.5 Физическая память DDR</w:t>
      </w:r>
    </w:p>
    <w:p w14:paraId="561B8BBB" w14:textId="6CCE0C8E" w:rsidR="00182FA9" w:rsidRDefault="00182FA9" w:rsidP="00182FA9">
      <w:pPr>
        <w:tabs>
          <w:tab w:val="left" w:pos="2999"/>
        </w:tabs>
        <w:jc w:val="center"/>
        <w:rPr>
          <w:b/>
          <w:bCs/>
          <w:sz w:val="24"/>
          <w:szCs w:val="24"/>
        </w:rPr>
      </w:pPr>
      <w:r w:rsidRPr="00182FA9">
        <w:rPr>
          <w:b/>
          <w:bCs/>
          <w:sz w:val="24"/>
          <w:szCs w:val="24"/>
        </w:rPr>
        <w:t>Таблица 9-7. Настройки управления скоростью нарастания DDR</w:t>
      </w:r>
      <w:r w:rsidRPr="00182FA9">
        <w:rPr>
          <w:color w:val="5B9BD5" w:themeColor="accent5"/>
          <w:sz w:val="16"/>
          <w:szCs w:val="16"/>
        </w:rPr>
        <w:t>(1) (2)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3114"/>
        <w:gridCol w:w="3115"/>
        <w:gridCol w:w="3115"/>
      </w:tblGrid>
      <w:tr w:rsidR="00625EB1" w14:paraId="04B22BD6" w14:textId="77777777" w:rsidTr="00625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93192B8" w14:textId="3420BF20" w:rsidR="00625EB1" w:rsidRDefault="00625EB1" w:rsidP="00625EB1">
            <w:pPr>
              <w:tabs>
                <w:tab w:val="left" w:pos="2999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sr1</w:t>
            </w:r>
          </w:p>
        </w:tc>
        <w:tc>
          <w:tcPr>
            <w:tcW w:w="3115" w:type="dxa"/>
          </w:tcPr>
          <w:p w14:paraId="0DD6689A" w14:textId="6AB2F3BA" w:rsidR="00625EB1" w:rsidRDefault="00625EB1" w:rsidP="00625EB1">
            <w:pPr>
              <w:tabs>
                <w:tab w:val="left" w:pos="299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sr0</w:t>
            </w:r>
          </w:p>
        </w:tc>
        <w:tc>
          <w:tcPr>
            <w:tcW w:w="3115" w:type="dxa"/>
          </w:tcPr>
          <w:p w14:paraId="7577818E" w14:textId="4BD63E51" w:rsidR="00625EB1" w:rsidRDefault="00625EB1" w:rsidP="00625EB1">
            <w:pPr>
              <w:tabs>
                <w:tab w:val="left" w:pos="299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Slew Rate Level</w:t>
            </w:r>
          </w:p>
        </w:tc>
      </w:tr>
      <w:tr w:rsidR="00625EB1" w14:paraId="032D0294" w14:textId="77777777" w:rsidTr="0062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2485EF9" w14:textId="2427BDC9" w:rsidR="00625EB1" w:rsidRDefault="00625EB1" w:rsidP="00625EB1">
            <w:pPr>
              <w:tabs>
                <w:tab w:val="left" w:pos="2999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6D705311" w14:textId="097BA6D6" w:rsidR="00625EB1" w:rsidRDefault="00625EB1" w:rsidP="00625EB1">
            <w:pPr>
              <w:tabs>
                <w:tab w:val="left" w:pos="299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092FA080" w14:textId="697097B1" w:rsidR="00625EB1" w:rsidRDefault="00625EB1" w:rsidP="00625EB1">
            <w:pPr>
              <w:tabs>
                <w:tab w:val="left" w:pos="299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Fastest</w:t>
            </w:r>
          </w:p>
        </w:tc>
      </w:tr>
      <w:tr w:rsidR="00625EB1" w14:paraId="3897B50D" w14:textId="77777777" w:rsidTr="0062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0C8A474" w14:textId="23A88503" w:rsidR="00625EB1" w:rsidRDefault="00625EB1" w:rsidP="00625EB1">
            <w:pPr>
              <w:tabs>
                <w:tab w:val="left" w:pos="2999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5C59FB4A" w14:textId="67BC123E" w:rsidR="00625EB1" w:rsidRDefault="00625EB1" w:rsidP="00625EB1">
            <w:pPr>
              <w:tabs>
                <w:tab w:val="left" w:pos="299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030A2E1D" w14:textId="610A3138" w:rsidR="00625EB1" w:rsidRDefault="00625EB1" w:rsidP="00625EB1">
            <w:pPr>
              <w:tabs>
                <w:tab w:val="left" w:pos="299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Fast</w:t>
            </w:r>
          </w:p>
        </w:tc>
      </w:tr>
      <w:tr w:rsidR="00625EB1" w14:paraId="30E859BF" w14:textId="77777777" w:rsidTr="0062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F097524" w14:textId="13039863" w:rsidR="00625EB1" w:rsidRDefault="00625EB1" w:rsidP="00625EB1">
            <w:pPr>
              <w:tabs>
                <w:tab w:val="left" w:pos="2999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18DFA026" w14:textId="3514BEB3" w:rsidR="00625EB1" w:rsidRDefault="00625EB1" w:rsidP="00625EB1">
            <w:pPr>
              <w:tabs>
                <w:tab w:val="left" w:pos="299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560FA2E0" w14:textId="2655DD85" w:rsidR="00625EB1" w:rsidRDefault="00625EB1" w:rsidP="00625EB1">
            <w:pPr>
              <w:tabs>
                <w:tab w:val="left" w:pos="299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Slow</w:t>
            </w:r>
          </w:p>
        </w:tc>
      </w:tr>
      <w:tr w:rsidR="00625EB1" w14:paraId="045474DC" w14:textId="77777777" w:rsidTr="0062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CC7BD37" w14:textId="0BF9CEB5" w:rsidR="00625EB1" w:rsidRDefault="00625EB1" w:rsidP="00625EB1">
            <w:pPr>
              <w:tabs>
                <w:tab w:val="left" w:pos="2999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75B2D619" w14:textId="77E49B43" w:rsidR="00625EB1" w:rsidRDefault="00625EB1" w:rsidP="00625EB1">
            <w:pPr>
              <w:tabs>
                <w:tab w:val="left" w:pos="299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68CC653B" w14:textId="7761C83B" w:rsidR="00625EB1" w:rsidRDefault="00625EB1" w:rsidP="00625EB1">
            <w:pPr>
              <w:tabs>
                <w:tab w:val="left" w:pos="299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Slowest</w:t>
            </w:r>
          </w:p>
        </w:tc>
      </w:tr>
    </w:tbl>
    <w:p w14:paraId="0A051B7A" w14:textId="77777777" w:rsidR="00182FA9" w:rsidRDefault="00625EB1" w:rsidP="00625EB1">
      <w:pPr>
        <w:tabs>
          <w:tab w:val="left" w:pos="1255"/>
        </w:tabs>
        <w:rPr>
          <w:sz w:val="16"/>
          <w:szCs w:val="16"/>
        </w:rPr>
      </w:pPr>
      <w:r w:rsidRPr="00182FA9">
        <w:rPr>
          <w:color w:val="5B9BD5" w:themeColor="accent5"/>
          <w:sz w:val="16"/>
          <w:szCs w:val="16"/>
        </w:rPr>
        <w:t xml:space="preserve">(1) </w:t>
      </w:r>
      <w:r w:rsidRPr="00625EB1">
        <w:rPr>
          <w:sz w:val="16"/>
          <w:szCs w:val="16"/>
        </w:rPr>
        <w:t>Эти значения запрограммированы в следующих регистрах: ddr_cmd0_ioctrl, ddr_cmd1_ioctrl, ddr_cmd2_ioctrl, ddr_data0_ioctrl,</w:t>
      </w:r>
      <w:r w:rsidR="00182FA9">
        <w:rPr>
          <w:sz w:val="16"/>
          <w:szCs w:val="16"/>
        </w:rPr>
        <w:t xml:space="preserve"> </w:t>
      </w:r>
      <w:r w:rsidRPr="00625EB1">
        <w:rPr>
          <w:sz w:val="16"/>
          <w:szCs w:val="16"/>
        </w:rPr>
        <w:t>ddr_data1_ioctrl.</w:t>
      </w:r>
    </w:p>
    <w:p w14:paraId="7DDB6829" w14:textId="37C4A750" w:rsidR="00625EB1" w:rsidRDefault="00625EB1" w:rsidP="00625EB1">
      <w:pPr>
        <w:tabs>
          <w:tab w:val="left" w:pos="1255"/>
        </w:tabs>
        <w:rPr>
          <w:sz w:val="16"/>
          <w:szCs w:val="16"/>
        </w:rPr>
      </w:pPr>
      <w:r w:rsidRPr="00182FA9">
        <w:rPr>
          <w:color w:val="5B9BD5" w:themeColor="accent5"/>
          <w:sz w:val="16"/>
          <w:szCs w:val="16"/>
        </w:rPr>
        <w:t xml:space="preserve">(2) </w:t>
      </w:r>
      <w:r w:rsidRPr="00625EB1">
        <w:rPr>
          <w:sz w:val="16"/>
          <w:szCs w:val="16"/>
        </w:rPr>
        <w:t>Значения для DDR_CMDx_IOCTRL.io_config_sr_clk должны быть запрограммированы на одно и то же значение.</w:t>
      </w:r>
    </w:p>
    <w:p w14:paraId="0E536821" w14:textId="6E6B2DB4" w:rsidR="00182FA9" w:rsidRDefault="00182FA9" w:rsidP="00182FA9">
      <w:pPr>
        <w:tabs>
          <w:tab w:val="left" w:pos="1255"/>
        </w:tabs>
        <w:jc w:val="center"/>
        <w:rPr>
          <w:b/>
          <w:bCs/>
          <w:sz w:val="24"/>
          <w:szCs w:val="24"/>
        </w:rPr>
      </w:pPr>
      <w:r w:rsidRPr="00182FA9">
        <w:rPr>
          <w:b/>
          <w:bCs/>
          <w:sz w:val="24"/>
          <w:szCs w:val="24"/>
        </w:rPr>
        <w:t>Таблица 9-8. Настройки управления импедансом DDR</w:t>
      </w:r>
      <w:r w:rsidRPr="00182FA9">
        <w:rPr>
          <w:color w:val="5B9BD5" w:themeColor="accent5"/>
          <w:sz w:val="16"/>
          <w:szCs w:val="16"/>
        </w:rPr>
        <w:t>(1) (2) (3)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182FA9" w:rsidRPr="00182FA9" w14:paraId="1426813A" w14:textId="77777777" w:rsidTr="00182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6B672C68" w14:textId="199F74CC" w:rsidR="00182FA9" w:rsidRPr="00182FA9" w:rsidRDefault="00182FA9" w:rsidP="00182FA9">
            <w:pPr>
              <w:tabs>
                <w:tab w:val="left" w:pos="1255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I2</w:t>
            </w:r>
          </w:p>
        </w:tc>
        <w:tc>
          <w:tcPr>
            <w:tcW w:w="1335" w:type="dxa"/>
          </w:tcPr>
          <w:p w14:paraId="701F810C" w14:textId="48799677" w:rsidR="00182FA9" w:rsidRPr="00182FA9" w:rsidRDefault="00182FA9" w:rsidP="00182FA9">
            <w:pPr>
              <w:tabs>
                <w:tab w:val="left" w:pos="12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I1</w:t>
            </w:r>
          </w:p>
        </w:tc>
        <w:tc>
          <w:tcPr>
            <w:tcW w:w="1335" w:type="dxa"/>
          </w:tcPr>
          <w:p w14:paraId="03A69F86" w14:textId="1AA5A338" w:rsidR="00182FA9" w:rsidRPr="00182FA9" w:rsidRDefault="00182FA9" w:rsidP="00182FA9">
            <w:pPr>
              <w:tabs>
                <w:tab w:val="left" w:pos="12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I0</w:t>
            </w:r>
          </w:p>
        </w:tc>
        <w:tc>
          <w:tcPr>
            <w:tcW w:w="1335" w:type="dxa"/>
          </w:tcPr>
          <w:p w14:paraId="3158DB74" w14:textId="77777777" w:rsidR="00182FA9" w:rsidRDefault="00182FA9" w:rsidP="00182FA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Output Impedance</w:t>
            </w:r>
          </w:p>
          <w:p w14:paraId="2A429C64" w14:textId="38E7BF11" w:rsidR="00182FA9" w:rsidRDefault="00182FA9" w:rsidP="00182FA9">
            <w:pPr>
              <w:tabs>
                <w:tab w:val="left" w:pos="12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(R</w:t>
            </w:r>
            <w:r>
              <w:rPr>
                <w:rFonts w:ascii="Arial" w:hAnsi="Arial" w:cs="Arial"/>
                <w:b w:val="0"/>
                <w:bCs w:val="0"/>
                <w:sz w:val="10"/>
                <w:szCs w:val="10"/>
              </w:rPr>
              <w:t>on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1335" w:type="dxa"/>
          </w:tcPr>
          <w:p w14:paraId="31CDB4C5" w14:textId="77777777" w:rsidR="00182FA9" w:rsidRDefault="00182FA9" w:rsidP="00182FA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Drive Strength</w:t>
            </w:r>
          </w:p>
          <w:p w14:paraId="58767175" w14:textId="3B9CACED" w:rsidR="00182FA9" w:rsidRDefault="00182FA9" w:rsidP="00182FA9">
            <w:pPr>
              <w:tabs>
                <w:tab w:val="left" w:pos="12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|I</w:t>
            </w:r>
            <w:r>
              <w:rPr>
                <w:rFonts w:ascii="Arial" w:hAnsi="Arial" w:cs="Arial"/>
                <w:b w:val="0"/>
                <w:bCs w:val="0"/>
                <w:sz w:val="10"/>
                <w:szCs w:val="10"/>
              </w:rPr>
              <w:t>OH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|, |I</w:t>
            </w:r>
            <w:r>
              <w:rPr>
                <w:rFonts w:ascii="Arial" w:hAnsi="Arial" w:cs="Arial"/>
                <w:b w:val="0"/>
                <w:bCs w:val="0"/>
                <w:sz w:val="10"/>
                <w:szCs w:val="10"/>
              </w:rPr>
              <w:t>OL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|</w:t>
            </w:r>
          </w:p>
        </w:tc>
        <w:tc>
          <w:tcPr>
            <w:tcW w:w="1335" w:type="dxa"/>
          </w:tcPr>
          <w:p w14:paraId="760E154E" w14:textId="77777777" w:rsidR="00182FA9" w:rsidRPr="00182FA9" w:rsidRDefault="00182FA9" w:rsidP="00182FA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</w:pPr>
            <w:r w:rsidRPr="00182FA9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Example:</w:t>
            </w:r>
          </w:p>
          <w:p w14:paraId="155442C8" w14:textId="77777777" w:rsidR="00182FA9" w:rsidRPr="00182FA9" w:rsidRDefault="00182FA9" w:rsidP="00182FA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</w:pPr>
            <w:r w:rsidRPr="00182FA9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R</w:t>
            </w:r>
            <w:r w:rsidRPr="00182FA9">
              <w:rPr>
                <w:rFonts w:ascii="Arial" w:hAnsi="Arial" w:cs="Arial"/>
                <w:b w:val="0"/>
                <w:bCs w:val="0"/>
                <w:sz w:val="10"/>
                <w:szCs w:val="10"/>
                <w:lang w:val="en-US"/>
              </w:rPr>
              <w:t xml:space="preserve">on </w:t>
            </w:r>
            <w:r w:rsidRPr="00182FA9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for R</w:t>
            </w:r>
            <w:r w:rsidRPr="00182FA9">
              <w:rPr>
                <w:rFonts w:ascii="Arial" w:hAnsi="Arial" w:cs="Arial"/>
                <w:b w:val="0"/>
                <w:bCs w:val="0"/>
                <w:sz w:val="10"/>
                <w:szCs w:val="10"/>
                <w:lang w:val="en-US"/>
              </w:rPr>
              <w:t xml:space="preserve">ext </w:t>
            </w:r>
            <w:r w:rsidRPr="00182FA9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=</w:t>
            </w:r>
          </w:p>
          <w:p w14:paraId="52EB7A22" w14:textId="5C92A66E" w:rsidR="00182FA9" w:rsidRPr="00182FA9" w:rsidRDefault="00182FA9" w:rsidP="00182FA9">
            <w:pPr>
              <w:tabs>
                <w:tab w:val="left" w:pos="12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182FA9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49.9 ohms</w:t>
            </w:r>
          </w:p>
        </w:tc>
        <w:tc>
          <w:tcPr>
            <w:tcW w:w="1335" w:type="dxa"/>
          </w:tcPr>
          <w:p w14:paraId="5D36E087" w14:textId="77777777" w:rsidR="00182FA9" w:rsidRPr="00182FA9" w:rsidRDefault="00182FA9" w:rsidP="00182FA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</w:pPr>
            <w:r w:rsidRPr="00182FA9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Example:</w:t>
            </w:r>
          </w:p>
          <w:p w14:paraId="1D5094CE" w14:textId="77777777" w:rsidR="00182FA9" w:rsidRPr="00182FA9" w:rsidRDefault="00182FA9" w:rsidP="00182FA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</w:pPr>
            <w:r w:rsidRPr="00182FA9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|I</w:t>
            </w:r>
            <w:r w:rsidRPr="00182FA9">
              <w:rPr>
                <w:rFonts w:ascii="Arial" w:hAnsi="Arial" w:cs="Arial"/>
                <w:b w:val="0"/>
                <w:bCs w:val="0"/>
                <w:sz w:val="10"/>
                <w:szCs w:val="10"/>
                <w:lang w:val="en-US"/>
              </w:rPr>
              <w:t>OH</w:t>
            </w:r>
            <w:r w:rsidRPr="00182FA9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|, |I</w:t>
            </w:r>
            <w:r w:rsidRPr="00182FA9">
              <w:rPr>
                <w:rFonts w:ascii="Arial" w:hAnsi="Arial" w:cs="Arial"/>
                <w:b w:val="0"/>
                <w:bCs w:val="0"/>
                <w:sz w:val="10"/>
                <w:szCs w:val="10"/>
                <w:lang w:val="en-US"/>
              </w:rPr>
              <w:t>OL</w:t>
            </w:r>
            <w:r w:rsidRPr="00182FA9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| for R</w:t>
            </w:r>
            <w:r w:rsidRPr="00182FA9">
              <w:rPr>
                <w:rFonts w:ascii="Arial" w:hAnsi="Arial" w:cs="Arial"/>
                <w:b w:val="0"/>
                <w:bCs w:val="0"/>
                <w:sz w:val="10"/>
                <w:szCs w:val="10"/>
                <w:lang w:val="en-US"/>
              </w:rPr>
              <w:t xml:space="preserve">ext </w:t>
            </w:r>
            <w:r w:rsidRPr="00182FA9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=</w:t>
            </w:r>
          </w:p>
          <w:p w14:paraId="2EB94205" w14:textId="37695CAE" w:rsidR="00182FA9" w:rsidRPr="00182FA9" w:rsidRDefault="00182FA9" w:rsidP="00182FA9">
            <w:pPr>
              <w:tabs>
                <w:tab w:val="left" w:pos="12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49.9 ohms</w:t>
            </w:r>
          </w:p>
        </w:tc>
      </w:tr>
      <w:tr w:rsidR="00182FA9" w:rsidRPr="00182FA9" w14:paraId="6B068ED0" w14:textId="77777777" w:rsidTr="00182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24384585" w14:textId="2DBBB974" w:rsidR="00182FA9" w:rsidRPr="00182FA9" w:rsidRDefault="00182FA9" w:rsidP="00182FA9">
            <w:pPr>
              <w:tabs>
                <w:tab w:val="left" w:pos="1255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</w:tcPr>
          <w:p w14:paraId="1DCFC2AE" w14:textId="76028A37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</w:tcPr>
          <w:p w14:paraId="466C4C00" w14:textId="4AEF5757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</w:tcPr>
          <w:p w14:paraId="43AC7E15" w14:textId="61D3CE7A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1.6*R</w:t>
            </w:r>
            <w:r>
              <w:rPr>
                <w:rFonts w:ascii="Arial" w:hAnsi="Arial" w:cs="Arial"/>
                <w:sz w:val="10"/>
                <w:szCs w:val="10"/>
              </w:rPr>
              <w:t>ext</w:t>
            </w:r>
          </w:p>
        </w:tc>
        <w:tc>
          <w:tcPr>
            <w:tcW w:w="1335" w:type="dxa"/>
          </w:tcPr>
          <w:p w14:paraId="4B6DBC8D" w14:textId="6030FEB1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0.625*I</w:t>
            </w:r>
            <w:r>
              <w:rPr>
                <w:rFonts w:ascii="Arial" w:hAnsi="Arial" w:cs="Arial"/>
                <w:sz w:val="10"/>
                <w:szCs w:val="10"/>
              </w:rPr>
              <w:t>out</w:t>
            </w:r>
          </w:p>
        </w:tc>
        <w:tc>
          <w:tcPr>
            <w:tcW w:w="1335" w:type="dxa"/>
          </w:tcPr>
          <w:p w14:paraId="4BE74DA8" w14:textId="2AD2CF95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80 ohms</w:t>
            </w:r>
          </w:p>
        </w:tc>
        <w:tc>
          <w:tcPr>
            <w:tcW w:w="1335" w:type="dxa"/>
          </w:tcPr>
          <w:p w14:paraId="039AF71C" w14:textId="74A34407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5 mA</w:t>
            </w:r>
          </w:p>
        </w:tc>
      </w:tr>
      <w:tr w:rsidR="00182FA9" w:rsidRPr="00182FA9" w14:paraId="58C6E5BC" w14:textId="77777777" w:rsidTr="00182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75A1B0C1" w14:textId="15C66A2A" w:rsidR="00182FA9" w:rsidRPr="00182FA9" w:rsidRDefault="00182FA9" w:rsidP="00182FA9">
            <w:pPr>
              <w:tabs>
                <w:tab w:val="left" w:pos="1255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</w:tcPr>
          <w:p w14:paraId="5706CB3B" w14:textId="5A7D632E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</w:tcPr>
          <w:p w14:paraId="3AAF7EA9" w14:textId="5AF67ED1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14:paraId="799AE645" w14:textId="1289F1F5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1.33*R</w:t>
            </w:r>
            <w:r>
              <w:rPr>
                <w:rFonts w:ascii="Arial" w:hAnsi="Arial" w:cs="Arial"/>
                <w:sz w:val="10"/>
                <w:szCs w:val="10"/>
              </w:rPr>
              <w:t>ext</w:t>
            </w:r>
          </w:p>
        </w:tc>
        <w:tc>
          <w:tcPr>
            <w:tcW w:w="1335" w:type="dxa"/>
          </w:tcPr>
          <w:p w14:paraId="4680CCD8" w14:textId="1FCABEB0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0.75*I</w:t>
            </w:r>
            <w:r>
              <w:rPr>
                <w:rFonts w:ascii="Arial" w:hAnsi="Arial" w:cs="Arial"/>
                <w:sz w:val="10"/>
                <w:szCs w:val="10"/>
              </w:rPr>
              <w:t>out</w:t>
            </w:r>
          </w:p>
        </w:tc>
        <w:tc>
          <w:tcPr>
            <w:tcW w:w="1335" w:type="dxa"/>
          </w:tcPr>
          <w:p w14:paraId="563F43F9" w14:textId="1804F1C8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67 ohms</w:t>
            </w:r>
          </w:p>
        </w:tc>
        <w:tc>
          <w:tcPr>
            <w:tcW w:w="1335" w:type="dxa"/>
          </w:tcPr>
          <w:p w14:paraId="541F8890" w14:textId="03CF1B5F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6 mA</w:t>
            </w:r>
          </w:p>
        </w:tc>
      </w:tr>
      <w:tr w:rsidR="00182FA9" w:rsidRPr="00182FA9" w14:paraId="7164CAFE" w14:textId="77777777" w:rsidTr="00182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61684CF0" w14:textId="77E38A9F" w:rsidR="00182FA9" w:rsidRPr="00182FA9" w:rsidRDefault="00182FA9" w:rsidP="00182FA9">
            <w:pPr>
              <w:tabs>
                <w:tab w:val="left" w:pos="1255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</w:tcPr>
          <w:p w14:paraId="795C85C0" w14:textId="1752B7A7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14:paraId="6D840C89" w14:textId="3D6C0C71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</w:tcPr>
          <w:p w14:paraId="7DE1D249" w14:textId="45A7459A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1.14*R</w:t>
            </w:r>
            <w:r>
              <w:rPr>
                <w:rFonts w:ascii="Arial" w:hAnsi="Arial" w:cs="Arial"/>
                <w:sz w:val="10"/>
                <w:szCs w:val="10"/>
              </w:rPr>
              <w:t>ext</w:t>
            </w:r>
          </w:p>
        </w:tc>
        <w:tc>
          <w:tcPr>
            <w:tcW w:w="1335" w:type="dxa"/>
          </w:tcPr>
          <w:p w14:paraId="5B4D37B9" w14:textId="3EAFA08A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0.875*I</w:t>
            </w:r>
            <w:r>
              <w:rPr>
                <w:rFonts w:ascii="Arial" w:hAnsi="Arial" w:cs="Arial"/>
                <w:sz w:val="10"/>
                <w:szCs w:val="10"/>
              </w:rPr>
              <w:t>out</w:t>
            </w:r>
          </w:p>
        </w:tc>
        <w:tc>
          <w:tcPr>
            <w:tcW w:w="1335" w:type="dxa"/>
          </w:tcPr>
          <w:p w14:paraId="3C5FA221" w14:textId="4C883D61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57 ohms</w:t>
            </w:r>
          </w:p>
        </w:tc>
        <w:tc>
          <w:tcPr>
            <w:tcW w:w="1335" w:type="dxa"/>
          </w:tcPr>
          <w:p w14:paraId="3BDB915F" w14:textId="76D4E097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7 mA</w:t>
            </w:r>
          </w:p>
        </w:tc>
      </w:tr>
      <w:tr w:rsidR="00182FA9" w:rsidRPr="00182FA9" w14:paraId="488B1F67" w14:textId="77777777" w:rsidTr="00182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42CC582D" w14:textId="6F49ECE5" w:rsidR="00182FA9" w:rsidRPr="00182FA9" w:rsidRDefault="00182FA9" w:rsidP="00182FA9">
            <w:pPr>
              <w:tabs>
                <w:tab w:val="left" w:pos="1255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</w:tcPr>
          <w:p w14:paraId="345F9163" w14:textId="5B5C3046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14:paraId="5159510A" w14:textId="75260FD5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14:paraId="6A86D0CF" w14:textId="76BA373C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</w:t>
            </w:r>
            <w:r>
              <w:rPr>
                <w:rFonts w:ascii="Arial" w:hAnsi="Arial" w:cs="Arial"/>
                <w:sz w:val="10"/>
                <w:szCs w:val="10"/>
              </w:rPr>
              <w:t>ext</w:t>
            </w:r>
          </w:p>
        </w:tc>
        <w:tc>
          <w:tcPr>
            <w:tcW w:w="1335" w:type="dxa"/>
          </w:tcPr>
          <w:p w14:paraId="51058FC8" w14:textId="4FD4B5F9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>
              <w:rPr>
                <w:rFonts w:ascii="Arial" w:hAnsi="Arial" w:cs="Arial"/>
                <w:sz w:val="10"/>
                <w:szCs w:val="10"/>
              </w:rPr>
              <w:t>out</w:t>
            </w:r>
          </w:p>
        </w:tc>
        <w:tc>
          <w:tcPr>
            <w:tcW w:w="1335" w:type="dxa"/>
          </w:tcPr>
          <w:p w14:paraId="5D69CBCA" w14:textId="51543434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50 ohms</w:t>
            </w:r>
          </w:p>
        </w:tc>
        <w:tc>
          <w:tcPr>
            <w:tcW w:w="1335" w:type="dxa"/>
          </w:tcPr>
          <w:p w14:paraId="3EBBDFF2" w14:textId="0C3FA629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8 mA</w:t>
            </w:r>
          </w:p>
        </w:tc>
      </w:tr>
      <w:tr w:rsidR="00182FA9" w:rsidRPr="00182FA9" w14:paraId="668C8FF6" w14:textId="77777777" w:rsidTr="00182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1C40A01E" w14:textId="02120634" w:rsidR="00182FA9" w:rsidRPr="00182FA9" w:rsidRDefault="00182FA9" w:rsidP="00182FA9">
            <w:pPr>
              <w:tabs>
                <w:tab w:val="left" w:pos="1255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14:paraId="764B4F60" w14:textId="7AB4C684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</w:tcPr>
          <w:p w14:paraId="423103B8" w14:textId="503A54D7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</w:tcPr>
          <w:p w14:paraId="6D688EC5" w14:textId="2C51F655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0.88*R</w:t>
            </w:r>
            <w:r>
              <w:rPr>
                <w:rFonts w:ascii="Arial" w:hAnsi="Arial" w:cs="Arial"/>
                <w:sz w:val="10"/>
                <w:szCs w:val="10"/>
              </w:rPr>
              <w:t>ext</w:t>
            </w:r>
          </w:p>
        </w:tc>
        <w:tc>
          <w:tcPr>
            <w:tcW w:w="1335" w:type="dxa"/>
          </w:tcPr>
          <w:p w14:paraId="5F3A0F1B" w14:textId="45D91481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1.125*I</w:t>
            </w:r>
            <w:r>
              <w:rPr>
                <w:rFonts w:ascii="Arial" w:hAnsi="Arial" w:cs="Arial"/>
                <w:sz w:val="10"/>
                <w:szCs w:val="10"/>
              </w:rPr>
              <w:t>out</w:t>
            </w:r>
          </w:p>
        </w:tc>
        <w:tc>
          <w:tcPr>
            <w:tcW w:w="1335" w:type="dxa"/>
          </w:tcPr>
          <w:p w14:paraId="51625C3E" w14:textId="392EE096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44 ohms</w:t>
            </w:r>
          </w:p>
        </w:tc>
        <w:tc>
          <w:tcPr>
            <w:tcW w:w="1335" w:type="dxa"/>
          </w:tcPr>
          <w:p w14:paraId="4579A3C5" w14:textId="1EE1C922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9 mA</w:t>
            </w:r>
          </w:p>
        </w:tc>
      </w:tr>
      <w:tr w:rsidR="00182FA9" w:rsidRPr="00182FA9" w14:paraId="3E4FE938" w14:textId="77777777" w:rsidTr="00182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397BB093" w14:textId="0884B9DB" w:rsidR="00182FA9" w:rsidRPr="00182FA9" w:rsidRDefault="00182FA9" w:rsidP="00182FA9">
            <w:pPr>
              <w:tabs>
                <w:tab w:val="left" w:pos="1255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14:paraId="5931D9EF" w14:textId="0430B509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</w:tcPr>
          <w:p w14:paraId="68827A31" w14:textId="68D59CB0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14:paraId="709697DE" w14:textId="00BC10B6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0.8*R</w:t>
            </w:r>
            <w:r>
              <w:rPr>
                <w:rFonts w:ascii="Arial" w:hAnsi="Arial" w:cs="Arial"/>
                <w:sz w:val="10"/>
                <w:szCs w:val="10"/>
              </w:rPr>
              <w:t>ext</w:t>
            </w:r>
          </w:p>
        </w:tc>
        <w:tc>
          <w:tcPr>
            <w:tcW w:w="1335" w:type="dxa"/>
          </w:tcPr>
          <w:p w14:paraId="5C4D1955" w14:textId="564A9965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1.250*I</w:t>
            </w:r>
            <w:r>
              <w:rPr>
                <w:rFonts w:ascii="Arial" w:hAnsi="Arial" w:cs="Arial"/>
                <w:sz w:val="10"/>
                <w:szCs w:val="10"/>
              </w:rPr>
              <w:t>out</w:t>
            </w:r>
          </w:p>
        </w:tc>
        <w:tc>
          <w:tcPr>
            <w:tcW w:w="1335" w:type="dxa"/>
          </w:tcPr>
          <w:p w14:paraId="14D1AB1F" w14:textId="67A38563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40 ohms</w:t>
            </w:r>
          </w:p>
        </w:tc>
        <w:tc>
          <w:tcPr>
            <w:tcW w:w="1335" w:type="dxa"/>
          </w:tcPr>
          <w:p w14:paraId="4A9E848D" w14:textId="1A95A3CB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10 mA</w:t>
            </w:r>
          </w:p>
        </w:tc>
      </w:tr>
      <w:tr w:rsidR="00182FA9" w:rsidRPr="00182FA9" w14:paraId="30479942" w14:textId="77777777" w:rsidTr="00182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1AB2D493" w14:textId="66DACC8B" w:rsidR="00182FA9" w:rsidRPr="00182FA9" w:rsidRDefault="00182FA9" w:rsidP="00182FA9">
            <w:pPr>
              <w:tabs>
                <w:tab w:val="left" w:pos="1255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14:paraId="5991CCF7" w14:textId="5B9DD024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14:paraId="4970F719" w14:textId="65E8EAF2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</w:tcPr>
          <w:p w14:paraId="0DC44BFB" w14:textId="477C7FAD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0.73*R</w:t>
            </w:r>
            <w:r>
              <w:rPr>
                <w:rFonts w:ascii="Arial" w:hAnsi="Arial" w:cs="Arial"/>
                <w:sz w:val="10"/>
                <w:szCs w:val="10"/>
              </w:rPr>
              <w:t>ext</w:t>
            </w:r>
          </w:p>
        </w:tc>
        <w:tc>
          <w:tcPr>
            <w:tcW w:w="1335" w:type="dxa"/>
          </w:tcPr>
          <w:p w14:paraId="3EA3A41D" w14:textId="586D566E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1.375*I</w:t>
            </w:r>
            <w:r>
              <w:rPr>
                <w:rFonts w:ascii="Arial" w:hAnsi="Arial" w:cs="Arial"/>
                <w:sz w:val="10"/>
                <w:szCs w:val="10"/>
              </w:rPr>
              <w:t>out</w:t>
            </w:r>
          </w:p>
        </w:tc>
        <w:tc>
          <w:tcPr>
            <w:tcW w:w="1335" w:type="dxa"/>
          </w:tcPr>
          <w:p w14:paraId="26DBD4C3" w14:textId="4A798199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36 ohms</w:t>
            </w:r>
          </w:p>
        </w:tc>
        <w:tc>
          <w:tcPr>
            <w:tcW w:w="1335" w:type="dxa"/>
          </w:tcPr>
          <w:p w14:paraId="5A7E09B7" w14:textId="7F177D57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11 mA</w:t>
            </w:r>
          </w:p>
        </w:tc>
      </w:tr>
      <w:tr w:rsidR="00182FA9" w:rsidRPr="00182FA9" w14:paraId="39978964" w14:textId="77777777" w:rsidTr="00182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45CF4268" w14:textId="72E5D3FD" w:rsidR="00182FA9" w:rsidRPr="00182FA9" w:rsidRDefault="00182FA9" w:rsidP="00182FA9">
            <w:pPr>
              <w:tabs>
                <w:tab w:val="left" w:pos="1255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14:paraId="3B3369EC" w14:textId="5046E5EB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14:paraId="3E7349EB" w14:textId="338A2C0B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14:paraId="67E78546" w14:textId="61A4759D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0.67*R</w:t>
            </w:r>
            <w:r>
              <w:rPr>
                <w:rFonts w:ascii="Arial" w:hAnsi="Arial" w:cs="Arial"/>
                <w:sz w:val="10"/>
                <w:szCs w:val="10"/>
              </w:rPr>
              <w:t>ext</w:t>
            </w:r>
          </w:p>
        </w:tc>
        <w:tc>
          <w:tcPr>
            <w:tcW w:w="1335" w:type="dxa"/>
          </w:tcPr>
          <w:p w14:paraId="37F0C484" w14:textId="28DC495A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1.5*I</w:t>
            </w:r>
            <w:r>
              <w:rPr>
                <w:rFonts w:ascii="Arial" w:hAnsi="Arial" w:cs="Arial"/>
                <w:sz w:val="10"/>
                <w:szCs w:val="10"/>
              </w:rPr>
              <w:t>out</w:t>
            </w:r>
          </w:p>
        </w:tc>
        <w:tc>
          <w:tcPr>
            <w:tcW w:w="1335" w:type="dxa"/>
          </w:tcPr>
          <w:p w14:paraId="2AAFDFFC" w14:textId="62F07C40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33 ohms</w:t>
            </w:r>
          </w:p>
        </w:tc>
        <w:tc>
          <w:tcPr>
            <w:tcW w:w="1335" w:type="dxa"/>
          </w:tcPr>
          <w:p w14:paraId="38308CD5" w14:textId="59B9D9CE" w:rsidR="00182FA9" w:rsidRPr="00182FA9" w:rsidRDefault="00182FA9" w:rsidP="00182FA9">
            <w:pPr>
              <w:tabs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12 mA</w:t>
            </w:r>
          </w:p>
        </w:tc>
      </w:tr>
    </w:tbl>
    <w:p w14:paraId="6D441DEB" w14:textId="5F64998E" w:rsidR="00182FA9" w:rsidRPr="00182FA9" w:rsidRDefault="00182FA9" w:rsidP="00182FA9">
      <w:pPr>
        <w:tabs>
          <w:tab w:val="left" w:pos="211"/>
          <w:tab w:val="left" w:pos="1255"/>
        </w:tabs>
        <w:rPr>
          <w:sz w:val="16"/>
          <w:szCs w:val="16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 w:rsidRPr="00182FA9">
        <w:rPr>
          <w:color w:val="5B9BD5" w:themeColor="accent5"/>
          <w:sz w:val="16"/>
          <w:szCs w:val="16"/>
          <w:lang w:val="en-US"/>
        </w:rPr>
        <w:t xml:space="preserve">(1) </w:t>
      </w:r>
      <w:r w:rsidRPr="00182FA9">
        <w:rPr>
          <w:sz w:val="16"/>
          <w:szCs w:val="16"/>
          <w:lang w:val="en-US"/>
        </w:rPr>
        <w:t>Эти значения запрограммированы в следующих регистрах: ddr_cmd0_ioctrl, ddr_cmd1_ioctrl, ddr_cmd2_ioctrl, ddr_data0_ioctrl,ddr_data1_ioctrl.</w:t>
      </w:r>
    </w:p>
    <w:p w14:paraId="693CB602" w14:textId="77777777" w:rsidR="00182FA9" w:rsidRPr="00182FA9" w:rsidRDefault="00182FA9" w:rsidP="00182FA9">
      <w:pPr>
        <w:tabs>
          <w:tab w:val="left" w:pos="211"/>
          <w:tab w:val="left" w:pos="1255"/>
        </w:tabs>
        <w:rPr>
          <w:sz w:val="16"/>
          <w:szCs w:val="16"/>
        </w:rPr>
      </w:pPr>
      <w:r w:rsidRPr="00182FA9">
        <w:rPr>
          <w:color w:val="5B9BD5" w:themeColor="accent5"/>
          <w:sz w:val="16"/>
          <w:szCs w:val="16"/>
        </w:rPr>
        <w:t xml:space="preserve">(2) </w:t>
      </w:r>
      <w:r w:rsidRPr="00182FA9">
        <w:rPr>
          <w:sz w:val="16"/>
          <w:szCs w:val="16"/>
        </w:rPr>
        <w:t xml:space="preserve">Значения для </w:t>
      </w:r>
      <w:r w:rsidRPr="00182FA9">
        <w:rPr>
          <w:sz w:val="16"/>
          <w:szCs w:val="16"/>
          <w:lang w:val="en-US"/>
        </w:rPr>
        <w:t>DDR</w:t>
      </w:r>
      <w:r w:rsidRPr="00182FA9">
        <w:rPr>
          <w:sz w:val="16"/>
          <w:szCs w:val="16"/>
        </w:rPr>
        <w:t>_</w:t>
      </w:r>
      <w:r w:rsidRPr="00182FA9">
        <w:rPr>
          <w:sz w:val="16"/>
          <w:szCs w:val="16"/>
          <w:lang w:val="en-US"/>
        </w:rPr>
        <w:t>CMDx</w:t>
      </w:r>
      <w:r w:rsidRPr="00182FA9">
        <w:rPr>
          <w:sz w:val="16"/>
          <w:szCs w:val="16"/>
        </w:rPr>
        <w:t>_</w:t>
      </w:r>
      <w:r w:rsidRPr="00182FA9">
        <w:rPr>
          <w:sz w:val="16"/>
          <w:szCs w:val="16"/>
          <w:lang w:val="en-US"/>
        </w:rPr>
        <w:t>IOCTRL</w:t>
      </w:r>
      <w:r w:rsidRPr="00182FA9">
        <w:rPr>
          <w:sz w:val="16"/>
          <w:szCs w:val="16"/>
        </w:rPr>
        <w:t>.</w:t>
      </w:r>
      <w:r w:rsidRPr="00182FA9">
        <w:rPr>
          <w:sz w:val="16"/>
          <w:szCs w:val="16"/>
          <w:lang w:val="en-US"/>
        </w:rPr>
        <w:t>io</w:t>
      </w:r>
      <w:r w:rsidRPr="00182FA9">
        <w:rPr>
          <w:sz w:val="16"/>
          <w:szCs w:val="16"/>
        </w:rPr>
        <w:t>_</w:t>
      </w:r>
      <w:r w:rsidRPr="00182FA9">
        <w:rPr>
          <w:sz w:val="16"/>
          <w:szCs w:val="16"/>
          <w:lang w:val="en-US"/>
        </w:rPr>
        <w:t>config</w:t>
      </w:r>
      <w:r w:rsidRPr="00182FA9">
        <w:rPr>
          <w:sz w:val="16"/>
          <w:szCs w:val="16"/>
        </w:rPr>
        <w:t>_</w:t>
      </w:r>
      <w:r w:rsidRPr="00182FA9">
        <w:rPr>
          <w:sz w:val="16"/>
          <w:szCs w:val="16"/>
          <w:lang w:val="en-US"/>
        </w:rPr>
        <w:t>i</w:t>
      </w:r>
      <w:r w:rsidRPr="00182FA9">
        <w:rPr>
          <w:sz w:val="16"/>
          <w:szCs w:val="16"/>
        </w:rPr>
        <w:t>_</w:t>
      </w:r>
      <w:r w:rsidRPr="00182FA9">
        <w:rPr>
          <w:sz w:val="16"/>
          <w:szCs w:val="16"/>
          <w:lang w:val="en-US"/>
        </w:rPr>
        <w:t>clk</w:t>
      </w:r>
      <w:r w:rsidRPr="00182FA9">
        <w:rPr>
          <w:sz w:val="16"/>
          <w:szCs w:val="16"/>
        </w:rPr>
        <w:t xml:space="preserve"> должны быть запрограммированы на одно и то же значение.</w:t>
      </w:r>
    </w:p>
    <w:p w14:paraId="1F548F5E" w14:textId="77777777" w:rsidR="002D22E0" w:rsidRDefault="00182FA9" w:rsidP="00182FA9">
      <w:pPr>
        <w:tabs>
          <w:tab w:val="left" w:pos="211"/>
          <w:tab w:val="left" w:pos="1255"/>
        </w:tabs>
        <w:rPr>
          <w:sz w:val="16"/>
          <w:szCs w:val="16"/>
        </w:rPr>
      </w:pPr>
      <w:r w:rsidRPr="00182FA9">
        <w:rPr>
          <w:color w:val="5B9BD5" w:themeColor="accent5"/>
          <w:sz w:val="16"/>
          <w:szCs w:val="16"/>
        </w:rPr>
        <w:t xml:space="preserve">(3) </w:t>
      </w:r>
      <w:r w:rsidRPr="00182FA9">
        <w:rPr>
          <w:sz w:val="16"/>
          <w:szCs w:val="16"/>
          <w:lang w:val="en-US"/>
        </w:rPr>
        <w:t>Rext</w:t>
      </w:r>
      <w:r w:rsidRPr="00182FA9">
        <w:rPr>
          <w:sz w:val="16"/>
          <w:szCs w:val="16"/>
        </w:rPr>
        <w:t xml:space="preserve"> — это внешний компенсационный резистор </w:t>
      </w:r>
      <w:r w:rsidRPr="00182FA9">
        <w:rPr>
          <w:sz w:val="16"/>
          <w:szCs w:val="16"/>
          <w:lang w:val="en-US"/>
        </w:rPr>
        <w:t>VTP</w:t>
      </w:r>
      <w:r w:rsidRPr="00182FA9">
        <w:rPr>
          <w:sz w:val="16"/>
          <w:szCs w:val="16"/>
        </w:rPr>
        <w:t xml:space="preserve">, подключенный к клемме </w:t>
      </w:r>
      <w:r w:rsidRPr="00182FA9">
        <w:rPr>
          <w:sz w:val="16"/>
          <w:szCs w:val="16"/>
          <w:lang w:val="en-US"/>
        </w:rPr>
        <w:t>DDR</w:t>
      </w:r>
      <w:r w:rsidRPr="00182FA9">
        <w:rPr>
          <w:sz w:val="16"/>
          <w:szCs w:val="16"/>
        </w:rPr>
        <w:t>_</w:t>
      </w:r>
      <w:r w:rsidRPr="00182FA9">
        <w:rPr>
          <w:sz w:val="16"/>
          <w:szCs w:val="16"/>
          <w:lang w:val="en-US"/>
        </w:rPr>
        <w:t>VTP</w:t>
      </w:r>
      <w:r w:rsidRPr="00182FA9">
        <w:rPr>
          <w:sz w:val="16"/>
          <w:szCs w:val="16"/>
        </w:rPr>
        <w:t>.</w:t>
      </w:r>
    </w:p>
    <w:p w14:paraId="6F50534D" w14:textId="77777777" w:rsidR="002D22E0" w:rsidRPr="002D22E0" w:rsidRDefault="002D22E0" w:rsidP="002D22E0">
      <w:pPr>
        <w:tabs>
          <w:tab w:val="left" w:pos="211"/>
          <w:tab w:val="left" w:pos="1255"/>
        </w:tabs>
        <w:rPr>
          <w:b/>
          <w:bCs/>
          <w:sz w:val="24"/>
          <w:szCs w:val="24"/>
        </w:rPr>
      </w:pPr>
      <w:r w:rsidRPr="002D22E0">
        <w:rPr>
          <w:b/>
          <w:bCs/>
          <w:sz w:val="24"/>
          <w:szCs w:val="24"/>
        </w:rPr>
        <w:t>9.2.5.1 Сопоставление контактов DDR PHY и IO</w:t>
      </w:r>
    </w:p>
    <w:p w14:paraId="779898D2" w14:textId="77777777" w:rsidR="002D22E0" w:rsidRPr="002D22E0" w:rsidRDefault="002D22E0" w:rsidP="002D22E0">
      <w:pPr>
        <w:tabs>
          <w:tab w:val="left" w:pos="211"/>
          <w:tab w:val="left" w:pos="1255"/>
        </w:tabs>
        <w:rPr>
          <w:sz w:val="24"/>
          <w:szCs w:val="24"/>
        </w:rPr>
      </w:pPr>
      <w:r w:rsidRPr="002D22E0">
        <w:rPr>
          <w:sz w:val="24"/>
          <w:szCs w:val="24"/>
        </w:rPr>
        <w:t>В следующей таблице описывается сопоставление контактов DDR PHY и IO.</w:t>
      </w:r>
    </w:p>
    <w:p w14:paraId="20C5476E" w14:textId="1DE0964B" w:rsidR="00182FA9" w:rsidRDefault="002D22E0" w:rsidP="002D22E0">
      <w:pPr>
        <w:tabs>
          <w:tab w:val="left" w:pos="211"/>
          <w:tab w:val="left" w:pos="1255"/>
        </w:tabs>
        <w:jc w:val="center"/>
        <w:rPr>
          <w:b/>
          <w:bCs/>
          <w:sz w:val="24"/>
          <w:szCs w:val="24"/>
        </w:rPr>
      </w:pPr>
      <w:r w:rsidRPr="002D22E0">
        <w:rPr>
          <w:b/>
          <w:bCs/>
          <w:sz w:val="24"/>
          <w:szCs w:val="24"/>
        </w:rPr>
        <w:t>Таблица 9-9. Сопоставление контактов DDR PHY и IO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2D22E0" w14:paraId="4D09B12A" w14:textId="77777777" w:rsidTr="002D2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0447BC9A" w14:textId="4DFBDDE2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Macro Pin</w:t>
            </w:r>
          </w:p>
        </w:tc>
        <w:tc>
          <w:tcPr>
            <w:tcW w:w="1557" w:type="dxa"/>
          </w:tcPr>
          <w:p w14:paraId="4F1B1B4A" w14:textId="40DDAD05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CMD0</w:t>
            </w:r>
          </w:p>
        </w:tc>
        <w:tc>
          <w:tcPr>
            <w:tcW w:w="1557" w:type="dxa"/>
          </w:tcPr>
          <w:p w14:paraId="5DF2BA53" w14:textId="28306CCA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CMD1</w:t>
            </w:r>
          </w:p>
        </w:tc>
        <w:tc>
          <w:tcPr>
            <w:tcW w:w="1557" w:type="dxa"/>
          </w:tcPr>
          <w:p w14:paraId="43E2F731" w14:textId="63190D1B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CMD2</w:t>
            </w:r>
          </w:p>
        </w:tc>
        <w:tc>
          <w:tcPr>
            <w:tcW w:w="1558" w:type="dxa"/>
          </w:tcPr>
          <w:p w14:paraId="7531E1FF" w14:textId="5A326BDA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DATA0</w:t>
            </w:r>
          </w:p>
        </w:tc>
        <w:tc>
          <w:tcPr>
            <w:tcW w:w="1558" w:type="dxa"/>
          </w:tcPr>
          <w:p w14:paraId="15B7F39E" w14:textId="14D74438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DATA1</w:t>
            </w:r>
          </w:p>
        </w:tc>
      </w:tr>
      <w:tr w:rsidR="002D22E0" w14:paraId="5220D53F" w14:textId="77777777" w:rsidTr="002D2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07DE7E04" w14:textId="406E71E5" w:rsidR="002D22E0" w:rsidRP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  <w:lang w:val="en-US"/>
              </w:rPr>
              <w:t>0</w:t>
            </w:r>
          </w:p>
        </w:tc>
        <w:tc>
          <w:tcPr>
            <w:tcW w:w="1557" w:type="dxa"/>
          </w:tcPr>
          <w:p w14:paraId="7D950630" w14:textId="2BF95A5B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ddr_ba2</w:t>
            </w:r>
          </w:p>
        </w:tc>
        <w:tc>
          <w:tcPr>
            <w:tcW w:w="1557" w:type="dxa"/>
          </w:tcPr>
          <w:p w14:paraId="591B5C1E" w14:textId="419113F2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Unconn</w:t>
            </w:r>
          </w:p>
        </w:tc>
        <w:tc>
          <w:tcPr>
            <w:tcW w:w="1557" w:type="dxa"/>
          </w:tcPr>
          <w:p w14:paraId="09A9CE55" w14:textId="1651CD2C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ddr_cke</w:t>
            </w:r>
          </w:p>
        </w:tc>
        <w:tc>
          <w:tcPr>
            <w:tcW w:w="1558" w:type="dxa"/>
          </w:tcPr>
          <w:p w14:paraId="525D47C7" w14:textId="64C5F2D8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ddr_d8</w:t>
            </w:r>
          </w:p>
        </w:tc>
        <w:tc>
          <w:tcPr>
            <w:tcW w:w="1558" w:type="dxa"/>
          </w:tcPr>
          <w:p w14:paraId="5F978046" w14:textId="2D3D6B69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ddr_d0</w:t>
            </w:r>
          </w:p>
        </w:tc>
      </w:tr>
      <w:tr w:rsidR="002D22E0" w14:paraId="7DE8E424" w14:textId="77777777" w:rsidTr="002D2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50A1A73B" w14:textId="68143E9F" w:rsidR="002D22E0" w:rsidRP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  <w:lang w:val="en-US"/>
              </w:rPr>
              <w:t>1</w:t>
            </w:r>
          </w:p>
        </w:tc>
        <w:tc>
          <w:tcPr>
            <w:tcW w:w="1557" w:type="dxa"/>
          </w:tcPr>
          <w:p w14:paraId="64995800" w14:textId="4625B264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ddr_wen</w:t>
            </w:r>
          </w:p>
        </w:tc>
        <w:tc>
          <w:tcPr>
            <w:tcW w:w="1557" w:type="dxa"/>
          </w:tcPr>
          <w:p w14:paraId="69D1E279" w14:textId="3279947D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ddr_a15</w:t>
            </w:r>
          </w:p>
        </w:tc>
        <w:tc>
          <w:tcPr>
            <w:tcW w:w="1557" w:type="dxa"/>
          </w:tcPr>
          <w:p w14:paraId="33EA1A11" w14:textId="373C3D7F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ddr_resetn</w:t>
            </w:r>
          </w:p>
        </w:tc>
        <w:tc>
          <w:tcPr>
            <w:tcW w:w="1558" w:type="dxa"/>
          </w:tcPr>
          <w:p w14:paraId="36F6DD69" w14:textId="15BFA942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ddr_d9</w:t>
            </w:r>
          </w:p>
        </w:tc>
        <w:tc>
          <w:tcPr>
            <w:tcW w:w="1558" w:type="dxa"/>
          </w:tcPr>
          <w:p w14:paraId="3798D9D0" w14:textId="1E0A287B" w:rsidR="002D22E0" w:rsidRPr="00737B2B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ddr_d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</w:tr>
      <w:tr w:rsidR="002D22E0" w14:paraId="59E5B0DB" w14:textId="77777777" w:rsidTr="002D2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6A852246" w14:textId="6BB35132" w:rsidR="002D22E0" w:rsidRP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  <w:lang w:val="en-US"/>
              </w:rPr>
              <w:t>2</w:t>
            </w:r>
          </w:p>
        </w:tc>
        <w:tc>
          <w:tcPr>
            <w:tcW w:w="1557" w:type="dxa"/>
          </w:tcPr>
          <w:p w14:paraId="1080D889" w14:textId="013EF3C3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ddr_ba0</w:t>
            </w:r>
          </w:p>
        </w:tc>
        <w:tc>
          <w:tcPr>
            <w:tcW w:w="1557" w:type="dxa"/>
          </w:tcPr>
          <w:p w14:paraId="39FFB1F9" w14:textId="79DDB113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ddr_a2</w:t>
            </w:r>
          </w:p>
        </w:tc>
        <w:tc>
          <w:tcPr>
            <w:tcW w:w="1557" w:type="dxa"/>
          </w:tcPr>
          <w:p w14:paraId="215B6BC2" w14:textId="26C31A06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ddr_odt</w:t>
            </w:r>
          </w:p>
        </w:tc>
        <w:tc>
          <w:tcPr>
            <w:tcW w:w="1558" w:type="dxa"/>
          </w:tcPr>
          <w:p w14:paraId="4B41C432" w14:textId="75ECFA3D" w:rsidR="002D22E0" w:rsidRPr="00737B2B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ddr_d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10</w:t>
            </w:r>
          </w:p>
        </w:tc>
        <w:tc>
          <w:tcPr>
            <w:tcW w:w="1558" w:type="dxa"/>
          </w:tcPr>
          <w:p w14:paraId="3510A062" w14:textId="41479024" w:rsidR="002D22E0" w:rsidRPr="00737B2B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ddr_d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</w:tr>
      <w:tr w:rsidR="002D22E0" w14:paraId="71A3B1EE" w14:textId="77777777" w:rsidTr="002D2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5BBEB8EB" w14:textId="593ED988" w:rsidR="002D22E0" w:rsidRP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  <w:lang w:val="en-US"/>
              </w:rPr>
              <w:t>3</w:t>
            </w:r>
          </w:p>
        </w:tc>
        <w:tc>
          <w:tcPr>
            <w:tcW w:w="1557" w:type="dxa"/>
          </w:tcPr>
          <w:p w14:paraId="3EC8F6C6" w14:textId="01C16ABF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ddr_a5</w:t>
            </w:r>
          </w:p>
        </w:tc>
        <w:tc>
          <w:tcPr>
            <w:tcW w:w="1557" w:type="dxa"/>
          </w:tcPr>
          <w:p w14:paraId="3EAFD6E2" w14:textId="2DD39BD2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ddr_a12</w:t>
            </w:r>
          </w:p>
        </w:tc>
        <w:tc>
          <w:tcPr>
            <w:tcW w:w="1557" w:type="dxa"/>
          </w:tcPr>
          <w:p w14:paraId="7AD3647B" w14:textId="152A2E28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Unconn</w:t>
            </w:r>
          </w:p>
        </w:tc>
        <w:tc>
          <w:tcPr>
            <w:tcW w:w="1558" w:type="dxa"/>
          </w:tcPr>
          <w:p w14:paraId="1AC2AE5C" w14:textId="1C024590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558" w:type="dxa"/>
          </w:tcPr>
          <w:p w14:paraId="39A7B3A6" w14:textId="32725B8E" w:rsidR="002D22E0" w:rsidRPr="00737B2B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ddr_d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</w:tr>
      <w:tr w:rsidR="002D22E0" w14:paraId="777193F4" w14:textId="77777777" w:rsidTr="002D2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2FEDF45E" w14:textId="5B2C25AC" w:rsidR="002D22E0" w:rsidRP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  <w:lang w:val="en-US"/>
              </w:rPr>
              <w:t>4</w:t>
            </w:r>
          </w:p>
        </w:tc>
        <w:tc>
          <w:tcPr>
            <w:tcW w:w="1557" w:type="dxa"/>
          </w:tcPr>
          <w:p w14:paraId="56C48C32" w14:textId="37B0FF1B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ddr_ck</w:t>
            </w:r>
          </w:p>
        </w:tc>
        <w:tc>
          <w:tcPr>
            <w:tcW w:w="1557" w:type="dxa"/>
          </w:tcPr>
          <w:p w14:paraId="4D433008" w14:textId="27BD83AA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ddr_a7</w:t>
            </w:r>
          </w:p>
        </w:tc>
        <w:tc>
          <w:tcPr>
            <w:tcW w:w="1557" w:type="dxa"/>
          </w:tcPr>
          <w:p w14:paraId="259682E4" w14:textId="7FD8289E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ddr_a14</w:t>
            </w:r>
          </w:p>
        </w:tc>
        <w:tc>
          <w:tcPr>
            <w:tcW w:w="1558" w:type="dxa"/>
          </w:tcPr>
          <w:p w14:paraId="1A283275" w14:textId="69EB656B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558" w:type="dxa"/>
          </w:tcPr>
          <w:p w14:paraId="13246CE0" w14:textId="4F6ECB08" w:rsidR="002D22E0" w:rsidRPr="00737B2B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ddr_d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</w:tr>
      <w:tr w:rsidR="002D22E0" w14:paraId="11068797" w14:textId="77777777" w:rsidTr="002D2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5B45FBE3" w14:textId="47AE2D92" w:rsidR="002D22E0" w:rsidRP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  <w:lang w:val="en-US"/>
              </w:rPr>
              <w:t>5</w:t>
            </w:r>
          </w:p>
        </w:tc>
        <w:tc>
          <w:tcPr>
            <w:tcW w:w="1557" w:type="dxa"/>
          </w:tcPr>
          <w:p w14:paraId="26DD243C" w14:textId="0A2EF672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ddr_ckn</w:t>
            </w:r>
          </w:p>
        </w:tc>
        <w:tc>
          <w:tcPr>
            <w:tcW w:w="1557" w:type="dxa"/>
          </w:tcPr>
          <w:p w14:paraId="0CC3D370" w14:textId="55CB03E7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ddr_ba1</w:t>
            </w:r>
          </w:p>
        </w:tc>
        <w:tc>
          <w:tcPr>
            <w:tcW w:w="1557" w:type="dxa"/>
          </w:tcPr>
          <w:p w14:paraId="4F9327A9" w14:textId="66D6D16E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ddr_a13</w:t>
            </w:r>
          </w:p>
        </w:tc>
        <w:tc>
          <w:tcPr>
            <w:tcW w:w="1558" w:type="dxa"/>
          </w:tcPr>
          <w:p w14:paraId="5B654C2B" w14:textId="6346FF6D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558" w:type="dxa"/>
          </w:tcPr>
          <w:p w14:paraId="5827FC4A" w14:textId="6277B9D1" w:rsidR="002D22E0" w:rsidRPr="00737B2B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ddr_d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</w:tr>
      <w:tr w:rsidR="002D22E0" w14:paraId="4156716F" w14:textId="77777777" w:rsidTr="002D2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428C6420" w14:textId="00171E13" w:rsidR="002D22E0" w:rsidRP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  <w:lang w:val="en-US"/>
              </w:rPr>
              <w:t>6</w:t>
            </w:r>
          </w:p>
        </w:tc>
        <w:tc>
          <w:tcPr>
            <w:tcW w:w="1557" w:type="dxa"/>
          </w:tcPr>
          <w:p w14:paraId="1EEA0947" w14:textId="1B8B790E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ddr_a3</w:t>
            </w:r>
          </w:p>
        </w:tc>
        <w:tc>
          <w:tcPr>
            <w:tcW w:w="1557" w:type="dxa"/>
          </w:tcPr>
          <w:p w14:paraId="1372A09E" w14:textId="20105F8A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ddr_a10</w:t>
            </w:r>
          </w:p>
        </w:tc>
        <w:tc>
          <w:tcPr>
            <w:tcW w:w="1557" w:type="dxa"/>
          </w:tcPr>
          <w:p w14:paraId="2F888D3D" w14:textId="4C54DFB8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ddr_csn0</w:t>
            </w:r>
          </w:p>
        </w:tc>
        <w:tc>
          <w:tcPr>
            <w:tcW w:w="1558" w:type="dxa"/>
          </w:tcPr>
          <w:p w14:paraId="249F2DB6" w14:textId="034F86FD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558" w:type="dxa"/>
          </w:tcPr>
          <w:p w14:paraId="09A95CB6" w14:textId="5097BC12" w:rsidR="002D22E0" w:rsidRPr="00737B2B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ddr_d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</w:tr>
      <w:tr w:rsidR="002D22E0" w14:paraId="58C660DF" w14:textId="77777777" w:rsidTr="002D2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2C4A7575" w14:textId="11E95ED3" w:rsidR="002D22E0" w:rsidRP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  <w:lang w:val="en-US"/>
              </w:rPr>
              <w:t>7</w:t>
            </w:r>
          </w:p>
        </w:tc>
        <w:tc>
          <w:tcPr>
            <w:tcW w:w="1557" w:type="dxa"/>
          </w:tcPr>
          <w:p w14:paraId="3F88E3F1" w14:textId="5A1B7FE4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ddr_a4</w:t>
            </w:r>
          </w:p>
        </w:tc>
        <w:tc>
          <w:tcPr>
            <w:tcW w:w="1557" w:type="dxa"/>
          </w:tcPr>
          <w:p w14:paraId="019D779C" w14:textId="30AB7039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ddr_a0</w:t>
            </w:r>
          </w:p>
        </w:tc>
        <w:tc>
          <w:tcPr>
            <w:tcW w:w="1557" w:type="dxa"/>
          </w:tcPr>
          <w:p w14:paraId="11025419" w14:textId="1655F2AA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Unconn</w:t>
            </w:r>
          </w:p>
        </w:tc>
        <w:tc>
          <w:tcPr>
            <w:tcW w:w="1558" w:type="dxa"/>
          </w:tcPr>
          <w:p w14:paraId="2160EDF2" w14:textId="6C14693C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1558" w:type="dxa"/>
          </w:tcPr>
          <w:p w14:paraId="1E9517FF" w14:textId="35B8309E" w:rsidR="002D22E0" w:rsidRPr="00737B2B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ddr_d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</w:p>
        </w:tc>
      </w:tr>
      <w:tr w:rsidR="002D22E0" w14:paraId="0B6AB140" w14:textId="77777777" w:rsidTr="002D2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4D7F3B4B" w14:textId="40E786AA" w:rsidR="002D22E0" w:rsidRP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  <w:lang w:val="en-US"/>
              </w:rPr>
              <w:t>8</w:t>
            </w:r>
          </w:p>
        </w:tc>
        <w:tc>
          <w:tcPr>
            <w:tcW w:w="1557" w:type="dxa"/>
          </w:tcPr>
          <w:p w14:paraId="25127A2C" w14:textId="2427BE44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ddr_a8</w:t>
            </w:r>
          </w:p>
        </w:tc>
        <w:tc>
          <w:tcPr>
            <w:tcW w:w="1557" w:type="dxa"/>
          </w:tcPr>
          <w:p w14:paraId="50E5C03A" w14:textId="5B85DC1A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ddr_a11</w:t>
            </w:r>
          </w:p>
        </w:tc>
        <w:tc>
          <w:tcPr>
            <w:tcW w:w="1557" w:type="dxa"/>
          </w:tcPr>
          <w:p w14:paraId="190C4D89" w14:textId="2867A203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ddr_a1</w:t>
            </w:r>
          </w:p>
        </w:tc>
        <w:tc>
          <w:tcPr>
            <w:tcW w:w="1558" w:type="dxa"/>
          </w:tcPr>
          <w:p w14:paraId="080739CB" w14:textId="7ADF0205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ddr_dqm1</w:t>
            </w:r>
          </w:p>
        </w:tc>
        <w:tc>
          <w:tcPr>
            <w:tcW w:w="1558" w:type="dxa"/>
          </w:tcPr>
          <w:p w14:paraId="1840DCFE" w14:textId="5C673159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ddr_dqm0</w:t>
            </w:r>
          </w:p>
        </w:tc>
      </w:tr>
      <w:tr w:rsidR="002D22E0" w14:paraId="33265A9E" w14:textId="77777777" w:rsidTr="002D2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171EA7D7" w14:textId="0D26103B" w:rsidR="002D22E0" w:rsidRP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  <w:lang w:val="en-US"/>
              </w:rPr>
              <w:t>9</w:t>
            </w:r>
          </w:p>
        </w:tc>
        <w:tc>
          <w:tcPr>
            <w:tcW w:w="1557" w:type="dxa"/>
          </w:tcPr>
          <w:p w14:paraId="0E199071" w14:textId="0965C1CF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ddr_a9</w:t>
            </w:r>
          </w:p>
        </w:tc>
        <w:tc>
          <w:tcPr>
            <w:tcW w:w="1557" w:type="dxa"/>
          </w:tcPr>
          <w:p w14:paraId="05C6EE69" w14:textId="3EF919FD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ddr_casn</w:t>
            </w:r>
          </w:p>
        </w:tc>
        <w:tc>
          <w:tcPr>
            <w:tcW w:w="1557" w:type="dxa"/>
          </w:tcPr>
          <w:p w14:paraId="3BB4DDD4" w14:textId="5E954BFA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Unconn</w:t>
            </w:r>
          </w:p>
        </w:tc>
        <w:tc>
          <w:tcPr>
            <w:tcW w:w="1558" w:type="dxa"/>
          </w:tcPr>
          <w:p w14:paraId="24AEE3E3" w14:textId="2ADEA0EF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ddr_dqs1</w:t>
            </w:r>
          </w:p>
        </w:tc>
        <w:tc>
          <w:tcPr>
            <w:tcW w:w="1558" w:type="dxa"/>
          </w:tcPr>
          <w:p w14:paraId="64693515" w14:textId="44FD5BC9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ddr_dqs0</w:t>
            </w:r>
          </w:p>
        </w:tc>
      </w:tr>
      <w:tr w:rsidR="002D22E0" w14:paraId="22573D6A" w14:textId="77777777" w:rsidTr="002D2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616F4021" w14:textId="01344E31" w:rsidR="002D22E0" w:rsidRP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  <w:lang w:val="en-US"/>
              </w:rPr>
              <w:t>10</w:t>
            </w:r>
          </w:p>
        </w:tc>
        <w:tc>
          <w:tcPr>
            <w:tcW w:w="1557" w:type="dxa"/>
          </w:tcPr>
          <w:p w14:paraId="03FC1EF0" w14:textId="01671131" w:rsidR="002D22E0" w:rsidRDefault="002D22E0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ddr_a6</w:t>
            </w:r>
          </w:p>
        </w:tc>
        <w:tc>
          <w:tcPr>
            <w:tcW w:w="1557" w:type="dxa"/>
          </w:tcPr>
          <w:p w14:paraId="7A3B94B5" w14:textId="3C45C7BD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ddr_rasn</w:t>
            </w:r>
          </w:p>
        </w:tc>
        <w:tc>
          <w:tcPr>
            <w:tcW w:w="1557" w:type="dxa"/>
          </w:tcPr>
          <w:p w14:paraId="5AC4D472" w14:textId="7220F698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Unconn</w:t>
            </w:r>
          </w:p>
        </w:tc>
        <w:tc>
          <w:tcPr>
            <w:tcW w:w="1558" w:type="dxa"/>
          </w:tcPr>
          <w:p w14:paraId="4C16FA72" w14:textId="359C857C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ddr_dqsn1</w:t>
            </w:r>
          </w:p>
        </w:tc>
        <w:tc>
          <w:tcPr>
            <w:tcW w:w="1558" w:type="dxa"/>
          </w:tcPr>
          <w:p w14:paraId="2892C9DF" w14:textId="3DEF2F3A" w:rsidR="002D22E0" w:rsidRDefault="00737B2B" w:rsidP="002D22E0">
            <w:pPr>
              <w:tabs>
                <w:tab w:val="left" w:pos="211"/>
                <w:tab w:val="left" w:pos="1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ddr_dqsn0</w:t>
            </w:r>
          </w:p>
        </w:tc>
      </w:tr>
    </w:tbl>
    <w:p w14:paraId="4BF274B7" w14:textId="77777777" w:rsidR="002D22E0" w:rsidRPr="002D22E0" w:rsidRDefault="002D22E0" w:rsidP="002D22E0">
      <w:pPr>
        <w:tabs>
          <w:tab w:val="left" w:pos="211"/>
          <w:tab w:val="left" w:pos="1255"/>
        </w:tabs>
        <w:jc w:val="center"/>
        <w:rPr>
          <w:b/>
          <w:bCs/>
          <w:sz w:val="16"/>
          <w:szCs w:val="16"/>
        </w:rPr>
      </w:pPr>
    </w:p>
    <w:sectPr w:rsidR="002D22E0" w:rsidRPr="002D22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C5B05" w14:textId="77777777" w:rsidR="00997BB4" w:rsidRDefault="00997BB4" w:rsidP="00231714">
      <w:pPr>
        <w:spacing w:after="0"/>
      </w:pPr>
      <w:r>
        <w:separator/>
      </w:r>
    </w:p>
  </w:endnote>
  <w:endnote w:type="continuationSeparator" w:id="0">
    <w:p w14:paraId="349F0CDB" w14:textId="77777777" w:rsidR="00997BB4" w:rsidRDefault="00997BB4" w:rsidP="002317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4A651" w14:textId="77777777" w:rsidR="00997BB4" w:rsidRDefault="00997BB4" w:rsidP="00231714">
      <w:pPr>
        <w:spacing w:after="0"/>
      </w:pPr>
      <w:r>
        <w:separator/>
      </w:r>
    </w:p>
  </w:footnote>
  <w:footnote w:type="continuationSeparator" w:id="0">
    <w:p w14:paraId="64FB2ED3" w14:textId="77777777" w:rsidR="00997BB4" w:rsidRDefault="00997BB4" w:rsidP="002317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C1F"/>
    <w:multiLevelType w:val="hybridMultilevel"/>
    <w:tmpl w:val="E1C6EFA6"/>
    <w:lvl w:ilvl="0" w:tplc="0F5691CC">
      <w:start w:val="1"/>
      <w:numFmt w:val="decimal"/>
      <w:lvlText w:val="(%1)"/>
      <w:lvlJc w:val="left"/>
      <w:pPr>
        <w:ind w:left="720" w:hanging="360"/>
      </w:pPr>
      <w:rPr>
        <w:rFonts w:hint="default"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E2C4C"/>
    <w:multiLevelType w:val="hybridMultilevel"/>
    <w:tmpl w:val="2DDA790A"/>
    <w:lvl w:ilvl="0" w:tplc="69BCC9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F49F8"/>
    <w:multiLevelType w:val="hybridMultilevel"/>
    <w:tmpl w:val="46D6DC34"/>
    <w:lvl w:ilvl="0" w:tplc="B5727E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C7C64"/>
    <w:multiLevelType w:val="hybridMultilevel"/>
    <w:tmpl w:val="C9C076B2"/>
    <w:lvl w:ilvl="0" w:tplc="0F081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15638"/>
    <w:multiLevelType w:val="hybridMultilevel"/>
    <w:tmpl w:val="78A61AE6"/>
    <w:lvl w:ilvl="0" w:tplc="95460C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189557">
    <w:abstractNumId w:val="3"/>
  </w:num>
  <w:num w:numId="2" w16cid:durableId="596719747">
    <w:abstractNumId w:val="1"/>
  </w:num>
  <w:num w:numId="3" w16cid:durableId="2037465017">
    <w:abstractNumId w:val="4"/>
  </w:num>
  <w:num w:numId="4" w16cid:durableId="434979372">
    <w:abstractNumId w:val="2"/>
  </w:num>
  <w:num w:numId="5" w16cid:durableId="198823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EB"/>
    <w:rsid w:val="00003F20"/>
    <w:rsid w:val="0004387C"/>
    <w:rsid w:val="000439F0"/>
    <w:rsid w:val="0005040A"/>
    <w:rsid w:val="00054C19"/>
    <w:rsid w:val="0005529E"/>
    <w:rsid w:val="00086F72"/>
    <w:rsid w:val="00102A1C"/>
    <w:rsid w:val="00141237"/>
    <w:rsid w:val="001670D6"/>
    <w:rsid w:val="00182FA9"/>
    <w:rsid w:val="001905BD"/>
    <w:rsid w:val="001976EB"/>
    <w:rsid w:val="00197F1A"/>
    <w:rsid w:val="001B2689"/>
    <w:rsid w:val="001B7FFD"/>
    <w:rsid w:val="001C7856"/>
    <w:rsid w:val="001D660B"/>
    <w:rsid w:val="001D7F04"/>
    <w:rsid w:val="001E3B91"/>
    <w:rsid w:val="001E74CA"/>
    <w:rsid w:val="00231714"/>
    <w:rsid w:val="00242593"/>
    <w:rsid w:val="00280E82"/>
    <w:rsid w:val="00286241"/>
    <w:rsid w:val="0029263F"/>
    <w:rsid w:val="00292F8C"/>
    <w:rsid w:val="00293C94"/>
    <w:rsid w:val="00294874"/>
    <w:rsid w:val="00297338"/>
    <w:rsid w:val="002D22E0"/>
    <w:rsid w:val="002E0359"/>
    <w:rsid w:val="002E460D"/>
    <w:rsid w:val="002F1279"/>
    <w:rsid w:val="002F6299"/>
    <w:rsid w:val="00302B9D"/>
    <w:rsid w:val="0030534A"/>
    <w:rsid w:val="00327028"/>
    <w:rsid w:val="0033212A"/>
    <w:rsid w:val="00336991"/>
    <w:rsid w:val="00337028"/>
    <w:rsid w:val="00387FF1"/>
    <w:rsid w:val="00390B2D"/>
    <w:rsid w:val="00395660"/>
    <w:rsid w:val="003D10BB"/>
    <w:rsid w:val="003D3D8A"/>
    <w:rsid w:val="003F3747"/>
    <w:rsid w:val="003F3D80"/>
    <w:rsid w:val="003F4B1B"/>
    <w:rsid w:val="00413CF4"/>
    <w:rsid w:val="00417034"/>
    <w:rsid w:val="0045591B"/>
    <w:rsid w:val="004560E2"/>
    <w:rsid w:val="004A1371"/>
    <w:rsid w:val="004C7B19"/>
    <w:rsid w:val="004F52FD"/>
    <w:rsid w:val="004F597E"/>
    <w:rsid w:val="00507CF7"/>
    <w:rsid w:val="00530D57"/>
    <w:rsid w:val="0053252E"/>
    <w:rsid w:val="005555B8"/>
    <w:rsid w:val="0056588A"/>
    <w:rsid w:val="00565E0A"/>
    <w:rsid w:val="00577E6B"/>
    <w:rsid w:val="0059043A"/>
    <w:rsid w:val="00591299"/>
    <w:rsid w:val="005A1D93"/>
    <w:rsid w:val="005C55CD"/>
    <w:rsid w:val="005F2078"/>
    <w:rsid w:val="006002DB"/>
    <w:rsid w:val="0062047A"/>
    <w:rsid w:val="00625EB1"/>
    <w:rsid w:val="00632E89"/>
    <w:rsid w:val="006340BF"/>
    <w:rsid w:val="00642209"/>
    <w:rsid w:val="00647FBB"/>
    <w:rsid w:val="0067633E"/>
    <w:rsid w:val="00682E62"/>
    <w:rsid w:val="00692F46"/>
    <w:rsid w:val="006939DA"/>
    <w:rsid w:val="006A0884"/>
    <w:rsid w:val="006A7070"/>
    <w:rsid w:val="006B463E"/>
    <w:rsid w:val="006C0AEE"/>
    <w:rsid w:val="006C0B77"/>
    <w:rsid w:val="006C6446"/>
    <w:rsid w:val="006E69AD"/>
    <w:rsid w:val="006E76A5"/>
    <w:rsid w:val="006F3AD5"/>
    <w:rsid w:val="00716191"/>
    <w:rsid w:val="00716EE5"/>
    <w:rsid w:val="00737B2B"/>
    <w:rsid w:val="00752F52"/>
    <w:rsid w:val="00766E48"/>
    <w:rsid w:val="007864D5"/>
    <w:rsid w:val="007A39B1"/>
    <w:rsid w:val="007D0B75"/>
    <w:rsid w:val="007D4635"/>
    <w:rsid w:val="007F2C97"/>
    <w:rsid w:val="008012FB"/>
    <w:rsid w:val="0081308E"/>
    <w:rsid w:val="00814C96"/>
    <w:rsid w:val="008242FF"/>
    <w:rsid w:val="00832254"/>
    <w:rsid w:val="00836433"/>
    <w:rsid w:val="00853BA5"/>
    <w:rsid w:val="008608FD"/>
    <w:rsid w:val="00866F3D"/>
    <w:rsid w:val="00870751"/>
    <w:rsid w:val="008801B3"/>
    <w:rsid w:val="00890193"/>
    <w:rsid w:val="008B428A"/>
    <w:rsid w:val="00914508"/>
    <w:rsid w:val="00922C48"/>
    <w:rsid w:val="0092670F"/>
    <w:rsid w:val="00931135"/>
    <w:rsid w:val="00947EE7"/>
    <w:rsid w:val="00970C4E"/>
    <w:rsid w:val="00975F55"/>
    <w:rsid w:val="00982A93"/>
    <w:rsid w:val="009833CB"/>
    <w:rsid w:val="00992227"/>
    <w:rsid w:val="00997BB4"/>
    <w:rsid w:val="009E699C"/>
    <w:rsid w:val="009E7832"/>
    <w:rsid w:val="00A12D35"/>
    <w:rsid w:val="00A174EA"/>
    <w:rsid w:val="00A33194"/>
    <w:rsid w:val="00A732F3"/>
    <w:rsid w:val="00A75282"/>
    <w:rsid w:val="00A8324C"/>
    <w:rsid w:val="00A908F4"/>
    <w:rsid w:val="00AE7A07"/>
    <w:rsid w:val="00B06D47"/>
    <w:rsid w:val="00B10820"/>
    <w:rsid w:val="00B44909"/>
    <w:rsid w:val="00B50CE5"/>
    <w:rsid w:val="00B537DF"/>
    <w:rsid w:val="00B55BD6"/>
    <w:rsid w:val="00B915B7"/>
    <w:rsid w:val="00B95EFD"/>
    <w:rsid w:val="00BB5AD2"/>
    <w:rsid w:val="00BC0D44"/>
    <w:rsid w:val="00BC35D8"/>
    <w:rsid w:val="00BC7B7D"/>
    <w:rsid w:val="00C008E7"/>
    <w:rsid w:val="00C11B92"/>
    <w:rsid w:val="00C41561"/>
    <w:rsid w:val="00C51782"/>
    <w:rsid w:val="00C93BC1"/>
    <w:rsid w:val="00CB582E"/>
    <w:rsid w:val="00CD5652"/>
    <w:rsid w:val="00CF6663"/>
    <w:rsid w:val="00D05BF0"/>
    <w:rsid w:val="00D30EAE"/>
    <w:rsid w:val="00D62B9C"/>
    <w:rsid w:val="00D669DE"/>
    <w:rsid w:val="00DA048A"/>
    <w:rsid w:val="00DC0A52"/>
    <w:rsid w:val="00DD70B6"/>
    <w:rsid w:val="00E134A5"/>
    <w:rsid w:val="00E24FA4"/>
    <w:rsid w:val="00E513F3"/>
    <w:rsid w:val="00EA59DF"/>
    <w:rsid w:val="00EA7535"/>
    <w:rsid w:val="00EB76B6"/>
    <w:rsid w:val="00EC0390"/>
    <w:rsid w:val="00EC257F"/>
    <w:rsid w:val="00EE4070"/>
    <w:rsid w:val="00EF5582"/>
    <w:rsid w:val="00F00E94"/>
    <w:rsid w:val="00F12C76"/>
    <w:rsid w:val="00F16D88"/>
    <w:rsid w:val="00F46F2E"/>
    <w:rsid w:val="00F46F94"/>
    <w:rsid w:val="00F533F0"/>
    <w:rsid w:val="00F541CA"/>
    <w:rsid w:val="00F85800"/>
    <w:rsid w:val="00F864D0"/>
    <w:rsid w:val="00F953E8"/>
    <w:rsid w:val="00F96C45"/>
    <w:rsid w:val="00FA7C4C"/>
    <w:rsid w:val="00FC638D"/>
    <w:rsid w:val="00FE762C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EF5D"/>
  <w15:chartTrackingRefBased/>
  <w15:docId w15:val="{CDF4015F-C88C-43BA-B508-CE0C2091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E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3171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3171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23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23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referencemanual">
    <w:name w:val="reference manual"/>
    <w:basedOn w:val="-43"/>
    <w:uiPriority w:val="99"/>
    <w:rsid w:val="00417034"/>
    <w:rPr>
      <w:rFonts w:ascii="Times New Roman" w:hAnsi="Times New Roman"/>
      <w:sz w:val="1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8">
    <w:name w:val="No Spacing"/>
    <w:link w:val="a9"/>
    <w:uiPriority w:val="1"/>
    <w:qFormat/>
    <w:rsid w:val="00DD70B6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DD70B6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DA0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E4ACC-9CB5-43D8-9D31-7D68D8C3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10</Pages>
  <Words>3120</Words>
  <Characters>17789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i.shopov</dc:creator>
  <cp:keywords/>
  <dc:description/>
  <cp:lastModifiedBy>i.shopov</cp:lastModifiedBy>
  <cp:revision>96</cp:revision>
  <dcterms:created xsi:type="dcterms:W3CDTF">2022-10-21T09:29:00Z</dcterms:created>
  <dcterms:modified xsi:type="dcterms:W3CDTF">2022-11-17T14:35:00Z</dcterms:modified>
</cp:coreProperties>
</file>