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AC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textAlignment w:val="auto"/>
        <w:outlineLvl w:val="9"/>
      </w:pPr>
      <w:r>
        <w:rPr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51435</wp:posOffset>
                </wp:positionH>
                <wp:positionV relativeFrom="paragraph">
                  <wp:posOffset>3001010</wp:posOffset>
                </wp:positionV>
                <wp:extent cx="5171440" cy="883920"/>
                <wp:effectExtent l="0" t="0" r="635" b="1905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2E9A8D">
                            <w:pPr>
                              <w:pStyle w:val="7"/>
                              <w:jc w:val="center"/>
                              <w:rPr>
                                <w:rFonts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047AD01F">
                            <w:pPr>
                              <w:pStyle w:val="7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7" o:spid="_x0000_s1026" o:spt="1" style="position:absolute;left:0pt;margin-left:4.05pt;margin-top:236.3pt;height:69.6pt;width:407.2pt;mso-position-horizontal-relative:margin;z-index:251659264;mso-width-relative:page;mso-height-relative:page;" fillcolor="#FFFFFF" filled="t" stroked="f" coordsize="21600,21600" o:gfxdata="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40XsN2AAAAAkBAAAPAAAAAAAAAAEAIAAAACIA&#10;AABkcnMvZG93bnJldi54bWxQSwECFAAUAAAACACHTuJAykJ7fNABAACU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B2E9A8D">
                      <w:pPr>
                        <w:pStyle w:val="7"/>
                        <w:jc w:val="center"/>
                        <w:rPr>
                          <w:rFonts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047AD01F">
                      <w:pPr>
                        <w:pStyle w:val="7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1599565</wp:posOffset>
                </wp:positionH>
                <wp:positionV relativeFrom="paragraph">
                  <wp:posOffset>6734810</wp:posOffset>
                </wp:positionV>
                <wp:extent cx="2265045" cy="1584960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045" cy="158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C6DBB8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sz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南开大学 计算机大类</w:t>
                            </w:r>
                          </w:p>
                          <w:p w14:paraId="598F5B8A"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bookmarkStart w:id="10" w:name="_Date#327175886"/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朱秋宇</w:t>
                            </w:r>
                          </w:p>
                          <w:p w14:paraId="2737F906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2511551</w:t>
                            </w:r>
                          </w:p>
                          <w:p w14:paraId="6FECEECE"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lang w:val="en-US" w:eastAsia="zh-CN"/>
                              </w:rPr>
                              <w:t>1010</w:t>
                            </w:r>
                          </w:p>
                          <w:p w14:paraId="7AF345BB"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instrText xml:space="preserve">Time \@ "yyyy年M月d日"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t>2026年5月13日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4"/>
                              </w:rPr>
                              <w:fldChar w:fldCharType="end"/>
                            </w:r>
                            <w:bookmarkEnd w:id="1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64" o:spid="_x0000_s1026" o:spt="1" style="position:absolute;left:0pt;margin-left:125.95pt;margin-top:530.3pt;height:124.8pt;width:178.35pt;mso-position-horizontal-relative:margin;z-index:251660288;v-text-anchor:bottom;mso-width-relative:page;mso-height-relative:page;" filled="f" stroked="f" coordsize="21600,21600" o:gfxdata="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+a1202gAAAA0BAAAPAAAA&#10;AAAAAAEAIAAAACIAAABkcnMvZG93bnJldi54bWxQSwECFAAUAAAACACHTuJAOfQb1toBAACnAwAA&#10;DgAAAAAAAAABACAAAAApAQAAZHJzL2Uyb0RvYy54bWxQSwUGAAAAAAYABgBZAQAAdQUAAAAA&#10;">
                <v:fill on="f" focussize="0,0"/>
                <v:stroke on="f"/>
                <v:imagedata o:title=""/>
                <o:lock v:ext="edit" aspectratio="f"/>
                <v:textbox inset="0mm,1.27mm,2.54mm,1.27mm">
                  <w:txbxContent>
                    <w:p w14:paraId="2EC6DBB8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sz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南开大学 计算机大类</w:t>
                      </w:r>
                    </w:p>
                    <w:p w14:paraId="598F5B8A"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bookmarkStart w:id="10" w:name="_Date#327175886"/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朱秋宇</w:t>
                      </w:r>
                    </w:p>
                    <w:p w14:paraId="2737F906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2511551</w:t>
                      </w:r>
                    </w:p>
                    <w:p w14:paraId="6FECEECE"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 w:cs="微软雅黑"/>
                          <w:sz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  <w:lang w:val="en-US" w:eastAsia="zh-CN"/>
                        </w:rPr>
                        <w:t>1010</w:t>
                      </w:r>
                    </w:p>
                    <w:p w14:paraId="7AF345BB"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instrText xml:space="preserve">Time \@ "yyyy年M月d日"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separate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t>2026年5月13日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4"/>
                        </w:rPr>
                        <w:fldChar w:fldCharType="end"/>
                      </w:r>
                      <w:bookmarkEnd w:id="10"/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7844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72755D1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72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等线" w:hAnsi="等线" w:eastAsia="等线" w:cs="等线"/>
              <w:sz w:val="28"/>
              <w:szCs w:val="28"/>
            </w:rPr>
          </w:pPr>
          <w:r>
            <w:rPr>
              <w:rFonts w:hint="eastAsia" w:ascii="等线" w:hAnsi="等线" w:eastAsia="等线" w:cs="等线"/>
              <w:sz w:val="28"/>
              <w:szCs w:val="28"/>
            </w:rPr>
            <w:t>目录</w:t>
          </w:r>
        </w:p>
        <w:p w14:paraId="0A66549A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rFonts w:hint="eastAsia" w:ascii="等线" w:hAnsi="等线" w:eastAsia="等线" w:cs="等线"/>
              <w:sz w:val="28"/>
              <w:szCs w:val="28"/>
            </w:rPr>
          </w:pPr>
          <w:r>
            <w:rPr>
              <w:rFonts w:hint="eastAsia" w:ascii="等线" w:hAnsi="等线" w:eastAsia="等线" w:cs="等线"/>
              <w:sz w:val="28"/>
              <w:szCs w:val="28"/>
            </w:rPr>
            <w:fldChar w:fldCharType="begin"/>
          </w:r>
          <w:r>
            <w:rPr>
              <w:rFonts w:hint="eastAsia" w:ascii="等线" w:hAnsi="等线" w:eastAsia="等线" w:cs="等线"/>
              <w:sz w:val="28"/>
              <w:szCs w:val="28"/>
            </w:rPr>
            <w:instrText xml:space="preserve">TOC \o "1-3" \h \u </w:instrTex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separate"/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begin"/>
          </w:r>
          <w:r>
            <w:rPr>
              <w:rFonts w:hint="eastAsia" w:ascii="等线" w:hAnsi="等线" w:eastAsia="等线" w:cs="等线"/>
              <w:sz w:val="28"/>
              <w:szCs w:val="28"/>
            </w:rPr>
            <w:instrText xml:space="preserve"> HYPERLINK \l _Toc3045 </w:instrTex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 w:val="28"/>
              <w:szCs w:val="28"/>
              <w:lang w:val="en-US" w:eastAsia="zh-CN"/>
            </w:rPr>
            <w:t>一、 作业题目</w:t>
          </w:r>
          <w:r>
            <w:rPr>
              <w:rFonts w:hint="eastAsia" w:ascii="等线" w:hAnsi="等线" w:eastAsia="等线" w:cs="等线"/>
              <w:sz w:val="28"/>
              <w:szCs w:val="28"/>
            </w:rPr>
            <w:tab/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begin"/>
          </w:r>
          <w:r>
            <w:rPr>
              <w:rFonts w:hint="eastAsia" w:ascii="等线" w:hAnsi="等线" w:eastAsia="等线" w:cs="等线"/>
              <w:sz w:val="28"/>
              <w:szCs w:val="28"/>
            </w:rPr>
            <w:instrText xml:space="preserve"> PAGEREF _Toc3045 \h </w:instrTex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separate"/>
          </w:r>
          <w:r>
            <w:rPr>
              <w:rFonts w:hint="eastAsia" w:ascii="等线" w:hAnsi="等线" w:eastAsia="等线" w:cs="等线"/>
              <w:sz w:val="28"/>
              <w:szCs w:val="28"/>
            </w:rPr>
            <w:t>3</w: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end"/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end"/>
          </w:r>
        </w:p>
        <w:p w14:paraId="17F7B1E7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rFonts w:hint="eastAsia" w:ascii="等线" w:hAnsi="等线" w:eastAsia="等线" w:cs="等线"/>
              <w:sz w:val="28"/>
              <w:szCs w:val="28"/>
            </w:rPr>
          </w:pPr>
          <w:r>
            <w:rPr>
              <w:rFonts w:hint="eastAsia" w:ascii="等线" w:hAnsi="等线" w:eastAsia="等线" w:cs="等线"/>
              <w:sz w:val="28"/>
              <w:szCs w:val="28"/>
            </w:rPr>
            <w:fldChar w:fldCharType="begin"/>
          </w:r>
          <w:r>
            <w:rPr>
              <w:rFonts w:hint="eastAsia" w:ascii="等线" w:hAnsi="等线" w:eastAsia="等线" w:cs="等线"/>
              <w:sz w:val="28"/>
              <w:szCs w:val="28"/>
            </w:rPr>
            <w:instrText xml:space="preserve"> HYPERLINK \l _Toc1969 </w:instrTex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 w:val="28"/>
              <w:szCs w:val="28"/>
              <w:lang w:val="en-US" w:eastAsia="zh-CN"/>
            </w:rPr>
            <w:t>二、 开发软件</w:t>
          </w:r>
          <w:r>
            <w:rPr>
              <w:rFonts w:hint="eastAsia" w:ascii="等线" w:hAnsi="等线" w:eastAsia="等线" w:cs="等线"/>
              <w:sz w:val="28"/>
              <w:szCs w:val="28"/>
            </w:rPr>
            <w:tab/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begin"/>
          </w:r>
          <w:r>
            <w:rPr>
              <w:rFonts w:hint="eastAsia" w:ascii="等线" w:hAnsi="等线" w:eastAsia="等线" w:cs="等线"/>
              <w:sz w:val="28"/>
              <w:szCs w:val="28"/>
            </w:rPr>
            <w:instrText xml:space="preserve"> PAGEREF _Toc1969 \h </w:instrTex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separate"/>
          </w:r>
          <w:r>
            <w:rPr>
              <w:rFonts w:hint="eastAsia" w:ascii="等线" w:hAnsi="等线" w:eastAsia="等线" w:cs="等线"/>
              <w:sz w:val="28"/>
              <w:szCs w:val="28"/>
            </w:rPr>
            <w:t>3</w: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end"/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end"/>
          </w:r>
        </w:p>
        <w:p w14:paraId="2B88F085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rFonts w:hint="eastAsia" w:ascii="等线" w:hAnsi="等线" w:eastAsia="等线" w:cs="等线"/>
              <w:sz w:val="28"/>
              <w:szCs w:val="28"/>
            </w:rPr>
          </w:pPr>
          <w:r>
            <w:rPr>
              <w:rFonts w:hint="eastAsia" w:ascii="等线" w:hAnsi="等线" w:eastAsia="等线" w:cs="等线"/>
              <w:sz w:val="28"/>
              <w:szCs w:val="28"/>
            </w:rPr>
            <w:fldChar w:fldCharType="begin"/>
          </w:r>
          <w:r>
            <w:rPr>
              <w:rFonts w:hint="eastAsia" w:ascii="等线" w:hAnsi="等线" w:eastAsia="等线" w:cs="等线"/>
              <w:sz w:val="28"/>
              <w:szCs w:val="28"/>
            </w:rPr>
            <w:instrText xml:space="preserve"> HYPERLINK \l _Toc28028 </w:instrTex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 w:val="28"/>
              <w:szCs w:val="28"/>
              <w:lang w:val="en-US" w:eastAsia="zh-CN"/>
            </w:rPr>
            <w:t>三、 课题要求</w:t>
          </w:r>
          <w:r>
            <w:rPr>
              <w:rFonts w:hint="eastAsia" w:ascii="等线" w:hAnsi="等线" w:eastAsia="等线" w:cs="等线"/>
              <w:sz w:val="28"/>
              <w:szCs w:val="28"/>
            </w:rPr>
            <w:tab/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begin"/>
          </w:r>
          <w:r>
            <w:rPr>
              <w:rFonts w:hint="eastAsia" w:ascii="等线" w:hAnsi="等线" w:eastAsia="等线" w:cs="等线"/>
              <w:sz w:val="28"/>
              <w:szCs w:val="28"/>
            </w:rPr>
            <w:instrText xml:space="preserve"> PAGEREF _Toc28028 \h </w:instrTex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separate"/>
          </w:r>
          <w:r>
            <w:rPr>
              <w:rFonts w:hint="eastAsia" w:ascii="等线" w:hAnsi="等线" w:eastAsia="等线" w:cs="等线"/>
              <w:sz w:val="28"/>
              <w:szCs w:val="28"/>
            </w:rPr>
            <w:t>3</w: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end"/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end"/>
          </w:r>
        </w:p>
        <w:p w14:paraId="041CE934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rFonts w:hint="eastAsia" w:ascii="等线" w:hAnsi="等线" w:eastAsia="等线" w:cs="等线"/>
              <w:sz w:val="28"/>
              <w:szCs w:val="28"/>
            </w:rPr>
          </w:pPr>
          <w:r>
            <w:rPr>
              <w:rFonts w:hint="eastAsia" w:ascii="等线" w:hAnsi="等线" w:eastAsia="等线" w:cs="等线"/>
              <w:sz w:val="28"/>
              <w:szCs w:val="28"/>
            </w:rPr>
            <w:fldChar w:fldCharType="begin"/>
          </w:r>
          <w:r>
            <w:rPr>
              <w:rFonts w:hint="eastAsia" w:ascii="等线" w:hAnsi="等线" w:eastAsia="等线" w:cs="等线"/>
              <w:sz w:val="28"/>
              <w:szCs w:val="28"/>
            </w:rPr>
            <w:instrText xml:space="preserve"> HYPERLINK \l _Toc2797 </w:instrTex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 w:val="28"/>
              <w:szCs w:val="28"/>
              <w:lang w:val="en-US" w:eastAsia="zh-CN"/>
            </w:rPr>
            <w:t>四、 主要流程</w:t>
          </w:r>
          <w:r>
            <w:rPr>
              <w:rFonts w:hint="eastAsia" w:ascii="等线" w:hAnsi="等线" w:eastAsia="等线" w:cs="等线"/>
              <w:sz w:val="28"/>
              <w:szCs w:val="28"/>
            </w:rPr>
            <w:tab/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begin"/>
          </w:r>
          <w:r>
            <w:rPr>
              <w:rFonts w:hint="eastAsia" w:ascii="等线" w:hAnsi="等线" w:eastAsia="等线" w:cs="等线"/>
              <w:sz w:val="28"/>
              <w:szCs w:val="28"/>
            </w:rPr>
            <w:instrText xml:space="preserve"> PAGEREF _Toc2797 \h </w:instrTex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separate"/>
          </w:r>
          <w:r>
            <w:rPr>
              <w:rFonts w:hint="eastAsia" w:ascii="等线" w:hAnsi="等线" w:eastAsia="等线" w:cs="等线"/>
              <w:sz w:val="28"/>
              <w:szCs w:val="28"/>
            </w:rPr>
            <w:t>3</w: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end"/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end"/>
          </w:r>
        </w:p>
        <w:p w14:paraId="2E3BCAB8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rFonts w:hint="eastAsia" w:ascii="等线" w:hAnsi="等线" w:eastAsia="等线" w:cs="等线"/>
              <w:sz w:val="28"/>
              <w:szCs w:val="28"/>
            </w:rPr>
          </w:pPr>
          <w:r>
            <w:rPr>
              <w:rFonts w:hint="eastAsia" w:ascii="等线" w:hAnsi="等线" w:eastAsia="等线" w:cs="等线"/>
              <w:sz w:val="28"/>
              <w:szCs w:val="28"/>
            </w:rPr>
            <w:fldChar w:fldCharType="begin"/>
          </w:r>
          <w:r>
            <w:rPr>
              <w:rFonts w:hint="eastAsia" w:ascii="等线" w:hAnsi="等线" w:eastAsia="等线" w:cs="等线"/>
              <w:sz w:val="28"/>
              <w:szCs w:val="28"/>
            </w:rPr>
            <w:instrText xml:space="preserve"> HYPERLINK \l _Toc10320 </w:instrTex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 w:val="28"/>
              <w:szCs w:val="28"/>
              <w:lang w:val="en-US" w:eastAsia="zh-CN"/>
            </w:rPr>
            <w:t>1． 实现思路</w:t>
          </w:r>
          <w:r>
            <w:rPr>
              <w:rFonts w:hint="eastAsia" w:ascii="等线" w:hAnsi="等线" w:eastAsia="等线" w:cs="等线"/>
              <w:sz w:val="28"/>
              <w:szCs w:val="28"/>
            </w:rPr>
            <w:tab/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begin"/>
          </w:r>
          <w:r>
            <w:rPr>
              <w:rFonts w:hint="eastAsia" w:ascii="等线" w:hAnsi="等线" w:eastAsia="等线" w:cs="等线"/>
              <w:sz w:val="28"/>
              <w:szCs w:val="28"/>
            </w:rPr>
            <w:instrText xml:space="preserve"> PAGEREF _Toc10320 \h </w:instrTex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separate"/>
          </w:r>
          <w:r>
            <w:rPr>
              <w:rFonts w:hint="eastAsia" w:ascii="等线" w:hAnsi="等线" w:eastAsia="等线" w:cs="等线"/>
              <w:sz w:val="28"/>
              <w:szCs w:val="28"/>
            </w:rPr>
            <w:t>4</w: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end"/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end"/>
          </w:r>
        </w:p>
        <w:p w14:paraId="045756D2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rFonts w:hint="eastAsia" w:ascii="等线" w:hAnsi="等线" w:eastAsia="等线" w:cs="等线"/>
              <w:sz w:val="28"/>
              <w:szCs w:val="28"/>
            </w:rPr>
          </w:pPr>
          <w:r>
            <w:rPr>
              <w:rFonts w:hint="eastAsia" w:ascii="等线" w:hAnsi="等线" w:eastAsia="等线" w:cs="等线"/>
              <w:sz w:val="28"/>
              <w:szCs w:val="28"/>
            </w:rPr>
            <w:fldChar w:fldCharType="begin"/>
          </w:r>
          <w:r>
            <w:rPr>
              <w:rFonts w:hint="eastAsia" w:ascii="等线" w:hAnsi="等线" w:eastAsia="等线" w:cs="等线"/>
              <w:sz w:val="28"/>
              <w:szCs w:val="28"/>
            </w:rPr>
            <w:instrText xml:space="preserve"> HYPERLINK \l _Toc13030 </w:instrTex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 w:val="28"/>
              <w:szCs w:val="28"/>
              <w:lang w:val="en-US" w:eastAsia="zh-CN"/>
            </w:rPr>
            <w:t>2． 基本算法</w:t>
          </w:r>
          <w:r>
            <w:rPr>
              <w:rFonts w:hint="eastAsia" w:ascii="等线" w:hAnsi="等线" w:eastAsia="等线" w:cs="等线"/>
              <w:sz w:val="28"/>
              <w:szCs w:val="28"/>
            </w:rPr>
            <w:tab/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begin"/>
          </w:r>
          <w:r>
            <w:rPr>
              <w:rFonts w:hint="eastAsia" w:ascii="等线" w:hAnsi="等线" w:eastAsia="等线" w:cs="等线"/>
              <w:sz w:val="28"/>
              <w:szCs w:val="28"/>
            </w:rPr>
            <w:instrText xml:space="preserve"> PAGEREF _Toc13030 \h </w:instrTex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separate"/>
          </w:r>
          <w:r>
            <w:rPr>
              <w:rFonts w:hint="eastAsia" w:ascii="等线" w:hAnsi="等线" w:eastAsia="等线" w:cs="等线"/>
              <w:sz w:val="28"/>
              <w:szCs w:val="28"/>
            </w:rPr>
            <w:t>5</w: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end"/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end"/>
          </w:r>
        </w:p>
        <w:p w14:paraId="104379F0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rFonts w:hint="eastAsia" w:ascii="等线" w:hAnsi="等线" w:eastAsia="等线" w:cs="等线"/>
              <w:sz w:val="28"/>
              <w:szCs w:val="28"/>
            </w:rPr>
          </w:pPr>
          <w:r>
            <w:rPr>
              <w:rFonts w:hint="eastAsia" w:ascii="等线" w:hAnsi="等线" w:eastAsia="等线" w:cs="等线"/>
              <w:sz w:val="28"/>
              <w:szCs w:val="28"/>
            </w:rPr>
            <w:fldChar w:fldCharType="begin"/>
          </w:r>
          <w:r>
            <w:rPr>
              <w:rFonts w:hint="eastAsia" w:ascii="等线" w:hAnsi="等线" w:eastAsia="等线" w:cs="等线"/>
              <w:sz w:val="28"/>
              <w:szCs w:val="28"/>
            </w:rPr>
            <w:instrText xml:space="preserve"> HYPERLINK \l _Toc14325 </w:instrTex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separate"/>
          </w:r>
          <w:r>
            <w:rPr>
              <w:rFonts w:hint="eastAsia" w:ascii="等线" w:hAnsi="等线" w:eastAsia="等线" w:cs="等线"/>
              <w:bCs/>
              <w:sz w:val="28"/>
              <w:szCs w:val="28"/>
              <w:lang w:val="en-US" w:eastAsia="zh-CN"/>
            </w:rPr>
            <w:t>五、 收获</w:t>
          </w:r>
          <w:r>
            <w:rPr>
              <w:rFonts w:hint="eastAsia" w:ascii="等线" w:hAnsi="等线" w:eastAsia="等线" w:cs="等线"/>
              <w:sz w:val="28"/>
              <w:szCs w:val="28"/>
            </w:rPr>
            <w:tab/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begin"/>
          </w:r>
          <w:r>
            <w:rPr>
              <w:rFonts w:hint="eastAsia" w:ascii="等线" w:hAnsi="等线" w:eastAsia="等线" w:cs="等线"/>
              <w:sz w:val="28"/>
              <w:szCs w:val="28"/>
            </w:rPr>
            <w:instrText xml:space="preserve"> PAGEREF _Toc14325 \h </w:instrTex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separate"/>
          </w:r>
          <w:r>
            <w:rPr>
              <w:rFonts w:hint="eastAsia" w:ascii="等线" w:hAnsi="等线" w:eastAsia="等线" w:cs="等线"/>
              <w:sz w:val="28"/>
              <w:szCs w:val="28"/>
            </w:rPr>
            <w:t>6</w:t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end"/>
          </w:r>
          <w:r>
            <w:rPr>
              <w:rFonts w:hint="eastAsia" w:ascii="等线" w:hAnsi="等线" w:eastAsia="等线" w:cs="等线"/>
              <w:sz w:val="28"/>
              <w:szCs w:val="28"/>
            </w:rPr>
            <w:fldChar w:fldCharType="end"/>
          </w:r>
        </w:p>
        <w:p w14:paraId="252E6184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</w:pPr>
          <w:r>
            <w:rPr>
              <w:rFonts w:hint="eastAsia" w:ascii="等线" w:hAnsi="等线" w:eastAsia="等线" w:cs="等线"/>
              <w:sz w:val="28"/>
              <w:szCs w:val="28"/>
            </w:rPr>
            <w:fldChar w:fldCharType="end"/>
          </w:r>
        </w:p>
        <w:p w14:paraId="04AE42AB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720" w:lineRule="auto"/>
            <w:textAlignment w:val="auto"/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br w:type="page"/>
          </w:r>
          <w:bookmarkStart w:id="11" w:name="_GoBack"/>
          <w:bookmarkEnd w:id="11"/>
        </w:p>
      </w:sdtContent>
    </w:sdt>
    <w:p w14:paraId="5CE87B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eastAsia" w:ascii="微软雅黑" w:hAnsi="微软雅黑" w:eastAsia="微软雅黑" w:cs="微软雅黑"/>
          <w:sz w:val="40"/>
          <w:szCs w:val="40"/>
        </w:rPr>
      </w:pPr>
      <w:bookmarkStart w:id="0" w:name="_Toc3356"/>
      <w:r>
        <w:rPr>
          <w:rFonts w:hint="eastAsia" w:ascii="微软雅黑" w:hAnsi="微软雅黑" w:eastAsia="微软雅黑" w:cs="微软雅黑"/>
          <w:sz w:val="40"/>
          <w:szCs w:val="40"/>
        </w:rPr>
        <w:t>高级语言程序设计大作业实验报告</w:t>
      </w:r>
      <w:bookmarkEnd w:id="0"/>
    </w:p>
    <w:p w14:paraId="7391A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微软雅黑" w:hAnsi="微软雅黑" w:eastAsia="微软雅黑" w:cs="微软雅黑"/>
          <w:sz w:val="40"/>
          <w:szCs w:val="40"/>
        </w:rPr>
      </w:pPr>
    </w:p>
    <w:p w14:paraId="023807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outlineLvl w:val="0"/>
        <w:rPr>
          <w:rFonts w:hint="eastAsia" w:ascii="等线" w:hAnsi="等线" w:eastAsia="等线" w:cs="等线"/>
          <w:b/>
          <w:bCs/>
          <w:sz w:val="30"/>
          <w:szCs w:val="30"/>
          <w:lang w:val="en-US" w:eastAsia="zh-CN"/>
        </w:rPr>
      </w:pPr>
      <w:bookmarkStart w:id="1" w:name="_Toc3045"/>
      <w:r>
        <w:rPr>
          <w:rFonts w:hint="eastAsia" w:ascii="等线" w:hAnsi="等线" w:eastAsia="等线" w:cs="等线"/>
          <w:b/>
          <w:bCs/>
          <w:sz w:val="30"/>
          <w:szCs w:val="30"/>
          <w:lang w:val="en-US" w:eastAsia="zh-CN"/>
        </w:rPr>
        <w:t>作业题目</w:t>
      </w:r>
      <w:bookmarkEnd w:id="1"/>
    </w:p>
    <w:p w14:paraId="04A531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jc w:val="both"/>
        <w:textAlignment w:val="auto"/>
        <w:outlineLvl w:val="1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bookmarkStart w:id="2" w:name="_Toc18076"/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基于SFML3的俄罗斯方块游戏</w:t>
      </w:r>
      <w:bookmarkEnd w:id="2"/>
    </w:p>
    <w:p w14:paraId="12164B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等线" w:hAnsi="等线" w:eastAsia="等线" w:cs="等线"/>
          <w:sz w:val="30"/>
          <w:szCs w:val="30"/>
          <w:lang w:val="en-US" w:eastAsia="zh-CN"/>
        </w:rPr>
      </w:pPr>
    </w:p>
    <w:p w14:paraId="1ABA7AA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0"/>
        <w:rPr>
          <w:rFonts w:hint="eastAsia" w:ascii="等线" w:hAnsi="等线" w:eastAsia="等线" w:cs="等线"/>
          <w:b/>
          <w:bCs/>
          <w:sz w:val="30"/>
          <w:szCs w:val="30"/>
          <w:lang w:val="en-US" w:eastAsia="zh-CN"/>
        </w:rPr>
      </w:pPr>
      <w:bookmarkStart w:id="3" w:name="_Toc1969"/>
      <w:r>
        <w:rPr>
          <w:rFonts w:hint="eastAsia" w:ascii="等线" w:hAnsi="等线" w:eastAsia="等线" w:cs="等线"/>
          <w:b/>
          <w:bCs/>
          <w:sz w:val="30"/>
          <w:szCs w:val="30"/>
          <w:lang w:val="en-US" w:eastAsia="zh-CN"/>
        </w:rPr>
        <w:t>开发软件</w:t>
      </w:r>
      <w:bookmarkEnd w:id="3"/>
    </w:p>
    <w:p w14:paraId="47A15F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VSCode</w:t>
      </w:r>
    </w:p>
    <w:p w14:paraId="695F7D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等线" w:hAnsi="等线" w:eastAsia="等线" w:cs="等线"/>
          <w:sz w:val="30"/>
          <w:szCs w:val="30"/>
          <w:lang w:val="en-US" w:eastAsia="zh-CN"/>
        </w:rPr>
      </w:pPr>
    </w:p>
    <w:p w14:paraId="754F58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0"/>
        <w:rPr>
          <w:rFonts w:hint="default" w:ascii="等线" w:hAnsi="等线" w:eastAsia="等线" w:cs="等线"/>
          <w:b/>
          <w:bCs/>
          <w:sz w:val="30"/>
          <w:szCs w:val="30"/>
          <w:lang w:val="en-US" w:eastAsia="zh-CN"/>
        </w:rPr>
      </w:pPr>
      <w:bookmarkStart w:id="4" w:name="_Toc28028"/>
      <w:r>
        <w:rPr>
          <w:rFonts w:hint="eastAsia" w:ascii="等线" w:hAnsi="等线" w:eastAsia="等线" w:cs="等线"/>
          <w:b/>
          <w:bCs/>
          <w:sz w:val="30"/>
          <w:szCs w:val="30"/>
          <w:lang w:val="en-US" w:eastAsia="zh-CN"/>
        </w:rPr>
        <w:t>课题要求</w:t>
      </w:r>
      <w:bookmarkEnd w:id="4"/>
    </w:p>
    <w:p w14:paraId="747C7468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default" w:ascii="等线" w:hAnsi="等线" w:eastAsia="等线" w:cs="等线"/>
          <w:sz w:val="24"/>
          <w:szCs w:val="24"/>
          <w:lang w:val="en-US" w:eastAsia="zh-CN"/>
        </w:rPr>
        <w:t>面向对象</w:t>
      </w:r>
    </w:p>
    <w:p w14:paraId="5B45857E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使用C++</w:t>
      </w:r>
    </w:p>
    <w:p w14:paraId="743FDA28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使用图形化界面</w:t>
      </w:r>
    </w:p>
    <w:p w14:paraId="753419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等线" w:hAnsi="等线" w:eastAsia="等线" w:cs="等线"/>
          <w:sz w:val="30"/>
          <w:szCs w:val="30"/>
          <w:lang w:val="en-US" w:eastAsia="zh-CN"/>
        </w:rPr>
      </w:pPr>
    </w:p>
    <w:p w14:paraId="13343E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0"/>
        <w:rPr>
          <w:rFonts w:hint="default" w:ascii="等线" w:hAnsi="等线" w:eastAsia="等线" w:cs="等线"/>
          <w:b/>
          <w:bCs/>
          <w:sz w:val="30"/>
          <w:szCs w:val="30"/>
          <w:lang w:val="en-US" w:eastAsia="zh-CN"/>
        </w:rPr>
      </w:pPr>
      <w:bookmarkStart w:id="5" w:name="_Toc2797"/>
      <w:r>
        <w:rPr>
          <w:rFonts w:hint="default" w:ascii="等线" w:hAnsi="等线" w:eastAsia="等线" w:cs="等线"/>
          <w:b/>
          <w:bCs/>
          <w:sz w:val="30"/>
          <w:szCs w:val="30"/>
          <w:lang w:val="en-US" w:eastAsia="zh-CN"/>
        </w:rPr>
        <w:t>主要流程</w:t>
      </w:r>
      <w:bookmarkEnd w:id="5"/>
    </w:p>
    <w:p w14:paraId="2476A291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1"/>
        <w:rPr>
          <w:rFonts w:hint="default" w:ascii="等线" w:hAnsi="等线" w:eastAsia="等线" w:cs="等线"/>
          <w:b/>
          <w:bCs/>
          <w:sz w:val="30"/>
          <w:szCs w:val="30"/>
          <w:lang w:val="en-US" w:eastAsia="zh-CN"/>
        </w:rPr>
      </w:pPr>
      <w:bookmarkStart w:id="6" w:name="_Toc10320"/>
      <w:r>
        <w:rPr>
          <w:rFonts w:hint="eastAsia" w:ascii="等线" w:hAnsi="等线" w:eastAsia="等线" w:cs="等线"/>
          <w:b/>
          <w:bCs/>
          <w:sz w:val="30"/>
          <w:szCs w:val="30"/>
          <w:lang w:val="en-US" w:eastAsia="zh-CN"/>
        </w:rPr>
        <w:t>实现思路：</w:t>
      </w:r>
      <w:bookmarkEnd w:id="6"/>
    </w:p>
    <w:p w14:paraId="17166ADD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将游戏主题进行模块划分，拆分为main函数，以及单个方块的行为、游戏主要逻辑、计分板三个模块。</w:t>
      </w:r>
    </w:p>
    <w:p w14:paraId="37F7E663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初步熟悉SFML框架的操作，了解窗口sf::Renderwindow、事件池EventPool、绘图draw等操作，进行单元测试。</w:t>
      </w:r>
    </w:p>
    <w:p w14:paraId="00871A14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定义方块类 Block，以及一个配套的enum class BlockType，用来标识七种标准的俄罗斯方块。Block的成员变量及函数如下：</w:t>
      </w:r>
      <w:r>
        <w:rPr>
          <w:sz w:val="24"/>
          <w:szCs w:val="24"/>
        </w:rPr>
        <w:drawing>
          <wp:inline distT="0" distB="0" distL="114300" distR="114300">
            <wp:extent cx="5265420" cy="3167380"/>
            <wp:effectExtent l="0" t="0" r="19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4E99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定义游戏类game，设置三种函数 home, run, fail作为不同状态的主循环。其中，利用事件池poolEvent读取键盘和鼠标操作进行互动。</w:t>
      </w:r>
    </w:p>
    <w:p w14:paraId="48C7455C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对于run函数，即游戏过程，需要不断生成方块并下落。此处使用STL库optional和random。random库负责随机方块队种类，optional库负责控制方块的生成与消失（固定在网格上）。</w:t>
      </w:r>
    </w:p>
    <w:p w14:paraId="6E8E605D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为了游戏更为好玩，设置随时间提高的速度和累计分数。通过 speedboard和scoreboard两个类进行实现。speedboard管理速度、同时进行显示；scoreboard管理分数，同时进行显示。</w:t>
      </w:r>
    </w:p>
    <w:p w14:paraId="2567CBC1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2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bookmarkStart w:id="7" w:name="_Toc2160"/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加入消除时音效和闪动特效，以及游戏背景音乐和背景图。</w:t>
      </w:r>
      <w:bookmarkEnd w:id="7"/>
    </w:p>
    <w:p w14:paraId="318E44BF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将一些全局变量、常量集合到 global.h，使程序更加规范。例如：</w:t>
      </w:r>
    </w:p>
    <w:p w14:paraId="1DEB4D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等线" w:hAnsi="等线" w:eastAsia="等线" w:cs="等线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3609975" cy="3834130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EB0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等线" w:hAnsi="等线" w:eastAsia="等线" w:cs="等线"/>
          <w:sz w:val="30"/>
          <w:szCs w:val="30"/>
          <w:lang w:val="en-US" w:eastAsia="zh-CN"/>
        </w:rPr>
      </w:pPr>
    </w:p>
    <w:p w14:paraId="0A6D076E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1"/>
        <w:rPr>
          <w:rFonts w:hint="default" w:ascii="等线" w:hAnsi="等线" w:eastAsia="等线" w:cs="等线"/>
          <w:b/>
          <w:bCs/>
          <w:sz w:val="30"/>
          <w:szCs w:val="30"/>
          <w:lang w:val="en-US" w:eastAsia="zh-CN"/>
        </w:rPr>
      </w:pPr>
      <w:bookmarkStart w:id="8" w:name="_Toc13030"/>
      <w:r>
        <w:rPr>
          <w:rFonts w:hint="eastAsia" w:ascii="等线" w:hAnsi="等线" w:eastAsia="等线" w:cs="等线"/>
          <w:b/>
          <w:bCs/>
          <w:sz w:val="30"/>
          <w:szCs w:val="30"/>
          <w:lang w:val="en-US" w:eastAsia="zh-CN"/>
        </w:rPr>
        <w:t>基本算法：</w:t>
      </w:r>
      <w:bookmarkEnd w:id="8"/>
    </w:p>
    <w:p w14:paraId="22A110A8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使用二维bool数组gameSet记录游戏区域方块情况，并且使用一维int数组layerCount记录每一行方块个数，满足一定个数就进行消除，而不需要每一帧扫描所有gameSet，降低时间复杂度。</w:t>
      </w:r>
    </w:p>
    <w:p w14:paraId="4BAA2F92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对于方块，用4*4的二维bool数组blockSet记录方块形状。例如L形方块：</w:t>
      </w:r>
      <w:r>
        <w:rPr>
          <w:sz w:val="24"/>
          <w:szCs w:val="24"/>
        </w:rPr>
        <w:drawing>
          <wp:inline distT="0" distB="0" distL="114300" distR="114300">
            <wp:extent cx="4042410" cy="206375"/>
            <wp:effectExtent l="0" t="0" r="571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2410" cy="20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点阵形状即为：</w:t>
      </w:r>
      <w:r>
        <w:rPr>
          <w:sz w:val="24"/>
          <w:szCs w:val="24"/>
        </w:rPr>
        <w:drawing>
          <wp:inline distT="0" distB="0" distL="114300" distR="114300">
            <wp:extent cx="828675" cy="919480"/>
            <wp:effectExtent l="0" t="0" r="0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72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并且使用position记录虚拟点阵左上角在游戏网格中的位置。通过此种方法，即可较为简便判断边界。</w:t>
      </w:r>
    </w:p>
    <w:p w14:paraId="5115AE01">
      <w:pPr>
        <w:keepNext w:val="0"/>
        <w:keepLines w:val="0"/>
        <w:pageBreakBefore w:val="0"/>
        <w:widowControl w:val="0"/>
        <w:numPr>
          <w:ilvl w:val="2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eastAsia" w:ascii="等线" w:hAnsi="等线" w:eastAsia="等线" w:cs="等线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sz w:val="24"/>
          <w:szCs w:val="24"/>
          <w:lang w:val="en-US" w:eastAsia="zh-CN"/>
        </w:rPr>
        <w:t>方块生成。通过random库随机生成1到7的整数，映射到BlockType后，使用MyBlock.emplace(type); 进行生成。在方块停止下落（即固定到棋盘上）后，使用fix(MyBlock.value()); 进行固定，同时对MyBlock进行值的清空。这样通过判断MyBlock是否有value就可以自动控制是否新生成方块。</w:t>
      </w:r>
    </w:p>
    <w:p w14:paraId="59AC9F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等线" w:hAnsi="等线" w:eastAsia="等线" w:cs="等线"/>
          <w:sz w:val="30"/>
          <w:szCs w:val="30"/>
          <w:lang w:val="en-US" w:eastAsia="zh-CN"/>
        </w:rPr>
      </w:pPr>
    </w:p>
    <w:p w14:paraId="417F43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outlineLvl w:val="0"/>
        <w:rPr>
          <w:rFonts w:hint="eastAsia" w:ascii="等线" w:hAnsi="等线" w:eastAsia="等线" w:cs="等线"/>
          <w:b/>
          <w:bCs/>
          <w:sz w:val="30"/>
          <w:szCs w:val="30"/>
          <w:lang w:val="en-US" w:eastAsia="zh-CN"/>
        </w:rPr>
      </w:pPr>
      <w:bookmarkStart w:id="9" w:name="_Toc14325"/>
      <w:r>
        <w:rPr>
          <w:rFonts w:hint="eastAsia" w:ascii="等线" w:hAnsi="等线" w:eastAsia="等线" w:cs="等线"/>
          <w:b/>
          <w:bCs/>
          <w:sz w:val="30"/>
          <w:szCs w:val="30"/>
          <w:lang w:val="en-US" w:eastAsia="zh-CN"/>
        </w:rPr>
        <w:t>收获</w:t>
      </w:r>
      <w:bookmarkEnd w:id="9"/>
    </w:p>
    <w:p w14:paraId="3E560C6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  <w:t>体会并学习了C++面向对象的编程过程。</w:t>
      </w:r>
    </w:p>
    <w:p w14:paraId="679EA4F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  <w:t>了解了图形化编程，感悟了面向对象在图形化编程中的优势。</w:t>
      </w:r>
    </w:p>
    <w:p w14:paraId="213CF3E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  <w:t>感受到了合理封装类的优势。</w:t>
      </w:r>
    </w:p>
    <w:p w14:paraId="67FB0E9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等线" w:hAnsi="等线" w:eastAsia="等线" w:cs="等线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等线" w:hAnsi="等线" w:eastAsia="等线" w:cs="等线"/>
          <w:b w:val="0"/>
          <w:bCs w:val="0"/>
          <w:sz w:val="24"/>
          <w:szCs w:val="24"/>
          <w:lang w:val="en-US" w:eastAsia="zh-CN"/>
        </w:rPr>
        <w:t>学习了简单的游戏设计思路。</w:t>
      </w:r>
    </w:p>
    <w:p w14:paraId="5626E7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both"/>
        <w:textAlignment w:val="auto"/>
        <w:rPr>
          <w:rFonts w:hint="default" w:ascii="等线" w:hAnsi="等线" w:eastAsia="等线" w:cs="等线"/>
          <w:sz w:val="30"/>
          <w:szCs w:val="30"/>
          <w:lang w:val="en-US" w:eastAsia="zh-CN"/>
        </w:rPr>
      </w:pPr>
    </w:p>
    <w:p w14:paraId="0DB1DE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ind w:leftChars="0"/>
        <w:jc w:val="both"/>
        <w:textAlignment w:val="auto"/>
        <w:rPr>
          <w:rFonts w:hint="default" w:ascii="等线" w:hAnsi="等线" w:eastAsia="等线" w:cs="等线"/>
          <w:sz w:val="30"/>
          <w:szCs w:val="30"/>
          <w:lang w:val="en-US" w:eastAsia="zh-CN"/>
        </w:rPr>
      </w:pPr>
    </w:p>
    <w:p w14:paraId="1EABFC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ind w:leftChars="0"/>
        <w:jc w:val="both"/>
        <w:textAlignment w:val="auto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5CEF0C"/>
    <w:multiLevelType w:val="multilevel"/>
    <w:tmpl w:val="265CEF0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1">
    <w:nsid w:val="5E4C68E5"/>
    <w:multiLevelType w:val="singleLevel"/>
    <w:tmpl w:val="5E4C68E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02925"/>
    <w:rsid w:val="024466BB"/>
    <w:rsid w:val="05D07EA7"/>
    <w:rsid w:val="0C217B4D"/>
    <w:rsid w:val="10CE7DAC"/>
    <w:rsid w:val="14B65B50"/>
    <w:rsid w:val="14E43288"/>
    <w:rsid w:val="2BBB68C4"/>
    <w:rsid w:val="3C4C6C01"/>
    <w:rsid w:val="3DB5283C"/>
    <w:rsid w:val="445C3C6C"/>
    <w:rsid w:val="45814351"/>
    <w:rsid w:val="45A50D14"/>
    <w:rsid w:val="50133F60"/>
    <w:rsid w:val="53B16AA9"/>
    <w:rsid w:val="5D213E18"/>
    <w:rsid w:val="7719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  <w:style w:type="paragraph" w:customStyle="1" w:styleId="7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745</Words>
  <Characters>1020</Characters>
  <Lines>0</Lines>
  <Paragraphs>0</Paragraphs>
  <TotalTime>2</TotalTime>
  <ScaleCrop>false</ScaleCrop>
  <LinksUpToDate>false</LinksUpToDate>
  <CharactersWithSpaces>1030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2026-05-13T05:09:00Z</dcterms:created>
  <dc:creator>ilex</dc:creator>
  <cp:lastModifiedBy>llex</cp:lastModifiedBy>
  <dcterms:modified xsi:type="dcterms:W3CDTF">2026-05-13T06:08:44Z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eyJoZGlkIjoiMWM5MjQwMTFiMTVkNWVmYjFkMGUzNThhNjJmNjVjNDYiLCJ1c2VySWQiOiIxNTkyMDkzNjE3In0=</vt:lpwstr>
  </property>
  <property fmtid="{D5CDD505-2E9C-101B-9397-08002B2CF9AE}" pid="4" name="ICV">
    <vt:lpwstr>053446F173474F7B8A1B4EE830305972_12</vt:lpwstr>
  </property>
</Properties>
</file>