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9E3" w:rsidRPr="009218D7" w:rsidRDefault="009559E3" w:rsidP="009559E3">
      <w:pPr>
        <w:spacing w:line="0" w:lineRule="atLeast"/>
        <w:ind w:left="960"/>
      </w:pPr>
      <w:r w:rsidRPr="009218D7">
        <w:rPr>
          <w:noProof/>
        </w:rPr>
        <w:drawing>
          <wp:anchor distT="0" distB="0" distL="114300" distR="114300" simplePos="0" relativeHeight="251655168" behindDoc="1" locked="0" layoutInCell="1" allowOverlap="1" wp14:anchorId="431157CF" wp14:editId="0B626B5B">
            <wp:simplePos x="0" y="0"/>
            <wp:positionH relativeFrom="page">
              <wp:posOffset>0</wp:posOffset>
            </wp:positionH>
            <wp:positionV relativeFrom="page">
              <wp:posOffset>2825</wp:posOffset>
            </wp:positionV>
            <wp:extent cx="7501958" cy="15973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4" b="84793"/>
                    <a:stretch/>
                  </pic:blipFill>
                  <pic:spPr bwMode="auto">
                    <a:xfrm>
                      <a:off x="0" y="0"/>
                      <a:ext cx="7501958" cy="15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8D7">
        <w:t xml:space="preserve">                       </w:t>
      </w:r>
    </w:p>
    <w:p w:rsidR="009559E3" w:rsidRPr="009218D7" w:rsidRDefault="009559E3" w:rsidP="009559E3">
      <w:pPr>
        <w:spacing w:line="0" w:lineRule="atLeast"/>
        <w:ind w:left="960"/>
      </w:pPr>
    </w:p>
    <w:p w:rsidR="009559E3" w:rsidRPr="009218D7" w:rsidRDefault="009559E3" w:rsidP="009559E3">
      <w:pPr>
        <w:spacing w:line="0" w:lineRule="atLeast"/>
        <w:ind w:left="960"/>
      </w:pPr>
    </w:p>
    <w:p w:rsidR="009559E3" w:rsidRPr="009218D7" w:rsidRDefault="009559E3" w:rsidP="009559E3">
      <w:pPr>
        <w:spacing w:line="0" w:lineRule="atLeast"/>
        <w:ind w:left="960"/>
        <w:jc w:val="center"/>
        <w:rPr>
          <w:rFonts w:ascii="Arial" w:eastAsia="Arial" w:hAnsi="Arial"/>
          <w:b/>
          <w:sz w:val="29"/>
        </w:rPr>
      </w:pPr>
      <w:r w:rsidRPr="009218D7">
        <w:rPr>
          <w:rFonts w:ascii="Arial" w:eastAsia="Arial" w:hAnsi="Arial"/>
          <w:b/>
          <w:sz w:val="29"/>
        </w:rPr>
        <w:t>INDIAN INSTITUTE OF INFORMATION TECHNOLOGY, NAGPUR</w:t>
      </w:r>
    </w:p>
    <w:p w:rsidR="009559E3" w:rsidRPr="009218D7" w:rsidRDefault="009559E3" w:rsidP="009559E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9559E3" w:rsidRPr="009218D7" w:rsidRDefault="009559E3" w:rsidP="009559E3">
      <w:pPr>
        <w:spacing w:line="317" w:lineRule="auto"/>
        <w:ind w:left="2780" w:hanging="1764"/>
        <w:rPr>
          <w:rFonts w:ascii="Arial" w:eastAsia="Arial" w:hAnsi="Arial"/>
          <w:sz w:val="23"/>
        </w:rPr>
      </w:pPr>
      <w:r w:rsidRPr="009218D7">
        <w:rPr>
          <w:rFonts w:ascii="Arial" w:eastAsia="Arial" w:hAnsi="Arial"/>
          <w:sz w:val="23"/>
        </w:rPr>
        <w:t>C/o Regional Telecom Training Centre (RTTC) BSNL, Seminary Hills, Nagpur-440006 091-0712-2801369, Email: registrar@iiitn.ac.in</w:t>
      </w:r>
    </w:p>
    <w:p w:rsidR="009559E3" w:rsidRPr="009218D7" w:rsidRDefault="009559E3">
      <w:r w:rsidRPr="009218D7">
        <w:rPr>
          <w:noProof/>
        </w:rPr>
        <w:drawing>
          <wp:anchor distT="0" distB="0" distL="114300" distR="114300" simplePos="0" relativeHeight="251656192" behindDoc="0" locked="0" layoutInCell="1" allowOverlap="1" wp14:anchorId="31CD6783" wp14:editId="3008E7DB">
            <wp:simplePos x="0" y="0"/>
            <wp:positionH relativeFrom="column">
              <wp:posOffset>1835785</wp:posOffset>
            </wp:positionH>
            <wp:positionV relativeFrom="paragraph">
              <wp:posOffset>156845</wp:posOffset>
            </wp:positionV>
            <wp:extent cx="2143125" cy="116586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hivyakti-Logo-Transp-BG-Final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8D7">
        <w:t>---------------------------------------------------------------------------------------------------------------------------------------------------</w:t>
      </w:r>
    </w:p>
    <w:p w:rsidR="009559E3" w:rsidRPr="009218D7" w:rsidRDefault="00197692" w:rsidP="00197692">
      <w:pPr>
        <w:pBdr>
          <w:bottom w:val="single" w:sz="6" w:space="1" w:color="auto"/>
        </w:pBdr>
        <w:jc w:val="center"/>
        <w:rPr>
          <w:rFonts w:ascii="Viner Hand ITC" w:hAnsi="Viner Hand ITC"/>
          <w:sz w:val="24"/>
        </w:rPr>
      </w:pPr>
      <w:r w:rsidRPr="009218D7">
        <w:rPr>
          <w:rFonts w:ascii="Viner Hand ITC" w:hAnsi="Viner Hand ITC"/>
          <w:sz w:val="24"/>
        </w:rPr>
        <w:t xml:space="preserve">Presents                                                                                                                                </w:t>
      </w:r>
      <w:proofErr w:type="spellStart"/>
      <w:r w:rsidR="009218D7" w:rsidRPr="009218D7">
        <w:rPr>
          <w:rFonts w:ascii="Forte" w:hAnsi="Forte"/>
          <w:sz w:val="64"/>
          <w:szCs w:val="64"/>
        </w:rPr>
        <w:t>Pathanatya</w:t>
      </w:r>
      <w:proofErr w:type="spellEnd"/>
    </w:p>
    <w:p w:rsidR="00197692" w:rsidRPr="009218D7" w:rsidRDefault="00197692" w:rsidP="009559E3">
      <w:pPr>
        <w:spacing w:after="120"/>
      </w:pPr>
      <w:r w:rsidRPr="009218D7"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7692" w:rsidRPr="009218D7" w:rsidRDefault="00197692" w:rsidP="009559E3">
      <w:pPr>
        <w:spacing w:after="120"/>
      </w:pPr>
    </w:p>
    <w:p w:rsidR="00197692" w:rsidRPr="009218D7" w:rsidRDefault="008B641B" w:rsidP="009559E3">
      <w:pPr>
        <w:spacing w:after="120"/>
      </w:pPr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hnaty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AE2C25" w:rsidRDefault="00197692" w:rsidP="009559E3">
      <w:pPr>
        <w:spacing w:after="120"/>
        <w:rPr>
          <w:rFonts w:asciiTheme="minorHAnsi" w:hAnsiTheme="minorHAnsi" w:cstheme="minorHAnsi"/>
          <w:b/>
          <w:sz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u w:val="single"/>
        </w:rPr>
        <w:t>About the Event:</w:t>
      </w:r>
    </w:p>
    <w:p w:rsidR="00AB6ED3" w:rsidRDefault="00AB6ED3" w:rsidP="009559E3">
      <w:pPr>
        <w:spacing w:after="12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AE2C25">
        <w:rPr>
          <w:rFonts w:asciiTheme="minorHAnsi" w:hAnsiTheme="minorHAnsi" w:cstheme="minorHAnsi"/>
          <w:sz w:val="36"/>
        </w:rPr>
        <w:tab/>
      </w:r>
      <w:proofErr w:type="spellStart"/>
      <w:r w:rsidRPr="00AE2C2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Pathanatya</w:t>
      </w:r>
      <w:proofErr w:type="spellEnd"/>
      <w:r w:rsidRPr="00AE2C2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, is a street play contest of, the annual cultural fest of IIIT Nagpur, </w:t>
      </w:r>
      <w:proofErr w:type="spellStart"/>
      <w:r w:rsidRPr="00AE2C2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Abhivyakti</w:t>
      </w:r>
      <w:proofErr w:type="spellEnd"/>
      <w:r w:rsidRPr="00AE2C2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. Street Play is perhaps the best way to connect with the common man and the youth. These are much intimate, brief, </w:t>
      </w:r>
      <w:proofErr w:type="gramStart"/>
      <w:r w:rsidRPr="00AE2C2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direct</w:t>
      </w:r>
      <w:proofErr w:type="gramEnd"/>
      <w:r w:rsidRPr="00AE2C2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and address the social/political message head-on with the help of drama. The catchy phrases and songs, crisp script, </w:t>
      </w:r>
      <w:r w:rsidR="00AE2C25" w:rsidRPr="00AE2C2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humour</w:t>
      </w:r>
      <w:r w:rsidRPr="00AE2C2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and loudness help in making a long lasting and powerful effect on viewers.</w:t>
      </w:r>
    </w:p>
    <w:p w:rsidR="00AE2C25" w:rsidRPr="00AE2C25" w:rsidRDefault="00AE2C25" w:rsidP="009559E3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9218D7" w:rsidRPr="00AE2C25" w:rsidRDefault="009218D7" w:rsidP="009218D7">
      <w:p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szCs w:val="36"/>
          <w:u w:val="single"/>
        </w:rPr>
        <w:t>P</w:t>
      </w:r>
      <w:r w:rsidR="00AE2C25">
        <w:rPr>
          <w:rFonts w:asciiTheme="minorHAnsi" w:hAnsiTheme="minorHAnsi" w:cstheme="minorHAnsi"/>
          <w:b/>
          <w:sz w:val="36"/>
          <w:szCs w:val="36"/>
          <w:u w:val="single"/>
        </w:rPr>
        <w:t>rops</w:t>
      </w:r>
      <w:r w:rsidRPr="00AE2C25">
        <w:rPr>
          <w:rFonts w:asciiTheme="minorHAnsi" w:hAnsiTheme="minorHAnsi" w:cstheme="minorHAnsi"/>
          <w:b/>
          <w:sz w:val="36"/>
          <w:szCs w:val="36"/>
          <w:u w:val="single"/>
        </w:rPr>
        <w:t>:</w:t>
      </w:r>
    </w:p>
    <w:p w:rsidR="009218D7" w:rsidRPr="00AE2C25" w:rsidRDefault="009218D7" w:rsidP="009218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Any props or other production material has to be brought by the teams themselves, but the organizers hold the direction of allowing it on stage.</w:t>
      </w:r>
    </w:p>
    <w:p w:rsidR="009218D7" w:rsidRDefault="009218D7" w:rsidP="009218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 xml:space="preserve">The authority is not responsible for damage or theft of your props. </w:t>
      </w:r>
    </w:p>
    <w:p w:rsidR="00AE2C25" w:rsidRPr="00AE2C25" w:rsidRDefault="00AE2C25" w:rsidP="00AE2C25">
      <w:pPr>
        <w:ind w:left="360"/>
        <w:rPr>
          <w:rFonts w:cstheme="minorHAnsi"/>
          <w:sz w:val="24"/>
          <w:szCs w:val="24"/>
        </w:rPr>
      </w:pPr>
    </w:p>
    <w:p w:rsidR="009218D7" w:rsidRPr="00AE2C25" w:rsidRDefault="009218D7" w:rsidP="009218D7">
      <w:p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szCs w:val="36"/>
          <w:u w:val="single"/>
        </w:rPr>
        <w:t>GENERAL RULES: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u w:val="single"/>
        </w:rPr>
      </w:pPr>
      <w:r w:rsidRPr="00AE2C25">
        <w:rPr>
          <w:rFonts w:cstheme="minorHAnsi"/>
          <w:sz w:val="24"/>
          <w:szCs w:val="24"/>
        </w:rPr>
        <w:t>Participants must possess a valid proof of successful registration for the event. (Can register by visiting www.website.com)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Participants must possess a valid college identity card of their institution. And only registered people are allowed to take part in the event.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Performance should be in Hindi or English or both. No other languages will be allowed.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Pre-recorded music is allowed and should be brought in a pen drive in .mp3 format only. (Other FORMATs may be brought and used at your own risk.) and Live Music is also allowed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Any kind of fluid, live animals, flame, heavy object or any material which has possibility of damaging the area is not allowed.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Obscenity at the discretion of the judges of any kind is not allowed and will lead to immediate disqualification.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lastRenderedPageBreak/>
        <w:t>Inappropriate content, blasphemy or content defaming any political or religious group is strictly prohibited.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Time limit of maximum 30 minutes should be strictly followed. Participants will be penalized by judges for not doing so.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The decision of the judges will be final and binding.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AE2C25">
        <w:rPr>
          <w:rFonts w:cstheme="minorHAnsi"/>
          <w:bCs/>
          <w:sz w:val="24"/>
          <w:szCs w:val="24"/>
        </w:rPr>
        <w:t>You need to get ready along with your performance at least 10 minutes before the event starts.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C25">
        <w:rPr>
          <w:rFonts w:cstheme="minorHAnsi"/>
          <w:sz w:val="24"/>
          <w:szCs w:val="24"/>
        </w:rPr>
        <w:t>Every participant(s) are required to fill up the “undertaking”.</w:t>
      </w:r>
    </w:p>
    <w:p w:rsidR="009218D7" w:rsidRPr="00AE2C25" w:rsidRDefault="009218D7" w:rsidP="009218D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AE2C25">
        <w:rPr>
          <w:rFonts w:cstheme="minorHAnsi"/>
          <w:b/>
          <w:sz w:val="24"/>
          <w:szCs w:val="24"/>
        </w:rPr>
        <w:t>Please, do collect your identity cards available at the registration desk.</w:t>
      </w:r>
    </w:p>
    <w:p w:rsidR="00197692" w:rsidRPr="00AE2C25" w:rsidRDefault="00197692" w:rsidP="009559E3">
      <w:pPr>
        <w:spacing w:after="120"/>
        <w:rPr>
          <w:rFonts w:asciiTheme="minorHAnsi" w:hAnsiTheme="minorHAnsi" w:cstheme="minorHAnsi"/>
          <w:b/>
          <w:sz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u w:val="single"/>
        </w:rPr>
        <w:t>Note:</w:t>
      </w:r>
    </w:p>
    <w:p w:rsidR="009218D7" w:rsidRPr="00AE2C25" w:rsidRDefault="009218D7" w:rsidP="009218D7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AE2C25">
        <w:rPr>
          <w:rFonts w:asciiTheme="minorHAnsi" w:hAnsiTheme="minorHAnsi" w:cstheme="minorHAnsi"/>
          <w:b/>
          <w:sz w:val="36"/>
        </w:rPr>
        <w:tab/>
      </w:r>
      <w:r w:rsidRPr="00AE2C25">
        <w:rPr>
          <w:rFonts w:asciiTheme="minorHAnsi" w:hAnsiTheme="minorHAnsi" w:cstheme="minorHAnsi"/>
          <w:b/>
          <w:sz w:val="32"/>
          <w:szCs w:val="32"/>
          <w:u w:val="single"/>
        </w:rPr>
        <w:t>Stage Specifications:</w:t>
      </w:r>
    </w:p>
    <w:p w:rsidR="009218D7" w:rsidRPr="00AE2C25" w:rsidRDefault="009218D7" w:rsidP="009218D7">
      <w:pPr>
        <w:pStyle w:val="ListParagraph"/>
        <w:numPr>
          <w:ilvl w:val="0"/>
          <w:numId w:val="3"/>
        </w:numPr>
        <w:rPr>
          <w:rFonts w:cstheme="minorHAnsi"/>
          <w:bCs/>
          <w:sz w:val="28"/>
          <w:szCs w:val="28"/>
        </w:rPr>
      </w:pPr>
      <w:r w:rsidRPr="00AE2C25">
        <w:rPr>
          <w:rFonts w:cstheme="minorHAnsi"/>
          <w:bCs/>
          <w:sz w:val="28"/>
          <w:szCs w:val="28"/>
        </w:rPr>
        <w:t>Open ground with no electrical assistance.</w:t>
      </w:r>
    </w:p>
    <w:p w:rsidR="009218D7" w:rsidRPr="00AE2C25" w:rsidRDefault="009218D7" w:rsidP="009218D7">
      <w:pPr>
        <w:pStyle w:val="ListParagraph"/>
        <w:numPr>
          <w:ilvl w:val="0"/>
          <w:numId w:val="3"/>
        </w:numPr>
        <w:rPr>
          <w:rFonts w:cstheme="minorHAnsi"/>
          <w:bCs/>
          <w:sz w:val="28"/>
          <w:szCs w:val="28"/>
        </w:rPr>
      </w:pPr>
      <w:r w:rsidRPr="00AE2C25">
        <w:rPr>
          <w:rFonts w:cstheme="minorHAnsi"/>
          <w:bCs/>
          <w:sz w:val="28"/>
          <w:szCs w:val="28"/>
        </w:rPr>
        <w:t>Amplifiers will be provided.</w:t>
      </w:r>
    </w:p>
    <w:p w:rsidR="009218D7" w:rsidRPr="00AE2C25" w:rsidRDefault="009218D7" w:rsidP="009218D7">
      <w:pPr>
        <w:rPr>
          <w:rFonts w:asciiTheme="minorHAnsi" w:hAnsiTheme="minorHAnsi" w:cstheme="minorHAnsi"/>
          <w:sz w:val="28"/>
          <w:szCs w:val="28"/>
        </w:rPr>
      </w:pPr>
      <w:r w:rsidRPr="00AE2C25">
        <w:rPr>
          <w:rFonts w:asciiTheme="minorHAnsi" w:hAnsiTheme="minorHAnsi" w:cstheme="minorHAnsi"/>
          <w:b/>
          <w:bCs/>
          <w:sz w:val="28"/>
          <w:szCs w:val="28"/>
          <w:u w:val="single"/>
        </w:rPr>
        <w:t>Note</w:t>
      </w:r>
      <w:r w:rsidRPr="00AE2C25">
        <w:rPr>
          <w:rFonts w:asciiTheme="minorHAnsi" w:hAnsiTheme="minorHAnsi" w:cstheme="minorHAnsi"/>
          <w:sz w:val="28"/>
          <w:szCs w:val="28"/>
          <w:u w:val="single"/>
        </w:rPr>
        <w:t>:</w:t>
      </w:r>
      <w:r w:rsidRPr="00AE2C25">
        <w:rPr>
          <w:rFonts w:asciiTheme="minorHAnsi" w:hAnsiTheme="minorHAnsi" w:cstheme="minorHAnsi"/>
          <w:sz w:val="28"/>
          <w:szCs w:val="28"/>
        </w:rPr>
        <w:t xml:space="preserve"> In case of any discrepancy decision of Team </w:t>
      </w:r>
      <w:proofErr w:type="spellStart"/>
      <w:r w:rsidRPr="00AE2C25">
        <w:rPr>
          <w:rFonts w:asciiTheme="minorHAnsi" w:hAnsiTheme="minorHAnsi" w:cstheme="minorHAnsi"/>
          <w:sz w:val="28"/>
          <w:szCs w:val="28"/>
        </w:rPr>
        <w:t>Abhivyakti</w:t>
      </w:r>
      <w:proofErr w:type="spellEnd"/>
      <w:r w:rsidRPr="00AE2C25">
        <w:rPr>
          <w:rFonts w:asciiTheme="minorHAnsi" w:hAnsiTheme="minorHAnsi" w:cstheme="minorHAnsi"/>
          <w:sz w:val="28"/>
          <w:szCs w:val="28"/>
        </w:rPr>
        <w:t xml:space="preserve"> will be final.</w:t>
      </w:r>
    </w:p>
    <w:p w:rsidR="009218D7" w:rsidRPr="00AE2C25" w:rsidRDefault="009218D7" w:rsidP="009218D7">
      <w:pPr>
        <w:rPr>
          <w:rFonts w:asciiTheme="minorHAnsi" w:hAnsiTheme="minorHAnsi" w:cstheme="minorHAnsi"/>
          <w:sz w:val="28"/>
          <w:szCs w:val="28"/>
        </w:rPr>
      </w:pPr>
    </w:p>
    <w:p w:rsidR="009218D7" w:rsidRDefault="009218D7" w:rsidP="009218D7">
      <w:pPr>
        <w:rPr>
          <w:rFonts w:asciiTheme="minorHAnsi" w:hAnsiTheme="minorHAnsi" w:cstheme="minorHAnsi"/>
          <w:sz w:val="28"/>
          <w:szCs w:val="28"/>
        </w:rPr>
      </w:pPr>
      <w:r w:rsidRPr="00AE2C25">
        <w:rPr>
          <w:rFonts w:asciiTheme="minorHAnsi" w:hAnsiTheme="minorHAnsi" w:cstheme="minorHAnsi"/>
          <w:b/>
          <w:bCs/>
          <w:sz w:val="28"/>
          <w:szCs w:val="28"/>
          <w:u w:val="single"/>
        </w:rPr>
        <w:t>REGISTRATION FEES:</w:t>
      </w:r>
      <w:r w:rsidRPr="00AE2C25">
        <w:rPr>
          <w:rFonts w:asciiTheme="minorHAnsi" w:hAnsiTheme="minorHAnsi" w:cstheme="minorHAnsi"/>
          <w:sz w:val="28"/>
          <w:szCs w:val="28"/>
        </w:rPr>
        <w:t xml:space="preserve">  1000/- per tea</w:t>
      </w:r>
      <w:r w:rsidR="00AE2C25">
        <w:rPr>
          <w:rFonts w:asciiTheme="minorHAnsi" w:hAnsiTheme="minorHAnsi" w:cstheme="minorHAnsi"/>
          <w:sz w:val="28"/>
          <w:szCs w:val="28"/>
        </w:rPr>
        <w:t>m</w:t>
      </w:r>
    </w:p>
    <w:p w:rsidR="00AE2C25" w:rsidRPr="00AE2C25" w:rsidRDefault="00AE2C25" w:rsidP="009218D7">
      <w:pPr>
        <w:rPr>
          <w:rFonts w:asciiTheme="minorHAnsi" w:hAnsiTheme="minorHAnsi" w:cstheme="minorHAnsi"/>
          <w:sz w:val="28"/>
          <w:szCs w:val="28"/>
        </w:rPr>
      </w:pPr>
    </w:p>
    <w:p w:rsidR="00197692" w:rsidRPr="00AE2C25" w:rsidRDefault="00197692" w:rsidP="009559E3">
      <w:pPr>
        <w:spacing w:after="120"/>
        <w:rPr>
          <w:rFonts w:asciiTheme="minorHAnsi" w:hAnsiTheme="minorHAnsi" w:cstheme="minorHAnsi"/>
          <w:b/>
          <w:sz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u w:val="single"/>
        </w:rPr>
        <w:t>Prizes:</w:t>
      </w:r>
    </w:p>
    <w:p w:rsidR="009218D7" w:rsidRPr="00AE2C25" w:rsidRDefault="009218D7" w:rsidP="009218D7">
      <w:pPr>
        <w:ind w:left="720" w:firstLine="720"/>
        <w:rPr>
          <w:rFonts w:asciiTheme="minorHAnsi" w:hAnsiTheme="minorHAnsi" w:cstheme="minorHAnsi"/>
          <w:b/>
          <w:sz w:val="40"/>
          <w:szCs w:val="40"/>
        </w:rPr>
      </w:pPr>
      <w:r w:rsidRPr="00AE2C25">
        <w:rPr>
          <w:rFonts w:asciiTheme="minorHAnsi" w:hAnsiTheme="minorHAnsi" w:cstheme="minorHAnsi"/>
          <w:b/>
          <w:sz w:val="40"/>
          <w:szCs w:val="40"/>
        </w:rPr>
        <w:t>1</w:t>
      </w:r>
      <w:r w:rsidRPr="00AE2C25">
        <w:rPr>
          <w:rFonts w:asciiTheme="minorHAnsi" w:hAnsiTheme="minorHAnsi" w:cstheme="minorHAnsi"/>
          <w:b/>
          <w:sz w:val="40"/>
          <w:szCs w:val="40"/>
          <w:vertAlign w:val="superscript"/>
        </w:rPr>
        <w:t>st</w:t>
      </w:r>
      <w:r w:rsidRPr="00AE2C25">
        <w:rPr>
          <w:rFonts w:asciiTheme="minorHAnsi" w:hAnsiTheme="minorHAnsi" w:cstheme="minorHAnsi"/>
          <w:b/>
          <w:sz w:val="40"/>
          <w:szCs w:val="40"/>
        </w:rPr>
        <w:t xml:space="preserve"> Winner</w:t>
      </w:r>
      <w:r w:rsidRPr="00AE2C25">
        <w:rPr>
          <w:rFonts w:asciiTheme="minorHAnsi" w:hAnsiTheme="minorHAnsi" w:cstheme="minorHAnsi"/>
          <w:b/>
          <w:sz w:val="40"/>
          <w:szCs w:val="40"/>
        </w:rPr>
        <w:tab/>
        <w:t>: INR 5000</w:t>
      </w:r>
      <w:r w:rsidR="00AE2C25">
        <w:rPr>
          <w:rFonts w:asciiTheme="minorHAnsi" w:hAnsiTheme="minorHAnsi" w:cstheme="minorHAnsi"/>
          <w:b/>
          <w:sz w:val="40"/>
          <w:szCs w:val="40"/>
        </w:rPr>
        <w:t>*</w:t>
      </w:r>
    </w:p>
    <w:p w:rsidR="009218D7" w:rsidRPr="00AE2C25" w:rsidRDefault="009218D7" w:rsidP="009218D7">
      <w:pPr>
        <w:ind w:left="720" w:firstLine="720"/>
        <w:rPr>
          <w:rFonts w:asciiTheme="minorHAnsi" w:hAnsiTheme="minorHAnsi" w:cstheme="minorHAnsi"/>
          <w:b/>
          <w:sz w:val="40"/>
          <w:szCs w:val="40"/>
        </w:rPr>
      </w:pPr>
      <w:r w:rsidRPr="00AE2C25">
        <w:rPr>
          <w:rFonts w:asciiTheme="minorHAnsi" w:hAnsiTheme="minorHAnsi" w:cstheme="minorHAnsi"/>
          <w:b/>
          <w:sz w:val="40"/>
          <w:szCs w:val="40"/>
        </w:rPr>
        <w:t>2</w:t>
      </w:r>
      <w:r w:rsidRPr="00AE2C25">
        <w:rPr>
          <w:rFonts w:asciiTheme="minorHAnsi" w:hAnsiTheme="minorHAnsi" w:cstheme="minorHAnsi"/>
          <w:b/>
          <w:sz w:val="40"/>
          <w:szCs w:val="40"/>
          <w:vertAlign w:val="superscript"/>
        </w:rPr>
        <w:t>nd</w:t>
      </w:r>
      <w:r w:rsidRPr="00AE2C25">
        <w:rPr>
          <w:rFonts w:asciiTheme="minorHAnsi" w:hAnsiTheme="minorHAnsi" w:cstheme="minorHAnsi"/>
          <w:b/>
          <w:sz w:val="40"/>
          <w:szCs w:val="40"/>
        </w:rPr>
        <w:t xml:space="preserve"> Winner</w:t>
      </w:r>
      <w:r w:rsidRPr="00AE2C25">
        <w:rPr>
          <w:rFonts w:asciiTheme="minorHAnsi" w:hAnsiTheme="minorHAnsi" w:cstheme="minorHAnsi"/>
          <w:b/>
          <w:sz w:val="40"/>
          <w:szCs w:val="40"/>
        </w:rPr>
        <w:tab/>
        <w:t>: INR 3000</w:t>
      </w:r>
      <w:r w:rsidR="00AE2C25">
        <w:rPr>
          <w:rFonts w:asciiTheme="minorHAnsi" w:hAnsiTheme="minorHAnsi" w:cstheme="minorHAnsi"/>
          <w:b/>
          <w:sz w:val="40"/>
          <w:szCs w:val="40"/>
        </w:rPr>
        <w:t>*</w:t>
      </w:r>
    </w:p>
    <w:p w:rsidR="00FE2B40" w:rsidRDefault="00FE2B40" w:rsidP="00197692">
      <w:pPr>
        <w:spacing w:after="120"/>
        <w:rPr>
          <w:rFonts w:asciiTheme="minorHAnsi" w:hAnsiTheme="minorHAnsi" w:cstheme="minorHAnsi"/>
          <w:b/>
          <w:sz w:val="36"/>
          <w:u w:val="single"/>
        </w:rPr>
      </w:pPr>
    </w:p>
    <w:p w:rsidR="009218D7" w:rsidRPr="00AE2C25" w:rsidRDefault="00197692" w:rsidP="00197692">
      <w:pPr>
        <w:spacing w:after="120"/>
        <w:rPr>
          <w:rFonts w:asciiTheme="minorHAnsi" w:hAnsiTheme="minorHAnsi" w:cstheme="minorHAnsi"/>
          <w:b/>
          <w:sz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u w:val="single"/>
        </w:rPr>
        <w:t>Contact Us:</w:t>
      </w:r>
    </w:p>
    <w:p w:rsidR="009218D7" w:rsidRPr="00AE2C25" w:rsidRDefault="009218D7" w:rsidP="009218D7">
      <w:pPr>
        <w:rPr>
          <w:rFonts w:asciiTheme="minorHAnsi" w:hAnsiTheme="minorHAnsi" w:cstheme="minorHAnsi"/>
          <w:sz w:val="28"/>
          <w:szCs w:val="28"/>
        </w:rPr>
      </w:pPr>
      <w:r w:rsidRPr="00AE2C25">
        <w:rPr>
          <w:rFonts w:asciiTheme="minorHAnsi" w:hAnsiTheme="minorHAnsi" w:cstheme="minorHAnsi"/>
          <w:b/>
          <w:sz w:val="36"/>
        </w:rPr>
        <w:tab/>
      </w:r>
      <w:proofErr w:type="spellStart"/>
      <w:r w:rsidRPr="00AE2C25">
        <w:rPr>
          <w:rFonts w:asciiTheme="minorHAnsi" w:hAnsiTheme="minorHAnsi" w:cstheme="minorHAnsi"/>
          <w:bCs/>
          <w:sz w:val="28"/>
          <w:szCs w:val="28"/>
        </w:rPr>
        <w:t>Keerti</w:t>
      </w:r>
      <w:proofErr w:type="spellEnd"/>
      <w:r w:rsidRPr="00AE2C25">
        <w:rPr>
          <w:rFonts w:asciiTheme="minorHAnsi" w:hAnsiTheme="minorHAnsi" w:cstheme="minorHAnsi"/>
          <w:bCs/>
          <w:sz w:val="28"/>
          <w:szCs w:val="28"/>
        </w:rPr>
        <w:t xml:space="preserve"> Bajaj</w:t>
      </w:r>
      <w:r w:rsidRPr="00AE2C25">
        <w:rPr>
          <w:rFonts w:asciiTheme="minorHAnsi" w:hAnsiTheme="minorHAnsi" w:cstheme="minorHAnsi"/>
          <w:bCs/>
          <w:sz w:val="28"/>
          <w:szCs w:val="28"/>
        </w:rPr>
        <w:tab/>
      </w:r>
      <w:r w:rsidRPr="00AE2C25">
        <w:rPr>
          <w:rFonts w:asciiTheme="minorHAnsi" w:hAnsiTheme="minorHAnsi" w:cstheme="minorHAnsi"/>
          <w:bCs/>
          <w:sz w:val="28"/>
          <w:szCs w:val="28"/>
        </w:rPr>
        <w:tab/>
        <w:t>: 8885646243</w:t>
      </w:r>
    </w:p>
    <w:p w:rsidR="009218D7" w:rsidRPr="00AE2C25" w:rsidRDefault="009218D7" w:rsidP="009218D7">
      <w:pPr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AE2C25">
        <w:rPr>
          <w:rFonts w:asciiTheme="minorHAnsi" w:hAnsiTheme="minorHAnsi" w:cstheme="minorHAnsi"/>
          <w:bCs/>
          <w:sz w:val="28"/>
          <w:szCs w:val="28"/>
        </w:rPr>
        <w:t>Aman</w:t>
      </w:r>
      <w:proofErr w:type="spellEnd"/>
      <w:r w:rsidRPr="00AE2C25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AE2C25">
        <w:rPr>
          <w:rFonts w:asciiTheme="minorHAnsi" w:hAnsiTheme="minorHAnsi" w:cstheme="minorHAnsi"/>
          <w:bCs/>
          <w:sz w:val="28"/>
          <w:szCs w:val="28"/>
        </w:rPr>
        <w:t>Soni</w:t>
      </w:r>
      <w:proofErr w:type="spellEnd"/>
      <w:r w:rsidRPr="00AE2C25">
        <w:rPr>
          <w:rFonts w:asciiTheme="minorHAnsi" w:hAnsiTheme="minorHAnsi" w:cstheme="minorHAnsi"/>
          <w:bCs/>
          <w:sz w:val="28"/>
          <w:szCs w:val="28"/>
        </w:rPr>
        <w:tab/>
      </w:r>
      <w:r w:rsidRPr="00AE2C25">
        <w:rPr>
          <w:rFonts w:asciiTheme="minorHAnsi" w:hAnsiTheme="minorHAnsi" w:cstheme="minorHAnsi"/>
          <w:bCs/>
          <w:sz w:val="28"/>
          <w:szCs w:val="28"/>
        </w:rPr>
        <w:tab/>
        <w:t>: 7455007177</w:t>
      </w:r>
    </w:p>
    <w:p w:rsidR="00197692" w:rsidRPr="00AE2C25" w:rsidRDefault="00197692" w:rsidP="009559E3">
      <w:pPr>
        <w:spacing w:after="120"/>
        <w:rPr>
          <w:rFonts w:asciiTheme="minorHAnsi" w:hAnsiTheme="minorHAnsi" w:cstheme="minorHAnsi"/>
          <w:b/>
          <w:sz w:val="36"/>
          <w:u w:val="single"/>
        </w:rPr>
      </w:pPr>
    </w:p>
    <w:sectPr w:rsidR="00197692" w:rsidRPr="00AE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664EE"/>
    <w:multiLevelType w:val="hybridMultilevel"/>
    <w:tmpl w:val="463E28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DDE750A"/>
    <w:multiLevelType w:val="hybridMultilevel"/>
    <w:tmpl w:val="853E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06613"/>
    <w:multiLevelType w:val="hybridMultilevel"/>
    <w:tmpl w:val="CD6C2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E3"/>
    <w:rsid w:val="00106C34"/>
    <w:rsid w:val="001678FB"/>
    <w:rsid w:val="00197692"/>
    <w:rsid w:val="00876744"/>
    <w:rsid w:val="008B641B"/>
    <w:rsid w:val="00906D3A"/>
    <w:rsid w:val="009218D7"/>
    <w:rsid w:val="009559E3"/>
    <w:rsid w:val="00AB6ED3"/>
    <w:rsid w:val="00AE2C25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4041A-8D5E-4958-8AD5-DF9319D6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9E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9E3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9218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Ashutosh</cp:lastModifiedBy>
  <cp:revision>7</cp:revision>
  <dcterms:created xsi:type="dcterms:W3CDTF">2017-12-19T10:56:00Z</dcterms:created>
  <dcterms:modified xsi:type="dcterms:W3CDTF">2017-12-26T06:44:00Z</dcterms:modified>
</cp:coreProperties>
</file>