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8BF" w:rsidRPr="00DE58BF" w:rsidRDefault="00DE58BF" w:rsidP="00DE58BF">
      <w:pPr>
        <w:pStyle w:val="NormalH"/>
        <w:spacing w:before="60" w:after="60" w:line="240" w:lineRule="atLeast"/>
        <w:jc w:val="center"/>
        <w:rPr>
          <w:b/>
          <w:bCs/>
          <w:sz w:val="22"/>
          <w:szCs w:val="22"/>
          <w:u w:val="single"/>
          <w:lang w:val="en-US"/>
        </w:rPr>
      </w:pPr>
      <w:bookmarkStart w:id="0" w:name="_GoBack"/>
      <w:bookmarkEnd w:id="0"/>
      <w:r>
        <w:rPr>
          <w:b/>
          <w:bCs/>
          <w:sz w:val="22"/>
          <w:szCs w:val="22"/>
          <w:u w:val="single"/>
          <w:lang w:val="en-US"/>
        </w:rPr>
        <w:t>TERMS AND CONDITIONS</w:t>
      </w:r>
    </w:p>
    <w:p w:rsidR="00DE58BF" w:rsidRPr="00DE58BF" w:rsidRDefault="00DE58BF" w:rsidP="00485035">
      <w:pPr>
        <w:pStyle w:val="NormalH"/>
        <w:spacing w:before="60" w:after="60" w:line="240" w:lineRule="atLeast"/>
        <w:rPr>
          <w:sz w:val="20"/>
          <w:szCs w:val="20"/>
          <w:lang w:val="en-US" w:eastAsia="en-US"/>
        </w:rPr>
      </w:pPr>
      <w:r w:rsidRPr="00DE58BF">
        <w:rPr>
          <w:sz w:val="20"/>
          <w:szCs w:val="20"/>
          <w:lang w:val="en-US"/>
        </w:rPr>
        <w:t>THIS IS AN AGREEMENT BETWEEN [</w:t>
      </w:r>
      <w:r w:rsidRPr="00DE58BF">
        <w:rPr>
          <w:sz w:val="20"/>
          <w:szCs w:val="20"/>
          <w:highlight w:val="yellow"/>
          <w:lang w:val="en-US"/>
        </w:rPr>
        <w:t>ENTER NAME OF LEGAL ENTITY</w:t>
      </w:r>
      <w:r w:rsidRPr="00DE58BF">
        <w:rPr>
          <w:sz w:val="20"/>
          <w:szCs w:val="20"/>
          <w:lang w:val="en-US"/>
        </w:rPr>
        <w:t>] ("</w:t>
      </w:r>
      <w:r w:rsidRPr="00DE58BF">
        <w:rPr>
          <w:b/>
          <w:bCs/>
          <w:sz w:val="20"/>
          <w:szCs w:val="20"/>
          <w:lang w:val="en-US"/>
        </w:rPr>
        <w:t>YOU</w:t>
      </w:r>
      <w:r w:rsidRPr="00DE58BF">
        <w:rPr>
          <w:sz w:val="20"/>
          <w:szCs w:val="20"/>
          <w:lang w:val="en-US"/>
        </w:rPr>
        <w:t>", OR "</w:t>
      </w:r>
      <w:r w:rsidRPr="00DE58BF">
        <w:rPr>
          <w:b/>
          <w:bCs/>
          <w:sz w:val="20"/>
          <w:szCs w:val="20"/>
          <w:lang w:val="en-US"/>
        </w:rPr>
        <w:t>YOUR</w:t>
      </w:r>
      <w:r w:rsidRPr="00DE58BF">
        <w:rPr>
          <w:sz w:val="20"/>
          <w:szCs w:val="20"/>
          <w:lang w:val="en-US"/>
        </w:rPr>
        <w:t xml:space="preserve">") AND </w:t>
      </w:r>
      <w:r w:rsidRPr="00DE58BF">
        <w:rPr>
          <w:sz w:val="20"/>
          <w:szCs w:val="20"/>
          <w:lang w:val="en-US" w:eastAsia="en-US"/>
        </w:rPr>
        <w:t>MASSIVIT 3D PRINTING TECHNOLOGIES LTD. (“</w:t>
      </w:r>
      <w:r w:rsidRPr="00DE58BF">
        <w:rPr>
          <w:b/>
          <w:bCs/>
          <w:sz w:val="20"/>
          <w:szCs w:val="20"/>
          <w:lang w:val="en-US" w:eastAsia="en-US"/>
        </w:rPr>
        <w:t>MASSIVIT</w:t>
      </w:r>
      <w:r w:rsidRPr="00DE58BF">
        <w:rPr>
          <w:sz w:val="20"/>
          <w:szCs w:val="20"/>
          <w:lang w:val="en-US" w:eastAsia="en-US"/>
        </w:rPr>
        <w:t xml:space="preserve">") </w:t>
      </w:r>
      <w:r>
        <w:rPr>
          <w:sz w:val="20"/>
          <w:szCs w:val="20"/>
          <w:lang w:val="en-US" w:eastAsia="en-US"/>
        </w:rPr>
        <w:t>IN RELATION TO THE SALE AND USE OF</w:t>
      </w:r>
      <w:r w:rsidR="00485035">
        <w:rPr>
          <w:sz w:val="20"/>
          <w:szCs w:val="20"/>
          <w:lang w:val="en-US" w:eastAsia="en-US"/>
        </w:rPr>
        <w:t xml:space="preserve"> THE PRODUCTS SPECIFIED IN THE PURCHASE ORDER</w:t>
      </w:r>
      <w:r w:rsidRPr="00DE58BF">
        <w:rPr>
          <w:sz w:val="20"/>
          <w:szCs w:val="20"/>
          <w:lang w:val="en-US" w:eastAsia="en-US"/>
        </w:rPr>
        <w:t xml:space="preserve">. </w:t>
      </w:r>
    </w:p>
    <w:p w:rsidR="00DE58BF" w:rsidRPr="00DE58BF" w:rsidRDefault="00DE58BF" w:rsidP="00901CD7">
      <w:pPr>
        <w:pStyle w:val="NormalH"/>
        <w:spacing w:before="60" w:after="60" w:line="240" w:lineRule="atLeast"/>
        <w:ind w:left="709" w:right="453"/>
        <w:rPr>
          <w:b/>
          <w:bCs/>
          <w:sz w:val="20"/>
          <w:szCs w:val="20"/>
          <w:lang w:val="en-US"/>
        </w:rPr>
      </w:pPr>
      <w:r w:rsidRPr="00DE58BF">
        <w:rPr>
          <w:b/>
          <w:bCs/>
          <w:color w:val="060606"/>
          <w:sz w:val="20"/>
          <w:szCs w:val="20"/>
          <w:lang w:val="en-US"/>
        </w:rPr>
        <w:t>DO NOT SIGN TH</w:t>
      </w:r>
      <w:r w:rsidR="00901CD7">
        <w:rPr>
          <w:b/>
          <w:bCs/>
          <w:color w:val="060606"/>
          <w:sz w:val="20"/>
          <w:szCs w:val="20"/>
          <w:lang w:val="en-US"/>
        </w:rPr>
        <w:t>E</w:t>
      </w:r>
      <w:r w:rsidRPr="00DE58BF">
        <w:rPr>
          <w:b/>
          <w:bCs/>
          <w:color w:val="060606"/>
          <w:sz w:val="20"/>
          <w:szCs w:val="20"/>
          <w:lang w:val="en-US"/>
        </w:rPr>
        <w:t xml:space="preserve"> </w:t>
      </w:r>
      <w:r>
        <w:rPr>
          <w:b/>
          <w:bCs/>
          <w:color w:val="060606"/>
          <w:sz w:val="20"/>
          <w:szCs w:val="20"/>
          <w:lang w:val="en-US"/>
        </w:rPr>
        <w:t>PURCHASE ORDER</w:t>
      </w:r>
      <w:r w:rsidRPr="00DE58BF">
        <w:rPr>
          <w:b/>
          <w:bCs/>
          <w:color w:val="060606"/>
          <w:sz w:val="20"/>
          <w:szCs w:val="20"/>
          <w:lang w:val="en-US"/>
        </w:rPr>
        <w:t xml:space="preserve"> UNTIL YOU CAREFULLY READ, UNDERST</w:t>
      </w:r>
      <w:r w:rsidR="00901CD7">
        <w:rPr>
          <w:b/>
          <w:bCs/>
          <w:color w:val="060606"/>
          <w:sz w:val="20"/>
          <w:szCs w:val="20"/>
          <w:lang w:val="en-US"/>
        </w:rPr>
        <w:t>AND</w:t>
      </w:r>
      <w:r w:rsidRPr="00DE58BF">
        <w:rPr>
          <w:b/>
          <w:bCs/>
          <w:color w:val="060606"/>
          <w:sz w:val="20"/>
          <w:szCs w:val="20"/>
          <w:lang w:val="en-US"/>
        </w:rPr>
        <w:t xml:space="preserve">, AND AGREE TO THE TERMS HEREOF. </w:t>
      </w:r>
      <w:r w:rsidR="00901CD7">
        <w:rPr>
          <w:b/>
          <w:bCs/>
          <w:color w:val="060606"/>
          <w:sz w:val="20"/>
          <w:szCs w:val="20"/>
          <w:lang w:val="en-US"/>
        </w:rPr>
        <w:t xml:space="preserve"> </w:t>
      </w:r>
      <w:r w:rsidRPr="00DE58BF">
        <w:rPr>
          <w:b/>
          <w:bCs/>
          <w:sz w:val="20"/>
          <w:szCs w:val="20"/>
          <w:lang w:val="en-US" w:eastAsia="en-US"/>
        </w:rPr>
        <w:t>BY SIGNING TH</w:t>
      </w:r>
      <w:r>
        <w:rPr>
          <w:b/>
          <w:bCs/>
          <w:sz w:val="20"/>
          <w:szCs w:val="20"/>
          <w:lang w:val="en-US" w:eastAsia="en-US"/>
        </w:rPr>
        <w:t xml:space="preserve">E RELATED PURCHASE ORDER </w:t>
      </w:r>
      <w:r w:rsidRPr="00DE58BF">
        <w:rPr>
          <w:b/>
          <w:bCs/>
          <w:sz w:val="20"/>
          <w:szCs w:val="20"/>
          <w:lang w:val="en-US" w:eastAsia="en-US"/>
        </w:rPr>
        <w:t xml:space="preserve">YOU ARE ACCEPTING AND AGREEING TO BE BOUND BY THE TERMS HEREOF. </w:t>
      </w:r>
    </w:p>
    <w:p w:rsidR="00992533" w:rsidRDefault="00DE58BF" w:rsidP="00327443">
      <w:pPr>
        <w:pStyle w:val="NormalH"/>
        <w:spacing w:before="60" w:after="60" w:line="240" w:lineRule="atLeast"/>
        <w:rPr>
          <w:color w:val="060606"/>
          <w:sz w:val="20"/>
          <w:szCs w:val="20"/>
          <w:lang w:val="en-US"/>
        </w:rPr>
      </w:pPr>
      <w:r w:rsidRPr="00DE58BF">
        <w:rPr>
          <w:color w:val="060606"/>
          <w:sz w:val="20"/>
          <w:szCs w:val="20"/>
          <w:lang w:val="en-US"/>
        </w:rPr>
        <w:t xml:space="preserve">THE TERMS </w:t>
      </w:r>
      <w:r>
        <w:rPr>
          <w:color w:val="060606"/>
          <w:sz w:val="20"/>
          <w:szCs w:val="20"/>
          <w:lang w:val="en-US"/>
        </w:rPr>
        <w:t xml:space="preserve">AND CONDITIONS HEREOF TOGETHER WITH THE PURCHASE ORDER AND THE USER LICENSE AGREEMENT </w:t>
      </w:r>
      <w:r w:rsidR="00AD419B">
        <w:rPr>
          <w:color w:val="060606"/>
          <w:sz w:val="20"/>
          <w:szCs w:val="20"/>
          <w:lang w:val="en-US"/>
        </w:rPr>
        <w:t>(THE "</w:t>
      </w:r>
      <w:r w:rsidR="00D71F1D">
        <w:rPr>
          <w:b/>
          <w:bCs/>
          <w:color w:val="060606"/>
          <w:sz w:val="20"/>
          <w:szCs w:val="20"/>
          <w:lang w:val="en-US"/>
        </w:rPr>
        <w:t>PURCHASE</w:t>
      </w:r>
      <w:r w:rsidR="00327443">
        <w:rPr>
          <w:b/>
          <w:bCs/>
          <w:color w:val="060606"/>
          <w:sz w:val="20"/>
          <w:szCs w:val="20"/>
          <w:lang w:val="en-US"/>
        </w:rPr>
        <w:t xml:space="preserve"> DOCUMENTS</w:t>
      </w:r>
      <w:r w:rsidR="00AD419B">
        <w:rPr>
          <w:color w:val="060606"/>
          <w:sz w:val="20"/>
          <w:szCs w:val="20"/>
          <w:lang w:val="en-US"/>
        </w:rPr>
        <w:t xml:space="preserve">") </w:t>
      </w:r>
      <w:r w:rsidRPr="00DE58BF">
        <w:rPr>
          <w:color w:val="060606"/>
          <w:sz w:val="20"/>
          <w:szCs w:val="20"/>
          <w:lang w:val="en-US"/>
        </w:rPr>
        <w:t xml:space="preserve">CONSTITUTE THE COMPLETE AND EXCLUSIVE STATEMENT OF AGREEMENT BETWEEN YOU AND MASSIVIT, WHICH SUPERSEDES ANY PROPOSAL OR PRIOR AGREEMENT, ORAL OR WRITTEN, AND ANY OTHER COMMUNICATION RELATING TO THE SUBJECT MATTER OF THIS </w:t>
      </w:r>
      <w:r>
        <w:rPr>
          <w:color w:val="060606"/>
          <w:sz w:val="20"/>
          <w:szCs w:val="20"/>
          <w:lang w:val="en-US"/>
        </w:rPr>
        <w:t>TERMS AND CONDITIONS</w:t>
      </w:r>
      <w:r w:rsidRPr="00DE58BF">
        <w:rPr>
          <w:color w:val="060606"/>
          <w:sz w:val="20"/>
          <w:szCs w:val="20"/>
          <w:lang w:val="en-US"/>
        </w:rPr>
        <w:t xml:space="preserve">. </w:t>
      </w:r>
    </w:p>
    <w:p w:rsidR="004F0784" w:rsidRDefault="004F0784" w:rsidP="00AD419B">
      <w:pPr>
        <w:pStyle w:val="NormalH"/>
        <w:numPr>
          <w:ilvl w:val="0"/>
          <w:numId w:val="13"/>
        </w:numPr>
        <w:tabs>
          <w:tab w:val="left" w:pos="360"/>
        </w:tabs>
        <w:spacing w:before="60" w:after="60" w:line="240" w:lineRule="atLeast"/>
        <w:ind w:left="360"/>
        <w:rPr>
          <w:sz w:val="18"/>
          <w:szCs w:val="18"/>
          <w:u w:val="single"/>
          <w:lang w:val="en-US"/>
        </w:rPr>
        <w:sectPr w:rsidR="004F0784" w:rsidSect="00992533">
          <w:footerReference w:type="even" r:id="rId8"/>
          <w:footerReference w:type="default" r:id="rId9"/>
          <w:headerReference w:type="first" r:id="rId10"/>
          <w:footerReference w:type="first" r:id="rId11"/>
          <w:endnotePr>
            <w:numFmt w:val="decimal"/>
          </w:endnotePr>
          <w:type w:val="continuous"/>
          <w:pgSz w:w="11907" w:h="16840" w:code="9"/>
          <w:pgMar w:top="1304" w:right="1134" w:bottom="1304" w:left="1350" w:header="567" w:footer="567" w:gutter="0"/>
          <w:pgNumType w:start="1"/>
          <w:cols w:space="720"/>
          <w:noEndnote/>
          <w:titlePg/>
        </w:sectPr>
      </w:pPr>
    </w:p>
    <w:p w:rsidR="00AD419B" w:rsidRPr="00AD419B" w:rsidRDefault="00AD419B" w:rsidP="009857B0">
      <w:pPr>
        <w:pStyle w:val="NormalH"/>
        <w:numPr>
          <w:ilvl w:val="0"/>
          <w:numId w:val="13"/>
        </w:numPr>
        <w:tabs>
          <w:tab w:val="left" w:pos="360"/>
        </w:tabs>
        <w:spacing w:before="60" w:after="60" w:line="240" w:lineRule="atLeast"/>
        <w:ind w:left="360"/>
        <w:rPr>
          <w:color w:val="060606"/>
          <w:sz w:val="20"/>
          <w:szCs w:val="20"/>
          <w:lang w:val="en-US"/>
        </w:rPr>
      </w:pPr>
      <w:r w:rsidRPr="00AD419B">
        <w:rPr>
          <w:sz w:val="18"/>
          <w:szCs w:val="18"/>
          <w:u w:val="single"/>
          <w:lang w:val="en-US" w:eastAsia="en-US"/>
        </w:rPr>
        <w:t>Representations</w:t>
      </w:r>
      <w:r>
        <w:rPr>
          <w:sz w:val="18"/>
          <w:szCs w:val="18"/>
          <w:lang w:val="en-US"/>
        </w:rPr>
        <w:t xml:space="preserve">. </w:t>
      </w:r>
      <w:r w:rsidR="00D71F1D">
        <w:rPr>
          <w:sz w:val="18"/>
          <w:szCs w:val="18"/>
          <w:lang w:val="en-US"/>
        </w:rPr>
        <w:t>Y</w:t>
      </w:r>
      <w:r w:rsidR="00992533">
        <w:rPr>
          <w:sz w:val="18"/>
          <w:szCs w:val="18"/>
          <w:lang w:val="en-US"/>
        </w:rPr>
        <w:t xml:space="preserve">ou represent to </w:t>
      </w:r>
      <w:r w:rsidR="00D71F1D">
        <w:rPr>
          <w:sz w:val="18"/>
          <w:szCs w:val="18"/>
          <w:lang w:val="en-US"/>
        </w:rPr>
        <w:t>Massivit</w:t>
      </w:r>
      <w:r w:rsidR="00C32575">
        <w:rPr>
          <w:sz w:val="18"/>
          <w:szCs w:val="18"/>
          <w:lang w:val="en-US"/>
        </w:rPr>
        <w:t xml:space="preserve"> and undertake</w:t>
      </w:r>
      <w:r w:rsidR="00D71F1D">
        <w:rPr>
          <w:sz w:val="18"/>
          <w:szCs w:val="18"/>
          <w:lang w:val="en-US"/>
        </w:rPr>
        <w:t xml:space="preserve"> </w:t>
      </w:r>
      <w:r w:rsidR="00E3227E" w:rsidRPr="00992533">
        <w:rPr>
          <w:sz w:val="18"/>
          <w:szCs w:val="18"/>
          <w:lang w:val="en-US"/>
        </w:rPr>
        <w:t>as follows:</w:t>
      </w:r>
      <w:r w:rsidR="00992533" w:rsidRPr="00992533">
        <w:rPr>
          <w:sz w:val="18"/>
          <w:szCs w:val="18"/>
          <w:lang w:val="en-US"/>
        </w:rPr>
        <w:t xml:space="preserve"> </w:t>
      </w:r>
      <w:r w:rsidR="00992533">
        <w:rPr>
          <w:sz w:val="18"/>
          <w:szCs w:val="18"/>
          <w:lang w:val="en-US"/>
        </w:rPr>
        <w:t>(</w:t>
      </w:r>
      <w:proofErr w:type="spellStart"/>
      <w:r w:rsidR="00992533">
        <w:rPr>
          <w:sz w:val="18"/>
          <w:szCs w:val="18"/>
          <w:lang w:val="en-US"/>
        </w:rPr>
        <w:t>i</w:t>
      </w:r>
      <w:proofErr w:type="spellEnd"/>
      <w:r w:rsidR="00992533">
        <w:rPr>
          <w:sz w:val="18"/>
          <w:szCs w:val="18"/>
          <w:lang w:val="en-US"/>
        </w:rPr>
        <w:t xml:space="preserve">) </w:t>
      </w:r>
      <w:r w:rsidR="00264ACB">
        <w:rPr>
          <w:sz w:val="18"/>
          <w:szCs w:val="18"/>
          <w:lang w:val="en-US"/>
        </w:rPr>
        <w:t>you</w:t>
      </w:r>
      <w:r w:rsidR="00DC4DBD" w:rsidRPr="00992533">
        <w:rPr>
          <w:sz w:val="18"/>
          <w:szCs w:val="18"/>
          <w:lang w:val="en-US"/>
        </w:rPr>
        <w:t xml:space="preserve"> </w:t>
      </w:r>
      <w:r w:rsidR="00901CD7">
        <w:rPr>
          <w:sz w:val="18"/>
          <w:szCs w:val="18"/>
          <w:lang w:val="en-US"/>
        </w:rPr>
        <w:t>have</w:t>
      </w:r>
      <w:r w:rsidR="00DC4DBD" w:rsidRPr="00992533">
        <w:rPr>
          <w:sz w:val="18"/>
          <w:szCs w:val="18"/>
          <w:lang w:val="en-US"/>
        </w:rPr>
        <w:t xml:space="preserve"> the capabilities, the means and the required economic resources in order to fulfill </w:t>
      </w:r>
      <w:r w:rsidR="00264ACB">
        <w:rPr>
          <w:sz w:val="18"/>
          <w:szCs w:val="18"/>
          <w:lang w:val="en-US"/>
        </w:rPr>
        <w:t>your</w:t>
      </w:r>
      <w:r w:rsidR="00DC4DBD" w:rsidRPr="00992533">
        <w:rPr>
          <w:sz w:val="18"/>
          <w:szCs w:val="18"/>
          <w:lang w:val="en-US"/>
        </w:rPr>
        <w:t xml:space="preserve"> obligations under </w:t>
      </w:r>
      <w:r w:rsidR="00327443">
        <w:rPr>
          <w:sz w:val="18"/>
          <w:szCs w:val="18"/>
          <w:lang w:val="en-US"/>
        </w:rPr>
        <w:t xml:space="preserve">these </w:t>
      </w:r>
      <w:r w:rsidR="00D71F1D">
        <w:rPr>
          <w:sz w:val="18"/>
          <w:szCs w:val="18"/>
          <w:lang w:val="en-US"/>
        </w:rPr>
        <w:t>Purchase</w:t>
      </w:r>
      <w:r w:rsidR="00327443">
        <w:rPr>
          <w:sz w:val="18"/>
          <w:szCs w:val="18"/>
          <w:lang w:val="en-US"/>
        </w:rPr>
        <w:t xml:space="preserve"> Documents</w:t>
      </w:r>
      <w:r w:rsidR="00901CD7">
        <w:rPr>
          <w:sz w:val="18"/>
          <w:szCs w:val="18"/>
          <w:lang w:val="en-US"/>
        </w:rPr>
        <w:t xml:space="preserve">; </w:t>
      </w:r>
      <w:r w:rsidR="00992533" w:rsidRPr="00901CD7">
        <w:rPr>
          <w:sz w:val="18"/>
          <w:szCs w:val="18"/>
          <w:lang w:val="en-US"/>
        </w:rPr>
        <w:t>(</w:t>
      </w:r>
      <w:r w:rsidR="00901CD7">
        <w:rPr>
          <w:sz w:val="18"/>
          <w:szCs w:val="18"/>
          <w:lang w:val="en-US"/>
        </w:rPr>
        <w:t>ii</w:t>
      </w:r>
      <w:r w:rsidR="00992533" w:rsidRPr="00901CD7">
        <w:rPr>
          <w:sz w:val="18"/>
          <w:szCs w:val="18"/>
          <w:lang w:val="en-US"/>
        </w:rPr>
        <w:t>)</w:t>
      </w:r>
      <w:r w:rsidR="00901CD7">
        <w:rPr>
          <w:sz w:val="18"/>
          <w:szCs w:val="18"/>
          <w:lang w:val="en-US"/>
        </w:rPr>
        <w:t xml:space="preserve"> t</w:t>
      </w:r>
      <w:r w:rsidR="00DC4DBD" w:rsidRPr="00901CD7">
        <w:rPr>
          <w:sz w:val="18"/>
          <w:szCs w:val="18"/>
          <w:lang w:val="en-US"/>
        </w:rPr>
        <w:t xml:space="preserve">he execution, delivery and performance of </w:t>
      </w:r>
      <w:r w:rsidR="00327443">
        <w:rPr>
          <w:sz w:val="18"/>
          <w:szCs w:val="18"/>
          <w:lang w:val="en-US"/>
        </w:rPr>
        <w:t xml:space="preserve">these </w:t>
      </w:r>
      <w:r w:rsidR="00D71F1D">
        <w:rPr>
          <w:sz w:val="18"/>
          <w:szCs w:val="18"/>
          <w:lang w:val="en-US"/>
        </w:rPr>
        <w:t>Purchase</w:t>
      </w:r>
      <w:r w:rsidR="00327443">
        <w:rPr>
          <w:sz w:val="18"/>
          <w:szCs w:val="18"/>
          <w:lang w:val="en-US"/>
        </w:rPr>
        <w:t xml:space="preserve"> Documents</w:t>
      </w:r>
      <w:r>
        <w:rPr>
          <w:sz w:val="18"/>
          <w:szCs w:val="18"/>
          <w:lang w:val="en-US"/>
        </w:rPr>
        <w:t xml:space="preserve"> </w:t>
      </w:r>
      <w:r w:rsidR="00DC4DBD" w:rsidRPr="00901CD7">
        <w:rPr>
          <w:sz w:val="18"/>
          <w:szCs w:val="18"/>
          <w:lang w:val="en-US"/>
        </w:rPr>
        <w:t xml:space="preserve">will not result in the breach or violation of any law or regulation applicable to </w:t>
      </w:r>
      <w:r w:rsidR="00264ACB">
        <w:rPr>
          <w:sz w:val="18"/>
          <w:szCs w:val="18"/>
          <w:lang w:val="en-US"/>
        </w:rPr>
        <w:t>you</w:t>
      </w:r>
      <w:r w:rsidR="00DC4DBD" w:rsidRPr="00901CD7">
        <w:rPr>
          <w:sz w:val="18"/>
          <w:szCs w:val="18"/>
          <w:lang w:val="en-US"/>
        </w:rPr>
        <w:t xml:space="preserve">, or any contract or commitment by which </w:t>
      </w:r>
      <w:r w:rsidR="00264ACB">
        <w:rPr>
          <w:sz w:val="18"/>
          <w:szCs w:val="18"/>
          <w:lang w:val="en-US"/>
        </w:rPr>
        <w:t>you</w:t>
      </w:r>
      <w:r>
        <w:rPr>
          <w:sz w:val="18"/>
          <w:szCs w:val="18"/>
          <w:lang w:val="en-US"/>
        </w:rPr>
        <w:t xml:space="preserve"> </w:t>
      </w:r>
      <w:r w:rsidR="00264ACB">
        <w:rPr>
          <w:sz w:val="18"/>
          <w:szCs w:val="18"/>
          <w:lang w:val="en-US"/>
        </w:rPr>
        <w:t>are</w:t>
      </w:r>
      <w:r>
        <w:rPr>
          <w:sz w:val="18"/>
          <w:szCs w:val="18"/>
          <w:lang w:val="en-US"/>
        </w:rPr>
        <w:t xml:space="preserve"> bound</w:t>
      </w:r>
      <w:r w:rsidR="00C32575">
        <w:rPr>
          <w:sz w:val="18"/>
          <w:szCs w:val="18"/>
          <w:lang w:val="en-US"/>
        </w:rPr>
        <w:t xml:space="preserve">; </w:t>
      </w:r>
      <w:r w:rsidR="00442E2B">
        <w:rPr>
          <w:sz w:val="18"/>
          <w:szCs w:val="18"/>
          <w:lang w:val="en-US"/>
        </w:rPr>
        <w:t xml:space="preserve">and </w:t>
      </w:r>
      <w:r w:rsidR="00C32575">
        <w:rPr>
          <w:sz w:val="18"/>
          <w:szCs w:val="18"/>
          <w:lang w:val="en-US"/>
        </w:rPr>
        <w:t xml:space="preserve">(iii) you shall prepare and maintain the </w:t>
      </w:r>
      <w:r w:rsidR="00C32575" w:rsidRPr="00C32575">
        <w:rPr>
          <w:sz w:val="18"/>
          <w:szCs w:val="18"/>
          <w:lang w:val="en-US"/>
        </w:rPr>
        <w:t>Customer</w:t>
      </w:r>
      <w:r w:rsidR="00C32575">
        <w:rPr>
          <w:sz w:val="18"/>
          <w:szCs w:val="18"/>
          <w:lang w:val="en-US"/>
        </w:rPr>
        <w:t>'s Site to meet the requirements</w:t>
      </w:r>
      <w:r w:rsidR="004E468D">
        <w:rPr>
          <w:sz w:val="18"/>
          <w:szCs w:val="18"/>
          <w:lang w:val="en-US"/>
        </w:rPr>
        <w:t xml:space="preserve"> as specified </w:t>
      </w:r>
      <w:r w:rsidR="004E468D" w:rsidRPr="004E468D">
        <w:rPr>
          <w:sz w:val="18"/>
          <w:szCs w:val="18"/>
          <w:lang w:val="en-US"/>
        </w:rPr>
        <w:t xml:space="preserve">in </w:t>
      </w:r>
      <w:r w:rsidR="009857B0">
        <w:rPr>
          <w:sz w:val="18"/>
          <w:szCs w:val="18"/>
          <w:lang w:val="en-US"/>
        </w:rPr>
        <w:t>the site preparation document provided by Massivit</w:t>
      </w:r>
      <w:r w:rsidR="00BF0CAC">
        <w:rPr>
          <w:sz w:val="18"/>
          <w:szCs w:val="18"/>
          <w:lang w:val="en-US"/>
        </w:rPr>
        <w:t xml:space="preserve">, and any such preparations or maintenance </w:t>
      </w:r>
      <w:r w:rsidR="00BF0CAC" w:rsidRPr="00901CD7">
        <w:rPr>
          <w:sz w:val="18"/>
          <w:szCs w:val="18"/>
          <w:lang w:val="en-US"/>
        </w:rPr>
        <w:t xml:space="preserve">will not result in the breach or violation of any law or regulation applicable to </w:t>
      </w:r>
      <w:r w:rsidR="00BF0CAC">
        <w:rPr>
          <w:sz w:val="18"/>
          <w:szCs w:val="18"/>
          <w:lang w:val="en-US"/>
        </w:rPr>
        <w:t>you</w:t>
      </w:r>
      <w:r w:rsidR="00DC4DBD" w:rsidRPr="00901CD7">
        <w:rPr>
          <w:sz w:val="18"/>
          <w:szCs w:val="18"/>
          <w:lang w:val="en-US"/>
        </w:rPr>
        <w:t>.</w:t>
      </w:r>
    </w:p>
    <w:p w:rsidR="00AB223F" w:rsidRPr="004E468D" w:rsidRDefault="009A6B2C" w:rsidP="00442E2B">
      <w:pPr>
        <w:pStyle w:val="NormalH"/>
        <w:numPr>
          <w:ilvl w:val="0"/>
          <w:numId w:val="13"/>
        </w:numPr>
        <w:tabs>
          <w:tab w:val="left" w:pos="360"/>
        </w:tabs>
        <w:spacing w:before="60" w:after="60" w:line="240" w:lineRule="atLeast"/>
        <w:ind w:left="360"/>
        <w:rPr>
          <w:sz w:val="18"/>
          <w:szCs w:val="18"/>
          <w:lang w:val="en-US" w:eastAsia="en-US"/>
        </w:rPr>
      </w:pPr>
      <w:bookmarkStart w:id="1" w:name="_Ref391370534"/>
      <w:r w:rsidRPr="009806C1">
        <w:rPr>
          <w:sz w:val="18"/>
          <w:szCs w:val="18"/>
          <w:u w:val="single"/>
          <w:lang w:val="en-US" w:eastAsia="en-US"/>
        </w:rPr>
        <w:t>Title and Ownership</w:t>
      </w:r>
      <w:r w:rsidR="009806C1" w:rsidRPr="009806C1">
        <w:rPr>
          <w:sz w:val="18"/>
          <w:szCs w:val="18"/>
          <w:lang w:val="en-US" w:eastAsia="en-US"/>
        </w:rPr>
        <w:t>.</w:t>
      </w:r>
      <w:r w:rsidRPr="009806C1">
        <w:rPr>
          <w:sz w:val="18"/>
          <w:szCs w:val="18"/>
          <w:lang w:val="en-US" w:eastAsia="en-US"/>
        </w:rPr>
        <w:t xml:space="preserve"> Title </w:t>
      </w:r>
      <w:r w:rsidR="0028187E" w:rsidRPr="009806C1">
        <w:rPr>
          <w:sz w:val="18"/>
          <w:szCs w:val="18"/>
          <w:lang w:val="en-US" w:eastAsia="en-US"/>
        </w:rPr>
        <w:t>to</w:t>
      </w:r>
      <w:r w:rsidRPr="009806C1">
        <w:rPr>
          <w:sz w:val="18"/>
          <w:szCs w:val="18"/>
          <w:lang w:val="en-US" w:eastAsia="en-US"/>
        </w:rPr>
        <w:t xml:space="preserve"> the Printer or any part </w:t>
      </w:r>
      <w:r w:rsidR="0028187E" w:rsidRPr="009806C1">
        <w:rPr>
          <w:sz w:val="18"/>
          <w:szCs w:val="18"/>
          <w:lang w:val="en-US" w:eastAsia="en-US"/>
        </w:rPr>
        <w:t>thereof</w:t>
      </w:r>
      <w:r w:rsidRPr="009806C1">
        <w:rPr>
          <w:sz w:val="18"/>
          <w:szCs w:val="18"/>
          <w:lang w:val="en-US" w:eastAsia="en-US"/>
        </w:rPr>
        <w:t xml:space="preserve">, shall be transferred from </w:t>
      </w:r>
      <w:r w:rsidR="009806C1">
        <w:rPr>
          <w:sz w:val="18"/>
          <w:szCs w:val="18"/>
          <w:lang w:val="en-US" w:eastAsia="en-US"/>
        </w:rPr>
        <w:t xml:space="preserve">Massivit </w:t>
      </w:r>
      <w:r w:rsidRPr="009806C1">
        <w:rPr>
          <w:sz w:val="18"/>
          <w:szCs w:val="18"/>
          <w:lang w:val="en-US" w:eastAsia="en-US"/>
        </w:rPr>
        <w:t xml:space="preserve">to </w:t>
      </w:r>
      <w:r w:rsidR="009806C1">
        <w:rPr>
          <w:sz w:val="18"/>
          <w:szCs w:val="18"/>
          <w:lang w:val="en-US" w:eastAsia="en-US"/>
        </w:rPr>
        <w:t xml:space="preserve">you </w:t>
      </w:r>
      <w:r w:rsidRPr="009806C1">
        <w:rPr>
          <w:sz w:val="18"/>
          <w:szCs w:val="18"/>
          <w:lang w:val="en-US" w:eastAsia="en-US"/>
        </w:rPr>
        <w:t xml:space="preserve">only after actual receipt by </w:t>
      </w:r>
      <w:r w:rsidR="009806C1">
        <w:rPr>
          <w:sz w:val="18"/>
          <w:szCs w:val="18"/>
          <w:lang w:val="en-US" w:eastAsia="en-US"/>
        </w:rPr>
        <w:t xml:space="preserve">Massivit </w:t>
      </w:r>
      <w:r w:rsidRPr="009806C1">
        <w:rPr>
          <w:sz w:val="18"/>
          <w:szCs w:val="18"/>
          <w:lang w:val="en-US" w:eastAsia="en-US"/>
        </w:rPr>
        <w:t xml:space="preserve">of the </w:t>
      </w:r>
      <w:r w:rsidR="004B4893">
        <w:rPr>
          <w:sz w:val="18"/>
          <w:szCs w:val="18"/>
          <w:lang w:val="en-US" w:eastAsia="en-US"/>
        </w:rPr>
        <w:t xml:space="preserve">total price of the </w:t>
      </w:r>
      <w:r w:rsidR="004B4893" w:rsidRPr="004E468D">
        <w:rPr>
          <w:sz w:val="18"/>
          <w:szCs w:val="18"/>
          <w:lang w:val="en-US" w:eastAsia="en-US"/>
        </w:rPr>
        <w:t xml:space="preserve">Products </w:t>
      </w:r>
      <w:r w:rsidR="00D353D3" w:rsidRPr="004E468D">
        <w:rPr>
          <w:sz w:val="18"/>
          <w:szCs w:val="18"/>
          <w:lang w:val="en-US" w:eastAsia="en-US"/>
        </w:rPr>
        <w:t xml:space="preserve">(as specified in the Purchase Order) </w:t>
      </w:r>
      <w:r w:rsidRPr="004E468D">
        <w:rPr>
          <w:sz w:val="18"/>
          <w:szCs w:val="18"/>
          <w:lang w:val="en-US" w:eastAsia="en-US"/>
        </w:rPr>
        <w:t>in full.</w:t>
      </w:r>
      <w:r w:rsidR="00311704" w:rsidRPr="004E468D">
        <w:rPr>
          <w:sz w:val="18"/>
          <w:szCs w:val="18"/>
          <w:lang w:val="en-US" w:eastAsia="en-US"/>
        </w:rPr>
        <w:t xml:space="preserve"> Until the title to the Printer is fully transferred in accordance with the terms of the Purchase Documents, you shall not create any floating or fixed charge, lien, or other encumbrance in favor of a third party in relation to the Printer or any part thereof.  </w:t>
      </w:r>
    </w:p>
    <w:p w:rsidR="001A788F" w:rsidRPr="009806C1" w:rsidRDefault="009806C1" w:rsidP="004C4BBF">
      <w:pPr>
        <w:pStyle w:val="NormalH"/>
        <w:numPr>
          <w:ilvl w:val="0"/>
          <w:numId w:val="13"/>
        </w:numPr>
        <w:tabs>
          <w:tab w:val="left" w:pos="360"/>
        </w:tabs>
        <w:spacing w:before="60" w:after="60" w:line="240" w:lineRule="atLeast"/>
        <w:ind w:left="360"/>
        <w:rPr>
          <w:sz w:val="18"/>
          <w:szCs w:val="18"/>
          <w:u w:val="single"/>
          <w:lang w:val="en-US" w:eastAsia="en-US"/>
        </w:rPr>
      </w:pPr>
      <w:bookmarkStart w:id="2" w:name="_Ref422669713"/>
      <w:r w:rsidRPr="009806C1">
        <w:rPr>
          <w:sz w:val="18"/>
          <w:szCs w:val="18"/>
          <w:u w:val="single"/>
          <w:lang w:val="en-US" w:eastAsia="en-US"/>
        </w:rPr>
        <w:t>Reservation of Rights</w:t>
      </w:r>
      <w:r w:rsidR="00D353D3" w:rsidRPr="00D353D3">
        <w:rPr>
          <w:sz w:val="18"/>
          <w:szCs w:val="18"/>
          <w:lang w:val="en-US" w:eastAsia="en-US"/>
        </w:rPr>
        <w:t>.</w:t>
      </w:r>
      <w:r w:rsidRPr="00D353D3">
        <w:rPr>
          <w:sz w:val="18"/>
          <w:szCs w:val="18"/>
          <w:lang w:val="en-US" w:eastAsia="en-US"/>
        </w:rPr>
        <w:t xml:space="preserve"> </w:t>
      </w:r>
      <w:r w:rsidR="001A788F" w:rsidRPr="00D353D3">
        <w:rPr>
          <w:sz w:val="18"/>
          <w:szCs w:val="18"/>
          <w:lang w:val="en-US" w:eastAsia="en-US"/>
        </w:rPr>
        <w:t xml:space="preserve">Other than the rights explicitly granted in </w:t>
      </w:r>
      <w:r w:rsidR="00327443">
        <w:rPr>
          <w:sz w:val="18"/>
          <w:szCs w:val="18"/>
          <w:lang w:val="en-US" w:eastAsia="en-US"/>
        </w:rPr>
        <w:t xml:space="preserve">these </w:t>
      </w:r>
      <w:r w:rsidR="00D71F1D">
        <w:rPr>
          <w:sz w:val="18"/>
          <w:szCs w:val="18"/>
          <w:lang w:val="en-US" w:eastAsia="en-US"/>
        </w:rPr>
        <w:t>Purchase</w:t>
      </w:r>
      <w:r w:rsidR="00327443">
        <w:rPr>
          <w:sz w:val="18"/>
          <w:szCs w:val="18"/>
          <w:lang w:val="en-US" w:eastAsia="en-US"/>
        </w:rPr>
        <w:t xml:space="preserve"> Documents</w:t>
      </w:r>
      <w:r w:rsidR="001A788F" w:rsidRPr="00D353D3">
        <w:rPr>
          <w:sz w:val="18"/>
          <w:szCs w:val="18"/>
          <w:lang w:val="en-US" w:eastAsia="en-US"/>
        </w:rPr>
        <w:t xml:space="preserve">, </w:t>
      </w:r>
      <w:r w:rsidR="00D353D3">
        <w:rPr>
          <w:sz w:val="18"/>
          <w:szCs w:val="18"/>
          <w:lang w:val="en-US" w:eastAsia="en-US"/>
        </w:rPr>
        <w:t xml:space="preserve">you </w:t>
      </w:r>
      <w:r w:rsidR="001A788F" w:rsidRPr="00D353D3">
        <w:rPr>
          <w:sz w:val="18"/>
          <w:szCs w:val="18"/>
          <w:lang w:val="en-US" w:eastAsia="en-US"/>
        </w:rPr>
        <w:t xml:space="preserve">shall have no other rights, express or implied, in the </w:t>
      </w:r>
      <w:r w:rsidR="009A6B2C" w:rsidRPr="00D353D3">
        <w:rPr>
          <w:sz w:val="18"/>
          <w:szCs w:val="18"/>
          <w:lang w:val="en-US" w:eastAsia="en-US"/>
        </w:rPr>
        <w:t>P</w:t>
      </w:r>
      <w:r w:rsidR="004B4893">
        <w:rPr>
          <w:sz w:val="18"/>
          <w:szCs w:val="18"/>
          <w:lang w:val="en-US" w:eastAsia="en-US"/>
        </w:rPr>
        <w:t>roducts</w:t>
      </w:r>
      <w:r w:rsidR="009A6B2C" w:rsidRPr="00D353D3">
        <w:rPr>
          <w:sz w:val="18"/>
          <w:szCs w:val="18"/>
          <w:lang w:val="en-US" w:eastAsia="en-US"/>
        </w:rPr>
        <w:t xml:space="preserve">, </w:t>
      </w:r>
      <w:r w:rsidR="00F1142D" w:rsidRPr="00D353D3">
        <w:rPr>
          <w:sz w:val="18"/>
          <w:szCs w:val="18"/>
          <w:lang w:val="en-US" w:eastAsia="en-US"/>
        </w:rPr>
        <w:t>or</w:t>
      </w:r>
      <w:r w:rsidR="0028187E" w:rsidRPr="00D353D3">
        <w:rPr>
          <w:sz w:val="18"/>
          <w:szCs w:val="18"/>
          <w:lang w:val="en-US" w:eastAsia="en-US"/>
        </w:rPr>
        <w:t xml:space="preserve"> any</w:t>
      </w:r>
      <w:r w:rsidR="00F1142D" w:rsidRPr="00D353D3">
        <w:rPr>
          <w:sz w:val="18"/>
          <w:szCs w:val="18"/>
          <w:lang w:val="en-US" w:eastAsia="en-US"/>
        </w:rPr>
        <w:t xml:space="preserve"> part thereof</w:t>
      </w:r>
      <w:r w:rsidR="001A788F" w:rsidRPr="00D353D3">
        <w:rPr>
          <w:sz w:val="18"/>
          <w:szCs w:val="18"/>
          <w:lang w:val="en-US" w:eastAsia="en-US"/>
        </w:rPr>
        <w:t xml:space="preserve">. Without limiting the generality of the foregoing, </w:t>
      </w:r>
      <w:r w:rsidR="00D353D3">
        <w:rPr>
          <w:sz w:val="18"/>
          <w:szCs w:val="18"/>
          <w:lang w:val="en-US" w:eastAsia="en-US"/>
        </w:rPr>
        <w:t xml:space="preserve">you </w:t>
      </w:r>
      <w:r w:rsidR="001A788F" w:rsidRPr="00D353D3">
        <w:rPr>
          <w:sz w:val="18"/>
          <w:szCs w:val="18"/>
          <w:lang w:val="en-US" w:eastAsia="en-US"/>
        </w:rPr>
        <w:t xml:space="preserve">acknowledge that the </w:t>
      </w:r>
      <w:r w:rsidR="00AB223F" w:rsidRPr="00D353D3">
        <w:rPr>
          <w:sz w:val="18"/>
          <w:szCs w:val="18"/>
          <w:lang w:val="en-US" w:eastAsia="en-US"/>
        </w:rPr>
        <w:t>Printer</w:t>
      </w:r>
      <w:r w:rsidR="003432AC">
        <w:rPr>
          <w:sz w:val="18"/>
          <w:szCs w:val="18"/>
          <w:lang w:val="en-US" w:eastAsia="en-US"/>
        </w:rPr>
        <w:t xml:space="preserve">, </w:t>
      </w:r>
      <w:r w:rsidR="00AB223F" w:rsidRPr="00D353D3">
        <w:rPr>
          <w:sz w:val="18"/>
          <w:szCs w:val="18"/>
          <w:lang w:val="en-US" w:eastAsia="en-US"/>
        </w:rPr>
        <w:t xml:space="preserve">the Software </w:t>
      </w:r>
      <w:r w:rsidR="003432AC">
        <w:rPr>
          <w:sz w:val="18"/>
          <w:szCs w:val="18"/>
          <w:lang w:val="en-US" w:eastAsia="en-US"/>
        </w:rPr>
        <w:t xml:space="preserve">and </w:t>
      </w:r>
      <w:r w:rsidR="004B4893">
        <w:rPr>
          <w:sz w:val="18"/>
          <w:szCs w:val="18"/>
          <w:lang w:val="en-US" w:eastAsia="en-US"/>
        </w:rPr>
        <w:t xml:space="preserve">the </w:t>
      </w:r>
      <w:r w:rsidR="003432AC">
        <w:rPr>
          <w:sz w:val="18"/>
          <w:szCs w:val="18"/>
          <w:lang w:val="en-US" w:eastAsia="en-US"/>
        </w:rPr>
        <w:t xml:space="preserve">Printing Material </w:t>
      </w:r>
      <w:r w:rsidR="00AB223F" w:rsidRPr="00D353D3">
        <w:rPr>
          <w:sz w:val="18"/>
          <w:szCs w:val="18"/>
          <w:lang w:val="en-US" w:eastAsia="en-US"/>
        </w:rPr>
        <w:t>are</w:t>
      </w:r>
      <w:r w:rsidR="001A788F" w:rsidRPr="00D353D3">
        <w:rPr>
          <w:sz w:val="18"/>
          <w:szCs w:val="18"/>
          <w:lang w:val="en-US" w:eastAsia="en-US"/>
        </w:rPr>
        <w:t xml:space="preserve"> commercially valuable and proprietary to </w:t>
      </w:r>
      <w:r w:rsidR="00D353D3">
        <w:rPr>
          <w:sz w:val="18"/>
          <w:szCs w:val="18"/>
          <w:lang w:val="en-US" w:eastAsia="en-US"/>
        </w:rPr>
        <w:t>Massivit</w:t>
      </w:r>
      <w:r w:rsidR="001A788F" w:rsidRPr="00D353D3">
        <w:rPr>
          <w:sz w:val="18"/>
          <w:szCs w:val="18"/>
          <w:lang w:val="en-US" w:eastAsia="en-US"/>
        </w:rPr>
        <w:t xml:space="preserve">, and </w:t>
      </w:r>
      <w:r w:rsidR="00D353D3">
        <w:rPr>
          <w:sz w:val="18"/>
          <w:szCs w:val="18"/>
          <w:lang w:val="en-US" w:eastAsia="en-US"/>
        </w:rPr>
        <w:t>you</w:t>
      </w:r>
      <w:r w:rsidR="00AB223F" w:rsidRPr="00D353D3">
        <w:rPr>
          <w:sz w:val="18"/>
          <w:szCs w:val="18"/>
          <w:lang w:val="en-US" w:eastAsia="en-US"/>
        </w:rPr>
        <w:t xml:space="preserve"> </w:t>
      </w:r>
      <w:r w:rsidR="001A788F" w:rsidRPr="00D353D3">
        <w:rPr>
          <w:sz w:val="18"/>
          <w:szCs w:val="18"/>
          <w:lang w:val="en-US" w:eastAsia="en-US"/>
        </w:rPr>
        <w:t>agree and undertake not to: (</w:t>
      </w:r>
      <w:proofErr w:type="spellStart"/>
      <w:r w:rsidR="001A788F" w:rsidRPr="00D353D3">
        <w:rPr>
          <w:sz w:val="18"/>
          <w:szCs w:val="18"/>
          <w:lang w:val="en-US" w:eastAsia="en-US"/>
        </w:rPr>
        <w:t>i</w:t>
      </w:r>
      <w:proofErr w:type="spellEnd"/>
      <w:r w:rsidR="001A788F" w:rsidRPr="00D353D3">
        <w:rPr>
          <w:sz w:val="18"/>
          <w:szCs w:val="18"/>
          <w:lang w:val="en-US" w:eastAsia="en-US"/>
        </w:rPr>
        <w:t xml:space="preserve">) use the </w:t>
      </w:r>
      <w:r w:rsidR="00AB223F" w:rsidRPr="00D353D3">
        <w:rPr>
          <w:sz w:val="18"/>
          <w:szCs w:val="18"/>
          <w:lang w:val="en-US" w:eastAsia="en-US"/>
        </w:rPr>
        <w:t>Printer</w:t>
      </w:r>
      <w:r w:rsidR="004B4893">
        <w:rPr>
          <w:sz w:val="18"/>
          <w:szCs w:val="18"/>
          <w:lang w:val="en-US" w:eastAsia="en-US"/>
        </w:rPr>
        <w:t>,</w:t>
      </w:r>
      <w:r w:rsidR="00AB223F" w:rsidRPr="00D353D3">
        <w:rPr>
          <w:sz w:val="18"/>
          <w:szCs w:val="18"/>
          <w:lang w:val="en-US" w:eastAsia="en-US"/>
        </w:rPr>
        <w:t xml:space="preserve"> the Software</w:t>
      </w:r>
      <w:r w:rsidR="004B4893">
        <w:rPr>
          <w:sz w:val="18"/>
          <w:szCs w:val="18"/>
          <w:lang w:val="en-US" w:eastAsia="en-US"/>
        </w:rPr>
        <w:t xml:space="preserve"> or the Printing Material</w:t>
      </w:r>
      <w:r w:rsidR="001A788F" w:rsidRPr="00D353D3">
        <w:rPr>
          <w:sz w:val="18"/>
          <w:szCs w:val="18"/>
          <w:lang w:val="en-US" w:eastAsia="en-US"/>
        </w:rPr>
        <w:t xml:space="preserve">, or part thereof, </w:t>
      </w:r>
      <w:r w:rsidR="00AB223F" w:rsidRPr="00D353D3">
        <w:rPr>
          <w:sz w:val="18"/>
          <w:szCs w:val="18"/>
          <w:lang w:val="en-US" w:eastAsia="en-US"/>
        </w:rPr>
        <w:t xml:space="preserve">other than as set out in </w:t>
      </w:r>
      <w:r w:rsidR="00327443">
        <w:rPr>
          <w:sz w:val="18"/>
          <w:szCs w:val="18"/>
          <w:lang w:val="en-US" w:eastAsia="en-US"/>
        </w:rPr>
        <w:t xml:space="preserve">these </w:t>
      </w:r>
      <w:r w:rsidR="00D71F1D">
        <w:rPr>
          <w:sz w:val="18"/>
          <w:szCs w:val="18"/>
          <w:lang w:val="en-US" w:eastAsia="en-US"/>
        </w:rPr>
        <w:t>Purchase</w:t>
      </w:r>
      <w:r w:rsidR="00327443">
        <w:rPr>
          <w:sz w:val="18"/>
          <w:szCs w:val="18"/>
          <w:lang w:val="en-US" w:eastAsia="en-US"/>
        </w:rPr>
        <w:t xml:space="preserve"> Documents</w:t>
      </w:r>
      <w:r w:rsidR="001A788F" w:rsidRPr="00D353D3">
        <w:rPr>
          <w:sz w:val="18"/>
          <w:szCs w:val="18"/>
          <w:lang w:val="en-US" w:eastAsia="en-US"/>
        </w:rPr>
        <w:t>; (ii) reverse engineer, decompile, disassemble, or otherwise reduce to human-perceivable form the Software’s source code,</w:t>
      </w:r>
      <w:r w:rsidR="004B4893">
        <w:rPr>
          <w:sz w:val="18"/>
          <w:szCs w:val="18"/>
          <w:lang w:val="en-US" w:eastAsia="en-US"/>
        </w:rPr>
        <w:t xml:space="preserve"> </w:t>
      </w:r>
      <w:r w:rsidR="004C4BBF">
        <w:rPr>
          <w:sz w:val="18"/>
          <w:szCs w:val="18"/>
          <w:lang w:val="en-US" w:eastAsia="en-US"/>
        </w:rPr>
        <w:t xml:space="preserve">and/or </w:t>
      </w:r>
      <w:r w:rsidR="004B4893">
        <w:rPr>
          <w:sz w:val="18"/>
          <w:szCs w:val="18"/>
          <w:lang w:val="en-US" w:eastAsia="en-US"/>
        </w:rPr>
        <w:t>the Printer</w:t>
      </w:r>
      <w:r w:rsidR="001A788F" w:rsidRPr="00D353D3">
        <w:rPr>
          <w:sz w:val="18"/>
          <w:szCs w:val="18"/>
          <w:lang w:val="en-US" w:eastAsia="en-US"/>
        </w:rPr>
        <w:t xml:space="preserve"> or part thereof</w:t>
      </w:r>
      <w:r w:rsidR="004C4BBF">
        <w:rPr>
          <w:sz w:val="18"/>
          <w:szCs w:val="18"/>
          <w:lang w:val="en-US" w:eastAsia="en-US"/>
        </w:rPr>
        <w:t xml:space="preserve"> and/or reverse engineer, decompile or disassemble the Printing Material </w:t>
      </w:r>
      <w:r w:rsidR="001A788F" w:rsidRPr="00D353D3">
        <w:rPr>
          <w:sz w:val="18"/>
          <w:szCs w:val="18"/>
          <w:lang w:val="en-US" w:eastAsia="en-US"/>
        </w:rPr>
        <w:t>; (</w:t>
      </w:r>
      <w:r w:rsidR="00915067" w:rsidRPr="00D353D3">
        <w:rPr>
          <w:sz w:val="18"/>
          <w:szCs w:val="18"/>
          <w:lang w:val="en-US" w:eastAsia="en-US"/>
        </w:rPr>
        <w:t>iii</w:t>
      </w:r>
      <w:r w:rsidR="001A788F" w:rsidRPr="00D353D3">
        <w:rPr>
          <w:sz w:val="18"/>
          <w:szCs w:val="18"/>
          <w:lang w:val="en-US" w:eastAsia="en-US"/>
        </w:rPr>
        <w:t xml:space="preserve">) modify, revise, enhance, or alter the </w:t>
      </w:r>
      <w:r w:rsidR="00D20871" w:rsidRPr="00D353D3">
        <w:rPr>
          <w:sz w:val="18"/>
          <w:szCs w:val="18"/>
          <w:lang w:val="en-US" w:eastAsia="en-US"/>
        </w:rPr>
        <w:t>Printer</w:t>
      </w:r>
      <w:r w:rsidR="004B4893">
        <w:rPr>
          <w:sz w:val="18"/>
          <w:szCs w:val="18"/>
          <w:lang w:val="en-US" w:eastAsia="en-US"/>
        </w:rPr>
        <w:t>,</w:t>
      </w:r>
      <w:r w:rsidR="00D20871" w:rsidRPr="00D353D3">
        <w:rPr>
          <w:sz w:val="18"/>
          <w:szCs w:val="18"/>
          <w:lang w:val="en-US" w:eastAsia="en-US"/>
        </w:rPr>
        <w:t xml:space="preserve"> the Software</w:t>
      </w:r>
      <w:r w:rsidR="004B4893">
        <w:rPr>
          <w:sz w:val="18"/>
          <w:szCs w:val="18"/>
          <w:lang w:val="en-US" w:eastAsia="en-US"/>
        </w:rPr>
        <w:t xml:space="preserve"> or the Printing Material</w:t>
      </w:r>
      <w:r w:rsidR="001A788F" w:rsidRPr="00D353D3">
        <w:rPr>
          <w:sz w:val="18"/>
          <w:szCs w:val="18"/>
          <w:lang w:val="en-US" w:eastAsia="en-US"/>
        </w:rPr>
        <w:t>; (</w:t>
      </w:r>
      <w:r w:rsidR="00915067" w:rsidRPr="00D353D3">
        <w:rPr>
          <w:sz w:val="18"/>
          <w:szCs w:val="18"/>
          <w:lang w:val="en-US" w:eastAsia="en-US"/>
        </w:rPr>
        <w:t>i</w:t>
      </w:r>
      <w:r w:rsidR="001A788F" w:rsidRPr="00D353D3">
        <w:rPr>
          <w:sz w:val="18"/>
          <w:szCs w:val="18"/>
          <w:lang w:val="en-US" w:eastAsia="en-US"/>
        </w:rPr>
        <w:t xml:space="preserve">v) copy or allow copies of the </w:t>
      </w:r>
      <w:r w:rsidR="00D20871" w:rsidRPr="00D353D3">
        <w:rPr>
          <w:sz w:val="18"/>
          <w:szCs w:val="18"/>
          <w:lang w:val="en-US" w:eastAsia="en-US"/>
        </w:rPr>
        <w:t>Printer</w:t>
      </w:r>
      <w:r w:rsidR="004B4893">
        <w:rPr>
          <w:sz w:val="18"/>
          <w:szCs w:val="18"/>
          <w:lang w:val="en-US" w:eastAsia="en-US"/>
        </w:rPr>
        <w:t>,</w:t>
      </w:r>
      <w:r w:rsidR="00D20871" w:rsidRPr="00D353D3">
        <w:rPr>
          <w:sz w:val="18"/>
          <w:szCs w:val="18"/>
          <w:lang w:val="en-US" w:eastAsia="en-US"/>
        </w:rPr>
        <w:t xml:space="preserve"> the Software</w:t>
      </w:r>
      <w:r w:rsidR="004B4893">
        <w:rPr>
          <w:sz w:val="18"/>
          <w:szCs w:val="18"/>
          <w:lang w:val="en-US" w:eastAsia="en-US"/>
        </w:rPr>
        <w:t xml:space="preserve"> or the Printing Material</w:t>
      </w:r>
      <w:r w:rsidR="00D20871" w:rsidRPr="00D353D3">
        <w:rPr>
          <w:sz w:val="18"/>
          <w:szCs w:val="18"/>
          <w:lang w:val="en-US" w:eastAsia="en-US"/>
        </w:rPr>
        <w:t xml:space="preserve"> </w:t>
      </w:r>
      <w:r w:rsidR="001A788F" w:rsidRPr="00D353D3">
        <w:rPr>
          <w:sz w:val="18"/>
          <w:szCs w:val="18"/>
          <w:lang w:val="en-US" w:eastAsia="en-US"/>
        </w:rPr>
        <w:t xml:space="preserve">to be made; and (v) use any backup or archival copies of the Software, or allow any third party to use such copies, for any purpose other than to replace an original copy in the event of the destruction of such </w:t>
      </w:r>
      <w:r w:rsidR="001A788F" w:rsidRPr="00D353D3">
        <w:rPr>
          <w:sz w:val="18"/>
          <w:szCs w:val="18"/>
          <w:lang w:val="en-US" w:eastAsia="en-US"/>
        </w:rPr>
        <w:t xml:space="preserve">foregoing software components, if the </w:t>
      </w:r>
      <w:r w:rsidR="00D20871" w:rsidRPr="00D353D3">
        <w:rPr>
          <w:sz w:val="18"/>
          <w:szCs w:val="18"/>
          <w:lang w:val="en-US" w:eastAsia="en-US"/>
        </w:rPr>
        <w:t xml:space="preserve">Software </w:t>
      </w:r>
      <w:r w:rsidR="001A788F" w:rsidRPr="00D353D3">
        <w:rPr>
          <w:sz w:val="18"/>
          <w:szCs w:val="18"/>
          <w:lang w:val="en-US" w:eastAsia="en-US"/>
        </w:rPr>
        <w:t>becomes defective, and not to install the Software in any other computer system other th</w:t>
      </w:r>
      <w:r w:rsidR="00D20871" w:rsidRPr="00D353D3">
        <w:rPr>
          <w:sz w:val="18"/>
          <w:szCs w:val="18"/>
          <w:lang w:val="en-US" w:eastAsia="en-US"/>
        </w:rPr>
        <w:t>a</w:t>
      </w:r>
      <w:r w:rsidR="001A788F" w:rsidRPr="00D353D3">
        <w:rPr>
          <w:sz w:val="18"/>
          <w:szCs w:val="18"/>
          <w:lang w:val="en-US" w:eastAsia="en-US"/>
        </w:rPr>
        <w:t xml:space="preserve">n the </w:t>
      </w:r>
      <w:r w:rsidR="00D20871" w:rsidRPr="00D353D3">
        <w:rPr>
          <w:sz w:val="18"/>
          <w:szCs w:val="18"/>
          <w:lang w:val="en-US" w:eastAsia="en-US"/>
        </w:rPr>
        <w:t>Printer</w:t>
      </w:r>
      <w:r w:rsidR="00A0684D" w:rsidRPr="00D353D3">
        <w:rPr>
          <w:sz w:val="18"/>
          <w:szCs w:val="18"/>
          <w:lang w:val="en-US" w:eastAsia="en-US"/>
        </w:rPr>
        <w:t xml:space="preserve"> or designated computers</w:t>
      </w:r>
      <w:r w:rsidR="001A788F" w:rsidRPr="00D353D3">
        <w:rPr>
          <w:sz w:val="18"/>
          <w:szCs w:val="18"/>
          <w:lang w:val="en-US" w:eastAsia="en-US"/>
        </w:rPr>
        <w:t xml:space="preserve">, without </w:t>
      </w:r>
      <w:r w:rsidR="00D353D3">
        <w:rPr>
          <w:sz w:val="18"/>
          <w:szCs w:val="18"/>
          <w:lang w:val="en-US" w:eastAsia="en-US"/>
        </w:rPr>
        <w:t>Massivit</w:t>
      </w:r>
      <w:r w:rsidR="00D20871" w:rsidRPr="00D353D3">
        <w:rPr>
          <w:sz w:val="18"/>
          <w:szCs w:val="18"/>
          <w:lang w:val="en-US" w:eastAsia="en-US"/>
        </w:rPr>
        <w:t xml:space="preserve">'s </w:t>
      </w:r>
      <w:r w:rsidR="001A788F" w:rsidRPr="00D353D3">
        <w:rPr>
          <w:sz w:val="18"/>
          <w:szCs w:val="18"/>
          <w:lang w:val="en-US" w:eastAsia="en-US"/>
        </w:rPr>
        <w:t xml:space="preserve">express prior written authorization. </w:t>
      </w:r>
      <w:r w:rsidR="00EE42D8" w:rsidRPr="00D353D3">
        <w:rPr>
          <w:sz w:val="18"/>
          <w:szCs w:val="18"/>
          <w:lang w:val="en-US" w:eastAsia="en-US"/>
        </w:rPr>
        <w:t xml:space="preserve">Without derogating from any remedies available to </w:t>
      </w:r>
      <w:r w:rsidR="00D353D3">
        <w:rPr>
          <w:sz w:val="18"/>
          <w:szCs w:val="18"/>
          <w:lang w:val="en-US" w:eastAsia="en-US"/>
        </w:rPr>
        <w:t xml:space="preserve">Massivit </w:t>
      </w:r>
      <w:r w:rsidR="00D20871" w:rsidRPr="00D353D3">
        <w:rPr>
          <w:sz w:val="18"/>
          <w:szCs w:val="18"/>
          <w:lang w:val="en-US" w:eastAsia="en-US"/>
        </w:rPr>
        <w:t xml:space="preserve">under </w:t>
      </w:r>
      <w:r w:rsidR="00327443">
        <w:rPr>
          <w:sz w:val="18"/>
          <w:szCs w:val="18"/>
          <w:lang w:val="en-US" w:eastAsia="en-US"/>
        </w:rPr>
        <w:t xml:space="preserve">these </w:t>
      </w:r>
      <w:r w:rsidR="00D71F1D">
        <w:rPr>
          <w:sz w:val="18"/>
          <w:szCs w:val="18"/>
          <w:lang w:val="en-US" w:eastAsia="en-US"/>
        </w:rPr>
        <w:t>Purchase</w:t>
      </w:r>
      <w:r w:rsidR="00327443">
        <w:rPr>
          <w:sz w:val="18"/>
          <w:szCs w:val="18"/>
          <w:lang w:val="en-US" w:eastAsia="en-US"/>
        </w:rPr>
        <w:t xml:space="preserve"> Documents</w:t>
      </w:r>
      <w:r w:rsidR="00EE42D8" w:rsidRPr="00D353D3">
        <w:rPr>
          <w:sz w:val="18"/>
          <w:szCs w:val="18"/>
          <w:lang w:val="en-US" w:eastAsia="en-US"/>
        </w:rPr>
        <w:t>, i</w:t>
      </w:r>
      <w:r w:rsidR="001A788F" w:rsidRPr="00D353D3">
        <w:rPr>
          <w:sz w:val="18"/>
          <w:szCs w:val="18"/>
          <w:lang w:val="en-US" w:eastAsia="en-US"/>
        </w:rPr>
        <w:t xml:space="preserve">n the event of a breach of the above restrictions, </w:t>
      </w:r>
      <w:r w:rsidR="0070270C">
        <w:rPr>
          <w:sz w:val="18"/>
          <w:szCs w:val="18"/>
          <w:lang w:val="en-US" w:eastAsia="en-US"/>
        </w:rPr>
        <w:t xml:space="preserve">the Warranty (as defined below) shall expire with immediate effect, and </w:t>
      </w:r>
      <w:r w:rsidR="00D353D3">
        <w:rPr>
          <w:sz w:val="18"/>
          <w:szCs w:val="18"/>
          <w:lang w:val="en-US" w:eastAsia="en-US"/>
        </w:rPr>
        <w:t>the</w:t>
      </w:r>
      <w:r w:rsidR="00D20871" w:rsidRPr="00D353D3">
        <w:rPr>
          <w:sz w:val="18"/>
          <w:szCs w:val="18"/>
          <w:lang w:val="en-US" w:eastAsia="en-US"/>
        </w:rPr>
        <w:t xml:space="preserve"> license </w:t>
      </w:r>
      <w:r w:rsidR="001A788F" w:rsidRPr="00D353D3">
        <w:rPr>
          <w:sz w:val="18"/>
          <w:szCs w:val="18"/>
          <w:lang w:val="en-US" w:eastAsia="en-US"/>
        </w:rPr>
        <w:t>granted</w:t>
      </w:r>
      <w:r w:rsidR="00D353D3">
        <w:rPr>
          <w:sz w:val="18"/>
          <w:szCs w:val="18"/>
          <w:lang w:val="en-US" w:eastAsia="en-US"/>
        </w:rPr>
        <w:t xml:space="preserve"> to </w:t>
      </w:r>
      <w:r w:rsidR="004C4BBF">
        <w:rPr>
          <w:sz w:val="18"/>
          <w:szCs w:val="18"/>
          <w:lang w:val="en-US" w:eastAsia="en-US"/>
        </w:rPr>
        <w:t xml:space="preserve">you </w:t>
      </w:r>
      <w:r w:rsidR="00D353D3">
        <w:rPr>
          <w:sz w:val="18"/>
          <w:szCs w:val="18"/>
          <w:lang w:val="en-US" w:eastAsia="en-US"/>
        </w:rPr>
        <w:t xml:space="preserve">in accordance with </w:t>
      </w:r>
      <w:r w:rsidR="00327443">
        <w:rPr>
          <w:sz w:val="18"/>
          <w:szCs w:val="18"/>
          <w:lang w:val="en-US" w:eastAsia="en-US"/>
        </w:rPr>
        <w:t xml:space="preserve">these </w:t>
      </w:r>
      <w:r w:rsidR="00D71F1D">
        <w:rPr>
          <w:sz w:val="18"/>
          <w:szCs w:val="18"/>
          <w:lang w:val="en-US" w:eastAsia="en-US"/>
        </w:rPr>
        <w:t>Purchase</w:t>
      </w:r>
      <w:r w:rsidR="00327443">
        <w:rPr>
          <w:sz w:val="18"/>
          <w:szCs w:val="18"/>
          <w:lang w:val="en-US" w:eastAsia="en-US"/>
        </w:rPr>
        <w:t xml:space="preserve"> Documents</w:t>
      </w:r>
      <w:r w:rsidR="00D353D3">
        <w:rPr>
          <w:sz w:val="18"/>
          <w:szCs w:val="18"/>
          <w:lang w:val="en-US" w:eastAsia="en-US"/>
        </w:rPr>
        <w:t>, including the User License Agreement,</w:t>
      </w:r>
      <w:r w:rsidR="001A788F" w:rsidRPr="00D353D3">
        <w:rPr>
          <w:sz w:val="18"/>
          <w:szCs w:val="18"/>
          <w:lang w:val="en-US" w:eastAsia="en-US"/>
        </w:rPr>
        <w:t xml:space="preserve"> shall be immediately and automatically revoked by </w:t>
      </w:r>
      <w:r w:rsidR="00D353D3">
        <w:rPr>
          <w:sz w:val="18"/>
          <w:szCs w:val="18"/>
          <w:lang w:val="en-US" w:eastAsia="en-US"/>
        </w:rPr>
        <w:t>Massivit</w:t>
      </w:r>
      <w:r w:rsidR="001A788F" w:rsidRPr="00D353D3">
        <w:rPr>
          <w:sz w:val="18"/>
          <w:szCs w:val="18"/>
          <w:lang w:val="en-US" w:eastAsia="en-US"/>
        </w:rPr>
        <w:t>.</w:t>
      </w:r>
      <w:bookmarkEnd w:id="2"/>
      <w:r w:rsidR="00995BF0" w:rsidRPr="009806C1">
        <w:rPr>
          <w:sz w:val="18"/>
          <w:szCs w:val="18"/>
          <w:u w:val="single"/>
          <w:lang w:val="en-US" w:eastAsia="en-US"/>
        </w:rPr>
        <w:t xml:space="preserve"> </w:t>
      </w:r>
    </w:p>
    <w:bookmarkEnd w:id="1"/>
    <w:p w:rsidR="005009CA" w:rsidRPr="00A348BD" w:rsidRDefault="001A788F">
      <w:pPr>
        <w:pStyle w:val="NormalH"/>
        <w:numPr>
          <w:ilvl w:val="0"/>
          <w:numId w:val="13"/>
        </w:numPr>
        <w:tabs>
          <w:tab w:val="left" w:pos="360"/>
        </w:tabs>
        <w:spacing w:before="60" w:after="60" w:line="240" w:lineRule="atLeast"/>
        <w:ind w:left="360"/>
        <w:rPr>
          <w:sz w:val="18"/>
          <w:szCs w:val="18"/>
          <w:lang w:val="en-US" w:eastAsia="en-US"/>
        </w:rPr>
      </w:pPr>
      <w:r w:rsidRPr="00A348BD">
        <w:rPr>
          <w:sz w:val="18"/>
          <w:szCs w:val="18"/>
          <w:u w:val="single"/>
          <w:lang w:val="en-US" w:eastAsia="en-US"/>
        </w:rPr>
        <w:t>Warranty</w:t>
      </w:r>
      <w:bookmarkStart w:id="3" w:name="_Ref324673253"/>
      <w:r w:rsidR="00D353D3" w:rsidRPr="00A348BD">
        <w:rPr>
          <w:sz w:val="18"/>
          <w:szCs w:val="18"/>
          <w:lang w:val="en-US" w:eastAsia="en-US"/>
        </w:rPr>
        <w:t>.</w:t>
      </w:r>
      <w:r w:rsidR="009806C1" w:rsidRPr="00A348BD">
        <w:rPr>
          <w:sz w:val="18"/>
          <w:szCs w:val="18"/>
          <w:lang w:val="en-US" w:eastAsia="en-US"/>
        </w:rPr>
        <w:t xml:space="preserve"> </w:t>
      </w:r>
      <w:r w:rsidR="00D353D3" w:rsidRPr="00A348BD">
        <w:rPr>
          <w:sz w:val="18"/>
          <w:szCs w:val="18"/>
          <w:lang w:val="en-US" w:eastAsia="en-US"/>
        </w:rPr>
        <w:t xml:space="preserve">For a period of </w:t>
      </w:r>
      <w:r w:rsidR="009857B0">
        <w:rPr>
          <w:sz w:val="18"/>
          <w:szCs w:val="18"/>
          <w:lang w:val="en-US" w:eastAsia="en-US"/>
        </w:rPr>
        <w:t>12</w:t>
      </w:r>
      <w:r w:rsidR="009857B0" w:rsidRPr="00A348BD">
        <w:rPr>
          <w:sz w:val="18"/>
          <w:szCs w:val="18"/>
          <w:lang w:val="en-US" w:eastAsia="en-US"/>
        </w:rPr>
        <w:t xml:space="preserve"> </w:t>
      </w:r>
      <w:r w:rsidR="005009CA" w:rsidRPr="00A348BD">
        <w:rPr>
          <w:sz w:val="18"/>
          <w:szCs w:val="18"/>
          <w:lang w:val="en-US" w:eastAsia="en-US"/>
        </w:rPr>
        <w:t>(</w:t>
      </w:r>
      <w:r w:rsidR="009857B0">
        <w:rPr>
          <w:sz w:val="18"/>
          <w:szCs w:val="18"/>
          <w:lang w:val="en-US" w:eastAsia="en-US"/>
        </w:rPr>
        <w:t>twelve</w:t>
      </w:r>
      <w:r w:rsidR="005009CA" w:rsidRPr="00A348BD">
        <w:rPr>
          <w:sz w:val="18"/>
          <w:szCs w:val="18"/>
          <w:lang w:val="en-US" w:eastAsia="en-US"/>
        </w:rPr>
        <w:t xml:space="preserve">) months </w:t>
      </w:r>
      <w:r w:rsidR="00D353D3" w:rsidRPr="00A348BD">
        <w:rPr>
          <w:sz w:val="18"/>
          <w:szCs w:val="18"/>
          <w:lang w:val="en-US" w:eastAsia="en-US"/>
        </w:rPr>
        <w:t>after the Effective Date</w:t>
      </w:r>
      <w:r w:rsidR="005009CA" w:rsidRPr="00A348BD">
        <w:rPr>
          <w:sz w:val="18"/>
          <w:szCs w:val="18"/>
          <w:lang w:val="en-US" w:eastAsia="en-US"/>
        </w:rPr>
        <w:t>, or any longer period as</w:t>
      </w:r>
      <w:r w:rsidR="00A0684D" w:rsidRPr="00A348BD">
        <w:rPr>
          <w:sz w:val="18"/>
          <w:szCs w:val="18"/>
          <w:lang w:val="en-US" w:eastAsia="en-US"/>
        </w:rPr>
        <w:t xml:space="preserve"> may be</w:t>
      </w:r>
      <w:r w:rsidR="005009CA" w:rsidRPr="00A348BD">
        <w:rPr>
          <w:sz w:val="18"/>
          <w:szCs w:val="18"/>
          <w:lang w:val="en-US" w:eastAsia="en-US"/>
        </w:rPr>
        <w:t xml:space="preserve"> required by law (the "</w:t>
      </w:r>
      <w:r w:rsidR="005009CA" w:rsidRPr="00A348BD">
        <w:rPr>
          <w:b/>
          <w:bCs/>
          <w:sz w:val="18"/>
          <w:szCs w:val="18"/>
          <w:lang w:val="en-US" w:eastAsia="en-US"/>
        </w:rPr>
        <w:t>Warranty</w:t>
      </w:r>
      <w:r w:rsidR="005009CA" w:rsidRPr="00A348BD">
        <w:rPr>
          <w:sz w:val="18"/>
          <w:szCs w:val="18"/>
          <w:lang w:val="en-US" w:eastAsia="en-US"/>
        </w:rPr>
        <w:t xml:space="preserve"> </w:t>
      </w:r>
      <w:r w:rsidR="005009CA" w:rsidRPr="00A348BD">
        <w:rPr>
          <w:b/>
          <w:bCs/>
          <w:sz w:val="18"/>
          <w:szCs w:val="18"/>
          <w:lang w:val="en-US" w:eastAsia="en-US"/>
        </w:rPr>
        <w:t>Period</w:t>
      </w:r>
      <w:r w:rsidR="005009CA" w:rsidRPr="00A348BD">
        <w:rPr>
          <w:sz w:val="18"/>
          <w:szCs w:val="18"/>
          <w:lang w:val="en-US" w:eastAsia="en-US"/>
        </w:rPr>
        <w:t xml:space="preserve">"), </w:t>
      </w:r>
      <w:r w:rsidR="00D353D3" w:rsidRPr="00A348BD">
        <w:rPr>
          <w:sz w:val="18"/>
          <w:szCs w:val="18"/>
          <w:lang w:val="en-US" w:eastAsia="en-US"/>
        </w:rPr>
        <w:t xml:space="preserve">Massivit </w:t>
      </w:r>
      <w:r w:rsidR="005009CA" w:rsidRPr="00A348BD">
        <w:rPr>
          <w:sz w:val="18"/>
          <w:szCs w:val="18"/>
          <w:lang w:val="en-US" w:eastAsia="en-US"/>
        </w:rPr>
        <w:t xml:space="preserve">warrants that the </w:t>
      </w:r>
      <w:r w:rsidR="001B5E02">
        <w:rPr>
          <w:sz w:val="18"/>
          <w:szCs w:val="18"/>
          <w:lang w:val="en-US" w:eastAsia="en-US"/>
        </w:rPr>
        <w:t xml:space="preserve">Products </w:t>
      </w:r>
      <w:r w:rsidR="005009CA" w:rsidRPr="00A348BD">
        <w:rPr>
          <w:sz w:val="18"/>
          <w:szCs w:val="18"/>
          <w:lang w:val="en-US" w:eastAsia="en-US"/>
        </w:rPr>
        <w:t xml:space="preserve">shall materially conform to the </w:t>
      </w:r>
      <w:r w:rsidR="009857B0">
        <w:rPr>
          <w:sz w:val="18"/>
          <w:szCs w:val="18"/>
          <w:lang w:val="en-US" w:eastAsia="en-US"/>
        </w:rPr>
        <w:t>warranty s</w:t>
      </w:r>
      <w:r w:rsidR="005009CA" w:rsidRPr="00A348BD">
        <w:rPr>
          <w:sz w:val="18"/>
          <w:szCs w:val="18"/>
          <w:lang w:val="en-US" w:eastAsia="en-US"/>
        </w:rPr>
        <w:t xml:space="preserve">pecifications in </w:t>
      </w:r>
      <w:r w:rsidR="009857B0">
        <w:rPr>
          <w:sz w:val="18"/>
          <w:szCs w:val="18"/>
          <w:lang w:val="en-US" w:eastAsia="en-US"/>
        </w:rPr>
        <w:t>as further described herewith</w:t>
      </w:r>
      <w:r w:rsidR="004A614B" w:rsidRPr="00A348BD">
        <w:rPr>
          <w:sz w:val="18"/>
          <w:szCs w:val="18"/>
          <w:lang w:val="en-US" w:eastAsia="en-US"/>
        </w:rPr>
        <w:t xml:space="preserve"> </w:t>
      </w:r>
      <w:r w:rsidR="005009CA" w:rsidRPr="00A348BD">
        <w:rPr>
          <w:sz w:val="18"/>
          <w:szCs w:val="18"/>
          <w:lang w:val="en-US" w:eastAsia="en-US"/>
        </w:rPr>
        <w:t>(the "</w:t>
      </w:r>
      <w:r w:rsidR="005009CA" w:rsidRPr="00A348BD">
        <w:rPr>
          <w:b/>
          <w:bCs/>
          <w:sz w:val="18"/>
          <w:szCs w:val="18"/>
          <w:lang w:val="en-US" w:eastAsia="en-US"/>
        </w:rPr>
        <w:t>Warranty</w:t>
      </w:r>
      <w:r w:rsidR="005009CA" w:rsidRPr="00A348BD">
        <w:rPr>
          <w:sz w:val="18"/>
          <w:szCs w:val="18"/>
          <w:lang w:val="en-US" w:eastAsia="en-US"/>
        </w:rPr>
        <w:t xml:space="preserve">"). </w:t>
      </w:r>
      <w:r w:rsidR="009806C1" w:rsidRPr="00A348BD">
        <w:rPr>
          <w:sz w:val="18"/>
          <w:szCs w:val="18"/>
          <w:lang w:val="en-US" w:eastAsia="en-US"/>
        </w:rPr>
        <w:t xml:space="preserve"> </w:t>
      </w:r>
      <w:r w:rsidR="005009CA" w:rsidRPr="00A348BD">
        <w:rPr>
          <w:sz w:val="18"/>
          <w:szCs w:val="18"/>
          <w:lang w:val="en-US" w:eastAsia="en-US"/>
        </w:rPr>
        <w:t xml:space="preserve">Subject to the provisions of </w:t>
      </w:r>
      <w:r w:rsidR="00D353D3" w:rsidRPr="00A348BD">
        <w:rPr>
          <w:sz w:val="18"/>
          <w:szCs w:val="18"/>
          <w:lang w:val="en-US" w:eastAsia="en-US"/>
        </w:rPr>
        <w:t xml:space="preserve">this </w:t>
      </w:r>
      <w:r w:rsidR="005009CA" w:rsidRPr="00A348BD">
        <w:rPr>
          <w:sz w:val="18"/>
          <w:szCs w:val="18"/>
          <w:lang w:val="en-US" w:eastAsia="en-US"/>
        </w:rPr>
        <w:t xml:space="preserve">Section, the Warranty during the Warranty Period shall include repair of errors, replacement of damaged parts, including the related labor. In the event that </w:t>
      </w:r>
      <w:r w:rsidR="00D353D3" w:rsidRPr="00A348BD">
        <w:rPr>
          <w:sz w:val="18"/>
          <w:szCs w:val="18"/>
          <w:lang w:val="en-US" w:eastAsia="en-US"/>
        </w:rPr>
        <w:t xml:space="preserve">you </w:t>
      </w:r>
      <w:r w:rsidR="005009CA" w:rsidRPr="00A348BD">
        <w:rPr>
          <w:sz w:val="18"/>
          <w:szCs w:val="18"/>
          <w:lang w:val="en-US" w:eastAsia="en-US"/>
        </w:rPr>
        <w:t xml:space="preserve">know or find out of an </w:t>
      </w:r>
      <w:r w:rsidR="005009CA" w:rsidRPr="00BF0CAC">
        <w:rPr>
          <w:sz w:val="18"/>
          <w:szCs w:val="18"/>
          <w:lang w:val="en-US" w:eastAsia="en-US"/>
        </w:rPr>
        <w:t>e</w:t>
      </w:r>
      <w:r w:rsidR="005009CA" w:rsidRPr="00A348BD">
        <w:rPr>
          <w:sz w:val="18"/>
          <w:szCs w:val="18"/>
          <w:lang w:val="en-US" w:eastAsia="en-US"/>
        </w:rPr>
        <w:t xml:space="preserve">rror in the </w:t>
      </w:r>
      <w:r w:rsidR="001B5E02">
        <w:rPr>
          <w:sz w:val="18"/>
          <w:szCs w:val="18"/>
          <w:lang w:val="en-US" w:eastAsia="en-US"/>
        </w:rPr>
        <w:t>Products</w:t>
      </w:r>
      <w:r w:rsidR="005009CA" w:rsidRPr="00A348BD">
        <w:rPr>
          <w:sz w:val="18"/>
          <w:szCs w:val="18"/>
          <w:lang w:val="en-US" w:eastAsia="en-US"/>
        </w:rPr>
        <w:t xml:space="preserve">, </w:t>
      </w:r>
      <w:r w:rsidR="00D353D3" w:rsidRPr="00A348BD">
        <w:rPr>
          <w:sz w:val="18"/>
          <w:szCs w:val="18"/>
          <w:lang w:val="en-US" w:eastAsia="en-US"/>
        </w:rPr>
        <w:t xml:space="preserve">you </w:t>
      </w:r>
      <w:r w:rsidR="005009CA" w:rsidRPr="00A348BD">
        <w:rPr>
          <w:sz w:val="18"/>
          <w:szCs w:val="18"/>
          <w:lang w:val="en-US" w:eastAsia="en-US"/>
        </w:rPr>
        <w:t xml:space="preserve">shall immediately notify </w:t>
      </w:r>
      <w:r w:rsidR="00D353D3" w:rsidRPr="00A348BD">
        <w:rPr>
          <w:sz w:val="18"/>
          <w:szCs w:val="18"/>
          <w:lang w:val="en-US" w:eastAsia="en-US"/>
        </w:rPr>
        <w:t xml:space="preserve">Massivit </w:t>
      </w:r>
      <w:r w:rsidR="005009CA" w:rsidRPr="00A348BD">
        <w:rPr>
          <w:sz w:val="18"/>
          <w:szCs w:val="18"/>
          <w:lang w:val="en-US" w:eastAsia="en-US"/>
        </w:rPr>
        <w:t>of such error.</w:t>
      </w:r>
      <w:bookmarkStart w:id="4" w:name="_Ref422670237"/>
      <w:r w:rsidR="009806C1" w:rsidRPr="00A348BD">
        <w:rPr>
          <w:sz w:val="18"/>
          <w:szCs w:val="18"/>
          <w:lang w:val="en-US" w:eastAsia="en-US"/>
        </w:rPr>
        <w:t xml:space="preserve"> </w:t>
      </w:r>
      <w:r w:rsidR="00D353D3" w:rsidRPr="00A348BD">
        <w:rPr>
          <w:sz w:val="18"/>
          <w:szCs w:val="18"/>
          <w:lang w:val="en-US" w:eastAsia="en-US"/>
        </w:rPr>
        <w:t xml:space="preserve">You </w:t>
      </w:r>
      <w:r w:rsidR="005009CA" w:rsidRPr="00A348BD">
        <w:rPr>
          <w:sz w:val="18"/>
          <w:szCs w:val="18"/>
          <w:lang w:val="en-US" w:eastAsia="en-US"/>
        </w:rPr>
        <w:t xml:space="preserve">hereby undertake to use the </w:t>
      </w:r>
      <w:r w:rsidR="001B5E02">
        <w:rPr>
          <w:sz w:val="18"/>
          <w:szCs w:val="18"/>
          <w:lang w:val="en-US" w:eastAsia="en-US"/>
        </w:rPr>
        <w:t xml:space="preserve">Products </w:t>
      </w:r>
      <w:r w:rsidR="005009CA" w:rsidRPr="00F354CB">
        <w:rPr>
          <w:sz w:val="18"/>
          <w:szCs w:val="18"/>
          <w:lang w:val="en-US" w:eastAsia="en-US"/>
        </w:rPr>
        <w:t xml:space="preserve">in a reasonable manner, and in full adherence with the instructions of </w:t>
      </w:r>
      <w:r w:rsidR="00D353D3" w:rsidRPr="00A348BD">
        <w:rPr>
          <w:sz w:val="18"/>
          <w:szCs w:val="18"/>
          <w:lang w:val="en-US" w:eastAsia="en-US"/>
        </w:rPr>
        <w:t>Massivit</w:t>
      </w:r>
      <w:r w:rsidR="005009CA" w:rsidRPr="00A348BD">
        <w:rPr>
          <w:sz w:val="18"/>
          <w:szCs w:val="18"/>
          <w:lang w:val="en-US" w:eastAsia="en-US"/>
        </w:rPr>
        <w:t>, including, without derogating from the generality of the aforesaid, to strictly use the Printing Material only</w:t>
      </w:r>
      <w:r w:rsidR="003451E0">
        <w:rPr>
          <w:sz w:val="18"/>
          <w:szCs w:val="18"/>
          <w:lang w:val="en-US" w:eastAsia="en-US"/>
        </w:rPr>
        <w:t xml:space="preserve"> and not any other material while using the Printer</w:t>
      </w:r>
      <w:r w:rsidR="005009CA" w:rsidRPr="00A348BD">
        <w:rPr>
          <w:sz w:val="18"/>
          <w:szCs w:val="18"/>
          <w:lang w:val="en-US" w:eastAsia="en-US"/>
        </w:rPr>
        <w:t xml:space="preserve">. In order to enable </w:t>
      </w:r>
      <w:r w:rsidR="00D353D3" w:rsidRPr="00A348BD">
        <w:rPr>
          <w:sz w:val="18"/>
          <w:szCs w:val="18"/>
          <w:lang w:val="en-US" w:eastAsia="en-US"/>
        </w:rPr>
        <w:t xml:space="preserve">Massivit </w:t>
      </w:r>
      <w:r w:rsidR="005009CA" w:rsidRPr="00A348BD">
        <w:rPr>
          <w:sz w:val="18"/>
          <w:szCs w:val="18"/>
          <w:lang w:val="en-US" w:eastAsia="en-US"/>
        </w:rPr>
        <w:t xml:space="preserve">to meet its responsibilities under the Warranty, </w:t>
      </w:r>
      <w:r w:rsidR="00D353D3" w:rsidRPr="00A348BD">
        <w:rPr>
          <w:sz w:val="18"/>
          <w:szCs w:val="18"/>
          <w:lang w:val="en-US" w:eastAsia="en-US"/>
        </w:rPr>
        <w:t xml:space="preserve">you </w:t>
      </w:r>
      <w:r w:rsidR="005009CA" w:rsidRPr="00A348BD">
        <w:rPr>
          <w:sz w:val="18"/>
          <w:szCs w:val="18"/>
          <w:lang w:val="en-US" w:eastAsia="en-US"/>
        </w:rPr>
        <w:t xml:space="preserve">undertake to provide full access to the </w:t>
      </w:r>
      <w:r w:rsidR="003451E0">
        <w:rPr>
          <w:sz w:val="18"/>
          <w:szCs w:val="18"/>
          <w:lang w:val="en-US" w:eastAsia="en-US"/>
        </w:rPr>
        <w:t>Products</w:t>
      </w:r>
      <w:r w:rsidR="005009CA" w:rsidRPr="00F354CB">
        <w:rPr>
          <w:sz w:val="18"/>
          <w:szCs w:val="18"/>
          <w:lang w:val="en-US" w:eastAsia="en-US"/>
        </w:rPr>
        <w:t xml:space="preserve">, </w:t>
      </w:r>
      <w:r w:rsidR="005009CA" w:rsidRPr="00A348BD">
        <w:rPr>
          <w:sz w:val="18"/>
          <w:szCs w:val="18"/>
          <w:lang w:val="en-US" w:eastAsia="en-US"/>
        </w:rPr>
        <w:t xml:space="preserve">including the option of remote connection through the internet, and free access to verify that the </w:t>
      </w:r>
      <w:r w:rsidR="003451E0">
        <w:rPr>
          <w:sz w:val="18"/>
          <w:szCs w:val="18"/>
          <w:lang w:val="en-US" w:eastAsia="en-US"/>
        </w:rPr>
        <w:t xml:space="preserve">Products </w:t>
      </w:r>
      <w:r w:rsidR="005009CA" w:rsidRPr="00A348BD">
        <w:rPr>
          <w:sz w:val="18"/>
          <w:szCs w:val="18"/>
          <w:lang w:val="en-US" w:eastAsia="en-US"/>
        </w:rPr>
        <w:t xml:space="preserve">are operated by </w:t>
      </w:r>
      <w:r w:rsidR="00D353D3" w:rsidRPr="00A348BD">
        <w:rPr>
          <w:sz w:val="18"/>
          <w:szCs w:val="18"/>
          <w:lang w:val="en-US" w:eastAsia="en-US"/>
        </w:rPr>
        <w:t xml:space="preserve">your </w:t>
      </w:r>
      <w:r w:rsidR="005009CA" w:rsidRPr="00A348BD">
        <w:rPr>
          <w:sz w:val="18"/>
          <w:szCs w:val="18"/>
          <w:lang w:val="en-US" w:eastAsia="en-US"/>
        </w:rPr>
        <w:t xml:space="preserve">employees </w:t>
      </w:r>
      <w:r w:rsidR="00593016" w:rsidRPr="00A348BD">
        <w:rPr>
          <w:sz w:val="18"/>
          <w:szCs w:val="18"/>
          <w:lang w:val="en-US" w:eastAsia="en-US"/>
        </w:rPr>
        <w:t>who</w:t>
      </w:r>
      <w:r w:rsidR="005009CA" w:rsidRPr="00A348BD">
        <w:rPr>
          <w:sz w:val="18"/>
          <w:szCs w:val="18"/>
          <w:lang w:val="en-US" w:eastAsia="en-US"/>
        </w:rPr>
        <w:t xml:space="preserve"> were trained by </w:t>
      </w:r>
      <w:r w:rsidR="00D353D3" w:rsidRPr="00A348BD">
        <w:rPr>
          <w:sz w:val="18"/>
          <w:szCs w:val="18"/>
          <w:lang w:val="en-US" w:eastAsia="en-US"/>
        </w:rPr>
        <w:t>Massivit</w:t>
      </w:r>
      <w:r w:rsidR="005009CA" w:rsidRPr="00A348BD">
        <w:rPr>
          <w:sz w:val="18"/>
          <w:szCs w:val="18"/>
          <w:lang w:val="en-US" w:eastAsia="en-US"/>
        </w:rPr>
        <w:t xml:space="preserve">, and not to use the </w:t>
      </w:r>
      <w:r w:rsidR="003451E0">
        <w:rPr>
          <w:sz w:val="18"/>
          <w:szCs w:val="18"/>
          <w:lang w:val="en-US" w:eastAsia="en-US"/>
        </w:rPr>
        <w:t>Products</w:t>
      </w:r>
      <w:r w:rsidR="005009CA" w:rsidRPr="00F354CB">
        <w:rPr>
          <w:sz w:val="18"/>
          <w:szCs w:val="18"/>
          <w:lang w:val="en-US" w:eastAsia="en-US"/>
        </w:rPr>
        <w:t xml:space="preserve"> for other </w:t>
      </w:r>
      <w:proofErr w:type="gramStart"/>
      <w:r w:rsidR="005009CA" w:rsidRPr="00F354CB">
        <w:rPr>
          <w:sz w:val="18"/>
          <w:szCs w:val="18"/>
          <w:lang w:val="en-US" w:eastAsia="en-US"/>
        </w:rPr>
        <w:t>purposes</w:t>
      </w:r>
      <w:proofErr w:type="gramEnd"/>
      <w:r w:rsidR="005009CA" w:rsidRPr="00F354CB">
        <w:rPr>
          <w:sz w:val="18"/>
          <w:szCs w:val="18"/>
          <w:lang w:val="en-US" w:eastAsia="en-US"/>
        </w:rPr>
        <w:t xml:space="preserve"> than as specified </w:t>
      </w:r>
      <w:r w:rsidR="009857B0">
        <w:rPr>
          <w:sz w:val="18"/>
          <w:szCs w:val="18"/>
          <w:lang w:val="en-US" w:eastAsia="en-US"/>
        </w:rPr>
        <w:t>by Massivit</w:t>
      </w:r>
      <w:r w:rsidR="005009CA" w:rsidRPr="00F354CB">
        <w:rPr>
          <w:sz w:val="18"/>
          <w:szCs w:val="18"/>
          <w:lang w:val="en-US" w:eastAsia="en-US"/>
        </w:rPr>
        <w:t xml:space="preserve">. In addition, </w:t>
      </w:r>
      <w:r w:rsidR="00D353D3" w:rsidRPr="00A348BD">
        <w:rPr>
          <w:sz w:val="18"/>
          <w:szCs w:val="18"/>
          <w:lang w:val="en-US" w:eastAsia="en-US"/>
        </w:rPr>
        <w:t xml:space="preserve">you </w:t>
      </w:r>
      <w:r w:rsidR="005009CA" w:rsidRPr="00A348BD">
        <w:rPr>
          <w:sz w:val="18"/>
          <w:szCs w:val="18"/>
          <w:lang w:val="en-US" w:eastAsia="en-US"/>
        </w:rPr>
        <w:t xml:space="preserve">shall also be responsible to verify that the </w:t>
      </w:r>
      <w:r w:rsidR="003451E0">
        <w:rPr>
          <w:sz w:val="18"/>
          <w:szCs w:val="18"/>
          <w:lang w:val="en-US" w:eastAsia="en-US"/>
        </w:rPr>
        <w:t>Products</w:t>
      </w:r>
      <w:r w:rsidR="005009CA" w:rsidRPr="00F354CB">
        <w:rPr>
          <w:sz w:val="18"/>
          <w:szCs w:val="18"/>
          <w:lang w:val="en-US" w:eastAsia="en-US"/>
        </w:rPr>
        <w:t xml:space="preserve"> shall be operated in a safe and professional manner, in accordance with safety procedures and rules, </w:t>
      </w:r>
      <w:r w:rsidR="001B5E02">
        <w:rPr>
          <w:sz w:val="18"/>
          <w:szCs w:val="18"/>
          <w:lang w:val="en-US" w:eastAsia="en-US"/>
        </w:rPr>
        <w:t xml:space="preserve">and applicable environmental legislation, </w:t>
      </w:r>
      <w:r w:rsidR="005009CA" w:rsidRPr="00F354CB">
        <w:rPr>
          <w:sz w:val="18"/>
          <w:szCs w:val="18"/>
          <w:lang w:val="en-US" w:eastAsia="en-US"/>
        </w:rPr>
        <w:t>as updated from time to time, while adhering with laws and regulations published by any a</w:t>
      </w:r>
      <w:r w:rsidR="005009CA" w:rsidRPr="00A348BD">
        <w:rPr>
          <w:sz w:val="18"/>
          <w:szCs w:val="18"/>
          <w:lang w:val="en-US" w:eastAsia="en-US"/>
        </w:rPr>
        <w:t xml:space="preserve">uthority which apply </w:t>
      </w:r>
      <w:r w:rsidR="00593016" w:rsidRPr="00A348BD">
        <w:rPr>
          <w:sz w:val="18"/>
          <w:szCs w:val="18"/>
          <w:lang w:val="en-US" w:eastAsia="en-US"/>
        </w:rPr>
        <w:t>to</w:t>
      </w:r>
      <w:r w:rsidR="005009CA" w:rsidRPr="00A348BD">
        <w:rPr>
          <w:sz w:val="18"/>
          <w:szCs w:val="18"/>
          <w:lang w:val="en-US" w:eastAsia="en-US"/>
        </w:rPr>
        <w:t xml:space="preserve"> products such as the </w:t>
      </w:r>
      <w:r w:rsidR="003451E0">
        <w:rPr>
          <w:sz w:val="18"/>
          <w:szCs w:val="18"/>
          <w:lang w:val="en-US" w:eastAsia="en-US"/>
        </w:rPr>
        <w:t>Products</w:t>
      </w:r>
      <w:r w:rsidR="001B5E02">
        <w:rPr>
          <w:sz w:val="18"/>
          <w:szCs w:val="18"/>
          <w:lang w:val="en-US" w:eastAsia="en-US"/>
        </w:rPr>
        <w:t xml:space="preserve">, </w:t>
      </w:r>
      <w:r w:rsidR="005009CA" w:rsidRPr="00F354CB">
        <w:rPr>
          <w:sz w:val="18"/>
          <w:szCs w:val="18"/>
          <w:lang w:val="en-US" w:eastAsia="en-US"/>
        </w:rPr>
        <w:t xml:space="preserve">and the instructions and procedures provided by </w:t>
      </w:r>
      <w:r w:rsidR="00D353D3" w:rsidRPr="00A348BD">
        <w:rPr>
          <w:sz w:val="18"/>
          <w:szCs w:val="18"/>
          <w:lang w:val="en-US" w:eastAsia="en-US"/>
        </w:rPr>
        <w:t>Massivit</w:t>
      </w:r>
      <w:r w:rsidR="005009CA" w:rsidRPr="00A348BD">
        <w:rPr>
          <w:sz w:val="18"/>
          <w:szCs w:val="18"/>
          <w:lang w:val="en-US" w:eastAsia="en-US"/>
        </w:rPr>
        <w:t>, from time to time.</w:t>
      </w:r>
      <w:bookmarkEnd w:id="4"/>
      <w:r w:rsidR="005009CA" w:rsidRPr="00A348BD">
        <w:rPr>
          <w:sz w:val="18"/>
          <w:szCs w:val="18"/>
          <w:lang w:val="en-US" w:eastAsia="en-US"/>
        </w:rPr>
        <w:t xml:space="preserve"> </w:t>
      </w:r>
      <w:r w:rsidR="009806C1" w:rsidRPr="00A348BD">
        <w:rPr>
          <w:sz w:val="18"/>
          <w:szCs w:val="18"/>
          <w:lang w:val="en-US" w:eastAsia="en-US"/>
        </w:rPr>
        <w:t xml:space="preserve"> </w:t>
      </w:r>
      <w:r w:rsidR="005009CA" w:rsidRPr="00A348BD">
        <w:rPr>
          <w:sz w:val="18"/>
          <w:szCs w:val="18"/>
          <w:lang w:val="en-US" w:eastAsia="en-US"/>
        </w:rPr>
        <w:t xml:space="preserve">In the event that during the Warranty Period, a service call, error or </w:t>
      </w:r>
      <w:r w:rsidR="005009CA" w:rsidRPr="00A348BD">
        <w:rPr>
          <w:sz w:val="18"/>
          <w:szCs w:val="18"/>
          <w:lang w:val="en-US" w:eastAsia="en-US"/>
        </w:rPr>
        <w:lastRenderedPageBreak/>
        <w:t xml:space="preserve">damage to the </w:t>
      </w:r>
      <w:r w:rsidR="003451E0">
        <w:rPr>
          <w:sz w:val="18"/>
          <w:szCs w:val="18"/>
          <w:lang w:val="en-US" w:eastAsia="en-US"/>
        </w:rPr>
        <w:t>Products</w:t>
      </w:r>
      <w:r w:rsidR="005009CA" w:rsidRPr="00F354CB">
        <w:rPr>
          <w:sz w:val="18"/>
          <w:szCs w:val="18"/>
          <w:lang w:val="en-US" w:eastAsia="en-US"/>
        </w:rPr>
        <w:t xml:space="preserve">, are caused due to </w:t>
      </w:r>
      <w:r w:rsidR="005009CA" w:rsidRPr="00A348BD">
        <w:rPr>
          <w:sz w:val="18"/>
          <w:szCs w:val="18"/>
          <w:lang w:val="en-US" w:eastAsia="en-US"/>
        </w:rPr>
        <w:t xml:space="preserve">negligence, abuse, misuse, alteration, neglect, or unauthorized repair, replacement of a component, integration or installation, or by the use or attempted use of the </w:t>
      </w:r>
      <w:r w:rsidR="003451E0">
        <w:rPr>
          <w:sz w:val="18"/>
          <w:szCs w:val="18"/>
          <w:lang w:val="en-US" w:eastAsia="en-US"/>
        </w:rPr>
        <w:t>Products</w:t>
      </w:r>
      <w:r w:rsidR="005009CA" w:rsidRPr="00F354CB">
        <w:rPr>
          <w:sz w:val="18"/>
          <w:szCs w:val="18"/>
          <w:lang w:val="en-US" w:eastAsia="en-US"/>
        </w:rPr>
        <w:t>, or part thereof, other than for the specific purpose</w:t>
      </w:r>
      <w:r w:rsidR="00483E8D">
        <w:rPr>
          <w:sz w:val="18"/>
          <w:szCs w:val="18"/>
          <w:lang w:val="en-US" w:eastAsia="en-US"/>
        </w:rPr>
        <w:t xml:space="preserve">, which is </w:t>
      </w:r>
      <w:r w:rsidR="00CB0980" w:rsidRPr="00CB0980">
        <w:rPr>
          <w:sz w:val="18"/>
          <w:szCs w:val="18"/>
          <w:lang w:val="en-US" w:eastAsia="en-US"/>
        </w:rPr>
        <w:t>printing of large format plastic objects to be used for decoration and/or for advertising and promotions</w:t>
      </w:r>
      <w:r w:rsidR="00483E8D">
        <w:rPr>
          <w:sz w:val="18"/>
          <w:szCs w:val="18"/>
          <w:lang w:val="en-US" w:eastAsia="en-US"/>
        </w:rPr>
        <w:t xml:space="preserve">, as described in the website of the Company, </w:t>
      </w:r>
      <w:r w:rsidR="005009CA" w:rsidRPr="00A348BD">
        <w:rPr>
          <w:sz w:val="18"/>
          <w:szCs w:val="18"/>
          <w:lang w:val="en-US" w:eastAsia="en-US"/>
        </w:rPr>
        <w:t xml:space="preserve">and in complete compliance with the terms of </w:t>
      </w:r>
      <w:r w:rsidR="00327443" w:rsidRPr="00A348BD">
        <w:rPr>
          <w:sz w:val="18"/>
          <w:szCs w:val="18"/>
          <w:lang w:val="en-US" w:eastAsia="en-US"/>
        </w:rPr>
        <w:t xml:space="preserve">these </w:t>
      </w:r>
      <w:r w:rsidR="00D71F1D" w:rsidRPr="00BF0CAC">
        <w:rPr>
          <w:sz w:val="18"/>
          <w:szCs w:val="18"/>
          <w:lang w:val="en-US" w:eastAsia="en-US"/>
        </w:rPr>
        <w:t>Purchase</w:t>
      </w:r>
      <w:r w:rsidR="00327443" w:rsidRPr="00BF0CAC">
        <w:rPr>
          <w:sz w:val="18"/>
          <w:szCs w:val="18"/>
          <w:lang w:val="en-US" w:eastAsia="en-US"/>
        </w:rPr>
        <w:t xml:space="preserve"> Documents</w:t>
      </w:r>
      <w:r w:rsidR="005009CA" w:rsidRPr="00A348BD">
        <w:rPr>
          <w:sz w:val="18"/>
          <w:szCs w:val="18"/>
          <w:lang w:val="en-US" w:eastAsia="en-US"/>
        </w:rPr>
        <w:t xml:space="preserve">, errors caused by the electricity infrastructure, </w:t>
      </w:r>
      <w:r w:rsidR="00D353D3" w:rsidRPr="00A348BD">
        <w:rPr>
          <w:sz w:val="18"/>
          <w:szCs w:val="18"/>
          <w:lang w:val="en-US" w:eastAsia="en-US"/>
        </w:rPr>
        <w:t xml:space="preserve">you </w:t>
      </w:r>
      <w:r w:rsidR="005009CA" w:rsidRPr="00A348BD">
        <w:rPr>
          <w:sz w:val="18"/>
          <w:szCs w:val="18"/>
          <w:lang w:val="en-US" w:eastAsia="en-US"/>
        </w:rPr>
        <w:t xml:space="preserve">shall bear the costs of such repair, or any other work, including the cost of the materials and labor, in accordance with the applicable price list of </w:t>
      </w:r>
      <w:r w:rsidR="00D353D3" w:rsidRPr="00A348BD">
        <w:rPr>
          <w:sz w:val="18"/>
          <w:szCs w:val="18"/>
          <w:lang w:val="en-US" w:eastAsia="en-US"/>
        </w:rPr>
        <w:t xml:space="preserve">Massivit </w:t>
      </w:r>
      <w:r w:rsidR="005009CA" w:rsidRPr="00A348BD">
        <w:rPr>
          <w:sz w:val="18"/>
          <w:szCs w:val="18"/>
          <w:lang w:val="en-US" w:eastAsia="en-US"/>
        </w:rPr>
        <w:t>at the time.</w:t>
      </w:r>
    </w:p>
    <w:p w:rsidR="005776D8" w:rsidRPr="00CA7118" w:rsidRDefault="009806C1" w:rsidP="00991F76">
      <w:pPr>
        <w:pStyle w:val="NormalH"/>
        <w:numPr>
          <w:ilvl w:val="0"/>
          <w:numId w:val="13"/>
        </w:numPr>
        <w:tabs>
          <w:tab w:val="left" w:pos="360"/>
        </w:tabs>
        <w:spacing w:before="60" w:after="60" w:line="240" w:lineRule="atLeast"/>
        <w:ind w:left="360"/>
        <w:rPr>
          <w:sz w:val="18"/>
          <w:szCs w:val="18"/>
          <w:u w:val="single"/>
          <w:lang w:val="en-US" w:eastAsia="en-US"/>
        </w:rPr>
      </w:pPr>
      <w:bookmarkStart w:id="5" w:name="_Ref422669766"/>
      <w:r w:rsidRPr="00CA7118">
        <w:rPr>
          <w:sz w:val="18"/>
          <w:szCs w:val="18"/>
          <w:u w:val="single"/>
          <w:lang w:val="en-US" w:eastAsia="en-US"/>
        </w:rPr>
        <w:t>Limitation of Liability</w:t>
      </w:r>
      <w:r w:rsidR="00CA7118" w:rsidRPr="00CA7118">
        <w:rPr>
          <w:sz w:val="18"/>
          <w:szCs w:val="18"/>
          <w:lang w:val="en-US" w:eastAsia="en-US"/>
        </w:rPr>
        <w:t>.</w:t>
      </w:r>
      <w:r w:rsidRPr="00CA7118">
        <w:rPr>
          <w:sz w:val="18"/>
          <w:szCs w:val="18"/>
          <w:lang w:val="en-US" w:eastAsia="en-US"/>
        </w:rPr>
        <w:t xml:space="preserve"> </w:t>
      </w:r>
      <w:r w:rsidR="005009CA" w:rsidRPr="00CA7118">
        <w:rPr>
          <w:sz w:val="18"/>
          <w:szCs w:val="18"/>
          <w:lang w:val="en-US" w:eastAsia="en-US"/>
        </w:rPr>
        <w:t xml:space="preserve">OTHER THAN THE WARRANTIES SPECIFICALLY STATED HEREIN, </w:t>
      </w:r>
      <w:r w:rsidR="00CA7118">
        <w:rPr>
          <w:sz w:val="18"/>
          <w:szCs w:val="18"/>
          <w:lang w:val="en-US" w:eastAsia="en-US"/>
        </w:rPr>
        <w:t xml:space="preserve">MASSIVIT </w:t>
      </w:r>
      <w:r w:rsidR="005009CA" w:rsidRPr="00CA7118">
        <w:rPr>
          <w:sz w:val="18"/>
          <w:szCs w:val="18"/>
          <w:lang w:val="en-US" w:eastAsia="en-US"/>
        </w:rPr>
        <w:t xml:space="preserve">DOES NOT WARRANT THAT THE </w:t>
      </w:r>
      <w:r w:rsidR="00102EF4">
        <w:rPr>
          <w:sz w:val="18"/>
          <w:szCs w:val="18"/>
          <w:lang w:val="en-US" w:eastAsia="en-US"/>
        </w:rPr>
        <w:t>PRODUCTS</w:t>
      </w:r>
      <w:r w:rsidR="005009CA" w:rsidRPr="00CA7118">
        <w:rPr>
          <w:sz w:val="18"/>
          <w:szCs w:val="18"/>
          <w:lang w:val="en-US" w:eastAsia="en-US"/>
        </w:rPr>
        <w:t xml:space="preserve">, OR </w:t>
      </w:r>
      <w:r w:rsidR="00102EF4">
        <w:rPr>
          <w:sz w:val="18"/>
          <w:szCs w:val="18"/>
          <w:lang w:val="en-US" w:eastAsia="en-US"/>
        </w:rPr>
        <w:t xml:space="preserve">ANY </w:t>
      </w:r>
      <w:r w:rsidR="005009CA" w:rsidRPr="00CA7118">
        <w:rPr>
          <w:sz w:val="18"/>
          <w:szCs w:val="18"/>
          <w:lang w:val="en-US" w:eastAsia="en-US"/>
        </w:rPr>
        <w:t xml:space="preserve">PART THEREOF, WILL MEET </w:t>
      </w:r>
      <w:r w:rsidR="00CA7118">
        <w:rPr>
          <w:sz w:val="18"/>
          <w:szCs w:val="18"/>
          <w:lang w:val="en-US" w:eastAsia="en-US"/>
        </w:rPr>
        <w:t xml:space="preserve">YOUR </w:t>
      </w:r>
      <w:r w:rsidR="005009CA" w:rsidRPr="00CA7118">
        <w:rPr>
          <w:sz w:val="18"/>
          <w:szCs w:val="18"/>
          <w:lang w:val="en-US" w:eastAsia="en-US"/>
        </w:rPr>
        <w:t xml:space="preserve">REQUIREMENTS, OR THAT ITS OPERATION WILL BE UNINTERRUPTED OR ERROR OR BUG FREE. THE WARRANTIES STATED IN THIS SECTION ARE </w:t>
      </w:r>
      <w:r w:rsidR="00CA7118">
        <w:rPr>
          <w:sz w:val="18"/>
          <w:szCs w:val="18"/>
          <w:lang w:val="en-US" w:eastAsia="en-US"/>
        </w:rPr>
        <w:t>MASSIVIT</w:t>
      </w:r>
      <w:r w:rsidR="005009CA" w:rsidRPr="00CA7118">
        <w:rPr>
          <w:sz w:val="18"/>
          <w:szCs w:val="18"/>
          <w:lang w:val="en-US" w:eastAsia="en-US"/>
        </w:rPr>
        <w:t xml:space="preserve">'S SOLE AND EXCLUSIVE WARRANTIES PERTAINING TO THE LICENSED PRINTER AND SOFTWARE, AND </w:t>
      </w:r>
      <w:r w:rsidR="00CA7118">
        <w:rPr>
          <w:sz w:val="18"/>
          <w:szCs w:val="18"/>
          <w:lang w:val="en-US" w:eastAsia="en-US"/>
        </w:rPr>
        <w:t xml:space="preserve">MASSIVIT </w:t>
      </w:r>
      <w:r w:rsidR="005009CA" w:rsidRPr="00CA7118">
        <w:rPr>
          <w:sz w:val="18"/>
          <w:szCs w:val="18"/>
          <w:lang w:val="en-US" w:eastAsia="en-US"/>
        </w:rPr>
        <w:t>HEREBY DISCLAIMS ANY OTHER WARRANTY, EXPRESS OR IMPLIED, INCLUDING, WITHOUT LIMITATION, ANY WARRANTY OF NON-INFRINGEMENT, MERCHANTABILITY OR FITNESS FOR A PARTICULAR PURPOSE.</w:t>
      </w:r>
      <w:bookmarkStart w:id="6" w:name="_Ref422669769"/>
      <w:bookmarkEnd w:id="3"/>
      <w:bookmarkEnd w:id="5"/>
      <w:r w:rsidR="00CA7118" w:rsidRPr="00CA7118">
        <w:rPr>
          <w:sz w:val="18"/>
          <w:szCs w:val="18"/>
          <w:lang w:val="en-US" w:eastAsia="en-US"/>
        </w:rPr>
        <w:t xml:space="preserve"> </w:t>
      </w:r>
      <w:r w:rsidR="00CA7118">
        <w:rPr>
          <w:sz w:val="18"/>
          <w:szCs w:val="18"/>
          <w:lang w:val="en-US" w:eastAsia="en-US"/>
        </w:rPr>
        <w:t xml:space="preserve">Massivit </w:t>
      </w:r>
      <w:r w:rsidR="005776D8" w:rsidRPr="00CA7118">
        <w:rPr>
          <w:sz w:val="18"/>
          <w:szCs w:val="18"/>
          <w:lang w:val="en-US" w:eastAsia="en-US"/>
        </w:rPr>
        <w:t>shall not be liable (whether under contract, tort, including negligence, or otherwise) to</w:t>
      </w:r>
      <w:r w:rsidR="00CA7118">
        <w:rPr>
          <w:sz w:val="18"/>
          <w:szCs w:val="18"/>
          <w:lang w:val="en-US" w:eastAsia="en-US"/>
        </w:rPr>
        <w:t xml:space="preserve"> you </w:t>
      </w:r>
      <w:r w:rsidR="005776D8" w:rsidRPr="00CA7118">
        <w:rPr>
          <w:sz w:val="18"/>
          <w:szCs w:val="18"/>
          <w:lang w:val="en-US" w:eastAsia="en-US"/>
        </w:rPr>
        <w:t xml:space="preserve">or to any third party, for any loss or damage, derived from indirect, special, incidental, or consequential damages, including, without limitation, any loss or damage to business earnings, lost profits or goodwill and lost or damaged data or documentation, suffered by any person, arising from or related with or connected to </w:t>
      </w:r>
      <w:r w:rsidR="00327443">
        <w:rPr>
          <w:sz w:val="18"/>
          <w:szCs w:val="18"/>
          <w:lang w:val="en-US" w:eastAsia="en-US"/>
        </w:rPr>
        <w:t xml:space="preserve">these </w:t>
      </w:r>
      <w:r w:rsidR="00D71F1D">
        <w:rPr>
          <w:sz w:val="18"/>
          <w:szCs w:val="18"/>
          <w:lang w:val="en-US" w:eastAsia="en-US"/>
        </w:rPr>
        <w:t>Purchase</w:t>
      </w:r>
      <w:r w:rsidR="00327443">
        <w:rPr>
          <w:sz w:val="18"/>
          <w:szCs w:val="18"/>
          <w:lang w:val="en-US" w:eastAsia="en-US"/>
        </w:rPr>
        <w:t xml:space="preserve"> Documents</w:t>
      </w:r>
      <w:r w:rsidR="005776D8" w:rsidRPr="00CA7118">
        <w:rPr>
          <w:sz w:val="18"/>
          <w:szCs w:val="18"/>
          <w:lang w:val="en-US" w:eastAsia="en-US"/>
        </w:rPr>
        <w:t xml:space="preserve">, including without limitation, services, customization, delivery, installation, use or performance of the </w:t>
      </w:r>
      <w:r w:rsidR="00357CCC">
        <w:rPr>
          <w:sz w:val="18"/>
          <w:szCs w:val="18"/>
          <w:lang w:val="en-US" w:eastAsia="en-US"/>
        </w:rPr>
        <w:t>Products</w:t>
      </w:r>
      <w:r w:rsidR="00D01F27" w:rsidRPr="00CA7118">
        <w:rPr>
          <w:sz w:val="18"/>
          <w:szCs w:val="18"/>
          <w:lang w:val="en-US" w:eastAsia="en-US"/>
        </w:rPr>
        <w:t>,</w:t>
      </w:r>
      <w:r w:rsidR="005776D8" w:rsidRPr="00CA7118">
        <w:rPr>
          <w:sz w:val="18"/>
          <w:szCs w:val="18"/>
          <w:lang w:val="en-US" w:eastAsia="en-US"/>
        </w:rPr>
        <w:t xml:space="preserve"> or </w:t>
      </w:r>
      <w:r w:rsidR="00357CCC">
        <w:rPr>
          <w:sz w:val="18"/>
          <w:szCs w:val="18"/>
          <w:lang w:val="en-US" w:eastAsia="en-US"/>
        </w:rPr>
        <w:t xml:space="preserve">any </w:t>
      </w:r>
      <w:r w:rsidR="005776D8" w:rsidRPr="00CA7118">
        <w:rPr>
          <w:sz w:val="18"/>
          <w:szCs w:val="18"/>
          <w:lang w:val="en-US" w:eastAsia="en-US"/>
        </w:rPr>
        <w:t>part thereof.</w:t>
      </w:r>
      <w:bookmarkStart w:id="7" w:name="_Ref422669770"/>
      <w:bookmarkEnd w:id="6"/>
      <w:r w:rsidR="00CA7118" w:rsidRPr="00CA7118">
        <w:rPr>
          <w:sz w:val="18"/>
          <w:szCs w:val="18"/>
          <w:lang w:val="en-US" w:eastAsia="en-US"/>
        </w:rPr>
        <w:t xml:space="preserve"> </w:t>
      </w:r>
      <w:r w:rsidR="005776D8" w:rsidRPr="00CA7118">
        <w:rPr>
          <w:sz w:val="18"/>
          <w:szCs w:val="18"/>
          <w:lang w:val="en-US" w:eastAsia="en-US"/>
        </w:rPr>
        <w:t xml:space="preserve">Without derogating from the above, if </w:t>
      </w:r>
      <w:r w:rsidR="00CA7118">
        <w:rPr>
          <w:sz w:val="18"/>
          <w:szCs w:val="18"/>
          <w:lang w:val="en-US" w:eastAsia="en-US"/>
        </w:rPr>
        <w:t xml:space="preserve">Massivit </w:t>
      </w:r>
      <w:r w:rsidR="005776D8" w:rsidRPr="00CA7118">
        <w:rPr>
          <w:sz w:val="18"/>
          <w:szCs w:val="18"/>
          <w:lang w:val="en-US" w:eastAsia="en-US"/>
        </w:rPr>
        <w:t xml:space="preserve">is found liable (whether under contract, tort, including negligence, or otherwise), the cumulative liability of </w:t>
      </w:r>
      <w:r w:rsidR="00CA7118">
        <w:rPr>
          <w:sz w:val="18"/>
          <w:szCs w:val="18"/>
          <w:lang w:val="en-US" w:eastAsia="en-US"/>
        </w:rPr>
        <w:t xml:space="preserve">Massivit </w:t>
      </w:r>
      <w:r w:rsidR="005776D8" w:rsidRPr="00CA7118">
        <w:rPr>
          <w:sz w:val="18"/>
          <w:szCs w:val="18"/>
          <w:lang w:val="en-US" w:eastAsia="en-US"/>
        </w:rPr>
        <w:t xml:space="preserve">for all claims whatsoever related to </w:t>
      </w:r>
      <w:r w:rsidR="00327443">
        <w:rPr>
          <w:sz w:val="18"/>
          <w:szCs w:val="18"/>
          <w:lang w:val="en-US" w:eastAsia="en-US"/>
        </w:rPr>
        <w:t xml:space="preserve">these </w:t>
      </w:r>
      <w:r w:rsidR="00D71F1D">
        <w:rPr>
          <w:sz w:val="18"/>
          <w:szCs w:val="18"/>
          <w:lang w:val="en-US" w:eastAsia="en-US"/>
        </w:rPr>
        <w:t>Purchase</w:t>
      </w:r>
      <w:r w:rsidR="00327443">
        <w:rPr>
          <w:sz w:val="18"/>
          <w:szCs w:val="18"/>
          <w:lang w:val="en-US" w:eastAsia="en-US"/>
        </w:rPr>
        <w:t xml:space="preserve"> Documents</w:t>
      </w:r>
      <w:r w:rsidR="005776D8" w:rsidRPr="00CA7118">
        <w:rPr>
          <w:sz w:val="18"/>
          <w:szCs w:val="18"/>
          <w:lang w:val="en-US" w:eastAsia="en-US"/>
        </w:rPr>
        <w:t xml:space="preserve">, and including the </w:t>
      </w:r>
      <w:r w:rsidR="00357CCC">
        <w:rPr>
          <w:sz w:val="18"/>
          <w:szCs w:val="18"/>
          <w:lang w:val="en-US" w:eastAsia="en-US"/>
        </w:rPr>
        <w:t>Products</w:t>
      </w:r>
      <w:r w:rsidR="005776D8" w:rsidRPr="00CA7118">
        <w:rPr>
          <w:sz w:val="18"/>
          <w:szCs w:val="18"/>
          <w:lang w:val="en-US" w:eastAsia="en-US"/>
        </w:rPr>
        <w:t xml:space="preserve">, and services or otherwise, arising out of </w:t>
      </w:r>
      <w:r w:rsidR="00327443">
        <w:rPr>
          <w:sz w:val="18"/>
          <w:szCs w:val="18"/>
          <w:lang w:val="en-US" w:eastAsia="en-US"/>
        </w:rPr>
        <w:t xml:space="preserve">these </w:t>
      </w:r>
      <w:r w:rsidR="00D71F1D">
        <w:rPr>
          <w:sz w:val="18"/>
          <w:szCs w:val="18"/>
          <w:lang w:val="en-US" w:eastAsia="en-US"/>
        </w:rPr>
        <w:t>Purchase</w:t>
      </w:r>
      <w:r w:rsidR="00327443">
        <w:rPr>
          <w:sz w:val="18"/>
          <w:szCs w:val="18"/>
          <w:lang w:val="en-US" w:eastAsia="en-US"/>
        </w:rPr>
        <w:t xml:space="preserve"> Documents</w:t>
      </w:r>
      <w:r w:rsidR="005776D8" w:rsidRPr="00CA7118">
        <w:rPr>
          <w:sz w:val="18"/>
          <w:szCs w:val="18"/>
          <w:lang w:val="en-US" w:eastAsia="en-US"/>
        </w:rPr>
        <w:t xml:space="preserve">, </w:t>
      </w:r>
      <w:r w:rsidR="00991F76" w:rsidRPr="00991F76">
        <w:rPr>
          <w:sz w:val="18"/>
          <w:szCs w:val="18"/>
          <w:lang w:val="en-US"/>
        </w:rPr>
        <w:t xml:space="preserve">shall not exceed the payments actually paid by you for the use of the </w:t>
      </w:r>
      <w:r w:rsidR="00991F76">
        <w:rPr>
          <w:sz w:val="18"/>
          <w:szCs w:val="18"/>
          <w:lang w:val="en-US"/>
        </w:rPr>
        <w:t>Products</w:t>
      </w:r>
      <w:r w:rsidR="00991F76" w:rsidRPr="00991F76">
        <w:rPr>
          <w:sz w:val="18"/>
          <w:szCs w:val="18"/>
          <w:lang w:val="en-US"/>
        </w:rPr>
        <w:t>, during the period of six (6) months preceding the event giving rise to such liability</w:t>
      </w:r>
      <w:r w:rsidR="005776D8" w:rsidRPr="00CA7118">
        <w:rPr>
          <w:sz w:val="18"/>
          <w:szCs w:val="18"/>
          <w:lang w:val="en-US" w:eastAsia="en-US"/>
        </w:rPr>
        <w:t xml:space="preserve">. The limitation hereof is intended to apply to all claims made by or on </w:t>
      </w:r>
      <w:r w:rsidR="00CA7118">
        <w:rPr>
          <w:sz w:val="18"/>
          <w:szCs w:val="18"/>
          <w:lang w:val="en-US" w:eastAsia="en-US"/>
        </w:rPr>
        <w:t xml:space="preserve">your </w:t>
      </w:r>
      <w:r w:rsidR="005776D8" w:rsidRPr="00CA7118">
        <w:rPr>
          <w:sz w:val="18"/>
          <w:szCs w:val="18"/>
          <w:lang w:val="en-US" w:eastAsia="en-US"/>
        </w:rPr>
        <w:t xml:space="preserve">behalf, without regard to which other provisions of </w:t>
      </w:r>
      <w:r w:rsidR="00327443">
        <w:rPr>
          <w:sz w:val="18"/>
          <w:szCs w:val="18"/>
          <w:lang w:val="en-US" w:eastAsia="en-US"/>
        </w:rPr>
        <w:t xml:space="preserve">these </w:t>
      </w:r>
      <w:r w:rsidR="00D71F1D">
        <w:rPr>
          <w:sz w:val="18"/>
          <w:szCs w:val="18"/>
          <w:lang w:val="en-US" w:eastAsia="en-US"/>
        </w:rPr>
        <w:t>Purchase</w:t>
      </w:r>
      <w:r w:rsidR="00327443">
        <w:rPr>
          <w:sz w:val="18"/>
          <w:szCs w:val="18"/>
          <w:lang w:val="en-US" w:eastAsia="en-US"/>
        </w:rPr>
        <w:t xml:space="preserve"> Documents</w:t>
      </w:r>
      <w:r w:rsidR="005776D8" w:rsidRPr="00CA7118">
        <w:rPr>
          <w:sz w:val="18"/>
          <w:szCs w:val="18"/>
          <w:lang w:val="en-US" w:eastAsia="en-US"/>
        </w:rPr>
        <w:t xml:space="preserve"> have been breached or have proved ineffective.</w:t>
      </w:r>
      <w:bookmarkEnd w:id="7"/>
    </w:p>
    <w:p w:rsidR="00ED1A4D" w:rsidRPr="00ED1A4D" w:rsidRDefault="009806C1" w:rsidP="00D94624">
      <w:pPr>
        <w:pStyle w:val="NormalH"/>
        <w:numPr>
          <w:ilvl w:val="0"/>
          <w:numId w:val="13"/>
        </w:numPr>
        <w:tabs>
          <w:tab w:val="left" w:pos="360"/>
        </w:tabs>
        <w:spacing w:before="60" w:after="60" w:line="240" w:lineRule="atLeast"/>
        <w:ind w:left="360"/>
        <w:rPr>
          <w:sz w:val="18"/>
          <w:szCs w:val="18"/>
          <w:u w:val="single"/>
          <w:lang w:val="en-US" w:eastAsia="en-US"/>
        </w:rPr>
      </w:pPr>
      <w:r w:rsidRPr="00CA7118">
        <w:rPr>
          <w:sz w:val="18"/>
          <w:szCs w:val="18"/>
          <w:u w:val="single"/>
          <w:lang w:val="en-US" w:eastAsia="en-US"/>
        </w:rPr>
        <w:t>Insurance</w:t>
      </w:r>
      <w:r w:rsidR="00CA7118" w:rsidRPr="00ED1A4D">
        <w:rPr>
          <w:sz w:val="18"/>
          <w:szCs w:val="18"/>
          <w:lang w:val="en-US" w:eastAsia="en-US"/>
        </w:rPr>
        <w:t>.</w:t>
      </w:r>
      <w:r w:rsidRPr="00ED1A4D">
        <w:rPr>
          <w:sz w:val="18"/>
          <w:szCs w:val="18"/>
          <w:lang w:val="en-US" w:eastAsia="en-US"/>
        </w:rPr>
        <w:t xml:space="preserve"> </w:t>
      </w:r>
      <w:r w:rsidR="00ED1A4D" w:rsidRPr="00ED1A4D">
        <w:rPr>
          <w:sz w:val="18"/>
          <w:szCs w:val="18"/>
          <w:lang w:val="en-US" w:eastAsia="en-US"/>
        </w:rPr>
        <w:t xml:space="preserve">For such period as the Printer shall be in </w:t>
      </w:r>
      <w:r w:rsidR="00FE0AA2">
        <w:rPr>
          <w:sz w:val="18"/>
          <w:szCs w:val="18"/>
          <w:lang w:val="en-US" w:eastAsia="en-US"/>
        </w:rPr>
        <w:t xml:space="preserve">your </w:t>
      </w:r>
      <w:r w:rsidR="00ED1A4D" w:rsidRPr="00ED1A4D">
        <w:rPr>
          <w:sz w:val="18"/>
          <w:szCs w:val="18"/>
          <w:lang w:val="en-US" w:eastAsia="en-US"/>
        </w:rPr>
        <w:t xml:space="preserve">possession or risk, including until the full payment of the </w:t>
      </w:r>
      <w:r w:rsidR="00BF0CAC">
        <w:rPr>
          <w:sz w:val="18"/>
          <w:szCs w:val="18"/>
          <w:lang w:val="en-US" w:eastAsia="en-US"/>
        </w:rPr>
        <w:t>total Products price</w:t>
      </w:r>
      <w:r w:rsidR="00ED1A4D" w:rsidRPr="00ED1A4D">
        <w:rPr>
          <w:sz w:val="18"/>
          <w:szCs w:val="18"/>
          <w:lang w:val="en-US" w:eastAsia="en-US"/>
        </w:rPr>
        <w:t xml:space="preserve">, </w:t>
      </w:r>
      <w:r w:rsidR="00FE0AA2">
        <w:rPr>
          <w:sz w:val="18"/>
          <w:szCs w:val="18"/>
          <w:lang w:val="en-US" w:eastAsia="en-US"/>
        </w:rPr>
        <w:t xml:space="preserve">you </w:t>
      </w:r>
      <w:r w:rsidR="00ED1A4D" w:rsidRPr="00ED1A4D">
        <w:rPr>
          <w:sz w:val="18"/>
          <w:szCs w:val="18"/>
          <w:lang w:val="en-US" w:eastAsia="en-US"/>
        </w:rPr>
        <w:t>shall insure the Printer for full replacement value against all insurable risks</w:t>
      </w:r>
      <w:r w:rsidR="00BF0CAC">
        <w:rPr>
          <w:sz w:val="18"/>
          <w:szCs w:val="18"/>
          <w:lang w:val="en-US" w:eastAsia="en-US"/>
        </w:rPr>
        <w:t xml:space="preserve">, including </w:t>
      </w:r>
      <w:r w:rsidR="00BF0CAC" w:rsidRPr="00BF0CAC">
        <w:rPr>
          <w:sz w:val="18"/>
          <w:szCs w:val="18"/>
          <w:lang w:val="en-US" w:eastAsia="en-US"/>
        </w:rPr>
        <w:t xml:space="preserve">against such losses and risks associated with </w:t>
      </w:r>
      <w:r w:rsidR="00BF0CAC" w:rsidRPr="00BF0CAC">
        <w:rPr>
          <w:sz w:val="18"/>
          <w:szCs w:val="18"/>
          <w:lang w:val="en-US" w:eastAsia="en-US"/>
        </w:rPr>
        <w:t>the Product</w:t>
      </w:r>
      <w:r w:rsidR="00BF0CAC">
        <w:rPr>
          <w:sz w:val="18"/>
          <w:szCs w:val="18"/>
          <w:lang w:val="en-US" w:eastAsia="en-US"/>
        </w:rPr>
        <w:t>s</w:t>
      </w:r>
      <w:r w:rsidR="00BF0CAC" w:rsidRPr="00BF0CAC">
        <w:rPr>
          <w:sz w:val="18"/>
          <w:szCs w:val="18"/>
          <w:lang w:val="en-US" w:eastAsia="en-US"/>
        </w:rPr>
        <w:t xml:space="preserve"> (including, without limitation, product liability and professional liability coverage, contractual liability, third party liability, etc.), and in such amounts, as are reasonable and prudent in light of the nature and extent of </w:t>
      </w:r>
      <w:r w:rsidR="00BF0CAC">
        <w:rPr>
          <w:sz w:val="18"/>
          <w:szCs w:val="18"/>
          <w:lang w:val="en-US" w:eastAsia="en-US"/>
        </w:rPr>
        <w:t xml:space="preserve">your </w:t>
      </w:r>
      <w:r w:rsidR="00BF0CAC" w:rsidRPr="00BF0CAC">
        <w:rPr>
          <w:sz w:val="18"/>
          <w:szCs w:val="18"/>
          <w:lang w:val="en-US" w:eastAsia="en-US"/>
        </w:rPr>
        <w:t>business</w:t>
      </w:r>
      <w:r w:rsidR="00505500">
        <w:rPr>
          <w:sz w:val="18"/>
          <w:szCs w:val="18"/>
          <w:lang w:val="en-US" w:eastAsia="en-US"/>
        </w:rPr>
        <w:t xml:space="preserve"> (</w:t>
      </w:r>
      <w:r w:rsidR="00732D5D">
        <w:rPr>
          <w:sz w:val="18"/>
          <w:szCs w:val="18"/>
          <w:lang w:val="en-US" w:eastAsia="en-US"/>
        </w:rPr>
        <w:t xml:space="preserve">the </w:t>
      </w:r>
      <w:r w:rsidR="00505500">
        <w:rPr>
          <w:sz w:val="18"/>
          <w:szCs w:val="18"/>
          <w:lang w:val="en-US" w:eastAsia="en-US"/>
        </w:rPr>
        <w:t>"</w:t>
      </w:r>
      <w:r w:rsidR="00505500" w:rsidRPr="00D94624">
        <w:rPr>
          <w:b/>
          <w:bCs/>
          <w:sz w:val="18"/>
          <w:szCs w:val="18"/>
          <w:lang w:val="en-US" w:eastAsia="en-US"/>
        </w:rPr>
        <w:t>Insurances</w:t>
      </w:r>
      <w:r w:rsidR="00505500">
        <w:rPr>
          <w:sz w:val="18"/>
          <w:szCs w:val="18"/>
          <w:lang w:val="en-US" w:eastAsia="en-US"/>
        </w:rPr>
        <w:t>"). You shall include Massivit as a beneficiary under the Insurances and provide Massivit with copies thereof</w:t>
      </w:r>
      <w:r w:rsidR="00ED1A4D" w:rsidRPr="00ED1A4D">
        <w:rPr>
          <w:sz w:val="18"/>
          <w:szCs w:val="18"/>
          <w:lang w:val="en-US" w:eastAsia="en-US"/>
        </w:rPr>
        <w:t>.</w:t>
      </w:r>
    </w:p>
    <w:p w:rsidR="00C45AF6" w:rsidRPr="00ED1A4D" w:rsidRDefault="00C45AF6" w:rsidP="000608A2">
      <w:pPr>
        <w:pStyle w:val="NormalH"/>
        <w:numPr>
          <w:ilvl w:val="0"/>
          <w:numId w:val="13"/>
        </w:numPr>
        <w:tabs>
          <w:tab w:val="left" w:pos="360"/>
        </w:tabs>
        <w:spacing w:before="60" w:after="60" w:line="240" w:lineRule="atLeast"/>
        <w:ind w:left="360"/>
        <w:rPr>
          <w:sz w:val="18"/>
          <w:szCs w:val="18"/>
          <w:lang w:val="en-US" w:eastAsia="en-US"/>
        </w:rPr>
      </w:pPr>
      <w:bookmarkStart w:id="8" w:name="_Ref422669774"/>
      <w:bookmarkStart w:id="9" w:name="_Ref422655499"/>
      <w:r w:rsidRPr="00ED1A4D">
        <w:rPr>
          <w:sz w:val="18"/>
          <w:szCs w:val="18"/>
          <w:u w:val="single"/>
          <w:lang w:val="en-US" w:eastAsia="en-US"/>
        </w:rPr>
        <w:t>Intellectual Property</w:t>
      </w:r>
      <w:bookmarkEnd w:id="8"/>
      <w:r w:rsidR="00CA7118" w:rsidRPr="00ED1A4D">
        <w:rPr>
          <w:sz w:val="18"/>
          <w:szCs w:val="18"/>
          <w:lang w:val="en-US" w:eastAsia="en-US"/>
        </w:rPr>
        <w:t>.</w:t>
      </w:r>
      <w:r w:rsidR="009806C1" w:rsidRPr="00ED1A4D">
        <w:rPr>
          <w:sz w:val="18"/>
          <w:szCs w:val="18"/>
          <w:lang w:val="en-US" w:eastAsia="en-US"/>
        </w:rPr>
        <w:t xml:space="preserve"> </w:t>
      </w:r>
      <w:r w:rsidRPr="00ED1A4D">
        <w:rPr>
          <w:sz w:val="18"/>
          <w:szCs w:val="18"/>
          <w:lang w:val="en-US" w:eastAsia="en-US"/>
        </w:rPr>
        <w:t xml:space="preserve">For the purpose of </w:t>
      </w:r>
      <w:r w:rsidR="00327443" w:rsidRPr="00ED1A4D">
        <w:rPr>
          <w:sz w:val="18"/>
          <w:szCs w:val="18"/>
          <w:lang w:val="en-US" w:eastAsia="en-US"/>
        </w:rPr>
        <w:t xml:space="preserve">these </w:t>
      </w:r>
      <w:r w:rsidR="00D71F1D">
        <w:rPr>
          <w:sz w:val="18"/>
          <w:szCs w:val="18"/>
          <w:lang w:val="en-US" w:eastAsia="en-US"/>
        </w:rPr>
        <w:t>Purchase</w:t>
      </w:r>
      <w:r w:rsidR="00327443" w:rsidRPr="00ED1A4D">
        <w:rPr>
          <w:sz w:val="18"/>
          <w:szCs w:val="18"/>
          <w:lang w:val="en-US" w:eastAsia="en-US"/>
        </w:rPr>
        <w:t xml:space="preserve"> Documents</w:t>
      </w:r>
      <w:r w:rsidRPr="00ED1A4D">
        <w:rPr>
          <w:sz w:val="18"/>
          <w:szCs w:val="18"/>
          <w:lang w:val="en-US" w:eastAsia="en-US"/>
        </w:rPr>
        <w:t>, the term “Intellectual Property Rights” means all intangible legal rights, titles and interests recognized by any jurisdiction, evidenced by or embodied in all: (</w:t>
      </w:r>
      <w:proofErr w:type="spellStart"/>
      <w:r w:rsidRPr="00ED1A4D">
        <w:rPr>
          <w:sz w:val="18"/>
          <w:szCs w:val="18"/>
          <w:lang w:val="en-US" w:eastAsia="en-US"/>
        </w:rPr>
        <w:t>i</w:t>
      </w:r>
      <w:proofErr w:type="spellEnd"/>
      <w:r w:rsidRPr="00ED1A4D">
        <w:rPr>
          <w:sz w:val="18"/>
          <w:szCs w:val="18"/>
          <w:lang w:val="en-US" w:eastAsia="en-US"/>
        </w:rPr>
        <w:t xml:space="preserve">) inventions (regardless of patentability and whether or not reduced to practice), improvements thereto, and patents, patent applications, and patent disclosures, together with all reissuances, continuations, continuations in part, revisions, extensions, and reexaminations thereof; (ii) trademarks, service marks, trade dress, logos, trade names, and corporate names, together with translations, adaptations, derivations, and combinations thereof, including goodwill associated therewith, and applications, registrations, and renewals in connection therewith; (iii) any work of authorship, regardless of </w:t>
      </w:r>
      <w:proofErr w:type="spellStart"/>
      <w:r w:rsidRPr="00ED1A4D">
        <w:rPr>
          <w:sz w:val="18"/>
          <w:szCs w:val="18"/>
          <w:lang w:val="en-US" w:eastAsia="en-US"/>
        </w:rPr>
        <w:t>copyrightability</w:t>
      </w:r>
      <w:proofErr w:type="spellEnd"/>
      <w:r w:rsidRPr="00ED1A4D">
        <w:rPr>
          <w:sz w:val="18"/>
          <w:szCs w:val="18"/>
          <w:lang w:val="en-US" w:eastAsia="en-US"/>
        </w:rPr>
        <w:t xml:space="preserve">, copyrightable works, copyrights (including moral rights) and applications, registrations, and renewals in connection therewith; (iv) trade secrets and Confidential Information, as defined in Section </w:t>
      </w:r>
      <w:r w:rsidR="002B4750" w:rsidRPr="00ED1A4D">
        <w:rPr>
          <w:sz w:val="18"/>
          <w:szCs w:val="18"/>
          <w:lang w:val="en-US" w:eastAsia="en-US"/>
        </w:rPr>
        <w:fldChar w:fldCharType="begin"/>
      </w:r>
      <w:r w:rsidR="002B4750" w:rsidRPr="00ED1A4D">
        <w:rPr>
          <w:sz w:val="18"/>
          <w:szCs w:val="18"/>
          <w:lang w:val="en-US" w:eastAsia="en-US"/>
        </w:rPr>
        <w:instrText xml:space="preserve"> REF _Ref422658745 \r \h </w:instrText>
      </w:r>
      <w:r w:rsidR="00DE58BF" w:rsidRPr="00ED1A4D">
        <w:rPr>
          <w:sz w:val="18"/>
          <w:szCs w:val="18"/>
          <w:lang w:val="en-US" w:eastAsia="en-US"/>
        </w:rPr>
        <w:instrText xml:space="preserve"> \* MERGEFORMAT </w:instrText>
      </w:r>
      <w:r w:rsidR="002B4750" w:rsidRPr="00ED1A4D">
        <w:rPr>
          <w:sz w:val="18"/>
          <w:szCs w:val="18"/>
          <w:lang w:val="en-US" w:eastAsia="en-US"/>
        </w:rPr>
      </w:r>
      <w:r w:rsidR="002B4750" w:rsidRPr="00ED1A4D">
        <w:rPr>
          <w:sz w:val="18"/>
          <w:szCs w:val="18"/>
          <w:lang w:val="en-US" w:eastAsia="en-US"/>
        </w:rPr>
        <w:fldChar w:fldCharType="separate"/>
      </w:r>
      <w:r w:rsidR="00FC78AD">
        <w:rPr>
          <w:sz w:val="18"/>
          <w:szCs w:val="18"/>
          <w:cs/>
          <w:lang w:val="en-US" w:eastAsia="en-US"/>
        </w:rPr>
        <w:t>‎</w:t>
      </w:r>
      <w:r w:rsidR="00FC78AD">
        <w:rPr>
          <w:sz w:val="18"/>
          <w:szCs w:val="18"/>
          <w:lang w:val="en-US" w:eastAsia="en-US"/>
        </w:rPr>
        <w:t>8</w:t>
      </w:r>
      <w:r w:rsidR="002B4750" w:rsidRPr="00ED1A4D">
        <w:rPr>
          <w:sz w:val="18"/>
          <w:szCs w:val="18"/>
          <w:lang w:val="en-US" w:eastAsia="en-US"/>
        </w:rPr>
        <w:fldChar w:fldCharType="end"/>
      </w:r>
      <w:r w:rsidRPr="00ED1A4D">
        <w:rPr>
          <w:sz w:val="18"/>
          <w:szCs w:val="18"/>
          <w:lang w:val="en-US" w:eastAsia="en-US"/>
        </w:rPr>
        <w:t xml:space="preserve"> herein; and (v) other proprietary rights and any other similar rights, in each case on a worldwide basis, and copies and tangible embodiments thereof, in whatever form or medium;</w:t>
      </w:r>
      <w:r w:rsidR="009806C1" w:rsidRPr="00ED1A4D">
        <w:rPr>
          <w:sz w:val="18"/>
          <w:szCs w:val="18"/>
          <w:lang w:val="en-US" w:eastAsia="en-US"/>
        </w:rPr>
        <w:t xml:space="preserve"> </w:t>
      </w:r>
      <w:r w:rsidRPr="00ED1A4D">
        <w:rPr>
          <w:sz w:val="18"/>
          <w:szCs w:val="18"/>
          <w:lang w:val="en-US" w:eastAsia="en-US"/>
        </w:rPr>
        <w:t xml:space="preserve">All Intellectual Property evidenced by or embodied in or related to the </w:t>
      </w:r>
      <w:r w:rsidR="000608A2">
        <w:rPr>
          <w:sz w:val="18"/>
          <w:szCs w:val="18"/>
          <w:lang w:val="en-US" w:eastAsia="en-US"/>
        </w:rPr>
        <w:t>Products</w:t>
      </w:r>
      <w:r w:rsidR="002B4750" w:rsidRPr="00ED1A4D">
        <w:rPr>
          <w:sz w:val="18"/>
          <w:szCs w:val="18"/>
          <w:lang w:val="en-US" w:eastAsia="en-US"/>
        </w:rPr>
        <w:t xml:space="preserve"> </w:t>
      </w:r>
      <w:r w:rsidRPr="00ED1A4D">
        <w:rPr>
          <w:sz w:val="18"/>
          <w:szCs w:val="18"/>
          <w:lang w:val="en-US" w:eastAsia="en-US"/>
        </w:rPr>
        <w:t xml:space="preserve">shall be owned solely and exclusively by </w:t>
      </w:r>
      <w:r w:rsidR="00ED1A4D">
        <w:rPr>
          <w:sz w:val="18"/>
          <w:szCs w:val="18"/>
          <w:lang w:val="en-US" w:eastAsia="en-US"/>
        </w:rPr>
        <w:t>Massivit</w:t>
      </w:r>
      <w:r w:rsidRPr="00ED1A4D">
        <w:rPr>
          <w:sz w:val="18"/>
          <w:szCs w:val="18"/>
          <w:lang w:val="en-US" w:eastAsia="en-US"/>
        </w:rPr>
        <w:t xml:space="preserve">. All such </w:t>
      </w:r>
      <w:r w:rsidR="00FE0AA2">
        <w:rPr>
          <w:sz w:val="18"/>
          <w:szCs w:val="18"/>
          <w:lang w:val="en-US" w:eastAsia="en-US"/>
        </w:rPr>
        <w:t>Massivit</w:t>
      </w:r>
      <w:r w:rsidRPr="00ED1A4D">
        <w:rPr>
          <w:sz w:val="18"/>
          <w:szCs w:val="18"/>
          <w:lang w:val="en-US" w:eastAsia="en-US"/>
        </w:rPr>
        <w:t xml:space="preserve">’s Intellectual Property disclosed to </w:t>
      </w:r>
      <w:r w:rsidR="00FE0AA2">
        <w:rPr>
          <w:sz w:val="18"/>
          <w:szCs w:val="18"/>
          <w:lang w:val="en-US" w:eastAsia="en-US"/>
        </w:rPr>
        <w:t xml:space="preserve">you </w:t>
      </w:r>
      <w:r w:rsidRPr="00ED1A4D">
        <w:rPr>
          <w:sz w:val="18"/>
          <w:szCs w:val="18"/>
          <w:lang w:val="en-US" w:eastAsia="en-US"/>
        </w:rPr>
        <w:t xml:space="preserve">shall be used by </w:t>
      </w:r>
      <w:r w:rsidR="00FE0AA2">
        <w:rPr>
          <w:sz w:val="18"/>
          <w:szCs w:val="18"/>
          <w:lang w:val="en-US" w:eastAsia="en-US"/>
        </w:rPr>
        <w:t xml:space="preserve">you </w:t>
      </w:r>
      <w:r w:rsidRPr="00ED1A4D">
        <w:rPr>
          <w:sz w:val="18"/>
          <w:szCs w:val="18"/>
          <w:lang w:val="en-US" w:eastAsia="en-US"/>
        </w:rPr>
        <w:t xml:space="preserve">solely for fulfilling the performance under </w:t>
      </w:r>
      <w:r w:rsidR="00327443" w:rsidRPr="00ED1A4D">
        <w:rPr>
          <w:sz w:val="18"/>
          <w:szCs w:val="18"/>
          <w:lang w:val="en-US" w:eastAsia="en-US"/>
        </w:rPr>
        <w:t xml:space="preserve">these </w:t>
      </w:r>
      <w:r w:rsidR="00D71F1D">
        <w:rPr>
          <w:sz w:val="18"/>
          <w:szCs w:val="18"/>
          <w:lang w:val="en-US" w:eastAsia="en-US"/>
        </w:rPr>
        <w:t>Purchase</w:t>
      </w:r>
      <w:r w:rsidR="00327443" w:rsidRPr="00ED1A4D">
        <w:rPr>
          <w:sz w:val="18"/>
          <w:szCs w:val="18"/>
          <w:lang w:val="en-US" w:eastAsia="en-US"/>
        </w:rPr>
        <w:t xml:space="preserve"> Documents</w:t>
      </w:r>
      <w:r w:rsidRPr="00ED1A4D">
        <w:rPr>
          <w:sz w:val="18"/>
          <w:szCs w:val="18"/>
          <w:lang w:val="en-US" w:eastAsia="en-US"/>
        </w:rPr>
        <w:t xml:space="preserve"> and for no other purpose and shall be returned immediately to </w:t>
      </w:r>
      <w:r w:rsidR="00FE0AA2">
        <w:rPr>
          <w:sz w:val="18"/>
          <w:szCs w:val="18"/>
          <w:lang w:val="en-US" w:eastAsia="en-US"/>
        </w:rPr>
        <w:t>Massivit</w:t>
      </w:r>
      <w:r w:rsidR="002B4750" w:rsidRPr="00ED1A4D">
        <w:rPr>
          <w:sz w:val="18"/>
          <w:szCs w:val="18"/>
          <w:lang w:val="en-US" w:eastAsia="en-US"/>
        </w:rPr>
        <w:t xml:space="preserve"> </w:t>
      </w:r>
      <w:r w:rsidRPr="00ED1A4D">
        <w:rPr>
          <w:sz w:val="18"/>
          <w:szCs w:val="18"/>
          <w:lang w:val="en-US" w:eastAsia="en-US"/>
        </w:rPr>
        <w:t xml:space="preserve">upon the expiration or termination of </w:t>
      </w:r>
      <w:r w:rsidR="00327443" w:rsidRPr="00ED1A4D">
        <w:rPr>
          <w:sz w:val="18"/>
          <w:szCs w:val="18"/>
          <w:lang w:val="en-US" w:eastAsia="en-US"/>
        </w:rPr>
        <w:t xml:space="preserve">these </w:t>
      </w:r>
      <w:r w:rsidR="00D71F1D">
        <w:rPr>
          <w:sz w:val="18"/>
          <w:szCs w:val="18"/>
          <w:lang w:val="en-US" w:eastAsia="en-US"/>
        </w:rPr>
        <w:t>Purchase</w:t>
      </w:r>
      <w:r w:rsidR="00327443" w:rsidRPr="00ED1A4D">
        <w:rPr>
          <w:sz w:val="18"/>
          <w:szCs w:val="18"/>
          <w:lang w:val="en-US" w:eastAsia="en-US"/>
        </w:rPr>
        <w:t xml:space="preserve"> Documents</w:t>
      </w:r>
      <w:r w:rsidRPr="00ED1A4D">
        <w:rPr>
          <w:sz w:val="18"/>
          <w:szCs w:val="18"/>
          <w:lang w:val="en-US" w:eastAsia="en-US"/>
        </w:rPr>
        <w:t xml:space="preserve">. </w:t>
      </w:r>
    </w:p>
    <w:p w:rsidR="001A788F" w:rsidRPr="00FE0AA2" w:rsidRDefault="001A788F" w:rsidP="00BE30E6">
      <w:pPr>
        <w:pStyle w:val="NormalH"/>
        <w:numPr>
          <w:ilvl w:val="0"/>
          <w:numId w:val="13"/>
        </w:numPr>
        <w:tabs>
          <w:tab w:val="left" w:pos="360"/>
        </w:tabs>
        <w:spacing w:before="60" w:after="60" w:line="240" w:lineRule="atLeast"/>
        <w:ind w:left="360"/>
        <w:rPr>
          <w:sz w:val="18"/>
          <w:szCs w:val="18"/>
          <w:u w:val="single"/>
          <w:lang w:val="en-US" w:eastAsia="en-US"/>
        </w:rPr>
      </w:pPr>
      <w:bookmarkStart w:id="10" w:name="_Ref422658745"/>
      <w:bookmarkStart w:id="11" w:name="_Ref426993383"/>
      <w:r w:rsidRPr="00FE0AA2">
        <w:rPr>
          <w:sz w:val="18"/>
          <w:szCs w:val="18"/>
          <w:u w:val="single"/>
          <w:lang w:val="en-US" w:eastAsia="en-US"/>
        </w:rPr>
        <w:t>Confidential Information</w:t>
      </w:r>
      <w:bookmarkEnd w:id="9"/>
      <w:bookmarkEnd w:id="10"/>
      <w:r w:rsidR="00C92FFF" w:rsidRPr="00FE0AA2">
        <w:rPr>
          <w:sz w:val="18"/>
          <w:szCs w:val="18"/>
          <w:lang w:val="en-US" w:eastAsia="en-US"/>
        </w:rPr>
        <w:t>.</w:t>
      </w:r>
      <w:r w:rsidRPr="00FE0AA2">
        <w:rPr>
          <w:sz w:val="18"/>
          <w:szCs w:val="18"/>
          <w:lang w:val="en-US" w:eastAsia="en-US"/>
        </w:rPr>
        <w:t xml:space="preserve"> </w:t>
      </w:r>
      <w:r w:rsidR="009806C1" w:rsidRPr="00FE0AA2">
        <w:rPr>
          <w:sz w:val="18"/>
          <w:szCs w:val="18"/>
          <w:lang w:val="en-US" w:eastAsia="en-US"/>
        </w:rPr>
        <w:t xml:space="preserve"> </w:t>
      </w:r>
      <w:r w:rsidRPr="00FE0AA2">
        <w:rPr>
          <w:sz w:val="18"/>
          <w:szCs w:val="18"/>
          <w:lang w:val="en-US" w:eastAsia="en-US"/>
        </w:rPr>
        <w:t xml:space="preserve">For the purpose of </w:t>
      </w:r>
      <w:r w:rsidR="00327443" w:rsidRPr="00FE0AA2">
        <w:rPr>
          <w:sz w:val="18"/>
          <w:szCs w:val="18"/>
          <w:lang w:val="en-US" w:eastAsia="en-US"/>
        </w:rPr>
        <w:t xml:space="preserve">these </w:t>
      </w:r>
      <w:r w:rsidR="00D71F1D">
        <w:rPr>
          <w:sz w:val="18"/>
          <w:szCs w:val="18"/>
          <w:lang w:val="en-US" w:eastAsia="en-US"/>
        </w:rPr>
        <w:t>Purchase</w:t>
      </w:r>
      <w:r w:rsidR="00327443" w:rsidRPr="00FE0AA2">
        <w:rPr>
          <w:sz w:val="18"/>
          <w:szCs w:val="18"/>
          <w:lang w:val="en-US" w:eastAsia="en-US"/>
        </w:rPr>
        <w:t xml:space="preserve"> Documents</w:t>
      </w:r>
      <w:r w:rsidRPr="00FE0AA2">
        <w:rPr>
          <w:sz w:val="18"/>
          <w:szCs w:val="18"/>
          <w:lang w:val="en-US" w:eastAsia="en-US"/>
        </w:rPr>
        <w:t xml:space="preserve">, the term “Confidential Information” means any material or information, disclosed by </w:t>
      </w:r>
      <w:r w:rsidR="00FE0AA2">
        <w:rPr>
          <w:sz w:val="18"/>
          <w:szCs w:val="18"/>
          <w:lang w:val="en-US" w:eastAsia="en-US"/>
        </w:rPr>
        <w:t xml:space="preserve">Massivit </w:t>
      </w:r>
      <w:r w:rsidRPr="00FE0AA2">
        <w:rPr>
          <w:sz w:val="18"/>
          <w:szCs w:val="18"/>
          <w:lang w:val="en-US" w:eastAsia="en-US"/>
        </w:rPr>
        <w:t xml:space="preserve">orally, visually or in writing relating to </w:t>
      </w:r>
      <w:r w:rsidR="00327443" w:rsidRPr="00FE0AA2">
        <w:rPr>
          <w:sz w:val="18"/>
          <w:szCs w:val="18"/>
          <w:lang w:val="en-US" w:eastAsia="en-US"/>
        </w:rPr>
        <w:t xml:space="preserve">these </w:t>
      </w:r>
      <w:r w:rsidR="00D71F1D">
        <w:rPr>
          <w:sz w:val="18"/>
          <w:szCs w:val="18"/>
          <w:lang w:val="en-US" w:eastAsia="en-US"/>
        </w:rPr>
        <w:t>Purchase</w:t>
      </w:r>
      <w:r w:rsidR="00327443" w:rsidRPr="00FE0AA2">
        <w:rPr>
          <w:sz w:val="18"/>
          <w:szCs w:val="18"/>
          <w:lang w:val="en-US" w:eastAsia="en-US"/>
        </w:rPr>
        <w:t xml:space="preserve"> Documents</w:t>
      </w:r>
      <w:r w:rsidR="00593016" w:rsidRPr="00FE0AA2">
        <w:rPr>
          <w:sz w:val="18"/>
          <w:szCs w:val="18"/>
          <w:lang w:val="en-US" w:eastAsia="en-US"/>
        </w:rPr>
        <w:t>, the terms hereof</w:t>
      </w:r>
      <w:r w:rsidRPr="00FE0AA2">
        <w:rPr>
          <w:sz w:val="18"/>
          <w:szCs w:val="18"/>
          <w:lang w:val="en-US" w:eastAsia="en-US"/>
        </w:rPr>
        <w:t xml:space="preserve">, as well as to </w:t>
      </w:r>
      <w:r w:rsidR="00FE0AA2">
        <w:rPr>
          <w:sz w:val="18"/>
          <w:szCs w:val="18"/>
          <w:lang w:val="en-US" w:eastAsia="en-US"/>
        </w:rPr>
        <w:t>Massivit</w:t>
      </w:r>
      <w:r w:rsidRPr="00FE0AA2">
        <w:rPr>
          <w:sz w:val="18"/>
          <w:szCs w:val="18"/>
          <w:lang w:val="en-US" w:eastAsia="en-US"/>
        </w:rPr>
        <w:t xml:space="preserve">’s research, development, trade secrets and business operations and affairs, including, without limitation, any and all specifications, formulas, prototypes, computer programs (source and/or object code) and any and all records, data, ideas, methods, techniques, processes and projections, plans, marketing information, materials, financial statements, memoranda, analyses, notes, legal documents and other data and information (in whatever form), and which </w:t>
      </w:r>
      <w:r w:rsidR="00FE0AA2">
        <w:rPr>
          <w:sz w:val="18"/>
          <w:szCs w:val="18"/>
          <w:lang w:val="en-US" w:eastAsia="en-US"/>
        </w:rPr>
        <w:t xml:space="preserve">Massivit </w:t>
      </w:r>
      <w:r w:rsidRPr="00FE0AA2">
        <w:rPr>
          <w:sz w:val="18"/>
          <w:szCs w:val="18"/>
          <w:lang w:val="en-US" w:eastAsia="en-US"/>
        </w:rPr>
        <w:t xml:space="preserve">treats as confidential. </w:t>
      </w:r>
      <w:r w:rsidR="00FE0AA2">
        <w:rPr>
          <w:sz w:val="18"/>
          <w:szCs w:val="18"/>
          <w:lang w:val="en-US" w:eastAsia="en-US"/>
        </w:rPr>
        <w:t xml:space="preserve">You </w:t>
      </w:r>
      <w:r w:rsidRPr="00FE0AA2">
        <w:rPr>
          <w:sz w:val="18"/>
          <w:szCs w:val="18"/>
          <w:lang w:val="en-US" w:eastAsia="en-US"/>
        </w:rPr>
        <w:t xml:space="preserve">hereby acknowledge that title to all Confidential Information shall remain at all times with </w:t>
      </w:r>
      <w:r w:rsidR="00FE0AA2">
        <w:rPr>
          <w:sz w:val="18"/>
          <w:szCs w:val="18"/>
          <w:lang w:val="en-US" w:eastAsia="en-US"/>
        </w:rPr>
        <w:t>Massivit</w:t>
      </w:r>
      <w:r w:rsidRPr="00FE0AA2">
        <w:rPr>
          <w:sz w:val="18"/>
          <w:szCs w:val="18"/>
          <w:lang w:val="en-US" w:eastAsia="en-US"/>
        </w:rPr>
        <w:t xml:space="preserve">. In addition, </w:t>
      </w:r>
      <w:r w:rsidR="00FE0AA2">
        <w:rPr>
          <w:sz w:val="18"/>
          <w:szCs w:val="18"/>
          <w:lang w:val="en-US" w:eastAsia="en-US"/>
        </w:rPr>
        <w:t>you</w:t>
      </w:r>
      <w:r w:rsidR="003A5D9A" w:rsidRPr="00FE0AA2">
        <w:rPr>
          <w:sz w:val="18"/>
          <w:szCs w:val="18"/>
          <w:lang w:val="en-US" w:eastAsia="en-US"/>
        </w:rPr>
        <w:t xml:space="preserve"> </w:t>
      </w:r>
      <w:r w:rsidRPr="00FE0AA2">
        <w:rPr>
          <w:sz w:val="18"/>
          <w:szCs w:val="18"/>
          <w:lang w:val="en-US" w:eastAsia="en-US"/>
        </w:rPr>
        <w:t>acknowledge that, except as otherwise provided herein, such Confidential Information is provided to</w:t>
      </w:r>
      <w:r w:rsidR="003A5D9A" w:rsidRPr="00FE0AA2">
        <w:rPr>
          <w:sz w:val="18"/>
          <w:szCs w:val="18"/>
          <w:lang w:val="en-US" w:eastAsia="en-US"/>
        </w:rPr>
        <w:t xml:space="preserve"> </w:t>
      </w:r>
      <w:r w:rsidR="00FE0AA2">
        <w:rPr>
          <w:sz w:val="18"/>
          <w:szCs w:val="18"/>
          <w:lang w:val="en-US" w:eastAsia="en-US"/>
        </w:rPr>
        <w:t xml:space="preserve">you </w:t>
      </w:r>
      <w:r w:rsidRPr="00FE0AA2">
        <w:rPr>
          <w:sz w:val="18"/>
          <w:szCs w:val="18"/>
          <w:lang w:val="en-US" w:eastAsia="en-US"/>
        </w:rPr>
        <w:t xml:space="preserve">on an “as-is” basis and </w:t>
      </w:r>
      <w:r w:rsidR="00FE0AA2">
        <w:rPr>
          <w:sz w:val="18"/>
          <w:szCs w:val="18"/>
          <w:lang w:val="en-US" w:eastAsia="en-US"/>
        </w:rPr>
        <w:t xml:space="preserve">Massivit </w:t>
      </w:r>
      <w:r w:rsidRPr="00FE0AA2">
        <w:rPr>
          <w:sz w:val="18"/>
          <w:szCs w:val="18"/>
          <w:lang w:val="en-US" w:eastAsia="en-US"/>
        </w:rPr>
        <w:t>makes no warranties, express or implied</w:t>
      </w:r>
      <w:r w:rsidR="00C54371" w:rsidRPr="00FE0AA2">
        <w:rPr>
          <w:sz w:val="18"/>
          <w:szCs w:val="18"/>
          <w:lang w:val="en-US" w:eastAsia="en-US"/>
        </w:rPr>
        <w:t>,</w:t>
      </w:r>
      <w:r w:rsidRPr="00FE0AA2">
        <w:rPr>
          <w:sz w:val="18"/>
          <w:szCs w:val="18"/>
          <w:lang w:val="en-US" w:eastAsia="en-US"/>
        </w:rPr>
        <w:t xml:space="preserve"> regarding the quality or completeness of </w:t>
      </w:r>
      <w:r w:rsidRPr="00FE0AA2">
        <w:rPr>
          <w:sz w:val="18"/>
          <w:szCs w:val="18"/>
          <w:lang w:val="en-US" w:eastAsia="en-US"/>
        </w:rPr>
        <w:lastRenderedPageBreak/>
        <w:t>such information.</w:t>
      </w:r>
      <w:bookmarkStart w:id="12" w:name="_Ref422655445"/>
      <w:r w:rsidR="009806C1" w:rsidRPr="00FE0AA2">
        <w:rPr>
          <w:sz w:val="18"/>
          <w:szCs w:val="18"/>
          <w:lang w:val="en-US" w:eastAsia="en-US"/>
        </w:rPr>
        <w:t xml:space="preserve"> </w:t>
      </w:r>
      <w:r w:rsidR="00FE0AA2">
        <w:rPr>
          <w:sz w:val="18"/>
          <w:szCs w:val="18"/>
          <w:lang w:val="en-US" w:eastAsia="en-US"/>
        </w:rPr>
        <w:t xml:space="preserve">You </w:t>
      </w:r>
      <w:r w:rsidRPr="00FE0AA2">
        <w:rPr>
          <w:sz w:val="18"/>
          <w:szCs w:val="18"/>
          <w:lang w:val="en-US" w:eastAsia="en-US"/>
        </w:rPr>
        <w:t xml:space="preserve">shall not divulge any Confidential Information (including the existence of, terms and conditions of </w:t>
      </w:r>
      <w:r w:rsidR="00327443" w:rsidRPr="00FE0AA2">
        <w:rPr>
          <w:sz w:val="18"/>
          <w:szCs w:val="18"/>
          <w:lang w:val="en-US" w:eastAsia="en-US"/>
        </w:rPr>
        <w:t xml:space="preserve">these </w:t>
      </w:r>
      <w:r w:rsidR="00D71F1D">
        <w:rPr>
          <w:sz w:val="18"/>
          <w:szCs w:val="18"/>
          <w:lang w:val="en-US" w:eastAsia="en-US"/>
        </w:rPr>
        <w:t>Purchase</w:t>
      </w:r>
      <w:r w:rsidR="00327443" w:rsidRPr="00FE0AA2">
        <w:rPr>
          <w:sz w:val="18"/>
          <w:szCs w:val="18"/>
          <w:lang w:val="en-US" w:eastAsia="en-US"/>
        </w:rPr>
        <w:t xml:space="preserve"> Documents</w:t>
      </w:r>
      <w:r w:rsidRPr="00FE0AA2">
        <w:rPr>
          <w:sz w:val="18"/>
          <w:szCs w:val="18"/>
          <w:lang w:val="en-US" w:eastAsia="en-US"/>
        </w:rPr>
        <w:t xml:space="preserve">) to any person except to </w:t>
      </w:r>
      <w:r w:rsidR="00FE0AA2">
        <w:rPr>
          <w:sz w:val="18"/>
          <w:szCs w:val="18"/>
          <w:lang w:val="en-US" w:eastAsia="en-US"/>
        </w:rPr>
        <w:t xml:space="preserve">your </w:t>
      </w:r>
      <w:r w:rsidRPr="00FE0AA2">
        <w:rPr>
          <w:sz w:val="18"/>
          <w:szCs w:val="18"/>
          <w:lang w:val="en-US" w:eastAsia="en-US"/>
        </w:rPr>
        <w:t xml:space="preserve">own employees with a need to know the same. The provisions set forth in this Section </w:t>
      </w:r>
      <w:r w:rsidR="003A5D9A" w:rsidRPr="00FE0AA2">
        <w:rPr>
          <w:sz w:val="18"/>
          <w:szCs w:val="18"/>
          <w:lang w:val="en-US" w:eastAsia="en-US"/>
        </w:rPr>
        <w:fldChar w:fldCharType="begin"/>
      </w:r>
      <w:r w:rsidR="003A5D9A" w:rsidRPr="00FE0AA2">
        <w:rPr>
          <w:sz w:val="18"/>
          <w:szCs w:val="18"/>
          <w:lang w:val="en-US" w:eastAsia="en-US"/>
        </w:rPr>
        <w:instrText xml:space="preserve"> REF _Ref422655445 \r \h </w:instrText>
      </w:r>
      <w:r w:rsidR="00DE58BF" w:rsidRPr="00FE0AA2">
        <w:rPr>
          <w:sz w:val="18"/>
          <w:szCs w:val="18"/>
          <w:lang w:val="en-US" w:eastAsia="en-US"/>
        </w:rPr>
        <w:instrText xml:space="preserve"> \* MERGEFORMAT </w:instrText>
      </w:r>
      <w:r w:rsidR="003A5D9A" w:rsidRPr="00FE0AA2">
        <w:rPr>
          <w:sz w:val="18"/>
          <w:szCs w:val="18"/>
          <w:lang w:val="en-US" w:eastAsia="en-US"/>
        </w:rPr>
      </w:r>
      <w:r w:rsidR="003A5D9A" w:rsidRPr="00FE0AA2">
        <w:rPr>
          <w:sz w:val="18"/>
          <w:szCs w:val="18"/>
          <w:lang w:val="en-US" w:eastAsia="en-US"/>
        </w:rPr>
        <w:fldChar w:fldCharType="separate"/>
      </w:r>
      <w:r w:rsidR="00FC78AD">
        <w:rPr>
          <w:sz w:val="18"/>
          <w:szCs w:val="18"/>
          <w:cs/>
          <w:lang w:val="en-US" w:eastAsia="en-US"/>
        </w:rPr>
        <w:t>‎</w:t>
      </w:r>
      <w:r w:rsidR="00FC78AD">
        <w:rPr>
          <w:sz w:val="18"/>
          <w:szCs w:val="18"/>
          <w:lang w:val="en-US" w:eastAsia="en-US"/>
        </w:rPr>
        <w:t>8</w:t>
      </w:r>
      <w:r w:rsidR="003A5D9A" w:rsidRPr="00FE0AA2">
        <w:rPr>
          <w:sz w:val="18"/>
          <w:szCs w:val="18"/>
          <w:lang w:val="en-US" w:eastAsia="en-US"/>
        </w:rPr>
        <w:fldChar w:fldCharType="end"/>
      </w:r>
      <w:r w:rsidRPr="00FE0AA2">
        <w:rPr>
          <w:sz w:val="18"/>
          <w:szCs w:val="18"/>
          <w:lang w:val="en-US" w:eastAsia="en-US"/>
        </w:rPr>
        <w:t xml:space="preserve"> shall not extend to information which was rightfully in the possession of </w:t>
      </w:r>
      <w:r w:rsidR="00FE0AA2">
        <w:rPr>
          <w:sz w:val="18"/>
          <w:szCs w:val="18"/>
          <w:lang w:val="en-US" w:eastAsia="en-US"/>
        </w:rPr>
        <w:t xml:space="preserve">you </w:t>
      </w:r>
      <w:r w:rsidRPr="00FE0AA2">
        <w:rPr>
          <w:sz w:val="18"/>
          <w:szCs w:val="18"/>
          <w:lang w:val="en-US" w:eastAsia="en-US"/>
        </w:rPr>
        <w:t xml:space="preserve">prior to the commencement of the negotiations leading to </w:t>
      </w:r>
      <w:r w:rsidR="00327443" w:rsidRPr="00FE0AA2">
        <w:rPr>
          <w:sz w:val="18"/>
          <w:szCs w:val="18"/>
          <w:lang w:val="en-US" w:eastAsia="en-US"/>
        </w:rPr>
        <w:t xml:space="preserve">these </w:t>
      </w:r>
      <w:r w:rsidR="00D71F1D">
        <w:rPr>
          <w:sz w:val="18"/>
          <w:szCs w:val="18"/>
          <w:lang w:val="en-US" w:eastAsia="en-US"/>
        </w:rPr>
        <w:t>Purchase</w:t>
      </w:r>
      <w:r w:rsidR="00327443" w:rsidRPr="00FE0AA2">
        <w:rPr>
          <w:sz w:val="18"/>
          <w:szCs w:val="18"/>
          <w:lang w:val="en-US" w:eastAsia="en-US"/>
        </w:rPr>
        <w:t xml:space="preserve"> Documents</w:t>
      </w:r>
      <w:r w:rsidRPr="00FE0AA2">
        <w:rPr>
          <w:sz w:val="18"/>
          <w:szCs w:val="18"/>
          <w:lang w:val="en-US" w:eastAsia="en-US"/>
        </w:rPr>
        <w:t xml:space="preserve">, or which is already public knowledge or becomes so at a future date (other than as a result of </w:t>
      </w:r>
      <w:r w:rsidR="00FE0AA2">
        <w:rPr>
          <w:sz w:val="18"/>
          <w:szCs w:val="18"/>
          <w:lang w:val="en-US" w:eastAsia="en-US"/>
        </w:rPr>
        <w:t xml:space="preserve">a </w:t>
      </w:r>
      <w:r w:rsidRPr="00FE0AA2">
        <w:rPr>
          <w:sz w:val="18"/>
          <w:szCs w:val="18"/>
          <w:lang w:val="en-US" w:eastAsia="en-US"/>
        </w:rPr>
        <w:t xml:space="preserve">breach of </w:t>
      </w:r>
      <w:r w:rsidR="00FE0AA2">
        <w:rPr>
          <w:sz w:val="18"/>
          <w:szCs w:val="18"/>
          <w:lang w:val="en-US" w:eastAsia="en-US"/>
        </w:rPr>
        <w:t>your</w:t>
      </w:r>
      <w:r w:rsidRPr="00FE0AA2">
        <w:rPr>
          <w:sz w:val="18"/>
          <w:szCs w:val="18"/>
          <w:lang w:val="en-US" w:eastAsia="en-US"/>
        </w:rPr>
        <w:t xml:space="preserve"> confidentiality obligations set forth herein). </w:t>
      </w:r>
      <w:r w:rsidR="00FE0AA2">
        <w:rPr>
          <w:sz w:val="18"/>
          <w:szCs w:val="18"/>
          <w:lang w:val="en-US" w:eastAsia="en-US"/>
        </w:rPr>
        <w:t xml:space="preserve">You </w:t>
      </w:r>
      <w:r w:rsidRPr="00FE0AA2">
        <w:rPr>
          <w:sz w:val="18"/>
          <w:szCs w:val="18"/>
          <w:lang w:val="en-US" w:eastAsia="en-US"/>
        </w:rPr>
        <w:t xml:space="preserve">shall ensure that </w:t>
      </w:r>
      <w:r w:rsidR="00FE0AA2">
        <w:rPr>
          <w:sz w:val="18"/>
          <w:szCs w:val="18"/>
          <w:lang w:val="en-US" w:eastAsia="en-US"/>
        </w:rPr>
        <w:t xml:space="preserve">your </w:t>
      </w:r>
      <w:r w:rsidRPr="00FE0AA2">
        <w:rPr>
          <w:sz w:val="18"/>
          <w:szCs w:val="18"/>
          <w:lang w:val="en-US" w:eastAsia="en-US"/>
        </w:rPr>
        <w:t xml:space="preserve">employees and subcontractors are aware of and comply with the provisions of this Section </w:t>
      </w:r>
      <w:r w:rsidR="00BE30E6">
        <w:rPr>
          <w:sz w:val="18"/>
          <w:szCs w:val="18"/>
          <w:lang w:val="en-US" w:eastAsia="en-US"/>
        </w:rPr>
        <w:fldChar w:fldCharType="begin"/>
      </w:r>
      <w:r w:rsidR="00BE30E6">
        <w:rPr>
          <w:sz w:val="18"/>
          <w:szCs w:val="18"/>
          <w:lang w:val="en-US" w:eastAsia="en-US"/>
        </w:rPr>
        <w:instrText xml:space="preserve"> REF _Ref426993383 \r \h </w:instrText>
      </w:r>
      <w:r w:rsidR="00BE30E6">
        <w:rPr>
          <w:sz w:val="18"/>
          <w:szCs w:val="18"/>
          <w:lang w:val="en-US" w:eastAsia="en-US"/>
        </w:rPr>
      </w:r>
      <w:r w:rsidR="00BE30E6">
        <w:rPr>
          <w:sz w:val="18"/>
          <w:szCs w:val="18"/>
          <w:lang w:val="en-US" w:eastAsia="en-US"/>
        </w:rPr>
        <w:fldChar w:fldCharType="separate"/>
      </w:r>
      <w:r w:rsidR="00FC78AD">
        <w:rPr>
          <w:sz w:val="18"/>
          <w:szCs w:val="18"/>
          <w:cs/>
          <w:lang w:val="en-US" w:eastAsia="en-US"/>
        </w:rPr>
        <w:t>‎</w:t>
      </w:r>
      <w:r w:rsidR="00FC78AD">
        <w:rPr>
          <w:sz w:val="18"/>
          <w:szCs w:val="18"/>
          <w:lang w:val="en-US" w:eastAsia="en-US"/>
        </w:rPr>
        <w:t>8</w:t>
      </w:r>
      <w:r w:rsidR="00BE30E6">
        <w:rPr>
          <w:sz w:val="18"/>
          <w:szCs w:val="18"/>
          <w:lang w:val="en-US" w:eastAsia="en-US"/>
        </w:rPr>
        <w:fldChar w:fldCharType="end"/>
      </w:r>
      <w:r w:rsidRPr="00FE0AA2">
        <w:rPr>
          <w:sz w:val="18"/>
          <w:szCs w:val="18"/>
          <w:lang w:val="en-US" w:eastAsia="en-US"/>
        </w:rPr>
        <w:t xml:space="preserve"> and shall remain liable at all times for any acts </w:t>
      </w:r>
      <w:r w:rsidR="003A5D9A" w:rsidRPr="00FE0AA2">
        <w:rPr>
          <w:sz w:val="18"/>
          <w:szCs w:val="18"/>
          <w:lang w:val="en-US" w:eastAsia="en-US"/>
        </w:rPr>
        <w:t>or</w:t>
      </w:r>
      <w:r w:rsidRPr="00FE0AA2">
        <w:rPr>
          <w:sz w:val="18"/>
          <w:szCs w:val="18"/>
          <w:lang w:val="en-US" w:eastAsia="en-US"/>
        </w:rPr>
        <w:t xml:space="preserve"> omissions of its</w:t>
      </w:r>
      <w:r w:rsidR="00B65BF4" w:rsidRPr="00FE0AA2">
        <w:rPr>
          <w:sz w:val="18"/>
          <w:szCs w:val="18"/>
          <w:lang w:val="en-US" w:eastAsia="en-US"/>
        </w:rPr>
        <w:t xml:space="preserve"> </w:t>
      </w:r>
      <w:r w:rsidRPr="00FE0AA2">
        <w:rPr>
          <w:sz w:val="18"/>
          <w:szCs w:val="18"/>
          <w:lang w:val="en-US" w:eastAsia="en-US"/>
        </w:rPr>
        <w:t>employees</w:t>
      </w:r>
      <w:r w:rsidR="003A5D9A" w:rsidRPr="00FE0AA2">
        <w:rPr>
          <w:sz w:val="18"/>
          <w:szCs w:val="18"/>
          <w:lang w:val="en-US" w:eastAsia="en-US"/>
        </w:rPr>
        <w:t xml:space="preserve"> or </w:t>
      </w:r>
      <w:r w:rsidRPr="00FE0AA2">
        <w:rPr>
          <w:sz w:val="18"/>
          <w:szCs w:val="18"/>
          <w:lang w:val="en-US" w:eastAsia="en-US"/>
        </w:rPr>
        <w:t xml:space="preserve">subcontractors. </w:t>
      </w:r>
      <w:r w:rsidR="00FE0AA2">
        <w:rPr>
          <w:sz w:val="18"/>
          <w:szCs w:val="18"/>
          <w:lang w:val="en-US" w:eastAsia="en-US"/>
        </w:rPr>
        <w:t xml:space="preserve">You </w:t>
      </w:r>
      <w:r w:rsidRPr="00FE0AA2">
        <w:rPr>
          <w:sz w:val="18"/>
          <w:szCs w:val="18"/>
          <w:lang w:val="en-US" w:eastAsia="en-US"/>
        </w:rPr>
        <w:t xml:space="preserve">shall establish and maintain, using a </w:t>
      </w:r>
      <w:r w:rsidR="003A5D9A" w:rsidRPr="00FE0AA2">
        <w:rPr>
          <w:sz w:val="18"/>
          <w:szCs w:val="18"/>
          <w:lang w:val="en-US" w:eastAsia="en-US"/>
        </w:rPr>
        <w:t xml:space="preserve">strict </w:t>
      </w:r>
      <w:r w:rsidRPr="00FE0AA2">
        <w:rPr>
          <w:sz w:val="18"/>
          <w:szCs w:val="18"/>
          <w:lang w:val="en-US" w:eastAsia="en-US"/>
        </w:rPr>
        <w:t>degree of care, sufficient security measures and procedures for securing safe custody of the Confidential Information and for the prevention of unauthorized access thereto or use thereof.</w:t>
      </w:r>
      <w:bookmarkEnd w:id="12"/>
      <w:r w:rsidR="009806C1" w:rsidRPr="00FE0AA2">
        <w:rPr>
          <w:sz w:val="18"/>
          <w:szCs w:val="18"/>
          <w:lang w:val="en-US" w:eastAsia="en-US"/>
        </w:rPr>
        <w:t xml:space="preserve"> </w:t>
      </w:r>
      <w:r w:rsidR="00FE0AA2">
        <w:rPr>
          <w:sz w:val="18"/>
          <w:szCs w:val="18"/>
          <w:lang w:val="en-US" w:eastAsia="en-US"/>
        </w:rPr>
        <w:t xml:space="preserve">Your </w:t>
      </w:r>
      <w:r w:rsidRPr="00FE0AA2">
        <w:rPr>
          <w:sz w:val="18"/>
          <w:szCs w:val="18"/>
          <w:lang w:val="en-US" w:eastAsia="en-US"/>
        </w:rPr>
        <w:t xml:space="preserve">obligations </w:t>
      </w:r>
      <w:r w:rsidR="003A5D9A" w:rsidRPr="00FE0AA2">
        <w:rPr>
          <w:sz w:val="18"/>
          <w:szCs w:val="18"/>
          <w:lang w:val="en-US" w:eastAsia="en-US"/>
        </w:rPr>
        <w:t>u</w:t>
      </w:r>
      <w:r w:rsidRPr="00FE0AA2">
        <w:rPr>
          <w:sz w:val="18"/>
          <w:szCs w:val="18"/>
          <w:lang w:val="en-US" w:eastAsia="en-US"/>
        </w:rPr>
        <w:t xml:space="preserve">nder this Section </w:t>
      </w:r>
      <w:r w:rsidR="00BE30E6">
        <w:rPr>
          <w:sz w:val="18"/>
          <w:szCs w:val="18"/>
          <w:lang w:val="en-US" w:eastAsia="en-US"/>
        </w:rPr>
        <w:fldChar w:fldCharType="begin"/>
      </w:r>
      <w:r w:rsidR="00BE30E6">
        <w:rPr>
          <w:sz w:val="18"/>
          <w:szCs w:val="18"/>
          <w:lang w:val="en-US" w:eastAsia="en-US"/>
        </w:rPr>
        <w:instrText xml:space="preserve"> REF _Ref426993383 \r \h </w:instrText>
      </w:r>
      <w:r w:rsidR="00BE30E6">
        <w:rPr>
          <w:sz w:val="18"/>
          <w:szCs w:val="18"/>
          <w:lang w:val="en-US" w:eastAsia="en-US"/>
        </w:rPr>
      </w:r>
      <w:r w:rsidR="00BE30E6">
        <w:rPr>
          <w:sz w:val="18"/>
          <w:szCs w:val="18"/>
          <w:lang w:val="en-US" w:eastAsia="en-US"/>
        </w:rPr>
        <w:fldChar w:fldCharType="separate"/>
      </w:r>
      <w:r w:rsidR="00FC78AD">
        <w:rPr>
          <w:sz w:val="18"/>
          <w:szCs w:val="18"/>
          <w:cs/>
          <w:lang w:val="en-US" w:eastAsia="en-US"/>
        </w:rPr>
        <w:t>‎</w:t>
      </w:r>
      <w:r w:rsidR="00FC78AD">
        <w:rPr>
          <w:sz w:val="18"/>
          <w:szCs w:val="18"/>
          <w:lang w:val="en-US" w:eastAsia="en-US"/>
        </w:rPr>
        <w:t>8</w:t>
      </w:r>
      <w:r w:rsidR="00BE30E6">
        <w:rPr>
          <w:sz w:val="18"/>
          <w:szCs w:val="18"/>
          <w:lang w:val="en-US" w:eastAsia="en-US"/>
        </w:rPr>
        <w:fldChar w:fldCharType="end"/>
      </w:r>
      <w:r w:rsidRPr="00FE0AA2">
        <w:rPr>
          <w:sz w:val="18"/>
          <w:szCs w:val="18"/>
          <w:lang w:val="en-US" w:eastAsia="en-US"/>
        </w:rPr>
        <w:t xml:space="preserve"> shall survive the expiration or termination of </w:t>
      </w:r>
      <w:r w:rsidR="00327443" w:rsidRPr="00FE0AA2">
        <w:rPr>
          <w:sz w:val="18"/>
          <w:szCs w:val="18"/>
          <w:lang w:val="en-US" w:eastAsia="en-US"/>
        </w:rPr>
        <w:t xml:space="preserve">these </w:t>
      </w:r>
      <w:r w:rsidR="00D71F1D">
        <w:rPr>
          <w:sz w:val="18"/>
          <w:szCs w:val="18"/>
          <w:lang w:val="en-US" w:eastAsia="en-US"/>
        </w:rPr>
        <w:t>Purchase</w:t>
      </w:r>
      <w:r w:rsidR="00327443" w:rsidRPr="00FE0AA2">
        <w:rPr>
          <w:sz w:val="18"/>
          <w:szCs w:val="18"/>
          <w:lang w:val="en-US" w:eastAsia="en-US"/>
        </w:rPr>
        <w:t xml:space="preserve"> Documents</w:t>
      </w:r>
      <w:r w:rsidRPr="00FE0AA2">
        <w:rPr>
          <w:sz w:val="18"/>
          <w:szCs w:val="18"/>
          <w:lang w:val="en-US" w:eastAsia="en-US"/>
        </w:rPr>
        <w:t xml:space="preserve"> </w:t>
      </w:r>
      <w:r w:rsidR="009F7CFC" w:rsidRPr="00FE0AA2">
        <w:rPr>
          <w:sz w:val="18"/>
          <w:szCs w:val="18"/>
          <w:lang w:val="en-US" w:eastAsia="en-US"/>
        </w:rPr>
        <w:t>perpetually</w:t>
      </w:r>
      <w:r w:rsidRPr="00FE0AA2">
        <w:rPr>
          <w:sz w:val="18"/>
          <w:szCs w:val="18"/>
          <w:lang w:val="en-US" w:eastAsia="en-US"/>
        </w:rPr>
        <w:t>.</w:t>
      </w:r>
      <w:bookmarkEnd w:id="11"/>
      <w:r w:rsidR="003F6F3D" w:rsidRPr="00FE0AA2">
        <w:rPr>
          <w:sz w:val="18"/>
          <w:szCs w:val="18"/>
          <w:u w:val="single"/>
          <w:lang w:val="en-US" w:eastAsia="en-US"/>
        </w:rPr>
        <w:t xml:space="preserve"> </w:t>
      </w:r>
    </w:p>
    <w:p w:rsidR="00AD7FB1" w:rsidRPr="00FE0AA2" w:rsidRDefault="00C92FFF" w:rsidP="00AD7FB1">
      <w:pPr>
        <w:pStyle w:val="NormalH"/>
        <w:numPr>
          <w:ilvl w:val="0"/>
          <w:numId w:val="13"/>
        </w:numPr>
        <w:tabs>
          <w:tab w:val="left" w:pos="360"/>
        </w:tabs>
        <w:spacing w:before="60" w:after="60" w:line="240" w:lineRule="atLeast"/>
        <w:ind w:left="360"/>
        <w:rPr>
          <w:sz w:val="18"/>
          <w:szCs w:val="18"/>
          <w:u w:val="single"/>
          <w:lang w:val="en-US" w:eastAsia="en-US"/>
        </w:rPr>
      </w:pPr>
      <w:r w:rsidRPr="00FE0AA2">
        <w:rPr>
          <w:sz w:val="18"/>
          <w:szCs w:val="18"/>
          <w:u w:val="single"/>
          <w:lang w:val="en-US" w:eastAsia="en-US"/>
        </w:rPr>
        <w:t>Amendments</w:t>
      </w:r>
      <w:r w:rsidRPr="00FE0AA2">
        <w:rPr>
          <w:sz w:val="18"/>
          <w:szCs w:val="18"/>
          <w:lang w:val="en-US" w:eastAsia="en-US"/>
        </w:rPr>
        <w:t xml:space="preserve">. </w:t>
      </w:r>
      <w:r w:rsidR="00327443" w:rsidRPr="00FE0AA2">
        <w:rPr>
          <w:sz w:val="18"/>
          <w:szCs w:val="18"/>
          <w:lang w:val="en-US" w:eastAsia="en-US"/>
        </w:rPr>
        <w:t xml:space="preserve">These </w:t>
      </w:r>
      <w:r w:rsidR="00D71F1D">
        <w:rPr>
          <w:sz w:val="18"/>
          <w:szCs w:val="18"/>
          <w:lang w:val="en-US" w:eastAsia="en-US"/>
        </w:rPr>
        <w:t>Purchase</w:t>
      </w:r>
      <w:r w:rsidR="00327443" w:rsidRPr="00FE0AA2">
        <w:rPr>
          <w:sz w:val="18"/>
          <w:szCs w:val="18"/>
          <w:lang w:val="en-US" w:eastAsia="en-US"/>
        </w:rPr>
        <w:t xml:space="preserve"> Documents</w:t>
      </w:r>
      <w:r w:rsidR="001A788F" w:rsidRPr="00FE0AA2">
        <w:rPr>
          <w:sz w:val="18"/>
          <w:szCs w:val="18"/>
          <w:lang w:val="en-US" w:eastAsia="en-US"/>
        </w:rPr>
        <w:t xml:space="preserve"> may only be amended by an instrument in writing, signed by each of the </w:t>
      </w:r>
      <w:r w:rsidR="006D618F" w:rsidRPr="00FE0AA2">
        <w:rPr>
          <w:sz w:val="18"/>
          <w:szCs w:val="18"/>
          <w:lang w:val="en-US" w:eastAsia="en-US"/>
        </w:rPr>
        <w:t>Parties</w:t>
      </w:r>
      <w:r w:rsidR="001A788F" w:rsidRPr="00FE0AA2">
        <w:rPr>
          <w:sz w:val="18"/>
          <w:szCs w:val="18"/>
          <w:lang w:val="en-US" w:eastAsia="en-US"/>
        </w:rPr>
        <w:t xml:space="preserve"> hereto.</w:t>
      </w:r>
    </w:p>
    <w:p w:rsidR="001A788F" w:rsidRPr="00FE0AA2" w:rsidRDefault="00C92FFF" w:rsidP="00C92FFF">
      <w:pPr>
        <w:pStyle w:val="NormalH"/>
        <w:numPr>
          <w:ilvl w:val="0"/>
          <w:numId w:val="13"/>
        </w:numPr>
        <w:tabs>
          <w:tab w:val="left" w:pos="360"/>
        </w:tabs>
        <w:spacing w:before="60" w:after="60" w:line="240" w:lineRule="atLeast"/>
        <w:ind w:left="360"/>
        <w:rPr>
          <w:sz w:val="18"/>
          <w:szCs w:val="18"/>
          <w:u w:val="single"/>
          <w:lang w:val="en-US" w:eastAsia="en-US"/>
        </w:rPr>
      </w:pPr>
      <w:r w:rsidRPr="00FE0AA2">
        <w:rPr>
          <w:sz w:val="18"/>
          <w:szCs w:val="18"/>
          <w:u w:val="single"/>
          <w:lang w:val="en-US" w:eastAsia="en-US"/>
        </w:rPr>
        <w:t>Waivers</w:t>
      </w:r>
      <w:r w:rsidRPr="00FE0AA2">
        <w:rPr>
          <w:sz w:val="18"/>
          <w:szCs w:val="18"/>
          <w:lang w:val="en-US" w:eastAsia="en-US"/>
        </w:rPr>
        <w:t xml:space="preserve">. </w:t>
      </w:r>
      <w:r w:rsidR="001A788F" w:rsidRPr="00FE0AA2">
        <w:rPr>
          <w:sz w:val="18"/>
          <w:szCs w:val="18"/>
          <w:lang w:val="en-US" w:eastAsia="en-US"/>
        </w:rPr>
        <w:t xml:space="preserve">Any waiver of any right or default hereunder shall be effective only if made in writing and in the instance given and shall not operate as or imply a waiver of any similar right or default on any subsequent occasion. No waiver by either </w:t>
      </w:r>
      <w:r w:rsidR="006D618F" w:rsidRPr="00FE0AA2">
        <w:rPr>
          <w:sz w:val="18"/>
          <w:szCs w:val="18"/>
          <w:lang w:val="en-US" w:eastAsia="en-US"/>
        </w:rPr>
        <w:t>Party</w:t>
      </w:r>
      <w:r w:rsidR="001A788F" w:rsidRPr="00FE0AA2">
        <w:rPr>
          <w:sz w:val="18"/>
          <w:szCs w:val="18"/>
          <w:lang w:val="en-US" w:eastAsia="en-US"/>
        </w:rPr>
        <w:t xml:space="preserve"> of any breach or series of breaches or defaults in performance by the other </w:t>
      </w:r>
      <w:r w:rsidR="006D618F" w:rsidRPr="00FE0AA2">
        <w:rPr>
          <w:sz w:val="18"/>
          <w:szCs w:val="18"/>
          <w:lang w:val="en-US" w:eastAsia="en-US"/>
        </w:rPr>
        <w:t>Party</w:t>
      </w:r>
      <w:r w:rsidR="001A788F" w:rsidRPr="00FE0AA2">
        <w:rPr>
          <w:sz w:val="18"/>
          <w:szCs w:val="18"/>
          <w:lang w:val="en-US" w:eastAsia="en-US"/>
        </w:rPr>
        <w:t xml:space="preserve">, and no failure, refusal or neglect of either </w:t>
      </w:r>
      <w:r w:rsidR="006D618F" w:rsidRPr="00FE0AA2">
        <w:rPr>
          <w:sz w:val="18"/>
          <w:szCs w:val="18"/>
          <w:lang w:val="en-US" w:eastAsia="en-US"/>
        </w:rPr>
        <w:t>Party</w:t>
      </w:r>
      <w:r w:rsidR="001A788F" w:rsidRPr="00FE0AA2">
        <w:rPr>
          <w:sz w:val="18"/>
          <w:szCs w:val="18"/>
          <w:lang w:val="en-US" w:eastAsia="en-US"/>
        </w:rPr>
        <w:t xml:space="preserve"> to exercise any right, power or option given to it hereunder or to insist upon strict compliance with or performance of either </w:t>
      </w:r>
      <w:r w:rsidR="006D618F" w:rsidRPr="00FE0AA2">
        <w:rPr>
          <w:sz w:val="18"/>
          <w:szCs w:val="18"/>
          <w:lang w:val="en-US" w:eastAsia="en-US"/>
        </w:rPr>
        <w:t>Party</w:t>
      </w:r>
      <w:r w:rsidR="001A788F" w:rsidRPr="00FE0AA2">
        <w:rPr>
          <w:sz w:val="18"/>
          <w:szCs w:val="18"/>
          <w:lang w:val="en-US" w:eastAsia="en-US"/>
        </w:rPr>
        <w:t xml:space="preserve">'s obligations under </w:t>
      </w:r>
      <w:r w:rsidR="00327443" w:rsidRPr="00FE0AA2">
        <w:rPr>
          <w:sz w:val="18"/>
          <w:szCs w:val="18"/>
          <w:lang w:val="en-US" w:eastAsia="en-US"/>
        </w:rPr>
        <w:t xml:space="preserve">these </w:t>
      </w:r>
      <w:r w:rsidR="00D71F1D">
        <w:rPr>
          <w:sz w:val="18"/>
          <w:szCs w:val="18"/>
          <w:lang w:val="en-US" w:eastAsia="en-US"/>
        </w:rPr>
        <w:t>Purchase</w:t>
      </w:r>
      <w:r w:rsidR="00327443" w:rsidRPr="00FE0AA2">
        <w:rPr>
          <w:sz w:val="18"/>
          <w:szCs w:val="18"/>
          <w:lang w:val="en-US" w:eastAsia="en-US"/>
        </w:rPr>
        <w:t xml:space="preserve"> Documents</w:t>
      </w:r>
      <w:r w:rsidR="001A788F" w:rsidRPr="00FE0AA2">
        <w:rPr>
          <w:sz w:val="18"/>
          <w:szCs w:val="18"/>
          <w:lang w:val="en-US" w:eastAsia="en-US"/>
        </w:rPr>
        <w:t xml:space="preserve"> shall constitute a waiver of the provisions of </w:t>
      </w:r>
      <w:r w:rsidR="00327443" w:rsidRPr="00FE0AA2">
        <w:rPr>
          <w:sz w:val="18"/>
          <w:szCs w:val="18"/>
          <w:lang w:val="en-US" w:eastAsia="en-US"/>
        </w:rPr>
        <w:t xml:space="preserve">these </w:t>
      </w:r>
      <w:r w:rsidR="00D71F1D">
        <w:rPr>
          <w:sz w:val="18"/>
          <w:szCs w:val="18"/>
          <w:lang w:val="en-US" w:eastAsia="en-US"/>
        </w:rPr>
        <w:t>Purchase</w:t>
      </w:r>
      <w:r w:rsidR="00327443" w:rsidRPr="00FE0AA2">
        <w:rPr>
          <w:sz w:val="18"/>
          <w:szCs w:val="18"/>
          <w:lang w:val="en-US" w:eastAsia="en-US"/>
        </w:rPr>
        <w:t xml:space="preserve"> Documents</w:t>
      </w:r>
      <w:r w:rsidR="001A788F" w:rsidRPr="00FE0AA2">
        <w:rPr>
          <w:sz w:val="18"/>
          <w:szCs w:val="18"/>
          <w:lang w:val="en-US" w:eastAsia="en-US"/>
        </w:rPr>
        <w:t>.</w:t>
      </w:r>
    </w:p>
    <w:p w:rsidR="001A788F" w:rsidRPr="00EA35CC" w:rsidRDefault="00C92FFF" w:rsidP="00EA35CC">
      <w:pPr>
        <w:pStyle w:val="NormalH"/>
        <w:numPr>
          <w:ilvl w:val="0"/>
          <w:numId w:val="13"/>
        </w:numPr>
        <w:tabs>
          <w:tab w:val="left" w:pos="360"/>
        </w:tabs>
        <w:spacing w:before="60" w:after="60" w:line="240" w:lineRule="atLeast"/>
        <w:ind w:left="360"/>
        <w:rPr>
          <w:sz w:val="18"/>
          <w:szCs w:val="18"/>
          <w:u w:val="single"/>
          <w:lang w:val="en-US" w:eastAsia="en-US"/>
        </w:rPr>
      </w:pPr>
      <w:r w:rsidRPr="00EA35CC">
        <w:rPr>
          <w:sz w:val="18"/>
          <w:szCs w:val="18"/>
          <w:u w:val="single"/>
          <w:lang w:val="en-US" w:eastAsia="en-US"/>
        </w:rPr>
        <w:t>Assignment</w:t>
      </w:r>
      <w:r w:rsidRPr="00EA35CC">
        <w:rPr>
          <w:sz w:val="18"/>
          <w:szCs w:val="18"/>
          <w:lang w:val="en-US" w:eastAsia="en-US"/>
        </w:rPr>
        <w:t xml:space="preserve">. </w:t>
      </w:r>
      <w:r w:rsidR="00EA35CC" w:rsidRPr="00EA35CC">
        <w:rPr>
          <w:sz w:val="18"/>
          <w:szCs w:val="18"/>
          <w:lang w:val="en-US" w:eastAsia="en-US"/>
        </w:rPr>
        <w:t xml:space="preserve">You </w:t>
      </w:r>
      <w:r w:rsidR="001A788F" w:rsidRPr="00EA35CC">
        <w:rPr>
          <w:sz w:val="18"/>
          <w:szCs w:val="18"/>
          <w:lang w:val="en-US" w:eastAsia="en-US"/>
        </w:rPr>
        <w:t xml:space="preserve">shall not assign, sub-license, subcontract, charge or otherwise encumber any of </w:t>
      </w:r>
      <w:r w:rsidR="00EA35CC">
        <w:rPr>
          <w:sz w:val="18"/>
          <w:szCs w:val="18"/>
          <w:lang w:val="en-US" w:eastAsia="en-US"/>
        </w:rPr>
        <w:t>your r</w:t>
      </w:r>
      <w:r w:rsidR="001A788F" w:rsidRPr="00EA35CC">
        <w:rPr>
          <w:sz w:val="18"/>
          <w:szCs w:val="18"/>
          <w:lang w:val="en-US" w:eastAsia="en-US"/>
        </w:rPr>
        <w:t xml:space="preserve">ights or obligations under </w:t>
      </w:r>
      <w:r w:rsidR="00327443" w:rsidRPr="00EA35CC">
        <w:rPr>
          <w:sz w:val="18"/>
          <w:szCs w:val="18"/>
          <w:lang w:val="en-US" w:eastAsia="en-US"/>
        </w:rPr>
        <w:t xml:space="preserve">these </w:t>
      </w:r>
      <w:r w:rsidR="00D71F1D">
        <w:rPr>
          <w:sz w:val="18"/>
          <w:szCs w:val="18"/>
          <w:lang w:val="en-US" w:eastAsia="en-US"/>
        </w:rPr>
        <w:t>Purchase</w:t>
      </w:r>
      <w:r w:rsidR="00327443" w:rsidRPr="00EA35CC">
        <w:rPr>
          <w:sz w:val="18"/>
          <w:szCs w:val="18"/>
          <w:lang w:val="en-US" w:eastAsia="en-US"/>
        </w:rPr>
        <w:t xml:space="preserve"> Documents</w:t>
      </w:r>
      <w:r w:rsidR="001A788F" w:rsidRPr="00EA35CC">
        <w:rPr>
          <w:sz w:val="18"/>
          <w:szCs w:val="18"/>
          <w:lang w:val="en-US" w:eastAsia="en-US"/>
        </w:rPr>
        <w:t>, without the prior written consent of</w:t>
      </w:r>
      <w:r w:rsidR="002B4750" w:rsidRPr="00EA35CC">
        <w:rPr>
          <w:sz w:val="18"/>
          <w:szCs w:val="18"/>
          <w:lang w:val="en-US" w:eastAsia="en-US"/>
        </w:rPr>
        <w:t xml:space="preserve"> </w:t>
      </w:r>
      <w:r w:rsidR="00EA35CC">
        <w:rPr>
          <w:sz w:val="18"/>
          <w:szCs w:val="18"/>
          <w:lang w:val="en-US" w:eastAsia="en-US"/>
        </w:rPr>
        <w:t>Massivit</w:t>
      </w:r>
      <w:r w:rsidR="001A788F" w:rsidRPr="00EA35CC">
        <w:rPr>
          <w:sz w:val="18"/>
          <w:szCs w:val="18"/>
          <w:lang w:val="en-US" w:eastAsia="en-US"/>
        </w:rPr>
        <w:t>.</w:t>
      </w:r>
    </w:p>
    <w:p w:rsidR="001A788F" w:rsidRPr="00EA35CC" w:rsidRDefault="00C92FFF" w:rsidP="00C92FFF">
      <w:pPr>
        <w:pStyle w:val="NormalH"/>
        <w:numPr>
          <w:ilvl w:val="0"/>
          <w:numId w:val="13"/>
        </w:numPr>
        <w:tabs>
          <w:tab w:val="left" w:pos="360"/>
        </w:tabs>
        <w:spacing w:before="60" w:after="60" w:line="240" w:lineRule="atLeast"/>
        <w:ind w:left="360"/>
        <w:rPr>
          <w:sz w:val="18"/>
          <w:szCs w:val="18"/>
          <w:lang w:val="en-US" w:eastAsia="en-US"/>
        </w:rPr>
      </w:pPr>
      <w:r w:rsidRPr="00EA35CC">
        <w:rPr>
          <w:sz w:val="18"/>
          <w:szCs w:val="18"/>
          <w:u w:val="single"/>
          <w:lang w:val="en-US" w:eastAsia="en-US"/>
        </w:rPr>
        <w:t>Severability</w:t>
      </w:r>
      <w:r w:rsidRPr="00EA35CC">
        <w:rPr>
          <w:sz w:val="18"/>
          <w:szCs w:val="18"/>
          <w:lang w:val="en-US" w:eastAsia="en-US"/>
        </w:rPr>
        <w:t xml:space="preserve">. </w:t>
      </w:r>
      <w:r w:rsidR="001A788F" w:rsidRPr="00EA35CC">
        <w:rPr>
          <w:sz w:val="18"/>
          <w:szCs w:val="18"/>
          <w:lang w:val="en-US" w:eastAsia="en-US"/>
        </w:rPr>
        <w:t xml:space="preserve">Any Sections herein are devisable, and in the event either are found or ruled invalid, void, illegal or otherwise unenforceable, such Section shall be amended to the extent required to render it valid, legal and enforceable, or deleted if no such amendment is feasible, and such amendment or deletion shall not </w:t>
      </w:r>
      <w:r w:rsidR="00FC78AD" w:rsidRPr="00EA35CC">
        <w:rPr>
          <w:sz w:val="18"/>
          <w:szCs w:val="18"/>
          <w:lang w:val="en-US" w:eastAsia="en-US"/>
        </w:rPr>
        <w:t>affect</w:t>
      </w:r>
      <w:r w:rsidR="001A788F" w:rsidRPr="00EA35CC">
        <w:rPr>
          <w:sz w:val="18"/>
          <w:szCs w:val="18"/>
          <w:lang w:val="en-US" w:eastAsia="en-US"/>
        </w:rPr>
        <w:t xml:space="preserve"> the enforceability of the other provisions hereof.</w:t>
      </w:r>
    </w:p>
    <w:p w:rsidR="00B65BF4" w:rsidRPr="00EA35CC" w:rsidRDefault="00C92FFF" w:rsidP="006372A9">
      <w:pPr>
        <w:pStyle w:val="NormalH"/>
        <w:numPr>
          <w:ilvl w:val="0"/>
          <w:numId w:val="13"/>
        </w:numPr>
        <w:tabs>
          <w:tab w:val="left" w:pos="360"/>
        </w:tabs>
        <w:spacing w:before="60" w:after="60" w:line="240" w:lineRule="atLeast"/>
        <w:ind w:left="360"/>
        <w:rPr>
          <w:sz w:val="18"/>
          <w:szCs w:val="18"/>
          <w:u w:val="single"/>
          <w:lang w:val="en-US" w:eastAsia="en-US"/>
        </w:rPr>
      </w:pPr>
      <w:r w:rsidRPr="00EA35CC">
        <w:rPr>
          <w:sz w:val="18"/>
          <w:szCs w:val="18"/>
          <w:u w:val="single"/>
          <w:lang w:val="en-US" w:eastAsia="en-US"/>
        </w:rPr>
        <w:t>Headings and Annexes</w:t>
      </w:r>
      <w:r w:rsidRPr="00EA35CC">
        <w:rPr>
          <w:sz w:val="18"/>
          <w:szCs w:val="18"/>
          <w:lang w:val="en-US" w:eastAsia="en-US"/>
        </w:rPr>
        <w:t xml:space="preserve">.  </w:t>
      </w:r>
      <w:r w:rsidR="001A788F" w:rsidRPr="00EA35CC">
        <w:rPr>
          <w:sz w:val="18"/>
          <w:szCs w:val="18"/>
          <w:lang w:val="en-US" w:eastAsia="en-US"/>
        </w:rPr>
        <w:t xml:space="preserve">The headings and sub-headings contained in </w:t>
      </w:r>
      <w:r w:rsidR="00327443" w:rsidRPr="00EA35CC">
        <w:rPr>
          <w:sz w:val="18"/>
          <w:szCs w:val="18"/>
          <w:lang w:val="en-US" w:eastAsia="en-US"/>
        </w:rPr>
        <w:t xml:space="preserve">these </w:t>
      </w:r>
      <w:r w:rsidR="00D71F1D">
        <w:rPr>
          <w:sz w:val="18"/>
          <w:szCs w:val="18"/>
          <w:lang w:val="en-US" w:eastAsia="en-US"/>
        </w:rPr>
        <w:t>Purchase</w:t>
      </w:r>
      <w:r w:rsidR="00327443" w:rsidRPr="00EA35CC">
        <w:rPr>
          <w:sz w:val="18"/>
          <w:szCs w:val="18"/>
          <w:lang w:val="en-US" w:eastAsia="en-US"/>
        </w:rPr>
        <w:t xml:space="preserve"> Documents</w:t>
      </w:r>
      <w:r w:rsidR="001A788F" w:rsidRPr="00EA35CC">
        <w:rPr>
          <w:sz w:val="18"/>
          <w:szCs w:val="18"/>
          <w:lang w:val="en-US" w:eastAsia="en-US"/>
        </w:rPr>
        <w:t xml:space="preserve"> are for convenience and reference purposes only and shall not affect in any way the meaning or interpretation herein.</w:t>
      </w:r>
      <w:r w:rsidRPr="00EA35CC">
        <w:rPr>
          <w:sz w:val="18"/>
          <w:szCs w:val="18"/>
          <w:lang w:val="en-US" w:eastAsia="en-US"/>
        </w:rPr>
        <w:t xml:space="preserve"> </w:t>
      </w:r>
      <w:r w:rsidR="001A788F" w:rsidRPr="00EA35CC">
        <w:rPr>
          <w:sz w:val="18"/>
          <w:szCs w:val="18"/>
          <w:lang w:val="en-US" w:eastAsia="en-US"/>
        </w:rPr>
        <w:t xml:space="preserve">The </w:t>
      </w:r>
      <w:r w:rsidR="006372A9">
        <w:rPr>
          <w:sz w:val="18"/>
          <w:szCs w:val="18"/>
          <w:lang w:val="en-US" w:eastAsia="en-US"/>
        </w:rPr>
        <w:t>Exhibits</w:t>
      </w:r>
      <w:r w:rsidR="001A788F" w:rsidRPr="00EA35CC">
        <w:rPr>
          <w:sz w:val="18"/>
          <w:szCs w:val="18"/>
          <w:lang w:val="en-US" w:eastAsia="en-US"/>
        </w:rPr>
        <w:t xml:space="preserve"> </w:t>
      </w:r>
      <w:r w:rsidR="00F42CAB" w:rsidRPr="00EA35CC">
        <w:rPr>
          <w:sz w:val="18"/>
          <w:szCs w:val="18"/>
          <w:lang w:val="en-US" w:eastAsia="en-US"/>
        </w:rPr>
        <w:t>in</w:t>
      </w:r>
      <w:r w:rsidR="001A788F" w:rsidRPr="00EA35CC">
        <w:rPr>
          <w:sz w:val="18"/>
          <w:szCs w:val="18"/>
          <w:lang w:val="en-US" w:eastAsia="en-US"/>
        </w:rPr>
        <w:t xml:space="preserve"> </w:t>
      </w:r>
      <w:r w:rsidR="00327443" w:rsidRPr="00EA35CC">
        <w:rPr>
          <w:sz w:val="18"/>
          <w:szCs w:val="18"/>
          <w:lang w:val="en-US" w:eastAsia="en-US"/>
        </w:rPr>
        <w:t xml:space="preserve">these </w:t>
      </w:r>
      <w:r w:rsidR="00D71F1D">
        <w:rPr>
          <w:sz w:val="18"/>
          <w:szCs w:val="18"/>
          <w:lang w:val="en-US" w:eastAsia="en-US"/>
        </w:rPr>
        <w:t>Purchase</w:t>
      </w:r>
      <w:r w:rsidR="00327443" w:rsidRPr="00EA35CC">
        <w:rPr>
          <w:sz w:val="18"/>
          <w:szCs w:val="18"/>
          <w:lang w:val="en-US" w:eastAsia="en-US"/>
        </w:rPr>
        <w:t xml:space="preserve"> Documents</w:t>
      </w:r>
      <w:r w:rsidR="001A788F" w:rsidRPr="00EA35CC">
        <w:rPr>
          <w:sz w:val="18"/>
          <w:szCs w:val="18"/>
          <w:lang w:val="en-US" w:eastAsia="en-US"/>
        </w:rPr>
        <w:t xml:space="preserve"> are incorporated by reference and made an indivisible part hereof.</w:t>
      </w:r>
    </w:p>
    <w:p w:rsidR="00CB305D" w:rsidRDefault="00CB305D" w:rsidP="00BE30E6">
      <w:pPr>
        <w:pStyle w:val="NormalH"/>
        <w:numPr>
          <w:ilvl w:val="0"/>
          <w:numId w:val="13"/>
        </w:numPr>
        <w:tabs>
          <w:tab w:val="left" w:pos="360"/>
        </w:tabs>
        <w:spacing w:before="60" w:after="60" w:line="240" w:lineRule="atLeast"/>
        <w:ind w:left="360"/>
        <w:rPr>
          <w:sz w:val="18"/>
          <w:szCs w:val="18"/>
          <w:lang w:val="en-US" w:eastAsia="en-US"/>
        </w:rPr>
      </w:pPr>
      <w:r w:rsidRPr="00CB305D">
        <w:rPr>
          <w:sz w:val="18"/>
          <w:szCs w:val="18"/>
          <w:u w:val="single"/>
          <w:lang w:val="en-US" w:eastAsia="en-US"/>
        </w:rPr>
        <w:t>Termination</w:t>
      </w:r>
      <w:r>
        <w:rPr>
          <w:sz w:val="18"/>
          <w:szCs w:val="18"/>
          <w:lang w:val="en-US" w:eastAsia="en-US"/>
        </w:rPr>
        <w:t>.</w:t>
      </w:r>
      <w:r w:rsidRPr="00CB305D">
        <w:rPr>
          <w:sz w:val="18"/>
          <w:szCs w:val="18"/>
          <w:lang w:val="en-US" w:eastAsia="en-US"/>
        </w:rPr>
        <w:t xml:space="preserve"> Massivit may terminate this  Purchase Documents by giving </w:t>
      </w:r>
      <w:r>
        <w:rPr>
          <w:sz w:val="18"/>
          <w:szCs w:val="18"/>
          <w:lang w:val="en-US" w:eastAsia="en-US"/>
        </w:rPr>
        <w:t xml:space="preserve">you </w:t>
      </w:r>
      <w:r w:rsidRPr="00CB305D">
        <w:rPr>
          <w:sz w:val="18"/>
          <w:szCs w:val="18"/>
          <w:lang w:val="en-US" w:eastAsia="en-US"/>
        </w:rPr>
        <w:t>written notice,  if: (</w:t>
      </w:r>
      <w:proofErr w:type="spellStart"/>
      <w:r w:rsidRPr="00CB305D">
        <w:rPr>
          <w:sz w:val="18"/>
          <w:szCs w:val="18"/>
          <w:lang w:val="en-US" w:eastAsia="en-US"/>
        </w:rPr>
        <w:t>i</w:t>
      </w:r>
      <w:proofErr w:type="spellEnd"/>
      <w:r w:rsidRPr="00CB305D">
        <w:rPr>
          <w:sz w:val="18"/>
          <w:szCs w:val="18"/>
          <w:lang w:val="en-US" w:eastAsia="en-US"/>
        </w:rPr>
        <w:t xml:space="preserve">) </w:t>
      </w:r>
      <w:r>
        <w:rPr>
          <w:sz w:val="18"/>
          <w:szCs w:val="18"/>
          <w:lang w:val="en-US" w:eastAsia="en-US"/>
        </w:rPr>
        <w:t>you are</w:t>
      </w:r>
      <w:r w:rsidRPr="00CB305D">
        <w:rPr>
          <w:sz w:val="18"/>
          <w:szCs w:val="18"/>
          <w:lang w:val="en-US" w:eastAsia="en-US"/>
        </w:rPr>
        <w:t xml:space="preserve"> in breach or default of any material provision of these </w:t>
      </w:r>
      <w:r w:rsidRPr="00CB305D">
        <w:rPr>
          <w:sz w:val="18"/>
          <w:szCs w:val="18"/>
          <w:lang w:val="en-US" w:eastAsia="en-US"/>
        </w:rPr>
        <w:t xml:space="preserve">Purchase Documents, including, without derogating from the generality of the aforesaid, any failure to pay any payment due to Massivit pursuant to these Purchase Documents, and </w:t>
      </w:r>
      <w:r>
        <w:rPr>
          <w:sz w:val="18"/>
          <w:szCs w:val="18"/>
          <w:lang w:val="en-US" w:eastAsia="en-US"/>
        </w:rPr>
        <w:t xml:space="preserve">you </w:t>
      </w:r>
      <w:r w:rsidRPr="00CB305D">
        <w:rPr>
          <w:sz w:val="18"/>
          <w:szCs w:val="18"/>
          <w:lang w:val="en-US" w:eastAsia="en-US"/>
        </w:rPr>
        <w:t xml:space="preserve">fail to cure the breach or default within </w:t>
      </w:r>
      <w:r w:rsidR="0098560A">
        <w:rPr>
          <w:sz w:val="18"/>
          <w:szCs w:val="18"/>
          <w:lang w:val="en-US" w:eastAsia="en-US"/>
        </w:rPr>
        <w:t>seven</w:t>
      </w:r>
      <w:r w:rsidR="0098560A" w:rsidRPr="00CB305D">
        <w:rPr>
          <w:sz w:val="18"/>
          <w:szCs w:val="18"/>
          <w:lang w:val="en-US" w:eastAsia="en-US"/>
        </w:rPr>
        <w:t xml:space="preserve"> </w:t>
      </w:r>
      <w:r w:rsidRPr="00CB305D">
        <w:rPr>
          <w:sz w:val="18"/>
          <w:szCs w:val="18"/>
          <w:lang w:val="en-US" w:eastAsia="en-US"/>
        </w:rPr>
        <w:t>(</w:t>
      </w:r>
      <w:r w:rsidR="0098560A">
        <w:rPr>
          <w:sz w:val="18"/>
          <w:szCs w:val="18"/>
          <w:lang w:val="en-US" w:eastAsia="en-US"/>
        </w:rPr>
        <w:t>7</w:t>
      </w:r>
      <w:r w:rsidRPr="00CB305D">
        <w:rPr>
          <w:sz w:val="18"/>
          <w:szCs w:val="18"/>
          <w:lang w:val="en-US" w:eastAsia="en-US"/>
        </w:rPr>
        <w:t xml:space="preserve">) days after being given written notice specifying details of the breach or default and requiring the same to be remedied; (ii) </w:t>
      </w:r>
      <w:r>
        <w:rPr>
          <w:sz w:val="18"/>
          <w:szCs w:val="18"/>
          <w:lang w:val="en-US" w:eastAsia="en-US"/>
        </w:rPr>
        <w:t xml:space="preserve">you </w:t>
      </w:r>
      <w:r w:rsidRPr="00CB305D">
        <w:rPr>
          <w:sz w:val="18"/>
          <w:szCs w:val="18"/>
          <w:lang w:val="en-US" w:eastAsia="en-US"/>
        </w:rPr>
        <w:t xml:space="preserve">become insolvent or if bankruptcy, winding up, receivership or similar proceedings are commenced or issued by or against </w:t>
      </w:r>
      <w:r>
        <w:rPr>
          <w:sz w:val="18"/>
          <w:szCs w:val="18"/>
          <w:lang w:val="en-US" w:eastAsia="en-US"/>
        </w:rPr>
        <w:t>you</w:t>
      </w:r>
      <w:r w:rsidRPr="00CB305D">
        <w:rPr>
          <w:sz w:val="18"/>
          <w:szCs w:val="18"/>
          <w:lang w:val="en-US" w:eastAsia="en-US"/>
        </w:rPr>
        <w:t>.</w:t>
      </w:r>
    </w:p>
    <w:p w:rsidR="00CB305D" w:rsidRPr="00CB305D" w:rsidRDefault="00CB305D" w:rsidP="007E2C76">
      <w:pPr>
        <w:pStyle w:val="NormalH"/>
        <w:numPr>
          <w:ilvl w:val="0"/>
          <w:numId w:val="13"/>
        </w:numPr>
        <w:tabs>
          <w:tab w:val="left" w:pos="360"/>
        </w:tabs>
        <w:spacing w:before="60" w:after="60" w:line="240" w:lineRule="atLeast"/>
        <w:ind w:left="360"/>
        <w:rPr>
          <w:sz w:val="18"/>
          <w:szCs w:val="18"/>
          <w:lang w:val="en-US" w:eastAsia="en-US"/>
        </w:rPr>
      </w:pPr>
      <w:r w:rsidRPr="00CB305D">
        <w:rPr>
          <w:sz w:val="18"/>
          <w:szCs w:val="18"/>
          <w:u w:val="single"/>
          <w:lang w:val="en-US" w:eastAsia="en-US"/>
        </w:rPr>
        <w:t>Effect of termination</w:t>
      </w:r>
      <w:r w:rsidRPr="00CB305D">
        <w:rPr>
          <w:sz w:val="18"/>
          <w:szCs w:val="18"/>
          <w:lang w:val="en-US" w:eastAsia="en-US"/>
        </w:rPr>
        <w:t xml:space="preserve">. </w:t>
      </w:r>
      <w:r w:rsidR="00C0343C" w:rsidRPr="00CB305D">
        <w:rPr>
          <w:sz w:val="18"/>
          <w:szCs w:val="18"/>
          <w:lang w:val="en-US" w:eastAsia="en-US"/>
        </w:rPr>
        <w:t xml:space="preserve">Upon termination of these Purchase Documents </w:t>
      </w:r>
      <w:r w:rsidR="00C0343C">
        <w:rPr>
          <w:sz w:val="18"/>
          <w:szCs w:val="18"/>
          <w:lang w:val="en-US" w:eastAsia="en-US"/>
        </w:rPr>
        <w:t>as a result of a</w:t>
      </w:r>
      <w:r w:rsidR="006F0537">
        <w:rPr>
          <w:sz w:val="18"/>
          <w:szCs w:val="18"/>
          <w:lang w:val="en-US" w:eastAsia="en-US"/>
        </w:rPr>
        <w:t xml:space="preserve"> breach or violation of these Purchase Documents by you</w:t>
      </w:r>
      <w:r w:rsidR="00C0343C" w:rsidRPr="00CB305D">
        <w:rPr>
          <w:sz w:val="18"/>
          <w:szCs w:val="18"/>
          <w:lang w:val="en-US" w:eastAsia="en-US"/>
        </w:rPr>
        <w:t xml:space="preserve">, these Purchase Documents shall terminate with immediate effect, and </w:t>
      </w:r>
      <w:r w:rsidR="00C0343C">
        <w:rPr>
          <w:sz w:val="18"/>
          <w:szCs w:val="18"/>
          <w:lang w:val="en-US" w:eastAsia="en-US"/>
        </w:rPr>
        <w:t>you</w:t>
      </w:r>
      <w:r w:rsidR="00C0343C" w:rsidRPr="00CB305D">
        <w:rPr>
          <w:sz w:val="18"/>
          <w:szCs w:val="18"/>
          <w:lang w:val="en-US" w:eastAsia="en-US"/>
        </w:rPr>
        <w:t xml:space="preserve"> sh</w:t>
      </w:r>
      <w:r w:rsidR="006F0537">
        <w:rPr>
          <w:sz w:val="18"/>
          <w:szCs w:val="18"/>
          <w:lang w:val="en-US" w:eastAsia="en-US"/>
        </w:rPr>
        <w:t>all: (</w:t>
      </w:r>
      <w:proofErr w:type="spellStart"/>
      <w:r w:rsidR="006F0537">
        <w:rPr>
          <w:sz w:val="18"/>
          <w:szCs w:val="18"/>
          <w:lang w:val="en-US" w:eastAsia="en-US"/>
        </w:rPr>
        <w:t>i</w:t>
      </w:r>
      <w:proofErr w:type="spellEnd"/>
      <w:r w:rsidR="006F0537">
        <w:rPr>
          <w:sz w:val="18"/>
          <w:szCs w:val="18"/>
          <w:lang w:val="en-US" w:eastAsia="en-US"/>
        </w:rPr>
        <w:t xml:space="preserve">) </w:t>
      </w:r>
      <w:r w:rsidR="006F0537" w:rsidRPr="00CB305D">
        <w:rPr>
          <w:sz w:val="18"/>
          <w:szCs w:val="18"/>
          <w:lang w:val="en-US" w:eastAsia="en-US"/>
        </w:rPr>
        <w:t>cease all use of the Printer and Software</w:t>
      </w:r>
      <w:r w:rsidR="006F0537">
        <w:rPr>
          <w:sz w:val="18"/>
          <w:szCs w:val="18"/>
          <w:lang w:val="en-US" w:eastAsia="en-US"/>
        </w:rPr>
        <w:t>;</w:t>
      </w:r>
      <w:r w:rsidR="006F0537" w:rsidRPr="00CB305D">
        <w:rPr>
          <w:sz w:val="18"/>
          <w:szCs w:val="18"/>
          <w:lang w:val="en-US" w:eastAsia="en-US"/>
        </w:rPr>
        <w:t xml:space="preserve"> (</w:t>
      </w:r>
      <w:r w:rsidR="006F0537">
        <w:rPr>
          <w:sz w:val="18"/>
          <w:szCs w:val="18"/>
          <w:lang w:val="en-US" w:eastAsia="en-US"/>
        </w:rPr>
        <w:t>i</w:t>
      </w:r>
      <w:r w:rsidR="006F0537" w:rsidRPr="00CB305D">
        <w:rPr>
          <w:sz w:val="18"/>
          <w:szCs w:val="18"/>
          <w:lang w:val="en-US" w:eastAsia="en-US"/>
        </w:rPr>
        <w:t xml:space="preserve">i) return, at </w:t>
      </w:r>
      <w:r w:rsidR="006F0537">
        <w:rPr>
          <w:sz w:val="18"/>
          <w:szCs w:val="18"/>
          <w:lang w:val="en-US" w:eastAsia="en-US"/>
        </w:rPr>
        <w:t>your</w:t>
      </w:r>
      <w:r w:rsidR="006F0537" w:rsidRPr="00CB305D">
        <w:rPr>
          <w:sz w:val="18"/>
          <w:szCs w:val="18"/>
          <w:lang w:val="en-US" w:eastAsia="en-US"/>
        </w:rPr>
        <w:t xml:space="preserve"> own cost, the Printer and the Software and all copies thereof, as well as any and all documentation and confidential information and any part thereof within </w:t>
      </w:r>
      <w:r w:rsidR="006F0537">
        <w:rPr>
          <w:sz w:val="18"/>
          <w:szCs w:val="18"/>
          <w:lang w:val="en-US" w:eastAsia="en-US"/>
        </w:rPr>
        <w:t>your</w:t>
      </w:r>
      <w:r w:rsidR="006F0537" w:rsidRPr="00CB305D">
        <w:rPr>
          <w:sz w:val="18"/>
          <w:szCs w:val="18"/>
          <w:lang w:val="en-US" w:eastAsia="en-US"/>
        </w:rPr>
        <w:t xml:space="preserve"> possession, to Massivit; (i</w:t>
      </w:r>
      <w:r w:rsidR="006F0537">
        <w:rPr>
          <w:sz w:val="18"/>
          <w:szCs w:val="18"/>
          <w:lang w:val="en-US" w:eastAsia="en-US"/>
        </w:rPr>
        <w:t>i</w:t>
      </w:r>
      <w:r w:rsidR="006F0537" w:rsidRPr="00CB305D">
        <w:rPr>
          <w:sz w:val="18"/>
          <w:szCs w:val="18"/>
          <w:lang w:val="en-US" w:eastAsia="en-US"/>
        </w:rPr>
        <w:t xml:space="preserve">i) certify in writing to Massivit that all copies and partial copies of </w:t>
      </w:r>
      <w:r w:rsidR="006F0537" w:rsidRPr="00BE30E6">
        <w:rPr>
          <w:sz w:val="18"/>
          <w:szCs w:val="18"/>
          <w:lang w:val="en-US" w:eastAsia="en-US"/>
        </w:rPr>
        <w:t>the Software and confidential</w:t>
      </w:r>
      <w:r w:rsidR="006F0537" w:rsidRPr="00CB305D">
        <w:rPr>
          <w:sz w:val="18"/>
          <w:szCs w:val="18"/>
          <w:lang w:val="en-US" w:eastAsia="en-US"/>
        </w:rPr>
        <w:t xml:space="preserve"> Information and Documentation have been either returned to Massivit or otherwise erased or destroyed and deleted from any computer libraries or storage devices and are no longer in use by </w:t>
      </w:r>
      <w:r w:rsidR="006F0537">
        <w:rPr>
          <w:sz w:val="18"/>
          <w:szCs w:val="18"/>
          <w:lang w:val="en-US" w:eastAsia="en-US"/>
        </w:rPr>
        <w:t>you</w:t>
      </w:r>
      <w:r w:rsidR="006F0537" w:rsidRPr="00CB305D">
        <w:rPr>
          <w:sz w:val="18"/>
          <w:szCs w:val="18"/>
          <w:lang w:val="en-US" w:eastAsia="en-US"/>
        </w:rPr>
        <w:t xml:space="preserve">; and (iv) Massivit shall be entitled to act in remote, in order to deactivate </w:t>
      </w:r>
      <w:r w:rsidR="006F0537">
        <w:rPr>
          <w:sz w:val="18"/>
          <w:szCs w:val="18"/>
          <w:lang w:val="en-US" w:eastAsia="en-US"/>
        </w:rPr>
        <w:t>the Prepress Software.</w:t>
      </w:r>
      <w:r w:rsidR="006F0537" w:rsidRPr="00CB305D">
        <w:rPr>
          <w:sz w:val="18"/>
          <w:szCs w:val="18"/>
          <w:lang w:val="en-US" w:eastAsia="en-US"/>
        </w:rPr>
        <w:t xml:space="preserve"> Notwithstanding anything to the contrary, the following Sections in the Terms and Conditions shall survive any termination of the Purchase Documents: 3, 5, 7, 8</w:t>
      </w:r>
      <w:r w:rsidR="006F0537">
        <w:rPr>
          <w:sz w:val="18"/>
          <w:szCs w:val="18"/>
          <w:lang w:val="en-US" w:eastAsia="en-US"/>
        </w:rPr>
        <w:t>, 16</w:t>
      </w:r>
      <w:r w:rsidR="006F0537" w:rsidRPr="00CB305D">
        <w:rPr>
          <w:sz w:val="18"/>
          <w:szCs w:val="18"/>
          <w:lang w:val="en-US" w:eastAsia="en-US"/>
        </w:rPr>
        <w:t xml:space="preserve"> and 1</w:t>
      </w:r>
      <w:r w:rsidR="006F0537">
        <w:rPr>
          <w:sz w:val="18"/>
          <w:szCs w:val="18"/>
          <w:lang w:val="en-US" w:eastAsia="en-US"/>
        </w:rPr>
        <w:t>8.</w:t>
      </w:r>
    </w:p>
    <w:p w:rsidR="001A788F" w:rsidRPr="006372A9" w:rsidRDefault="00C92FFF" w:rsidP="00C92FFF">
      <w:pPr>
        <w:pStyle w:val="NormalH"/>
        <w:numPr>
          <w:ilvl w:val="0"/>
          <w:numId w:val="13"/>
        </w:numPr>
        <w:tabs>
          <w:tab w:val="left" w:pos="360"/>
        </w:tabs>
        <w:spacing w:before="60" w:after="60" w:line="240" w:lineRule="atLeast"/>
        <w:ind w:left="360"/>
        <w:rPr>
          <w:sz w:val="18"/>
          <w:szCs w:val="18"/>
          <w:u w:val="single"/>
          <w:lang w:val="en-US" w:eastAsia="en-US"/>
        </w:rPr>
      </w:pPr>
      <w:bookmarkStart w:id="13" w:name="_Ref422754159"/>
      <w:r w:rsidRPr="006372A9">
        <w:rPr>
          <w:sz w:val="18"/>
          <w:szCs w:val="18"/>
          <w:u w:val="single"/>
          <w:lang w:val="en-US" w:eastAsia="en-US"/>
        </w:rPr>
        <w:t>Governing Law and Jurisdiction</w:t>
      </w:r>
      <w:r w:rsidRPr="006372A9">
        <w:rPr>
          <w:sz w:val="18"/>
          <w:szCs w:val="18"/>
          <w:lang w:val="en-US" w:eastAsia="en-US"/>
        </w:rPr>
        <w:t xml:space="preserve">. </w:t>
      </w:r>
      <w:r w:rsidR="00327443" w:rsidRPr="006372A9">
        <w:rPr>
          <w:sz w:val="18"/>
          <w:szCs w:val="18"/>
          <w:lang w:val="en-US" w:eastAsia="en-US"/>
        </w:rPr>
        <w:t xml:space="preserve">These </w:t>
      </w:r>
      <w:r w:rsidR="00D71F1D">
        <w:rPr>
          <w:sz w:val="18"/>
          <w:szCs w:val="18"/>
          <w:lang w:val="en-US" w:eastAsia="en-US"/>
        </w:rPr>
        <w:t>Purchase</w:t>
      </w:r>
      <w:r w:rsidR="00327443" w:rsidRPr="006372A9">
        <w:rPr>
          <w:sz w:val="18"/>
          <w:szCs w:val="18"/>
          <w:lang w:val="en-US" w:eastAsia="en-US"/>
        </w:rPr>
        <w:t xml:space="preserve"> Documents</w:t>
      </w:r>
      <w:r w:rsidR="001A788F" w:rsidRPr="006372A9">
        <w:rPr>
          <w:sz w:val="18"/>
          <w:szCs w:val="18"/>
          <w:lang w:val="en-US" w:eastAsia="en-US"/>
        </w:rPr>
        <w:t xml:space="preserve"> shall be construed and governed exclusively in accordance with the laws of </w:t>
      </w:r>
      <w:r w:rsidR="002B4750" w:rsidRPr="006372A9">
        <w:rPr>
          <w:sz w:val="18"/>
          <w:szCs w:val="18"/>
          <w:lang w:val="en-US" w:eastAsia="en-US"/>
        </w:rPr>
        <w:t xml:space="preserve">the State of Israel, </w:t>
      </w:r>
      <w:r w:rsidR="001A788F" w:rsidRPr="006372A9">
        <w:rPr>
          <w:sz w:val="18"/>
          <w:szCs w:val="18"/>
          <w:lang w:val="en-US" w:eastAsia="en-US"/>
        </w:rPr>
        <w:t xml:space="preserve">excluding its conflict of law provisions, and only the courts in </w:t>
      </w:r>
      <w:r w:rsidR="002B4750" w:rsidRPr="006372A9">
        <w:rPr>
          <w:sz w:val="18"/>
          <w:szCs w:val="18"/>
          <w:lang w:val="en-US" w:eastAsia="en-US"/>
        </w:rPr>
        <w:t>Tel Aviv</w:t>
      </w:r>
      <w:r w:rsidR="001A788F" w:rsidRPr="006372A9">
        <w:rPr>
          <w:sz w:val="18"/>
          <w:szCs w:val="18"/>
          <w:lang w:val="en-US" w:eastAsia="en-US"/>
        </w:rPr>
        <w:t xml:space="preserve">, </w:t>
      </w:r>
      <w:r w:rsidR="002B4750" w:rsidRPr="006372A9">
        <w:rPr>
          <w:sz w:val="18"/>
          <w:szCs w:val="18"/>
          <w:lang w:val="en-US" w:eastAsia="en-US"/>
        </w:rPr>
        <w:t>Israel</w:t>
      </w:r>
      <w:r w:rsidR="001A788F" w:rsidRPr="006372A9">
        <w:rPr>
          <w:sz w:val="18"/>
          <w:szCs w:val="18"/>
          <w:lang w:val="en-US" w:eastAsia="en-US"/>
        </w:rPr>
        <w:t xml:space="preserve"> shall have jurisdiction in any conflict or dispute arising hereof</w:t>
      </w:r>
      <w:r w:rsidR="00E30D13" w:rsidRPr="006372A9">
        <w:rPr>
          <w:sz w:val="18"/>
          <w:szCs w:val="18"/>
          <w:lang w:val="en-US" w:eastAsia="en-US"/>
        </w:rPr>
        <w:t>.</w:t>
      </w:r>
      <w:bookmarkEnd w:id="13"/>
    </w:p>
    <w:p w:rsidR="00D94624" w:rsidRPr="00FC78AD" w:rsidRDefault="00C92FFF" w:rsidP="00FC78AD">
      <w:pPr>
        <w:pStyle w:val="NormalH"/>
        <w:numPr>
          <w:ilvl w:val="0"/>
          <w:numId w:val="13"/>
        </w:numPr>
        <w:tabs>
          <w:tab w:val="left" w:pos="360"/>
        </w:tabs>
        <w:spacing w:before="60" w:after="60" w:line="240" w:lineRule="atLeast"/>
        <w:ind w:left="360"/>
        <w:rPr>
          <w:sz w:val="18"/>
          <w:szCs w:val="18"/>
          <w:lang w:val="en-US" w:eastAsia="en-US"/>
        </w:rPr>
      </w:pPr>
      <w:r w:rsidRPr="00FC78AD">
        <w:rPr>
          <w:sz w:val="18"/>
          <w:szCs w:val="18"/>
          <w:u w:val="single"/>
          <w:lang w:val="en-US" w:eastAsia="en-US"/>
        </w:rPr>
        <w:t>Notices</w:t>
      </w:r>
      <w:r w:rsidRPr="00FC78AD">
        <w:rPr>
          <w:sz w:val="18"/>
          <w:szCs w:val="18"/>
          <w:lang w:val="en-US" w:eastAsia="en-US"/>
        </w:rPr>
        <w:t xml:space="preserve">. </w:t>
      </w:r>
      <w:r w:rsidR="001A788F" w:rsidRPr="00FC78AD">
        <w:rPr>
          <w:sz w:val="18"/>
          <w:szCs w:val="18"/>
          <w:lang w:val="en-US" w:eastAsia="en-US"/>
        </w:rPr>
        <w:t>All notices and other communications given or made pursuant hereto shall be in writing and shall be deemed to have been duly given or made as of the date delivered or transmitted, and shall be effective upon receipt, if delivered personally, sent by air courier, or sent by electronic transmission, with confirmation received.</w:t>
      </w:r>
    </w:p>
    <w:p w:rsidR="00D94624" w:rsidRDefault="00D94624" w:rsidP="005B6194">
      <w:pPr>
        <w:pStyle w:val="NormalH"/>
        <w:tabs>
          <w:tab w:val="left" w:pos="360"/>
        </w:tabs>
        <w:spacing w:before="60" w:after="60" w:line="240" w:lineRule="atLeast"/>
        <w:ind w:left="360"/>
        <w:rPr>
          <w:sz w:val="18"/>
          <w:szCs w:val="18"/>
          <w:lang w:val="en-US" w:eastAsia="en-US"/>
        </w:rPr>
      </w:pPr>
    </w:p>
    <w:sectPr w:rsidR="00D94624" w:rsidSect="00FC78AD">
      <w:endnotePr>
        <w:numFmt w:val="decimal"/>
      </w:endnotePr>
      <w:type w:val="continuous"/>
      <w:pgSz w:w="11907" w:h="16840" w:code="9"/>
      <w:pgMar w:top="1247" w:right="1134" w:bottom="1247" w:left="1349" w:header="567" w:footer="567" w:gutter="0"/>
      <w:pgNumType w:start="1"/>
      <w:cols w:num="2"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A22" w:rsidRDefault="00257A22">
      <w:pPr>
        <w:spacing w:line="20" w:lineRule="exact"/>
        <w:rPr>
          <w:sz w:val="24"/>
          <w:szCs w:val="24"/>
          <w:lang w:eastAsia="en-US"/>
        </w:rPr>
      </w:pPr>
    </w:p>
  </w:endnote>
  <w:endnote w:type="continuationSeparator" w:id="0">
    <w:p w:rsidR="00257A22" w:rsidRDefault="00257A22">
      <w:pPr>
        <w:rPr>
          <w:lang w:eastAsia="en-US"/>
        </w:rPr>
      </w:pPr>
      <w:r>
        <w:rPr>
          <w:sz w:val="24"/>
          <w:szCs w:val="24"/>
          <w:lang w:eastAsia="en-US"/>
        </w:rPr>
        <w:t xml:space="preserve"> </w:t>
      </w:r>
    </w:p>
  </w:endnote>
  <w:endnote w:type="continuationNotice" w:id="1">
    <w:p w:rsidR="00257A22" w:rsidRDefault="00257A22">
      <w:pPr>
        <w:rPr>
          <w:lang w:eastAsia="en-US"/>
        </w:rPr>
      </w:pPr>
      <w:r>
        <w:rPr>
          <w:sz w:val="24"/>
          <w:szCs w:val="24"/>
          <w:lang w:eastAsia="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6B0" w:rsidRDefault="003636B0" w:rsidP="003C7B0F">
    <w:pPr>
      <w:pStyle w:val="Footer"/>
      <w:framePr w:wrap="around" w:vAnchor="text" w:hAnchor="margin" w:xAlign="center" w:y="1"/>
      <w:rPr>
        <w:rStyle w:val="PageNumber"/>
        <w:lang w:eastAsia="en-US"/>
      </w:rPr>
    </w:pPr>
    <w:r>
      <w:rPr>
        <w:rStyle w:val="PageNumber"/>
      </w:rPr>
      <w:fldChar w:fldCharType="begin"/>
    </w:r>
    <w:r>
      <w:rPr>
        <w:rStyle w:val="PageNumber"/>
        <w:lang w:eastAsia="en-US"/>
      </w:rPr>
      <w:instrText xml:space="preserve">PAGE  </w:instrText>
    </w:r>
    <w:r>
      <w:rPr>
        <w:rStyle w:val="PageNumber"/>
      </w:rPr>
      <w:fldChar w:fldCharType="separate"/>
    </w:r>
    <w:r>
      <w:rPr>
        <w:rStyle w:val="PageNumber"/>
        <w:noProof/>
      </w:rPr>
      <w:t>10</w:t>
    </w:r>
    <w:r>
      <w:rPr>
        <w:rStyle w:val="PageNumber"/>
      </w:rPr>
      <w:fldChar w:fldCharType="end"/>
    </w:r>
  </w:p>
  <w:p w:rsidR="003636B0" w:rsidRDefault="003636B0">
    <w:pPr>
      <w:pStyle w:val="Footer"/>
      <w:rPr>
        <w:lang w:eastAsia="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6B0" w:rsidRPr="003C7B0F" w:rsidRDefault="003636B0" w:rsidP="0087706B">
    <w:pPr>
      <w:pStyle w:val="Footer"/>
      <w:framePr w:wrap="around" w:vAnchor="text" w:hAnchor="margin" w:xAlign="center" w:y="1"/>
      <w:rPr>
        <w:rStyle w:val="PageNumber"/>
        <w:sz w:val="22"/>
        <w:szCs w:val="22"/>
      </w:rPr>
    </w:pPr>
    <w:r w:rsidRPr="003C7B0F">
      <w:rPr>
        <w:rStyle w:val="PageNumber"/>
        <w:sz w:val="22"/>
        <w:szCs w:val="22"/>
      </w:rPr>
      <w:fldChar w:fldCharType="begin"/>
    </w:r>
    <w:r w:rsidRPr="003C7B0F">
      <w:rPr>
        <w:rStyle w:val="PageNumber"/>
        <w:sz w:val="22"/>
        <w:szCs w:val="22"/>
      </w:rPr>
      <w:instrText xml:space="preserve">PAGE  </w:instrText>
    </w:r>
    <w:r w:rsidRPr="003C7B0F">
      <w:rPr>
        <w:rStyle w:val="PageNumber"/>
        <w:sz w:val="22"/>
        <w:szCs w:val="22"/>
      </w:rPr>
      <w:fldChar w:fldCharType="separate"/>
    </w:r>
    <w:r w:rsidR="001828E9">
      <w:rPr>
        <w:rStyle w:val="PageNumber"/>
        <w:noProof/>
        <w:sz w:val="22"/>
        <w:szCs w:val="22"/>
      </w:rPr>
      <w:t>3</w:t>
    </w:r>
    <w:r w:rsidRPr="003C7B0F">
      <w:rPr>
        <w:rStyle w:val="PageNumber"/>
        <w:sz w:val="22"/>
        <w:szCs w:val="22"/>
      </w:rPr>
      <w:fldChar w:fldCharType="end"/>
    </w:r>
  </w:p>
  <w:p w:rsidR="003636B0" w:rsidRPr="00134D6A" w:rsidRDefault="00D94624" w:rsidP="00D94624">
    <w:pPr>
      <w:pStyle w:val="Footer"/>
      <w:rPr>
        <w:sz w:val="16"/>
        <w:szCs w:val="16"/>
      </w:rPr>
    </w:pPr>
    <w:r w:rsidRPr="00D94624">
      <w:rPr>
        <w:sz w:val="16"/>
        <w:szCs w:val="16"/>
      </w:rPr>
      <w:t>10511\3\2\8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6B0" w:rsidRPr="00134D6A" w:rsidRDefault="003636B0" w:rsidP="00B42245">
    <w:pPr>
      <w:pStyle w:val="Footer"/>
      <w:rPr>
        <w:sz w:val="16"/>
        <w:szCs w:val="16"/>
      </w:rPr>
    </w:pPr>
    <w:r w:rsidRPr="00134D6A">
      <w:rPr>
        <w:sz w:val="16"/>
        <w:szCs w:val="16"/>
      </w:rPr>
      <w:t>10511\3\121901</w:t>
    </w:r>
  </w:p>
  <w:p w:rsidR="003636B0" w:rsidRPr="00B42245" w:rsidRDefault="003636B0" w:rsidP="00B42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A22" w:rsidRDefault="00257A22">
      <w:pPr>
        <w:rPr>
          <w:lang w:eastAsia="en-US"/>
        </w:rPr>
      </w:pPr>
      <w:r>
        <w:rPr>
          <w:sz w:val="24"/>
        </w:rPr>
        <w:separator/>
      </w:r>
    </w:p>
  </w:footnote>
  <w:footnote w:type="continuationSeparator" w:id="0">
    <w:p w:rsidR="00257A22" w:rsidRDefault="00257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6B0" w:rsidRPr="007F5CDD" w:rsidRDefault="007F5CDD" w:rsidP="007F5CDD">
    <w:pPr>
      <w:pStyle w:val="Header"/>
      <w:jc w:val="center"/>
      <w:rPr>
        <w:b/>
        <w:bCs/>
      </w:rPr>
    </w:pPr>
    <w:r w:rsidRPr="007F5CDD">
      <w:rPr>
        <w:b/>
        <w:bCs/>
      </w:rPr>
      <w:t>Exhibit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F924C24"/>
    <w:lvl w:ilvl="0">
      <w:start w:val="1"/>
      <w:numFmt w:val="decimal"/>
      <w:lvlText w:val="%1."/>
      <w:lvlJc w:val="left"/>
      <w:pPr>
        <w:tabs>
          <w:tab w:val="num" w:pos="284"/>
        </w:tabs>
        <w:ind w:left="624" w:right="340" w:hanging="340"/>
      </w:pPr>
      <w:rPr>
        <w:rFonts w:ascii="Times New Roman" w:hAnsi="Times New Roman" w:hint="default"/>
        <w:b w:val="0"/>
        <w:bCs w:val="0"/>
        <w:i w:val="0"/>
        <w:sz w:val="24"/>
        <w:szCs w:val="24"/>
      </w:rPr>
    </w:lvl>
    <w:lvl w:ilvl="1">
      <w:start w:val="1"/>
      <w:numFmt w:val="decimal"/>
      <w:lvlText w:val="%1.%2."/>
      <w:lvlJc w:val="left"/>
      <w:pPr>
        <w:tabs>
          <w:tab w:val="num" w:pos="567"/>
        </w:tabs>
        <w:ind w:left="567" w:right="907" w:hanging="567"/>
      </w:pPr>
      <w:rPr>
        <w:rFonts w:ascii="Times New Roman" w:hAnsi="Times New Roman" w:cs="Times New Roman" w:hint="default"/>
        <w:b w:val="0"/>
        <w:i w:val="0"/>
        <w:sz w:val="24"/>
        <w:szCs w:val="24"/>
        <w:u w:val="none"/>
      </w:rPr>
    </w:lvl>
    <w:lvl w:ilvl="2">
      <w:start w:val="1"/>
      <w:numFmt w:val="decimal"/>
      <w:lvlText w:val="%1.%2.%3."/>
      <w:lvlJc w:val="left"/>
      <w:pPr>
        <w:tabs>
          <w:tab w:val="num" w:pos="1701"/>
        </w:tabs>
        <w:ind w:left="1701" w:right="1701" w:hanging="794"/>
      </w:pPr>
      <w:rPr>
        <w:rFonts w:ascii="Times New Roman" w:hAnsi="Times New Roman" w:cs="Times New Roman" w:hint="default"/>
        <w:b w:val="0"/>
        <w:i w:val="0"/>
        <w:sz w:val="24"/>
        <w:szCs w:val="24"/>
      </w:rPr>
    </w:lvl>
    <w:lvl w:ilvl="3">
      <w:start w:val="1"/>
      <w:numFmt w:val="decimal"/>
      <w:lvlText w:val="%1.%2.%3.%4."/>
      <w:lvlJc w:val="left"/>
      <w:pPr>
        <w:tabs>
          <w:tab w:val="num" w:pos="0"/>
        </w:tabs>
        <w:ind w:left="2722" w:right="2722" w:hanging="1021"/>
      </w:pPr>
      <w:rPr>
        <w:rFonts w:ascii="Times New Roman" w:hAnsi="Times New Roman" w:hint="default"/>
        <w:b w:val="0"/>
        <w:i w:val="0"/>
        <w:sz w:val="24"/>
      </w:rPr>
    </w:lvl>
    <w:lvl w:ilvl="4">
      <w:start w:val="1"/>
      <w:numFmt w:val="decimal"/>
      <w:lvlText w:val="%1.%2.%3.%4.%5."/>
      <w:lvlJc w:val="left"/>
      <w:pPr>
        <w:tabs>
          <w:tab w:val="num" w:pos="0"/>
        </w:tabs>
        <w:ind w:left="3969" w:right="3969" w:hanging="1247"/>
      </w:pPr>
      <w:rPr>
        <w:rFonts w:ascii="Times New Roman" w:hAnsi="Times New Roman" w:hint="default"/>
        <w:b w:val="0"/>
        <w:i w:val="0"/>
        <w:sz w:val="24"/>
      </w:rPr>
    </w:lvl>
    <w:lvl w:ilvl="5">
      <w:start w:val="1"/>
      <w:numFmt w:val="decimal"/>
      <w:lvlText w:val="%1.%2.%3.%4.%5.%6."/>
      <w:lvlJc w:val="left"/>
      <w:pPr>
        <w:tabs>
          <w:tab w:val="num" w:pos="0"/>
        </w:tabs>
        <w:ind w:left="5443" w:right="5443" w:hanging="1474"/>
      </w:pPr>
      <w:rPr>
        <w:rFonts w:ascii="Times New Roman" w:hAnsi="Times New Roman" w:hint="default"/>
        <w:b w:val="0"/>
        <w:i w:val="0"/>
        <w:sz w:val="24"/>
      </w:rPr>
    </w:lvl>
    <w:lvl w:ilvl="6">
      <w:start w:val="1"/>
      <w:numFmt w:val="decimal"/>
      <w:lvlText w:val="%1.%2.%3.%4.%5.%6.%7."/>
      <w:lvlJc w:val="center"/>
      <w:pPr>
        <w:tabs>
          <w:tab w:val="num" w:pos="0"/>
        </w:tabs>
        <w:ind w:left="6152" w:right="6152" w:hanging="709"/>
      </w:pPr>
      <w:rPr>
        <w:rFonts w:hint="default"/>
      </w:rPr>
    </w:lvl>
    <w:lvl w:ilvl="7">
      <w:start w:val="1"/>
      <w:numFmt w:val="decimal"/>
      <w:lvlText w:val="%1.%2.%3.%4.%5.%6.%7.%8."/>
      <w:lvlJc w:val="center"/>
      <w:pPr>
        <w:tabs>
          <w:tab w:val="num" w:pos="0"/>
        </w:tabs>
        <w:ind w:left="6861" w:right="6861" w:hanging="709"/>
      </w:pPr>
      <w:rPr>
        <w:rFonts w:hint="default"/>
      </w:rPr>
    </w:lvl>
    <w:lvl w:ilvl="8">
      <w:start w:val="1"/>
      <w:numFmt w:val="decimal"/>
      <w:lvlText w:val="%1.%2.%3.%4.%5.%6.%7.%8.%9."/>
      <w:lvlJc w:val="center"/>
      <w:pPr>
        <w:tabs>
          <w:tab w:val="num" w:pos="0"/>
        </w:tabs>
        <w:ind w:left="7570" w:right="7570" w:hanging="709"/>
      </w:pPr>
      <w:rPr>
        <w:rFonts w:hint="default"/>
      </w:rPr>
    </w:lvl>
  </w:abstractNum>
  <w:abstractNum w:abstractNumId="1" w15:restartNumberingAfterBreak="0">
    <w:nsid w:val="132C3341"/>
    <w:multiLevelType w:val="multilevel"/>
    <w:tmpl w:val="1C728C94"/>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right="3240" w:hanging="360"/>
      </w:pPr>
    </w:lvl>
  </w:abstractNum>
  <w:abstractNum w:abstractNumId="2" w15:restartNumberingAfterBreak="0">
    <w:nsid w:val="37723F1A"/>
    <w:multiLevelType w:val="hybridMultilevel"/>
    <w:tmpl w:val="E5385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01B08"/>
    <w:multiLevelType w:val="hybridMultilevel"/>
    <w:tmpl w:val="3DF07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88F"/>
    <w:rsid w:val="00000DAF"/>
    <w:rsid w:val="0000174D"/>
    <w:rsid w:val="00003DBA"/>
    <w:rsid w:val="000042E8"/>
    <w:rsid w:val="00005726"/>
    <w:rsid w:val="00010EA7"/>
    <w:rsid w:val="0001483A"/>
    <w:rsid w:val="00014D51"/>
    <w:rsid w:val="000154CD"/>
    <w:rsid w:val="00016221"/>
    <w:rsid w:val="0001650A"/>
    <w:rsid w:val="00017CE8"/>
    <w:rsid w:val="00020AC3"/>
    <w:rsid w:val="000219F2"/>
    <w:rsid w:val="00021A19"/>
    <w:rsid w:val="0002381C"/>
    <w:rsid w:val="00023C52"/>
    <w:rsid w:val="00024C1E"/>
    <w:rsid w:val="00026F5C"/>
    <w:rsid w:val="00032181"/>
    <w:rsid w:val="000354F2"/>
    <w:rsid w:val="0003597A"/>
    <w:rsid w:val="0003711C"/>
    <w:rsid w:val="00037D98"/>
    <w:rsid w:val="000401CC"/>
    <w:rsid w:val="000410A5"/>
    <w:rsid w:val="00041866"/>
    <w:rsid w:val="00043B1D"/>
    <w:rsid w:val="00044BBB"/>
    <w:rsid w:val="000466A6"/>
    <w:rsid w:val="0004678B"/>
    <w:rsid w:val="00050A22"/>
    <w:rsid w:val="000548E2"/>
    <w:rsid w:val="000568DF"/>
    <w:rsid w:val="000608A2"/>
    <w:rsid w:val="00062AD3"/>
    <w:rsid w:val="00066344"/>
    <w:rsid w:val="00067801"/>
    <w:rsid w:val="00080BDB"/>
    <w:rsid w:val="00080F66"/>
    <w:rsid w:val="000811E1"/>
    <w:rsid w:val="00082AA6"/>
    <w:rsid w:val="00083527"/>
    <w:rsid w:val="00085081"/>
    <w:rsid w:val="00085829"/>
    <w:rsid w:val="000869CB"/>
    <w:rsid w:val="0009169E"/>
    <w:rsid w:val="00091CF8"/>
    <w:rsid w:val="00093BB5"/>
    <w:rsid w:val="000946D2"/>
    <w:rsid w:val="00094A59"/>
    <w:rsid w:val="00094FA1"/>
    <w:rsid w:val="000A18CD"/>
    <w:rsid w:val="000A281E"/>
    <w:rsid w:val="000A2E8C"/>
    <w:rsid w:val="000B0BA1"/>
    <w:rsid w:val="000B2046"/>
    <w:rsid w:val="000B2AD9"/>
    <w:rsid w:val="000B747B"/>
    <w:rsid w:val="000C4F1F"/>
    <w:rsid w:val="000C7ED4"/>
    <w:rsid w:val="000D0411"/>
    <w:rsid w:val="000D146C"/>
    <w:rsid w:val="000D2155"/>
    <w:rsid w:val="000D2C8D"/>
    <w:rsid w:val="000D64EC"/>
    <w:rsid w:val="000D6A98"/>
    <w:rsid w:val="000D7365"/>
    <w:rsid w:val="000E0F55"/>
    <w:rsid w:val="000E338A"/>
    <w:rsid w:val="000E3557"/>
    <w:rsid w:val="000F0B0F"/>
    <w:rsid w:val="000F0DC7"/>
    <w:rsid w:val="000F1799"/>
    <w:rsid w:val="000F5224"/>
    <w:rsid w:val="001019C3"/>
    <w:rsid w:val="00102EF4"/>
    <w:rsid w:val="00104520"/>
    <w:rsid w:val="00104658"/>
    <w:rsid w:val="0011125B"/>
    <w:rsid w:val="00111451"/>
    <w:rsid w:val="00115E56"/>
    <w:rsid w:val="0012101E"/>
    <w:rsid w:val="00121839"/>
    <w:rsid w:val="001219DC"/>
    <w:rsid w:val="001224D0"/>
    <w:rsid w:val="0012473B"/>
    <w:rsid w:val="0012604F"/>
    <w:rsid w:val="0012783E"/>
    <w:rsid w:val="00127A6D"/>
    <w:rsid w:val="00131195"/>
    <w:rsid w:val="00131E39"/>
    <w:rsid w:val="00133304"/>
    <w:rsid w:val="00133C7F"/>
    <w:rsid w:val="00134D6A"/>
    <w:rsid w:val="00134F99"/>
    <w:rsid w:val="001362DF"/>
    <w:rsid w:val="001372FA"/>
    <w:rsid w:val="001406CD"/>
    <w:rsid w:val="00141B13"/>
    <w:rsid w:val="00143933"/>
    <w:rsid w:val="001458F7"/>
    <w:rsid w:val="001461E5"/>
    <w:rsid w:val="0014650D"/>
    <w:rsid w:val="001504E8"/>
    <w:rsid w:val="0015067A"/>
    <w:rsid w:val="00152F31"/>
    <w:rsid w:val="0015353D"/>
    <w:rsid w:val="001552F4"/>
    <w:rsid w:val="0016049D"/>
    <w:rsid w:val="001619C4"/>
    <w:rsid w:val="00162195"/>
    <w:rsid w:val="001643F0"/>
    <w:rsid w:val="00166AB1"/>
    <w:rsid w:val="001674CC"/>
    <w:rsid w:val="001700F5"/>
    <w:rsid w:val="0017078B"/>
    <w:rsid w:val="00173866"/>
    <w:rsid w:val="00173943"/>
    <w:rsid w:val="00174C1B"/>
    <w:rsid w:val="00175CDC"/>
    <w:rsid w:val="00182233"/>
    <w:rsid w:val="001827E4"/>
    <w:rsid w:val="001828E9"/>
    <w:rsid w:val="00186AE9"/>
    <w:rsid w:val="00187BAB"/>
    <w:rsid w:val="0019223B"/>
    <w:rsid w:val="001933B1"/>
    <w:rsid w:val="00193A84"/>
    <w:rsid w:val="001940E8"/>
    <w:rsid w:val="001A0A74"/>
    <w:rsid w:val="001A234C"/>
    <w:rsid w:val="001A5F92"/>
    <w:rsid w:val="001A788F"/>
    <w:rsid w:val="001B0C7D"/>
    <w:rsid w:val="001B33F6"/>
    <w:rsid w:val="001B4661"/>
    <w:rsid w:val="001B5E02"/>
    <w:rsid w:val="001B72E4"/>
    <w:rsid w:val="001C3CFC"/>
    <w:rsid w:val="001C56D3"/>
    <w:rsid w:val="001C5BF9"/>
    <w:rsid w:val="001C69A3"/>
    <w:rsid w:val="001D4992"/>
    <w:rsid w:val="001D553A"/>
    <w:rsid w:val="001D7780"/>
    <w:rsid w:val="001E3AAA"/>
    <w:rsid w:val="001E40D3"/>
    <w:rsid w:val="001E5C74"/>
    <w:rsid w:val="001E67B7"/>
    <w:rsid w:val="001E6B83"/>
    <w:rsid w:val="001E6F8E"/>
    <w:rsid w:val="001F02F6"/>
    <w:rsid w:val="001F20DF"/>
    <w:rsid w:val="001F5EC0"/>
    <w:rsid w:val="002020EA"/>
    <w:rsid w:val="002046A3"/>
    <w:rsid w:val="00205500"/>
    <w:rsid w:val="00206549"/>
    <w:rsid w:val="00210445"/>
    <w:rsid w:val="002112CA"/>
    <w:rsid w:val="002130E7"/>
    <w:rsid w:val="002134EA"/>
    <w:rsid w:val="00214DC0"/>
    <w:rsid w:val="002208C3"/>
    <w:rsid w:val="002217EF"/>
    <w:rsid w:val="002223DB"/>
    <w:rsid w:val="0022405D"/>
    <w:rsid w:val="00224A15"/>
    <w:rsid w:val="002301D1"/>
    <w:rsid w:val="0023158A"/>
    <w:rsid w:val="00233970"/>
    <w:rsid w:val="00236809"/>
    <w:rsid w:val="0024066E"/>
    <w:rsid w:val="00247F41"/>
    <w:rsid w:val="00250709"/>
    <w:rsid w:val="002509C0"/>
    <w:rsid w:val="00251050"/>
    <w:rsid w:val="0025465C"/>
    <w:rsid w:val="00257A22"/>
    <w:rsid w:val="00260704"/>
    <w:rsid w:val="0026460E"/>
    <w:rsid w:val="00264ACB"/>
    <w:rsid w:val="002706D7"/>
    <w:rsid w:val="00274D35"/>
    <w:rsid w:val="002760ED"/>
    <w:rsid w:val="00276645"/>
    <w:rsid w:val="002773D2"/>
    <w:rsid w:val="002807D7"/>
    <w:rsid w:val="0028187E"/>
    <w:rsid w:val="00285257"/>
    <w:rsid w:val="0029060F"/>
    <w:rsid w:val="00290DD2"/>
    <w:rsid w:val="0029251D"/>
    <w:rsid w:val="00293C47"/>
    <w:rsid w:val="002952B5"/>
    <w:rsid w:val="002A62DA"/>
    <w:rsid w:val="002A6389"/>
    <w:rsid w:val="002A6F61"/>
    <w:rsid w:val="002B030E"/>
    <w:rsid w:val="002B184B"/>
    <w:rsid w:val="002B1967"/>
    <w:rsid w:val="002B4355"/>
    <w:rsid w:val="002B4750"/>
    <w:rsid w:val="002B524D"/>
    <w:rsid w:val="002C0C72"/>
    <w:rsid w:val="002C33A2"/>
    <w:rsid w:val="002C5360"/>
    <w:rsid w:val="002D2A61"/>
    <w:rsid w:val="002D5D2D"/>
    <w:rsid w:val="002D6616"/>
    <w:rsid w:val="002E0D6E"/>
    <w:rsid w:val="002E163E"/>
    <w:rsid w:val="002E175D"/>
    <w:rsid w:val="002F0DE3"/>
    <w:rsid w:val="002F109E"/>
    <w:rsid w:val="002F2200"/>
    <w:rsid w:val="002F4358"/>
    <w:rsid w:val="002F445D"/>
    <w:rsid w:val="002F469A"/>
    <w:rsid w:val="002F6822"/>
    <w:rsid w:val="00300A96"/>
    <w:rsid w:val="00300C87"/>
    <w:rsid w:val="003043FA"/>
    <w:rsid w:val="003048AF"/>
    <w:rsid w:val="0030656C"/>
    <w:rsid w:val="00306CF0"/>
    <w:rsid w:val="00310305"/>
    <w:rsid w:val="00311704"/>
    <w:rsid w:val="00312C6C"/>
    <w:rsid w:val="0031424E"/>
    <w:rsid w:val="0032196B"/>
    <w:rsid w:val="00321FEC"/>
    <w:rsid w:val="00325AF4"/>
    <w:rsid w:val="00327443"/>
    <w:rsid w:val="00327498"/>
    <w:rsid w:val="003342D8"/>
    <w:rsid w:val="003348F2"/>
    <w:rsid w:val="00334B95"/>
    <w:rsid w:val="003362B0"/>
    <w:rsid w:val="003424BA"/>
    <w:rsid w:val="003432AC"/>
    <w:rsid w:val="00343909"/>
    <w:rsid w:val="003451E0"/>
    <w:rsid w:val="00346C59"/>
    <w:rsid w:val="00352130"/>
    <w:rsid w:val="00352618"/>
    <w:rsid w:val="0035342F"/>
    <w:rsid w:val="003575A9"/>
    <w:rsid w:val="00357CCC"/>
    <w:rsid w:val="00361C40"/>
    <w:rsid w:val="003625C0"/>
    <w:rsid w:val="00362685"/>
    <w:rsid w:val="00362DA3"/>
    <w:rsid w:val="003636B0"/>
    <w:rsid w:val="00365E47"/>
    <w:rsid w:val="00370CC7"/>
    <w:rsid w:val="00372869"/>
    <w:rsid w:val="00374BDB"/>
    <w:rsid w:val="00381815"/>
    <w:rsid w:val="0038323C"/>
    <w:rsid w:val="0038554C"/>
    <w:rsid w:val="00390F1F"/>
    <w:rsid w:val="003910FE"/>
    <w:rsid w:val="00391533"/>
    <w:rsid w:val="00394038"/>
    <w:rsid w:val="00394557"/>
    <w:rsid w:val="0039489F"/>
    <w:rsid w:val="003956B1"/>
    <w:rsid w:val="00395E2A"/>
    <w:rsid w:val="003972FF"/>
    <w:rsid w:val="0039791A"/>
    <w:rsid w:val="003A018B"/>
    <w:rsid w:val="003A24D7"/>
    <w:rsid w:val="003A5D16"/>
    <w:rsid w:val="003A5D9A"/>
    <w:rsid w:val="003A650B"/>
    <w:rsid w:val="003A7BAB"/>
    <w:rsid w:val="003B47EE"/>
    <w:rsid w:val="003B4D7D"/>
    <w:rsid w:val="003C0AEB"/>
    <w:rsid w:val="003C407D"/>
    <w:rsid w:val="003C6161"/>
    <w:rsid w:val="003C7B0F"/>
    <w:rsid w:val="003D2BAD"/>
    <w:rsid w:val="003D3475"/>
    <w:rsid w:val="003D38AF"/>
    <w:rsid w:val="003D42FD"/>
    <w:rsid w:val="003D6365"/>
    <w:rsid w:val="003D7D88"/>
    <w:rsid w:val="003E2A70"/>
    <w:rsid w:val="003E342F"/>
    <w:rsid w:val="003E418D"/>
    <w:rsid w:val="003E5D69"/>
    <w:rsid w:val="003F06B3"/>
    <w:rsid w:val="003F0EF1"/>
    <w:rsid w:val="003F2417"/>
    <w:rsid w:val="003F4093"/>
    <w:rsid w:val="003F6414"/>
    <w:rsid w:val="003F6B6F"/>
    <w:rsid w:val="003F6F3D"/>
    <w:rsid w:val="00401CCA"/>
    <w:rsid w:val="0040709E"/>
    <w:rsid w:val="004109DE"/>
    <w:rsid w:val="00412355"/>
    <w:rsid w:val="00413E04"/>
    <w:rsid w:val="004149A7"/>
    <w:rsid w:val="00415B48"/>
    <w:rsid w:val="00417BA7"/>
    <w:rsid w:val="004209FF"/>
    <w:rsid w:val="00425E65"/>
    <w:rsid w:val="00430E93"/>
    <w:rsid w:val="00435463"/>
    <w:rsid w:val="00442B05"/>
    <w:rsid w:val="00442E2B"/>
    <w:rsid w:val="00446A58"/>
    <w:rsid w:val="00446DB6"/>
    <w:rsid w:val="00446DE0"/>
    <w:rsid w:val="0045114C"/>
    <w:rsid w:val="004529AB"/>
    <w:rsid w:val="00457582"/>
    <w:rsid w:val="00457CA0"/>
    <w:rsid w:val="00457D01"/>
    <w:rsid w:val="00460014"/>
    <w:rsid w:val="004618DE"/>
    <w:rsid w:val="00462C32"/>
    <w:rsid w:val="00463A49"/>
    <w:rsid w:val="00466289"/>
    <w:rsid w:val="004710A9"/>
    <w:rsid w:val="00471449"/>
    <w:rsid w:val="0047159F"/>
    <w:rsid w:val="00472327"/>
    <w:rsid w:val="00480288"/>
    <w:rsid w:val="00482C98"/>
    <w:rsid w:val="0048328E"/>
    <w:rsid w:val="00483BA4"/>
    <w:rsid w:val="00483E8D"/>
    <w:rsid w:val="00483FF4"/>
    <w:rsid w:val="0048422B"/>
    <w:rsid w:val="0048441A"/>
    <w:rsid w:val="00485035"/>
    <w:rsid w:val="00485530"/>
    <w:rsid w:val="004965FC"/>
    <w:rsid w:val="0049669E"/>
    <w:rsid w:val="00496C0B"/>
    <w:rsid w:val="00496F27"/>
    <w:rsid w:val="004973E7"/>
    <w:rsid w:val="004A04EF"/>
    <w:rsid w:val="004A614B"/>
    <w:rsid w:val="004B10D0"/>
    <w:rsid w:val="004B4893"/>
    <w:rsid w:val="004B7280"/>
    <w:rsid w:val="004C0001"/>
    <w:rsid w:val="004C06C8"/>
    <w:rsid w:val="004C2B75"/>
    <w:rsid w:val="004C3820"/>
    <w:rsid w:val="004C4BBF"/>
    <w:rsid w:val="004C53B8"/>
    <w:rsid w:val="004E0E78"/>
    <w:rsid w:val="004E2A1F"/>
    <w:rsid w:val="004E468D"/>
    <w:rsid w:val="004E6A8F"/>
    <w:rsid w:val="004F013B"/>
    <w:rsid w:val="004F0784"/>
    <w:rsid w:val="004F2F0B"/>
    <w:rsid w:val="004F3726"/>
    <w:rsid w:val="004F3B68"/>
    <w:rsid w:val="004F49BA"/>
    <w:rsid w:val="004F5B53"/>
    <w:rsid w:val="005009CA"/>
    <w:rsid w:val="0050380B"/>
    <w:rsid w:val="00505500"/>
    <w:rsid w:val="0050633C"/>
    <w:rsid w:val="00520AD7"/>
    <w:rsid w:val="00520DDD"/>
    <w:rsid w:val="00521B1B"/>
    <w:rsid w:val="00522701"/>
    <w:rsid w:val="00523E82"/>
    <w:rsid w:val="00527286"/>
    <w:rsid w:val="0053388C"/>
    <w:rsid w:val="00534E44"/>
    <w:rsid w:val="005350EC"/>
    <w:rsid w:val="00535516"/>
    <w:rsid w:val="0053553F"/>
    <w:rsid w:val="00535CEE"/>
    <w:rsid w:val="005407BC"/>
    <w:rsid w:val="005414D9"/>
    <w:rsid w:val="00541A82"/>
    <w:rsid w:val="00541F51"/>
    <w:rsid w:val="00542394"/>
    <w:rsid w:val="00543B06"/>
    <w:rsid w:val="00545C02"/>
    <w:rsid w:val="005473D3"/>
    <w:rsid w:val="00550E2E"/>
    <w:rsid w:val="00552DA2"/>
    <w:rsid w:val="0055640C"/>
    <w:rsid w:val="005569FB"/>
    <w:rsid w:val="00556A00"/>
    <w:rsid w:val="00561F18"/>
    <w:rsid w:val="00565C46"/>
    <w:rsid w:val="0056708F"/>
    <w:rsid w:val="00567D79"/>
    <w:rsid w:val="00571940"/>
    <w:rsid w:val="00571D9C"/>
    <w:rsid w:val="005737FC"/>
    <w:rsid w:val="00574730"/>
    <w:rsid w:val="005776D8"/>
    <w:rsid w:val="005823CE"/>
    <w:rsid w:val="00584C4B"/>
    <w:rsid w:val="00592F4E"/>
    <w:rsid w:val="00593016"/>
    <w:rsid w:val="005964E8"/>
    <w:rsid w:val="00596D66"/>
    <w:rsid w:val="005A00EC"/>
    <w:rsid w:val="005A0E11"/>
    <w:rsid w:val="005A3DB5"/>
    <w:rsid w:val="005B6194"/>
    <w:rsid w:val="005C14B9"/>
    <w:rsid w:val="005C3446"/>
    <w:rsid w:val="005C52A4"/>
    <w:rsid w:val="005D02B6"/>
    <w:rsid w:val="005D1821"/>
    <w:rsid w:val="005D1887"/>
    <w:rsid w:val="005D29DC"/>
    <w:rsid w:val="005D6099"/>
    <w:rsid w:val="005E0646"/>
    <w:rsid w:val="005E224E"/>
    <w:rsid w:val="005E5E25"/>
    <w:rsid w:val="005E766E"/>
    <w:rsid w:val="005F5D46"/>
    <w:rsid w:val="005F6441"/>
    <w:rsid w:val="005F75A2"/>
    <w:rsid w:val="005F7DBA"/>
    <w:rsid w:val="0060204A"/>
    <w:rsid w:val="00603E28"/>
    <w:rsid w:val="00607EA6"/>
    <w:rsid w:val="006112C6"/>
    <w:rsid w:val="00612ADC"/>
    <w:rsid w:val="00612FC7"/>
    <w:rsid w:val="0061499F"/>
    <w:rsid w:val="00616B0F"/>
    <w:rsid w:val="00620B9B"/>
    <w:rsid w:val="006230DE"/>
    <w:rsid w:val="00623764"/>
    <w:rsid w:val="006327FB"/>
    <w:rsid w:val="00632DDA"/>
    <w:rsid w:val="006337AD"/>
    <w:rsid w:val="00633F41"/>
    <w:rsid w:val="00635CCF"/>
    <w:rsid w:val="006372A9"/>
    <w:rsid w:val="006404F9"/>
    <w:rsid w:val="00650064"/>
    <w:rsid w:val="00652A88"/>
    <w:rsid w:val="00654736"/>
    <w:rsid w:val="0066148B"/>
    <w:rsid w:val="006623FC"/>
    <w:rsid w:val="0066277D"/>
    <w:rsid w:val="0066357E"/>
    <w:rsid w:val="006659AF"/>
    <w:rsid w:val="00666B56"/>
    <w:rsid w:val="00666CF5"/>
    <w:rsid w:val="00667A7E"/>
    <w:rsid w:val="00667B2A"/>
    <w:rsid w:val="006708C3"/>
    <w:rsid w:val="006732D3"/>
    <w:rsid w:val="00673A2F"/>
    <w:rsid w:val="00677194"/>
    <w:rsid w:val="00677BBB"/>
    <w:rsid w:val="00680589"/>
    <w:rsid w:val="006835B3"/>
    <w:rsid w:val="00691D56"/>
    <w:rsid w:val="00691EA7"/>
    <w:rsid w:val="00691EE2"/>
    <w:rsid w:val="00692CB3"/>
    <w:rsid w:val="006958A4"/>
    <w:rsid w:val="0069624F"/>
    <w:rsid w:val="006A415F"/>
    <w:rsid w:val="006A6FB4"/>
    <w:rsid w:val="006B40CD"/>
    <w:rsid w:val="006B5A34"/>
    <w:rsid w:val="006B6483"/>
    <w:rsid w:val="006B6925"/>
    <w:rsid w:val="006B6CE4"/>
    <w:rsid w:val="006B7499"/>
    <w:rsid w:val="006B785B"/>
    <w:rsid w:val="006C3239"/>
    <w:rsid w:val="006C3E20"/>
    <w:rsid w:val="006C44C7"/>
    <w:rsid w:val="006C463C"/>
    <w:rsid w:val="006C46EE"/>
    <w:rsid w:val="006C53F4"/>
    <w:rsid w:val="006C5E81"/>
    <w:rsid w:val="006C69C6"/>
    <w:rsid w:val="006D0CB5"/>
    <w:rsid w:val="006D228F"/>
    <w:rsid w:val="006D283F"/>
    <w:rsid w:val="006D618F"/>
    <w:rsid w:val="006D64DF"/>
    <w:rsid w:val="006D73E9"/>
    <w:rsid w:val="006E0A67"/>
    <w:rsid w:val="006E5AC7"/>
    <w:rsid w:val="006F0537"/>
    <w:rsid w:val="006F4C04"/>
    <w:rsid w:val="006F52D9"/>
    <w:rsid w:val="006F534B"/>
    <w:rsid w:val="006F715E"/>
    <w:rsid w:val="0070270C"/>
    <w:rsid w:val="00702A78"/>
    <w:rsid w:val="00703C4E"/>
    <w:rsid w:val="007049AD"/>
    <w:rsid w:val="00707625"/>
    <w:rsid w:val="00712498"/>
    <w:rsid w:val="0071630D"/>
    <w:rsid w:val="00723D39"/>
    <w:rsid w:val="00725D10"/>
    <w:rsid w:val="00726BB0"/>
    <w:rsid w:val="00730104"/>
    <w:rsid w:val="00732121"/>
    <w:rsid w:val="00732889"/>
    <w:rsid w:val="00732D5D"/>
    <w:rsid w:val="00733268"/>
    <w:rsid w:val="007335EC"/>
    <w:rsid w:val="00733D12"/>
    <w:rsid w:val="00734671"/>
    <w:rsid w:val="00734E4B"/>
    <w:rsid w:val="007427F6"/>
    <w:rsid w:val="007429B4"/>
    <w:rsid w:val="00742B6B"/>
    <w:rsid w:val="007430E0"/>
    <w:rsid w:val="007437A1"/>
    <w:rsid w:val="0075095E"/>
    <w:rsid w:val="00751DE3"/>
    <w:rsid w:val="00753333"/>
    <w:rsid w:val="00753821"/>
    <w:rsid w:val="00757B6E"/>
    <w:rsid w:val="00757D63"/>
    <w:rsid w:val="00761695"/>
    <w:rsid w:val="00761A79"/>
    <w:rsid w:val="007637E8"/>
    <w:rsid w:val="00773070"/>
    <w:rsid w:val="00775124"/>
    <w:rsid w:val="00777360"/>
    <w:rsid w:val="007777BE"/>
    <w:rsid w:val="00781BCE"/>
    <w:rsid w:val="007826F7"/>
    <w:rsid w:val="007877C5"/>
    <w:rsid w:val="00791141"/>
    <w:rsid w:val="00791EE8"/>
    <w:rsid w:val="00794201"/>
    <w:rsid w:val="00796B4E"/>
    <w:rsid w:val="007A04BD"/>
    <w:rsid w:val="007A0643"/>
    <w:rsid w:val="007A25AE"/>
    <w:rsid w:val="007A432E"/>
    <w:rsid w:val="007A43F4"/>
    <w:rsid w:val="007A5A3F"/>
    <w:rsid w:val="007B37E9"/>
    <w:rsid w:val="007B5EDC"/>
    <w:rsid w:val="007B7435"/>
    <w:rsid w:val="007C032D"/>
    <w:rsid w:val="007C0E42"/>
    <w:rsid w:val="007C4F6C"/>
    <w:rsid w:val="007D3E70"/>
    <w:rsid w:val="007D5411"/>
    <w:rsid w:val="007D7C0D"/>
    <w:rsid w:val="007D7D46"/>
    <w:rsid w:val="007E28DA"/>
    <w:rsid w:val="007E2C76"/>
    <w:rsid w:val="007E3533"/>
    <w:rsid w:val="007E3CDC"/>
    <w:rsid w:val="007E5F93"/>
    <w:rsid w:val="007E6289"/>
    <w:rsid w:val="007F3023"/>
    <w:rsid w:val="007F4344"/>
    <w:rsid w:val="007F5853"/>
    <w:rsid w:val="007F5CDD"/>
    <w:rsid w:val="007F7AC9"/>
    <w:rsid w:val="00802224"/>
    <w:rsid w:val="008031F9"/>
    <w:rsid w:val="008058CC"/>
    <w:rsid w:val="00810496"/>
    <w:rsid w:val="00815298"/>
    <w:rsid w:val="00820332"/>
    <w:rsid w:val="008203B9"/>
    <w:rsid w:val="00820A68"/>
    <w:rsid w:val="008220E3"/>
    <w:rsid w:val="008244BB"/>
    <w:rsid w:val="008255E7"/>
    <w:rsid w:val="00825FDE"/>
    <w:rsid w:val="008320D8"/>
    <w:rsid w:val="008345AE"/>
    <w:rsid w:val="008346BA"/>
    <w:rsid w:val="00835FA4"/>
    <w:rsid w:val="008408AD"/>
    <w:rsid w:val="00840BAA"/>
    <w:rsid w:val="00845BCE"/>
    <w:rsid w:val="0084624B"/>
    <w:rsid w:val="00853585"/>
    <w:rsid w:val="008577A9"/>
    <w:rsid w:val="00857B62"/>
    <w:rsid w:val="00864ACA"/>
    <w:rsid w:val="00866248"/>
    <w:rsid w:val="00870956"/>
    <w:rsid w:val="00871A2E"/>
    <w:rsid w:val="00871CB8"/>
    <w:rsid w:val="008742D6"/>
    <w:rsid w:val="0087706B"/>
    <w:rsid w:val="0087723C"/>
    <w:rsid w:val="00882BA1"/>
    <w:rsid w:val="00884CB0"/>
    <w:rsid w:val="00884CD8"/>
    <w:rsid w:val="00884FD6"/>
    <w:rsid w:val="008922FB"/>
    <w:rsid w:val="00892C6F"/>
    <w:rsid w:val="00893A5C"/>
    <w:rsid w:val="00896050"/>
    <w:rsid w:val="008968A0"/>
    <w:rsid w:val="008A12B3"/>
    <w:rsid w:val="008A4057"/>
    <w:rsid w:val="008A4CEF"/>
    <w:rsid w:val="008A6D6B"/>
    <w:rsid w:val="008B30F0"/>
    <w:rsid w:val="008B600D"/>
    <w:rsid w:val="008C0744"/>
    <w:rsid w:val="008C0DE3"/>
    <w:rsid w:val="008C1477"/>
    <w:rsid w:val="008C42DD"/>
    <w:rsid w:val="008E1DA3"/>
    <w:rsid w:val="008E61E4"/>
    <w:rsid w:val="008F2C96"/>
    <w:rsid w:val="008F42C9"/>
    <w:rsid w:val="008F451A"/>
    <w:rsid w:val="008F692C"/>
    <w:rsid w:val="0090094F"/>
    <w:rsid w:val="00900CC9"/>
    <w:rsid w:val="009017AF"/>
    <w:rsid w:val="00901CD7"/>
    <w:rsid w:val="009036EB"/>
    <w:rsid w:val="0090461C"/>
    <w:rsid w:val="00906A62"/>
    <w:rsid w:val="00911322"/>
    <w:rsid w:val="00912C47"/>
    <w:rsid w:val="00914667"/>
    <w:rsid w:val="00915067"/>
    <w:rsid w:val="0091595D"/>
    <w:rsid w:val="00915CFA"/>
    <w:rsid w:val="00916347"/>
    <w:rsid w:val="00917074"/>
    <w:rsid w:val="009200BE"/>
    <w:rsid w:val="00920536"/>
    <w:rsid w:val="0092148F"/>
    <w:rsid w:val="009229D6"/>
    <w:rsid w:val="00923180"/>
    <w:rsid w:val="00923735"/>
    <w:rsid w:val="00927740"/>
    <w:rsid w:val="009312AC"/>
    <w:rsid w:val="00933542"/>
    <w:rsid w:val="00933C31"/>
    <w:rsid w:val="00934A4C"/>
    <w:rsid w:val="00934DCB"/>
    <w:rsid w:val="00935260"/>
    <w:rsid w:val="0093544D"/>
    <w:rsid w:val="00935811"/>
    <w:rsid w:val="00936456"/>
    <w:rsid w:val="009374A4"/>
    <w:rsid w:val="00940CAE"/>
    <w:rsid w:val="00941044"/>
    <w:rsid w:val="009413CE"/>
    <w:rsid w:val="00943956"/>
    <w:rsid w:val="00950ED7"/>
    <w:rsid w:val="00952A53"/>
    <w:rsid w:val="0095400D"/>
    <w:rsid w:val="0095506E"/>
    <w:rsid w:val="0095682C"/>
    <w:rsid w:val="00957695"/>
    <w:rsid w:val="00960DF8"/>
    <w:rsid w:val="00962008"/>
    <w:rsid w:val="00962AA9"/>
    <w:rsid w:val="0096460E"/>
    <w:rsid w:val="00964E2E"/>
    <w:rsid w:val="00970128"/>
    <w:rsid w:val="009704E6"/>
    <w:rsid w:val="009718EB"/>
    <w:rsid w:val="00971A5A"/>
    <w:rsid w:val="00975D3F"/>
    <w:rsid w:val="009806C1"/>
    <w:rsid w:val="009809A1"/>
    <w:rsid w:val="00981325"/>
    <w:rsid w:val="00983152"/>
    <w:rsid w:val="0098560A"/>
    <w:rsid w:val="009857B0"/>
    <w:rsid w:val="00991F76"/>
    <w:rsid w:val="0099217F"/>
    <w:rsid w:val="00992533"/>
    <w:rsid w:val="00994BCF"/>
    <w:rsid w:val="00995BF0"/>
    <w:rsid w:val="00997B8D"/>
    <w:rsid w:val="00997CCD"/>
    <w:rsid w:val="009A0938"/>
    <w:rsid w:val="009A1E32"/>
    <w:rsid w:val="009A3B2F"/>
    <w:rsid w:val="009A4B93"/>
    <w:rsid w:val="009A5ABE"/>
    <w:rsid w:val="009A61FB"/>
    <w:rsid w:val="009A6B2C"/>
    <w:rsid w:val="009A752F"/>
    <w:rsid w:val="009A7AD8"/>
    <w:rsid w:val="009B2258"/>
    <w:rsid w:val="009B3A7C"/>
    <w:rsid w:val="009B3DFA"/>
    <w:rsid w:val="009B5382"/>
    <w:rsid w:val="009B5A27"/>
    <w:rsid w:val="009B6848"/>
    <w:rsid w:val="009C1271"/>
    <w:rsid w:val="009D0930"/>
    <w:rsid w:val="009D2638"/>
    <w:rsid w:val="009E0499"/>
    <w:rsid w:val="009E0BAE"/>
    <w:rsid w:val="009E1CFB"/>
    <w:rsid w:val="009F042E"/>
    <w:rsid w:val="009F1A92"/>
    <w:rsid w:val="009F37C4"/>
    <w:rsid w:val="009F584E"/>
    <w:rsid w:val="009F76F7"/>
    <w:rsid w:val="009F7CFC"/>
    <w:rsid w:val="00A001A4"/>
    <w:rsid w:val="00A01C1A"/>
    <w:rsid w:val="00A03050"/>
    <w:rsid w:val="00A061C8"/>
    <w:rsid w:val="00A0684D"/>
    <w:rsid w:val="00A14A7E"/>
    <w:rsid w:val="00A15478"/>
    <w:rsid w:val="00A17356"/>
    <w:rsid w:val="00A256CC"/>
    <w:rsid w:val="00A327BE"/>
    <w:rsid w:val="00A334BD"/>
    <w:rsid w:val="00A33D27"/>
    <w:rsid w:val="00A348BD"/>
    <w:rsid w:val="00A400C6"/>
    <w:rsid w:val="00A418CD"/>
    <w:rsid w:val="00A42184"/>
    <w:rsid w:val="00A43AE1"/>
    <w:rsid w:val="00A44470"/>
    <w:rsid w:val="00A460FC"/>
    <w:rsid w:val="00A46430"/>
    <w:rsid w:val="00A46A9F"/>
    <w:rsid w:val="00A53499"/>
    <w:rsid w:val="00A565D9"/>
    <w:rsid w:val="00A600F2"/>
    <w:rsid w:val="00A6199E"/>
    <w:rsid w:val="00A65502"/>
    <w:rsid w:val="00A65614"/>
    <w:rsid w:val="00A67B67"/>
    <w:rsid w:val="00A7522C"/>
    <w:rsid w:val="00A75B14"/>
    <w:rsid w:val="00A75B89"/>
    <w:rsid w:val="00A82E78"/>
    <w:rsid w:val="00A83A3A"/>
    <w:rsid w:val="00A86AAE"/>
    <w:rsid w:val="00A903E7"/>
    <w:rsid w:val="00A90A2B"/>
    <w:rsid w:val="00A91C6A"/>
    <w:rsid w:val="00A91F0D"/>
    <w:rsid w:val="00A931F0"/>
    <w:rsid w:val="00A937EF"/>
    <w:rsid w:val="00A95C0A"/>
    <w:rsid w:val="00A95C8A"/>
    <w:rsid w:val="00A96D37"/>
    <w:rsid w:val="00AA150A"/>
    <w:rsid w:val="00AA18CF"/>
    <w:rsid w:val="00AA2130"/>
    <w:rsid w:val="00AA4253"/>
    <w:rsid w:val="00AA4565"/>
    <w:rsid w:val="00AA4F46"/>
    <w:rsid w:val="00AB223F"/>
    <w:rsid w:val="00AB3D55"/>
    <w:rsid w:val="00AB79D7"/>
    <w:rsid w:val="00AC0C33"/>
    <w:rsid w:val="00AC352C"/>
    <w:rsid w:val="00AC3AB2"/>
    <w:rsid w:val="00AC6401"/>
    <w:rsid w:val="00AC6E92"/>
    <w:rsid w:val="00AD1F7B"/>
    <w:rsid w:val="00AD419B"/>
    <w:rsid w:val="00AD4516"/>
    <w:rsid w:val="00AD486A"/>
    <w:rsid w:val="00AD4BA4"/>
    <w:rsid w:val="00AD5791"/>
    <w:rsid w:val="00AD64D4"/>
    <w:rsid w:val="00AD7FB1"/>
    <w:rsid w:val="00AE1AA4"/>
    <w:rsid w:val="00AE40B6"/>
    <w:rsid w:val="00AE44AB"/>
    <w:rsid w:val="00AE6251"/>
    <w:rsid w:val="00AF58ED"/>
    <w:rsid w:val="00AF5AC2"/>
    <w:rsid w:val="00AF5BBA"/>
    <w:rsid w:val="00AF6A4D"/>
    <w:rsid w:val="00B00963"/>
    <w:rsid w:val="00B031AF"/>
    <w:rsid w:val="00B03207"/>
    <w:rsid w:val="00B032EE"/>
    <w:rsid w:val="00B0572B"/>
    <w:rsid w:val="00B10407"/>
    <w:rsid w:val="00B12C81"/>
    <w:rsid w:val="00B13DED"/>
    <w:rsid w:val="00B155BC"/>
    <w:rsid w:val="00B177CE"/>
    <w:rsid w:val="00B21306"/>
    <w:rsid w:val="00B2551B"/>
    <w:rsid w:val="00B313A1"/>
    <w:rsid w:val="00B36FD7"/>
    <w:rsid w:val="00B3739C"/>
    <w:rsid w:val="00B40796"/>
    <w:rsid w:val="00B42245"/>
    <w:rsid w:val="00B42D9B"/>
    <w:rsid w:val="00B44EC1"/>
    <w:rsid w:val="00B47882"/>
    <w:rsid w:val="00B47F10"/>
    <w:rsid w:val="00B50A5D"/>
    <w:rsid w:val="00B52BCC"/>
    <w:rsid w:val="00B53EDE"/>
    <w:rsid w:val="00B541AE"/>
    <w:rsid w:val="00B5489F"/>
    <w:rsid w:val="00B55188"/>
    <w:rsid w:val="00B5632B"/>
    <w:rsid w:val="00B56718"/>
    <w:rsid w:val="00B61C27"/>
    <w:rsid w:val="00B62688"/>
    <w:rsid w:val="00B639FC"/>
    <w:rsid w:val="00B648C0"/>
    <w:rsid w:val="00B65BF4"/>
    <w:rsid w:val="00B67045"/>
    <w:rsid w:val="00B67408"/>
    <w:rsid w:val="00B726E7"/>
    <w:rsid w:val="00B7549A"/>
    <w:rsid w:val="00B754AB"/>
    <w:rsid w:val="00B756BC"/>
    <w:rsid w:val="00B76963"/>
    <w:rsid w:val="00B82921"/>
    <w:rsid w:val="00B85A5D"/>
    <w:rsid w:val="00B86EC4"/>
    <w:rsid w:val="00B8754E"/>
    <w:rsid w:val="00B95076"/>
    <w:rsid w:val="00B96100"/>
    <w:rsid w:val="00B970DE"/>
    <w:rsid w:val="00BA0674"/>
    <w:rsid w:val="00BA1BB6"/>
    <w:rsid w:val="00BA23CA"/>
    <w:rsid w:val="00BA32D5"/>
    <w:rsid w:val="00BA34E4"/>
    <w:rsid w:val="00BA3A4F"/>
    <w:rsid w:val="00BA4C96"/>
    <w:rsid w:val="00BA5AE9"/>
    <w:rsid w:val="00BA5FCD"/>
    <w:rsid w:val="00BA60FC"/>
    <w:rsid w:val="00BB125F"/>
    <w:rsid w:val="00BB4B9D"/>
    <w:rsid w:val="00BB5CE2"/>
    <w:rsid w:val="00BB5E02"/>
    <w:rsid w:val="00BC11BA"/>
    <w:rsid w:val="00BC3183"/>
    <w:rsid w:val="00BC4826"/>
    <w:rsid w:val="00BD3084"/>
    <w:rsid w:val="00BD4484"/>
    <w:rsid w:val="00BD70EB"/>
    <w:rsid w:val="00BE19F2"/>
    <w:rsid w:val="00BE30E6"/>
    <w:rsid w:val="00BE4ECC"/>
    <w:rsid w:val="00BE5938"/>
    <w:rsid w:val="00BE6DD7"/>
    <w:rsid w:val="00BE7264"/>
    <w:rsid w:val="00BE7B3E"/>
    <w:rsid w:val="00BF0CAC"/>
    <w:rsid w:val="00BF3538"/>
    <w:rsid w:val="00BF4A4A"/>
    <w:rsid w:val="00BF5632"/>
    <w:rsid w:val="00BF6FD3"/>
    <w:rsid w:val="00BF742A"/>
    <w:rsid w:val="00BF7757"/>
    <w:rsid w:val="00C00485"/>
    <w:rsid w:val="00C00AA5"/>
    <w:rsid w:val="00C021A1"/>
    <w:rsid w:val="00C02439"/>
    <w:rsid w:val="00C0343C"/>
    <w:rsid w:val="00C05ACA"/>
    <w:rsid w:val="00C06796"/>
    <w:rsid w:val="00C07539"/>
    <w:rsid w:val="00C07C7C"/>
    <w:rsid w:val="00C13121"/>
    <w:rsid w:val="00C1400E"/>
    <w:rsid w:val="00C15AEA"/>
    <w:rsid w:val="00C2019C"/>
    <w:rsid w:val="00C201B1"/>
    <w:rsid w:val="00C202A4"/>
    <w:rsid w:val="00C21CC0"/>
    <w:rsid w:val="00C23D1D"/>
    <w:rsid w:val="00C25179"/>
    <w:rsid w:val="00C27546"/>
    <w:rsid w:val="00C322DD"/>
    <w:rsid w:val="00C32575"/>
    <w:rsid w:val="00C33724"/>
    <w:rsid w:val="00C37733"/>
    <w:rsid w:val="00C4115B"/>
    <w:rsid w:val="00C430DA"/>
    <w:rsid w:val="00C43A79"/>
    <w:rsid w:val="00C454F1"/>
    <w:rsid w:val="00C45AF6"/>
    <w:rsid w:val="00C50181"/>
    <w:rsid w:val="00C5219B"/>
    <w:rsid w:val="00C529E0"/>
    <w:rsid w:val="00C5390B"/>
    <w:rsid w:val="00C54371"/>
    <w:rsid w:val="00C55D6B"/>
    <w:rsid w:val="00C56185"/>
    <w:rsid w:val="00C57CC6"/>
    <w:rsid w:val="00C628B4"/>
    <w:rsid w:val="00C62DB2"/>
    <w:rsid w:val="00C71524"/>
    <w:rsid w:val="00C73049"/>
    <w:rsid w:val="00C76E53"/>
    <w:rsid w:val="00C807D3"/>
    <w:rsid w:val="00C81972"/>
    <w:rsid w:val="00C85B43"/>
    <w:rsid w:val="00C87C47"/>
    <w:rsid w:val="00C905DC"/>
    <w:rsid w:val="00C92FFF"/>
    <w:rsid w:val="00C9337D"/>
    <w:rsid w:val="00C94438"/>
    <w:rsid w:val="00C94F49"/>
    <w:rsid w:val="00CA3EB6"/>
    <w:rsid w:val="00CA441E"/>
    <w:rsid w:val="00CA7118"/>
    <w:rsid w:val="00CA7BF9"/>
    <w:rsid w:val="00CB0980"/>
    <w:rsid w:val="00CB257F"/>
    <w:rsid w:val="00CB305D"/>
    <w:rsid w:val="00CB5514"/>
    <w:rsid w:val="00CB6225"/>
    <w:rsid w:val="00CB6404"/>
    <w:rsid w:val="00CB7B84"/>
    <w:rsid w:val="00CB7F48"/>
    <w:rsid w:val="00CC091D"/>
    <w:rsid w:val="00CC0CD8"/>
    <w:rsid w:val="00CC1D77"/>
    <w:rsid w:val="00CC25CC"/>
    <w:rsid w:val="00CC5CA7"/>
    <w:rsid w:val="00CC73A4"/>
    <w:rsid w:val="00CC7D14"/>
    <w:rsid w:val="00CD311D"/>
    <w:rsid w:val="00CD31A6"/>
    <w:rsid w:val="00CD37E5"/>
    <w:rsid w:val="00CD6401"/>
    <w:rsid w:val="00CD69B8"/>
    <w:rsid w:val="00CE19CD"/>
    <w:rsid w:val="00CE2041"/>
    <w:rsid w:val="00CE3A0A"/>
    <w:rsid w:val="00CE47D5"/>
    <w:rsid w:val="00CE6B39"/>
    <w:rsid w:val="00CF37F7"/>
    <w:rsid w:val="00CF669C"/>
    <w:rsid w:val="00CF6BD9"/>
    <w:rsid w:val="00D01F27"/>
    <w:rsid w:val="00D0260A"/>
    <w:rsid w:val="00D031DF"/>
    <w:rsid w:val="00D0709A"/>
    <w:rsid w:val="00D10880"/>
    <w:rsid w:val="00D14E48"/>
    <w:rsid w:val="00D17496"/>
    <w:rsid w:val="00D17E95"/>
    <w:rsid w:val="00D20871"/>
    <w:rsid w:val="00D22848"/>
    <w:rsid w:val="00D2474F"/>
    <w:rsid w:val="00D24800"/>
    <w:rsid w:val="00D326B3"/>
    <w:rsid w:val="00D34021"/>
    <w:rsid w:val="00D350FB"/>
    <w:rsid w:val="00D353D3"/>
    <w:rsid w:val="00D364C9"/>
    <w:rsid w:val="00D36E05"/>
    <w:rsid w:val="00D43287"/>
    <w:rsid w:val="00D45478"/>
    <w:rsid w:val="00D46414"/>
    <w:rsid w:val="00D476CC"/>
    <w:rsid w:val="00D51D33"/>
    <w:rsid w:val="00D534FF"/>
    <w:rsid w:val="00D55717"/>
    <w:rsid w:val="00D62E1A"/>
    <w:rsid w:val="00D62E67"/>
    <w:rsid w:val="00D6363C"/>
    <w:rsid w:val="00D64AE8"/>
    <w:rsid w:val="00D651C3"/>
    <w:rsid w:val="00D6654A"/>
    <w:rsid w:val="00D7090D"/>
    <w:rsid w:val="00D71044"/>
    <w:rsid w:val="00D715B8"/>
    <w:rsid w:val="00D71F1D"/>
    <w:rsid w:val="00D721BD"/>
    <w:rsid w:val="00D74D35"/>
    <w:rsid w:val="00D755B8"/>
    <w:rsid w:val="00D7579A"/>
    <w:rsid w:val="00D77886"/>
    <w:rsid w:val="00D77FE1"/>
    <w:rsid w:val="00D82154"/>
    <w:rsid w:val="00D8218B"/>
    <w:rsid w:val="00D85938"/>
    <w:rsid w:val="00D85A80"/>
    <w:rsid w:val="00D901A8"/>
    <w:rsid w:val="00D901B9"/>
    <w:rsid w:val="00D94624"/>
    <w:rsid w:val="00D96848"/>
    <w:rsid w:val="00D97835"/>
    <w:rsid w:val="00DA0D62"/>
    <w:rsid w:val="00DA2412"/>
    <w:rsid w:val="00DA5054"/>
    <w:rsid w:val="00DA5341"/>
    <w:rsid w:val="00DA6436"/>
    <w:rsid w:val="00DB011D"/>
    <w:rsid w:val="00DB2E3E"/>
    <w:rsid w:val="00DB3C10"/>
    <w:rsid w:val="00DB7035"/>
    <w:rsid w:val="00DC068D"/>
    <w:rsid w:val="00DC306D"/>
    <w:rsid w:val="00DC3CD4"/>
    <w:rsid w:val="00DC4DBD"/>
    <w:rsid w:val="00DC77A5"/>
    <w:rsid w:val="00DD076F"/>
    <w:rsid w:val="00DD2283"/>
    <w:rsid w:val="00DD2513"/>
    <w:rsid w:val="00DD332E"/>
    <w:rsid w:val="00DD46AA"/>
    <w:rsid w:val="00DD5A9F"/>
    <w:rsid w:val="00DD65C7"/>
    <w:rsid w:val="00DE05FF"/>
    <w:rsid w:val="00DE08A1"/>
    <w:rsid w:val="00DE09C4"/>
    <w:rsid w:val="00DE2761"/>
    <w:rsid w:val="00DE397E"/>
    <w:rsid w:val="00DE58BF"/>
    <w:rsid w:val="00DF25C7"/>
    <w:rsid w:val="00DF32B3"/>
    <w:rsid w:val="00E013F2"/>
    <w:rsid w:val="00E01EDA"/>
    <w:rsid w:val="00E06501"/>
    <w:rsid w:val="00E06594"/>
    <w:rsid w:val="00E075DE"/>
    <w:rsid w:val="00E10A19"/>
    <w:rsid w:val="00E1376D"/>
    <w:rsid w:val="00E15EE5"/>
    <w:rsid w:val="00E165F1"/>
    <w:rsid w:val="00E2144A"/>
    <w:rsid w:val="00E22642"/>
    <w:rsid w:val="00E2327A"/>
    <w:rsid w:val="00E25464"/>
    <w:rsid w:val="00E2584D"/>
    <w:rsid w:val="00E26BE3"/>
    <w:rsid w:val="00E305E1"/>
    <w:rsid w:val="00E30D13"/>
    <w:rsid w:val="00E3227E"/>
    <w:rsid w:val="00E337B5"/>
    <w:rsid w:val="00E36717"/>
    <w:rsid w:val="00E374D2"/>
    <w:rsid w:val="00E40668"/>
    <w:rsid w:val="00E40A1F"/>
    <w:rsid w:val="00E41659"/>
    <w:rsid w:val="00E42064"/>
    <w:rsid w:val="00E427D0"/>
    <w:rsid w:val="00E43020"/>
    <w:rsid w:val="00E43924"/>
    <w:rsid w:val="00E43CC9"/>
    <w:rsid w:val="00E45473"/>
    <w:rsid w:val="00E457FD"/>
    <w:rsid w:val="00E47364"/>
    <w:rsid w:val="00E52C64"/>
    <w:rsid w:val="00E5501C"/>
    <w:rsid w:val="00E558DF"/>
    <w:rsid w:val="00E62C47"/>
    <w:rsid w:val="00E64771"/>
    <w:rsid w:val="00E67148"/>
    <w:rsid w:val="00E67345"/>
    <w:rsid w:val="00E71156"/>
    <w:rsid w:val="00E723DC"/>
    <w:rsid w:val="00E72464"/>
    <w:rsid w:val="00E7300B"/>
    <w:rsid w:val="00E73E15"/>
    <w:rsid w:val="00E77C57"/>
    <w:rsid w:val="00E77F0B"/>
    <w:rsid w:val="00E8033B"/>
    <w:rsid w:val="00E828B9"/>
    <w:rsid w:val="00E82F6E"/>
    <w:rsid w:val="00E85FB5"/>
    <w:rsid w:val="00E87911"/>
    <w:rsid w:val="00E907E6"/>
    <w:rsid w:val="00E93627"/>
    <w:rsid w:val="00E9696A"/>
    <w:rsid w:val="00EA1AC6"/>
    <w:rsid w:val="00EA35CC"/>
    <w:rsid w:val="00EA7A6D"/>
    <w:rsid w:val="00EA7F90"/>
    <w:rsid w:val="00EB48FA"/>
    <w:rsid w:val="00EB570C"/>
    <w:rsid w:val="00EB6765"/>
    <w:rsid w:val="00EC72E8"/>
    <w:rsid w:val="00ED1A4D"/>
    <w:rsid w:val="00ED3CB5"/>
    <w:rsid w:val="00ED755B"/>
    <w:rsid w:val="00EE086E"/>
    <w:rsid w:val="00EE1E74"/>
    <w:rsid w:val="00EE42D8"/>
    <w:rsid w:val="00EF10A3"/>
    <w:rsid w:val="00EF1E0A"/>
    <w:rsid w:val="00EF4C93"/>
    <w:rsid w:val="00EF74F3"/>
    <w:rsid w:val="00F00533"/>
    <w:rsid w:val="00F02000"/>
    <w:rsid w:val="00F0457A"/>
    <w:rsid w:val="00F047A8"/>
    <w:rsid w:val="00F04C7D"/>
    <w:rsid w:val="00F05731"/>
    <w:rsid w:val="00F06B95"/>
    <w:rsid w:val="00F1142D"/>
    <w:rsid w:val="00F17FD8"/>
    <w:rsid w:val="00F23163"/>
    <w:rsid w:val="00F24A84"/>
    <w:rsid w:val="00F25068"/>
    <w:rsid w:val="00F260F4"/>
    <w:rsid w:val="00F27806"/>
    <w:rsid w:val="00F27A1B"/>
    <w:rsid w:val="00F316E1"/>
    <w:rsid w:val="00F35290"/>
    <w:rsid w:val="00F35390"/>
    <w:rsid w:val="00F354CB"/>
    <w:rsid w:val="00F36239"/>
    <w:rsid w:val="00F37326"/>
    <w:rsid w:val="00F37ADE"/>
    <w:rsid w:val="00F404D7"/>
    <w:rsid w:val="00F42CAB"/>
    <w:rsid w:val="00F44217"/>
    <w:rsid w:val="00F51403"/>
    <w:rsid w:val="00F52B06"/>
    <w:rsid w:val="00F52C9A"/>
    <w:rsid w:val="00F531F6"/>
    <w:rsid w:val="00F610C2"/>
    <w:rsid w:val="00F611D0"/>
    <w:rsid w:val="00F6242E"/>
    <w:rsid w:val="00F66C74"/>
    <w:rsid w:val="00F677E4"/>
    <w:rsid w:val="00F73D22"/>
    <w:rsid w:val="00F73F0C"/>
    <w:rsid w:val="00F744F2"/>
    <w:rsid w:val="00F80176"/>
    <w:rsid w:val="00F81F1E"/>
    <w:rsid w:val="00F87EC0"/>
    <w:rsid w:val="00F90D1F"/>
    <w:rsid w:val="00F95902"/>
    <w:rsid w:val="00F96004"/>
    <w:rsid w:val="00FA07FF"/>
    <w:rsid w:val="00FA35B1"/>
    <w:rsid w:val="00FA6380"/>
    <w:rsid w:val="00FA6F00"/>
    <w:rsid w:val="00FB3E29"/>
    <w:rsid w:val="00FB5042"/>
    <w:rsid w:val="00FB5DF7"/>
    <w:rsid w:val="00FB69F2"/>
    <w:rsid w:val="00FB71F3"/>
    <w:rsid w:val="00FC0FE5"/>
    <w:rsid w:val="00FC2B36"/>
    <w:rsid w:val="00FC43CC"/>
    <w:rsid w:val="00FC5C7A"/>
    <w:rsid w:val="00FC69A3"/>
    <w:rsid w:val="00FC77B8"/>
    <w:rsid w:val="00FC78AD"/>
    <w:rsid w:val="00FC7915"/>
    <w:rsid w:val="00FD25CC"/>
    <w:rsid w:val="00FD55CF"/>
    <w:rsid w:val="00FD5760"/>
    <w:rsid w:val="00FE0AA2"/>
    <w:rsid w:val="00FE1C1D"/>
    <w:rsid w:val="00FE247A"/>
    <w:rsid w:val="00FE2576"/>
    <w:rsid w:val="00FE2C6D"/>
    <w:rsid w:val="00FE3B41"/>
    <w:rsid w:val="00FE43ED"/>
    <w:rsid w:val="00FE4A1C"/>
    <w:rsid w:val="00FF1D42"/>
    <w:rsid w:val="00FF2472"/>
    <w:rsid w:val="00FF2C75"/>
    <w:rsid w:val="00FF33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AD1F33-D64D-4A56-97B5-7B070E56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eastAsia="he-IL"/>
    </w:rPr>
  </w:style>
  <w:style w:type="paragraph" w:styleId="Heading1">
    <w:name w:val="heading 1"/>
    <w:aliases w:val="h1,Head 1 (Chapter heading),l1,Titre§,1,Section Head,First level,T1,JAIN HEADING 1"/>
    <w:basedOn w:val="Normal"/>
    <w:next w:val="Normal"/>
    <w:link w:val="Heading1Char"/>
    <w:qFormat/>
    <w:pPr>
      <w:keepNext/>
      <w:spacing w:before="60" w:after="120" w:line="300" w:lineRule="exact"/>
      <w:ind w:right="340"/>
      <w:jc w:val="both"/>
      <w:outlineLvl w:val="0"/>
    </w:pPr>
    <w:rPr>
      <w:spacing w:val="-2"/>
      <w:kern w:val="28"/>
      <w:sz w:val="24"/>
      <w:szCs w:val="24"/>
    </w:rPr>
  </w:style>
  <w:style w:type="paragraph" w:styleId="Heading2">
    <w:name w:val="heading 2"/>
    <w:aliases w:val="JAIN HEADING 2,h2,Head 2,l2,TitreProp,2,UNDERRUBRIK 1-2,Header 2,ITT t2,PA Major Section,Livello 2,R2,H21,Heading 2 Hidden,Head1,H2,Second level,T2,level 2,heading 2"/>
    <w:basedOn w:val="Normal"/>
    <w:next w:val="Normal"/>
    <w:qFormat/>
    <w:pPr>
      <w:keepNext/>
      <w:spacing w:before="60" w:after="120" w:line="280" w:lineRule="exact"/>
      <w:ind w:right="340"/>
      <w:jc w:val="both"/>
      <w:outlineLvl w:val="1"/>
    </w:pPr>
    <w:rPr>
      <w:sz w:val="24"/>
      <w:szCs w:val="24"/>
    </w:rPr>
  </w:style>
  <w:style w:type="paragraph" w:styleId="Heading3">
    <w:name w:val="heading 3"/>
    <w:aliases w:val="h3,l3,H3,3,list 3,Head 3,1.1.1,3rd level,Underrubrik2,Third level,T3,l3+toc 3,heading 3,CT,Sub-section Title"/>
    <w:basedOn w:val="Normal"/>
    <w:next w:val="Normal"/>
    <w:qFormat/>
    <w:pPr>
      <w:keepNext/>
      <w:spacing w:before="240" w:after="60"/>
      <w:ind w:right="340"/>
      <w:outlineLvl w:val="2"/>
    </w:pPr>
    <w:rPr>
      <w:rFonts w:ascii="Arial" w:hAnsi="Arial"/>
      <w:sz w:val="24"/>
      <w:szCs w:val="24"/>
    </w:rPr>
  </w:style>
  <w:style w:type="paragraph" w:styleId="Heading4">
    <w:name w:val="heading 4"/>
    <w:aliases w:val="Fourth level,T4,H4,ITT t4,PA Micro Section,TE Heading 4,4"/>
    <w:basedOn w:val="Normal"/>
    <w:next w:val="Normal"/>
    <w:qFormat/>
    <w:pPr>
      <w:keepNext/>
      <w:spacing w:before="240" w:after="60"/>
      <w:ind w:right="340"/>
      <w:outlineLvl w:val="3"/>
    </w:pPr>
    <w:rPr>
      <w:rFonts w:ascii="Arial" w:hAnsi="Arial"/>
      <w:b/>
      <w:bCs/>
      <w:sz w:val="24"/>
      <w:szCs w:val="24"/>
    </w:rPr>
  </w:style>
  <w:style w:type="paragraph" w:styleId="Heading5">
    <w:name w:val="heading 5"/>
    <w:aliases w:val="Appendix1"/>
    <w:basedOn w:val="Normal"/>
    <w:next w:val="Normal"/>
    <w:qFormat/>
    <w:pPr>
      <w:spacing w:before="240" w:after="60"/>
      <w:ind w:right="340"/>
      <w:outlineLvl w:val="4"/>
    </w:pPr>
    <w:rPr>
      <w:rFonts w:ascii="Arial" w:hAnsi="Arial"/>
      <w:sz w:val="22"/>
      <w:szCs w:val="22"/>
    </w:rPr>
  </w:style>
  <w:style w:type="paragraph" w:styleId="Heading6">
    <w:name w:val="heading 6"/>
    <w:basedOn w:val="Normal"/>
    <w:next w:val="Normal"/>
    <w:qFormat/>
    <w:pPr>
      <w:spacing w:before="240" w:after="60"/>
      <w:ind w:right="340"/>
      <w:outlineLvl w:val="5"/>
    </w:pPr>
    <w:rPr>
      <w:i/>
      <w:iCs/>
      <w:sz w:val="22"/>
      <w:szCs w:val="22"/>
    </w:rPr>
  </w:style>
  <w:style w:type="paragraph" w:styleId="Heading7">
    <w:name w:val="heading 7"/>
    <w:basedOn w:val="Normal"/>
    <w:next w:val="Normal"/>
    <w:qFormat/>
    <w:pPr>
      <w:spacing w:before="240" w:after="60"/>
      <w:ind w:right="340"/>
      <w:outlineLvl w:val="6"/>
    </w:pPr>
    <w:rPr>
      <w:rFonts w:ascii="Arial" w:hAnsi="Arial"/>
    </w:rPr>
  </w:style>
  <w:style w:type="paragraph" w:styleId="Heading8">
    <w:name w:val="heading 8"/>
    <w:basedOn w:val="Normal"/>
    <w:next w:val="Normal"/>
    <w:qFormat/>
    <w:pPr>
      <w:spacing w:before="240" w:after="60"/>
      <w:ind w:right="340"/>
      <w:outlineLvl w:val="7"/>
    </w:pPr>
    <w:rPr>
      <w:rFonts w:ascii="Arial" w:hAnsi="Arial"/>
      <w:i/>
      <w:iCs/>
    </w:rPr>
  </w:style>
  <w:style w:type="paragraph" w:styleId="Heading9">
    <w:name w:val="heading 9"/>
    <w:basedOn w:val="Normal"/>
    <w:next w:val="Normal"/>
    <w:qFormat/>
    <w:pPr>
      <w:spacing w:before="240" w:after="60"/>
      <w:ind w:right="340"/>
      <w:outlineLvl w:val="8"/>
    </w:pPr>
    <w:rPr>
      <w:rFonts w:ascii="Arial" w:hAnsi="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szCs w:val="24"/>
    </w:rPr>
  </w:style>
  <w:style w:type="character" w:styleId="EndnoteReference">
    <w:name w:val="endnote reference"/>
    <w:semiHidden/>
    <w:rPr>
      <w:vertAlign w:val="superscript"/>
    </w:rPr>
  </w:style>
  <w:style w:type="paragraph" w:styleId="FootnoteText">
    <w:name w:val="footnote text"/>
    <w:basedOn w:val="Normal"/>
    <w:semiHidden/>
    <w:rPr>
      <w:sz w:val="24"/>
      <w:szCs w:val="24"/>
    </w:rPr>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jc w:val="right"/>
    </w:pPr>
  </w:style>
  <w:style w:type="paragraph" w:styleId="TOC2">
    <w:name w:val="toc 2"/>
    <w:basedOn w:val="Normal"/>
    <w:next w:val="Normal"/>
    <w:semiHidden/>
    <w:pPr>
      <w:tabs>
        <w:tab w:val="right" w:leader="dot" w:pos="9360"/>
      </w:tabs>
      <w:suppressAutoHyphens/>
      <w:ind w:left="720" w:right="1440" w:hanging="720"/>
      <w:jc w:val="right"/>
    </w:pPr>
  </w:style>
  <w:style w:type="paragraph" w:styleId="TOC3">
    <w:name w:val="toc 3"/>
    <w:basedOn w:val="Normal"/>
    <w:next w:val="Normal"/>
    <w:semiHidden/>
    <w:pPr>
      <w:tabs>
        <w:tab w:val="right" w:leader="dot" w:pos="9360"/>
      </w:tabs>
      <w:suppressAutoHyphens/>
      <w:ind w:left="720" w:right="2160" w:hanging="720"/>
      <w:jc w:val="right"/>
    </w:pPr>
  </w:style>
  <w:style w:type="paragraph" w:styleId="TOC4">
    <w:name w:val="toc 4"/>
    <w:basedOn w:val="Normal"/>
    <w:next w:val="Normal"/>
    <w:semiHidden/>
    <w:pPr>
      <w:tabs>
        <w:tab w:val="right" w:leader="dot" w:pos="9360"/>
      </w:tabs>
      <w:suppressAutoHyphens/>
      <w:ind w:left="720" w:right="2880" w:hanging="720"/>
      <w:jc w:val="right"/>
    </w:pPr>
  </w:style>
  <w:style w:type="paragraph" w:styleId="TOC5">
    <w:name w:val="toc 5"/>
    <w:basedOn w:val="Normal"/>
    <w:next w:val="Normal"/>
    <w:semiHidden/>
    <w:pPr>
      <w:tabs>
        <w:tab w:val="right" w:leader="dot" w:pos="9360"/>
      </w:tabs>
      <w:suppressAutoHyphens/>
      <w:ind w:left="720" w:right="3600" w:hanging="720"/>
      <w:jc w:val="right"/>
    </w:pPr>
  </w:style>
  <w:style w:type="paragraph" w:styleId="TOC6">
    <w:name w:val="toc 6"/>
    <w:basedOn w:val="Normal"/>
    <w:next w:val="Normal"/>
    <w:semiHidden/>
    <w:pPr>
      <w:tabs>
        <w:tab w:val="right" w:pos="9360"/>
      </w:tabs>
      <w:suppressAutoHyphens/>
      <w:ind w:left="720" w:right="720" w:hanging="720"/>
      <w:jc w:val="right"/>
    </w:pPr>
  </w:style>
  <w:style w:type="paragraph" w:styleId="TOC7">
    <w:name w:val="toc 7"/>
    <w:basedOn w:val="Normal"/>
    <w:next w:val="Normal"/>
    <w:semiHidden/>
    <w:pPr>
      <w:suppressAutoHyphens/>
      <w:ind w:left="720" w:right="720" w:hanging="720"/>
      <w:jc w:val="right"/>
    </w:pPr>
  </w:style>
  <w:style w:type="paragraph" w:styleId="TOC8">
    <w:name w:val="toc 8"/>
    <w:basedOn w:val="Normal"/>
    <w:next w:val="Normal"/>
    <w:semiHidden/>
    <w:pPr>
      <w:tabs>
        <w:tab w:val="right" w:pos="9360"/>
      </w:tabs>
      <w:suppressAutoHyphens/>
      <w:ind w:left="720" w:right="720" w:hanging="720"/>
      <w:jc w:val="right"/>
    </w:pPr>
  </w:style>
  <w:style w:type="paragraph" w:styleId="TOC9">
    <w:name w:val="toc 9"/>
    <w:basedOn w:val="Normal"/>
    <w:next w:val="Normal"/>
    <w:semiHidden/>
    <w:pPr>
      <w:tabs>
        <w:tab w:val="right" w:leader="dot" w:pos="9360"/>
      </w:tabs>
      <w:suppressAutoHyphens/>
      <w:ind w:left="720" w:right="720" w:hanging="720"/>
      <w:jc w:val="right"/>
    </w:pPr>
  </w:style>
  <w:style w:type="paragraph" w:styleId="Index1">
    <w:name w:val="index 1"/>
    <w:basedOn w:val="Normal"/>
    <w:next w:val="Normal"/>
    <w:semiHidden/>
    <w:pPr>
      <w:tabs>
        <w:tab w:val="right" w:leader="dot" w:pos="9360"/>
      </w:tabs>
      <w:suppressAutoHyphens/>
      <w:ind w:left="720" w:right="1440" w:hanging="1440"/>
      <w:jc w:val="right"/>
    </w:pPr>
  </w:style>
  <w:style w:type="paragraph" w:styleId="Index2">
    <w:name w:val="index 2"/>
    <w:basedOn w:val="Normal"/>
    <w:next w:val="Normal"/>
    <w:semiHidden/>
    <w:pPr>
      <w:tabs>
        <w:tab w:val="right" w:leader="dot" w:pos="9360"/>
      </w:tabs>
      <w:suppressAutoHyphens/>
      <w:ind w:left="720" w:right="1440" w:hanging="720"/>
      <w:jc w:val="right"/>
    </w:pPr>
  </w:style>
  <w:style w:type="paragraph" w:styleId="TOAHeading">
    <w:name w:val="toa heading"/>
    <w:basedOn w:val="Normal"/>
    <w:next w:val="Normal"/>
    <w:semiHidden/>
    <w:pPr>
      <w:tabs>
        <w:tab w:val="right" w:pos="9360"/>
      </w:tabs>
      <w:suppressAutoHyphens/>
      <w:jc w:val="right"/>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BodyText1">
    <w:name w:val="Body Text1"/>
    <w:basedOn w:val="Normal"/>
    <w:pPr>
      <w:spacing w:before="240"/>
      <w:ind w:firstLine="720"/>
      <w:jc w:val="both"/>
    </w:pPr>
    <w:rPr>
      <w:sz w:val="24"/>
      <w:szCs w:val="24"/>
      <w:lang w:val="he-IL"/>
    </w:rPr>
  </w:style>
  <w:style w:type="paragraph" w:styleId="BodyText">
    <w:name w:val="Body Text"/>
    <w:basedOn w:val="Normal"/>
    <w:pPr>
      <w:tabs>
        <w:tab w:val="left" w:pos="360"/>
      </w:tabs>
      <w:spacing w:line="160" w:lineRule="atLeast"/>
      <w:ind w:right="432"/>
      <w:jc w:val="both"/>
    </w:pPr>
    <w:rPr>
      <w:lang w:val="he-IL"/>
    </w:rPr>
  </w:style>
  <w:style w:type="character" w:styleId="CommentReference">
    <w:name w:val="annotation reference"/>
    <w:semiHidden/>
    <w:rPr>
      <w:sz w:val="16"/>
      <w:szCs w:val="16"/>
    </w:rPr>
  </w:style>
  <w:style w:type="paragraph" w:styleId="CommentText">
    <w:name w:val="annotation text"/>
    <w:basedOn w:val="Normal"/>
    <w:semiHidden/>
    <w:rPr>
      <w:lang w:val="he-IL"/>
    </w:rPr>
  </w:style>
  <w:style w:type="paragraph" w:styleId="Title">
    <w:name w:val="Title"/>
    <w:basedOn w:val="Normal"/>
    <w:qFormat/>
    <w:pPr>
      <w:tabs>
        <w:tab w:val="center" w:pos="4680"/>
      </w:tabs>
      <w:spacing w:before="120" w:after="120" w:line="280" w:lineRule="exact"/>
      <w:jc w:val="center"/>
    </w:pPr>
    <w:rPr>
      <w:b/>
      <w:bCs/>
      <w:spacing w:val="-2"/>
      <w:sz w:val="22"/>
      <w:szCs w:val="22"/>
      <w:u w:val="single"/>
    </w:rPr>
  </w:style>
  <w:style w:type="paragraph" w:customStyle="1" w:styleId="NormalH">
    <w:name w:val="NormalH"/>
    <w:basedOn w:val="Normal"/>
    <w:pPr>
      <w:overflowPunct w:val="0"/>
      <w:autoSpaceDE w:val="0"/>
      <w:autoSpaceDN w:val="0"/>
      <w:adjustRightInd w:val="0"/>
      <w:jc w:val="both"/>
      <w:textAlignment w:val="baseline"/>
    </w:pPr>
    <w:rPr>
      <w:sz w:val="24"/>
      <w:szCs w:val="24"/>
      <w:lang w:val="he-IL"/>
    </w:rPr>
  </w:style>
  <w:style w:type="paragraph" w:styleId="BodyTextIndent">
    <w:name w:val="Body Text Indent"/>
    <w:basedOn w:val="Normal"/>
    <w:pPr>
      <w:widowControl/>
      <w:spacing w:before="240" w:after="120"/>
      <w:ind w:left="1440"/>
      <w:jc w:val="both"/>
    </w:pPr>
    <w:rPr>
      <w:color w:val="000000"/>
      <w:sz w:val="24"/>
      <w:szCs w:val="24"/>
      <w:lang w:eastAsia="en-US"/>
    </w:rPr>
  </w:style>
  <w:style w:type="paragraph" w:styleId="BodyTextIndent2">
    <w:name w:val="Body Text Indent 2"/>
    <w:basedOn w:val="Normal"/>
    <w:pPr>
      <w:ind w:left="1560"/>
    </w:pPr>
    <w:rPr>
      <w:rFonts w:ascii="Arial" w:hAnsi="Arial"/>
    </w:rPr>
  </w:style>
  <w:style w:type="paragraph" w:customStyle="1" w:styleId="Def2Heading1">
    <w:name w:val="Def2 Heading 1"/>
    <w:basedOn w:val="Normal"/>
    <w:next w:val="Normal"/>
    <w:pPr>
      <w:widowControl/>
      <w:numPr>
        <w:numId w:val="2"/>
      </w:numPr>
      <w:spacing w:before="240"/>
    </w:pPr>
    <w:rPr>
      <w:sz w:val="24"/>
      <w:szCs w:val="24"/>
      <w:lang w:eastAsia="en-US"/>
    </w:rPr>
  </w:style>
  <w:style w:type="paragraph" w:customStyle="1" w:styleId="Def2Heading2">
    <w:name w:val="Def2 Heading 2"/>
    <w:basedOn w:val="Normal"/>
    <w:next w:val="Normal"/>
    <w:pPr>
      <w:widowControl/>
      <w:numPr>
        <w:ilvl w:val="1"/>
        <w:numId w:val="2"/>
      </w:numPr>
      <w:spacing w:before="240"/>
    </w:pPr>
    <w:rPr>
      <w:sz w:val="24"/>
      <w:szCs w:val="24"/>
      <w:u w:val="single"/>
      <w:lang w:eastAsia="en-US"/>
    </w:rPr>
  </w:style>
  <w:style w:type="paragraph" w:customStyle="1" w:styleId="Def2Heading3">
    <w:name w:val="Def2 Heading 3"/>
    <w:basedOn w:val="Normal"/>
    <w:next w:val="Normal"/>
    <w:pPr>
      <w:widowControl/>
      <w:numPr>
        <w:ilvl w:val="2"/>
        <w:numId w:val="2"/>
      </w:numPr>
      <w:spacing w:before="240"/>
    </w:pPr>
    <w:rPr>
      <w:sz w:val="24"/>
      <w:szCs w:val="24"/>
      <w:lang w:eastAsia="en-US"/>
    </w:rPr>
  </w:style>
  <w:style w:type="paragraph" w:customStyle="1" w:styleId="Def2Heading4">
    <w:name w:val="Def2 Heading 4"/>
    <w:basedOn w:val="Normal"/>
    <w:next w:val="Normal"/>
    <w:pPr>
      <w:widowControl/>
      <w:numPr>
        <w:ilvl w:val="3"/>
        <w:numId w:val="2"/>
      </w:numPr>
      <w:spacing w:before="240"/>
    </w:pPr>
    <w:rPr>
      <w:sz w:val="24"/>
      <w:szCs w:val="24"/>
      <w:lang w:eastAsia="en-US"/>
    </w:rPr>
  </w:style>
  <w:style w:type="paragraph" w:customStyle="1" w:styleId="Def2Heading5">
    <w:name w:val="Def2 Heading 5"/>
    <w:basedOn w:val="Normal"/>
    <w:next w:val="Normal"/>
    <w:pPr>
      <w:widowControl/>
      <w:numPr>
        <w:ilvl w:val="4"/>
        <w:numId w:val="2"/>
      </w:numPr>
      <w:spacing w:before="240"/>
    </w:pPr>
    <w:rPr>
      <w:sz w:val="24"/>
      <w:szCs w:val="24"/>
      <w:lang w:eastAsia="en-US"/>
    </w:rPr>
  </w:style>
  <w:style w:type="paragraph" w:customStyle="1" w:styleId="p2">
    <w:name w:val="p2"/>
    <w:basedOn w:val="Normal"/>
    <w:pPr>
      <w:widowControl/>
      <w:tabs>
        <w:tab w:val="left" w:pos="1600"/>
      </w:tabs>
      <w:overflowPunct w:val="0"/>
      <w:autoSpaceDE w:val="0"/>
      <w:autoSpaceDN w:val="0"/>
      <w:adjustRightInd w:val="0"/>
      <w:spacing w:line="280" w:lineRule="atLeast"/>
      <w:ind w:right="144" w:hanging="864"/>
      <w:jc w:val="both"/>
      <w:textAlignment w:val="baseline"/>
    </w:pPr>
    <w:rPr>
      <w:sz w:val="24"/>
      <w:szCs w:val="24"/>
    </w:rPr>
  </w:style>
  <w:style w:type="paragraph" w:customStyle="1" w:styleId="Title1">
    <w:name w:val="Title1"/>
    <w:basedOn w:val="Normal"/>
    <w:pPr>
      <w:widowControl/>
      <w:spacing w:before="240" w:after="120"/>
      <w:ind w:right="993" w:hanging="567"/>
      <w:jc w:val="both"/>
    </w:pPr>
    <w:rPr>
      <w:b/>
      <w:bCs/>
      <w:sz w:val="24"/>
      <w:szCs w:val="24"/>
    </w:rPr>
  </w:style>
  <w:style w:type="paragraph" w:customStyle="1" w:styleId="docname">
    <w:name w:val="docname"/>
    <w:basedOn w:val="Normal"/>
    <w:pPr>
      <w:widowControl/>
      <w:ind w:left="-170" w:right="-170"/>
    </w:pPr>
    <w:rPr>
      <w:sz w:val="16"/>
      <w:szCs w:val="16"/>
    </w:rPr>
  </w:style>
  <w:style w:type="paragraph" w:styleId="BodyText2">
    <w:name w:val="Body Text 2"/>
    <w:basedOn w:val="Normal"/>
    <w:pPr>
      <w:spacing w:before="100" w:after="100" w:line="260" w:lineRule="exact"/>
      <w:jc w:val="both"/>
    </w:pPr>
    <w:rPr>
      <w:rFonts w:ascii="Arial" w:hAnsi="Arial"/>
      <w:lang w:eastAsia="en-US"/>
    </w:rPr>
  </w:style>
  <w:style w:type="paragraph" w:styleId="NormalWeb">
    <w:name w:val="Normal (Web)"/>
    <w:basedOn w:val="Normal"/>
    <w:pPr>
      <w:widowControl/>
      <w:spacing w:before="100" w:beforeAutospacing="1" w:after="100" w:afterAutospacing="1"/>
    </w:pPr>
    <w:rPr>
      <w:sz w:val="24"/>
      <w:szCs w:val="24"/>
    </w:rPr>
  </w:style>
  <w:style w:type="paragraph" w:styleId="BodyText3">
    <w:name w:val="Body Text 3"/>
    <w:basedOn w:val="Normal"/>
    <w:pPr>
      <w:spacing w:before="100" w:after="100" w:line="240" w:lineRule="exact"/>
      <w:jc w:val="center"/>
    </w:pPr>
    <w:rPr>
      <w:rFonts w:ascii="Arial" w:hAnsi="Arial"/>
      <w:b/>
      <w:bCs/>
      <w:lang w:eastAsia="en-US"/>
    </w:rPr>
  </w:style>
  <w:style w:type="paragraph" w:styleId="PlainText">
    <w:name w:val="Plain Text"/>
    <w:basedOn w:val="Normal"/>
    <w:pPr>
      <w:widowControl/>
      <w:bidi/>
    </w:pPr>
    <w:rPr>
      <w:rFonts w:ascii="Courier New" w:hAnsi="Courier New" w:cs="Courier New"/>
    </w:rPr>
  </w:style>
  <w:style w:type="character" w:customStyle="1" w:styleId="DeltaViewInsertion">
    <w:name w:val="DeltaView Insertion"/>
    <w:rPr>
      <w:b/>
      <w:bCs/>
      <w:spacing w:val="0"/>
      <w:u w:val="double"/>
    </w:rPr>
  </w:style>
  <w:style w:type="character" w:customStyle="1" w:styleId="DeltaViewDeletion">
    <w:name w:val="DeltaView Deletion"/>
    <w:rPr>
      <w:b/>
      <w:bCs/>
      <w:strike/>
      <w:spacing w:val="0"/>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BalloonText">
    <w:name w:val="Balloon Text"/>
    <w:basedOn w:val="Normal"/>
    <w:semiHidden/>
    <w:rPr>
      <w:rFonts w:ascii="Tahoma" w:hAnsi="Tahoma" w:cs="Tahoma"/>
      <w:sz w:val="16"/>
      <w:szCs w:val="16"/>
    </w:rPr>
  </w:style>
  <w:style w:type="character" w:styleId="Hyperlink">
    <w:name w:val="Hyperlink"/>
    <w:rsid w:val="00F73F0C"/>
    <w:rPr>
      <w:color w:val="0000FF"/>
      <w:u w:val="single"/>
    </w:rPr>
  </w:style>
  <w:style w:type="table" w:styleId="TableGrid">
    <w:name w:val="Table Grid"/>
    <w:basedOn w:val="TableNormal"/>
    <w:rsid w:val="0032749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FC2B36"/>
    <w:pPr>
      <w:widowControl/>
    </w:pPr>
    <w:rPr>
      <w:kern w:val="16"/>
      <w:lang w:eastAsia="en-US" w:bidi="ar-SA"/>
    </w:rPr>
  </w:style>
  <w:style w:type="character" w:customStyle="1" w:styleId="BodyText3Char">
    <w:name w:val="Body Text 3 Char"/>
    <w:rsid w:val="00673A2F"/>
    <w:rPr>
      <w:rFonts w:ascii="Arial" w:hAnsi="Arial" w:cs="Arial"/>
      <w:lang w:val="ru-RU" w:eastAsia="ru-RU" w:bidi="he-IL"/>
    </w:rPr>
  </w:style>
  <w:style w:type="paragraph" w:customStyle="1" w:styleId="scfbrieftext">
    <w:name w:val="scfbrieftext"/>
    <w:basedOn w:val="Normal"/>
    <w:rsid w:val="00D77886"/>
    <w:pPr>
      <w:widowControl/>
    </w:pPr>
    <w:rPr>
      <w:rFonts w:ascii="Arial" w:hAnsi="Arial"/>
      <w:sz w:val="22"/>
      <w:lang w:val="de-DE" w:eastAsia="de-DE" w:bidi="ar-SA"/>
    </w:rPr>
  </w:style>
  <w:style w:type="paragraph" w:styleId="CommentSubject">
    <w:name w:val="annotation subject"/>
    <w:basedOn w:val="CommentText"/>
    <w:next w:val="CommentText"/>
    <w:semiHidden/>
    <w:rsid w:val="00AB3D55"/>
    <w:rPr>
      <w:b/>
      <w:bCs/>
      <w:lang w:val="en-US"/>
    </w:rPr>
  </w:style>
  <w:style w:type="paragraph" w:customStyle="1" w:styleId="Zwischenberschrift">
    <w:name w:val="Zwischenüberschrift"/>
    <w:basedOn w:val="Normal"/>
    <w:rsid w:val="00CB257F"/>
    <w:pPr>
      <w:keepNext/>
      <w:widowControl/>
      <w:spacing w:before="240" w:after="120"/>
    </w:pPr>
    <w:rPr>
      <w:rFonts w:ascii="Arial" w:hAnsi="Arial"/>
      <w:b/>
      <w:i/>
      <w:sz w:val="24"/>
      <w:lang w:val="de-DE" w:eastAsia="ru-RU" w:bidi="ar-SA"/>
    </w:rPr>
  </w:style>
  <w:style w:type="paragraph" w:customStyle="1" w:styleId="Formatvorlage1">
    <w:name w:val="Formatvorlage1"/>
    <w:basedOn w:val="Normal"/>
    <w:rsid w:val="000D0411"/>
    <w:pPr>
      <w:widowControl/>
      <w:tabs>
        <w:tab w:val="left" w:pos="1021"/>
      </w:tabs>
      <w:spacing w:before="240"/>
      <w:ind w:left="680"/>
      <w:jc w:val="both"/>
    </w:pPr>
    <w:rPr>
      <w:rFonts w:ascii="Arial" w:hAnsi="Arial"/>
      <w:sz w:val="24"/>
      <w:lang w:eastAsia="de-DE" w:bidi="ar-SA"/>
    </w:rPr>
  </w:style>
  <w:style w:type="paragraph" w:customStyle="1" w:styleId="table">
    <w:name w:val="table"/>
    <w:basedOn w:val="Normal"/>
    <w:rsid w:val="00CA441E"/>
    <w:pPr>
      <w:keepNext/>
      <w:keepLines/>
      <w:widowControl/>
      <w:tabs>
        <w:tab w:val="num" w:pos="360"/>
        <w:tab w:val="left" w:pos="1134"/>
      </w:tabs>
      <w:spacing w:before="60" w:beforeAutospacing="1" w:after="60" w:afterAutospacing="1"/>
      <w:ind w:right="1418"/>
    </w:pPr>
    <w:rPr>
      <w:rFonts w:ascii="Tahoma" w:hAnsi="Tahoma" w:cs="Tahoma"/>
      <w:sz w:val="16"/>
      <w:lang w:eastAsia="en-US"/>
    </w:rPr>
  </w:style>
  <w:style w:type="paragraph" w:styleId="ListParagraph">
    <w:name w:val="List Paragraph"/>
    <w:basedOn w:val="Normal"/>
    <w:uiPriority w:val="34"/>
    <w:qFormat/>
    <w:rsid w:val="00983152"/>
    <w:pPr>
      <w:widowControl/>
      <w:spacing w:after="160" w:line="259" w:lineRule="auto"/>
      <w:ind w:left="720"/>
      <w:contextualSpacing/>
    </w:pPr>
    <w:rPr>
      <w:rFonts w:ascii="Calibri" w:eastAsia="Calibri" w:hAnsi="Calibri" w:cs="Arial"/>
      <w:sz w:val="22"/>
      <w:szCs w:val="22"/>
      <w:lang w:eastAsia="en-US"/>
    </w:rPr>
  </w:style>
  <w:style w:type="paragraph" w:customStyle="1" w:styleId="BodyText20">
    <w:name w:val="Body Text2"/>
    <w:basedOn w:val="Normal"/>
    <w:rsid w:val="00043B1D"/>
    <w:pPr>
      <w:spacing w:before="240"/>
      <w:ind w:firstLine="720"/>
      <w:jc w:val="both"/>
    </w:pPr>
    <w:rPr>
      <w:sz w:val="24"/>
      <w:szCs w:val="24"/>
      <w:lang w:val="he-IL"/>
    </w:rPr>
  </w:style>
  <w:style w:type="character" w:customStyle="1" w:styleId="Heading1Char">
    <w:name w:val="Heading 1 Char"/>
    <w:aliases w:val="h1 Char,Head 1 (Chapter heading) Char,l1 Char,Titre§ Char,1 Char,Section Head Char,First level Char,T1 Char,JAIN HEADING 1 Char"/>
    <w:link w:val="Heading1"/>
    <w:rsid w:val="00992533"/>
    <w:rPr>
      <w:spacing w:val="-2"/>
      <w:kern w:val="28"/>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31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0F98B-BA39-40B5-8592-44FCB7E37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2511</Words>
  <Characters>14313</Characters>
  <Application>Microsoft Office Word</Application>
  <DocSecurity>0</DocSecurity>
  <Lines>119</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Terms and Conditions - V3</vt:lpstr>
      <vt:lpstr>Managed Services Agreement</vt:lpstr>
    </vt:vector>
  </TitlesOfParts>
  <Manager>zahavi-wiseman, law offices</Manager>
  <Company>celltick technologies ltd.</Company>
  <LinksUpToDate>false</LinksUpToDate>
  <CharactersWithSpaces>16791</CharactersWithSpaces>
  <SharedDoc>false</SharedDoc>
  <HLinks>
    <vt:vector size="12" baseType="variant">
      <vt:variant>
        <vt:i4>3670075</vt:i4>
      </vt:variant>
      <vt:variant>
        <vt:i4>3</vt:i4>
      </vt:variant>
      <vt:variant>
        <vt:i4>0</vt:i4>
      </vt:variant>
      <vt:variant>
        <vt:i4>5</vt:i4>
      </vt:variant>
      <vt:variant>
        <vt:lpwstr>http://www.kannel.org/</vt:lpwstr>
      </vt:variant>
      <vt:variant>
        <vt:lpwstr/>
      </vt:variant>
      <vt:variant>
        <vt:i4>6684778</vt:i4>
      </vt:variant>
      <vt:variant>
        <vt:i4>0</vt:i4>
      </vt:variant>
      <vt:variant>
        <vt:i4>0</vt:i4>
      </vt:variant>
      <vt:variant>
        <vt:i4>5</vt:i4>
      </vt:variant>
      <vt:variant>
        <vt:lpwstr>http://www.gnu.org/copyleft/lesser.html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 - V3</dc:title>
  <dc:subject>גדי בן דרור</dc:subject>
  <dc:creator>ronen wiseman, adv.</dc:creator>
  <cp:keywords>10511\3\2\8</cp:keywords>
  <dc:description>10511\3\2\8</dc:description>
  <cp:lastModifiedBy>Erez Zimerman</cp:lastModifiedBy>
  <cp:revision>2</cp:revision>
  <cp:lastPrinted>2015-08-30T08:24:00Z</cp:lastPrinted>
  <dcterms:created xsi:type="dcterms:W3CDTF">2016-12-26T14:22:00Z</dcterms:created>
  <dcterms:modified xsi:type="dcterms:W3CDTF">2016-12-26T14:22:00Z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Odcanit</vt:lpwstr>
  </property>
  <property fmtid="{D5CDD505-2E9C-101B-9397-08002B2CF9AE}" pid="3" name="סימוכין">
    <vt:lpwstr>1574/18/205</vt:lpwstr>
  </property>
  <property fmtid="{D5CDD505-2E9C-101B-9397-08002B2CF9AE}" pid="4" name="PcDocsFileName">
    <vt:lpwstr>22216 - ngs\sa/ivd\Application Data\Hummingbird\DM\Temp\HFNDOCS-#702959-v1-License_Agreement_between_Celltick_and_Velcom.DOC</vt:lpwstr>
  </property>
</Properties>
</file>