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4A" w:rsidRDefault="00072F21">
      <w:pPr>
        <w:bidi/>
        <w:spacing w:line="360" w:lineRule="auto"/>
        <w:jc w:val="center"/>
        <w:outlineLvl w:val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  <w:rtl/>
          <w:lang w:bidi="he-IL"/>
        </w:rPr>
        <w:t>אלכס קוגן</w:t>
      </w:r>
    </w:p>
    <w:p w:rsidR="0084194A" w:rsidRDefault="00072F21">
      <w:pPr>
        <w:bidi/>
        <w:spacing w:line="360" w:lineRule="auto"/>
        <w:jc w:val="center"/>
        <w:outlineLvl w:val="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054-6591641</w:t>
      </w:r>
      <w:r>
        <w:rPr>
          <w:rFonts w:ascii="Arial" w:hAnsi="Arial" w:cs="Arial"/>
          <w:sz w:val="22"/>
          <w:szCs w:val="22"/>
        </w:rPr>
        <w:t xml:space="preserve"> | </w:t>
      </w:r>
      <w:hyperlink r:id="rId8" w:history="1">
        <w:r>
          <w:rPr>
            <w:rStyle w:val="Hyperlink"/>
            <w:rFonts w:ascii="Arial" w:hAnsi="Arial" w:cs="Arial"/>
            <w:sz w:val="22"/>
            <w:szCs w:val="22"/>
          </w:rPr>
          <w:t>sashakogan41@gmail.com</w:t>
        </w:r>
      </w:hyperlink>
    </w:p>
    <w:p w:rsidR="0084194A" w:rsidRDefault="00072F21">
      <w:pPr>
        <w:bidi/>
        <w:spacing w:line="360" w:lineRule="auto"/>
        <w:ind w:left="510" w:right="510"/>
        <w:jc w:val="center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rtl/>
          <w:lang w:bidi="he-IL"/>
        </w:rPr>
        <w:t>מגורים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 w:hint="cs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>חולון</w:t>
      </w:r>
      <w:r>
        <w:rPr>
          <w:rFonts w:ascii="Arial" w:hAnsi="Arial" w:cs="Arial" w:hint="cs"/>
          <w:color w:val="000000"/>
          <w:sz w:val="22"/>
          <w:szCs w:val="22"/>
        </w:rPr>
        <w:t xml:space="preserve">, </w:t>
      </w:r>
      <w:r>
        <w:rPr>
          <w:rFonts w:ascii="Arial" w:hAnsi="Arial" w:cs="Arial" w:hint="cs"/>
          <w:color w:val="000000"/>
          <w:sz w:val="22"/>
          <w:szCs w:val="22"/>
          <w:u w:val="single"/>
          <w:rtl/>
          <w:lang w:bidi="he-IL"/>
        </w:rPr>
        <w:t>נייד וזמין לעבודה מחיפה עד באר שבע</w:t>
      </w:r>
      <w:r>
        <w:rPr>
          <w:rFonts w:ascii="Arial" w:hAnsi="Arial" w:cs="Arial" w:hint="cs"/>
          <w:color w:val="000000"/>
          <w:sz w:val="22"/>
          <w:szCs w:val="22"/>
        </w:rPr>
        <w:t xml:space="preserve"> | 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>ת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>ז</w:t>
      </w:r>
      <w:r>
        <w:rPr>
          <w:rFonts w:ascii="Arial" w:hAnsi="Arial" w:cs="Arial"/>
          <w:color w:val="000000"/>
          <w:sz w:val="22"/>
          <w:szCs w:val="22"/>
        </w:rPr>
        <w:t xml:space="preserve">: 322194143 </w:t>
      </w:r>
      <w:r>
        <w:rPr>
          <w:rFonts w:ascii="Arial" w:hAnsi="Arial" w:cs="Arial" w:hint="cs"/>
          <w:color w:val="000000"/>
          <w:sz w:val="22"/>
          <w:szCs w:val="22"/>
        </w:rPr>
        <w:t xml:space="preserve">| </w:t>
      </w:r>
      <w:r>
        <w:rPr>
          <w:rFonts w:ascii="Arial" w:hAnsi="Arial" w:cs="Arial" w:hint="cs"/>
          <w:color w:val="000000"/>
          <w:sz w:val="22"/>
          <w:szCs w:val="22"/>
          <w:rtl/>
          <w:lang w:bidi="he-IL"/>
        </w:rPr>
        <w:t>ש</w:t>
      </w:r>
      <w:r>
        <w:rPr>
          <w:rFonts w:ascii="Arial" w:hAnsi="Arial" w:cs="Arial" w:hint="cs"/>
          <w:color w:val="000000"/>
          <w:sz w:val="22"/>
          <w:szCs w:val="22"/>
        </w:rPr>
        <w:t>.</w:t>
      </w:r>
      <w:r>
        <w:rPr>
          <w:rFonts w:ascii="Arial" w:hAnsi="Arial" w:cs="Arial" w:hint="cs"/>
          <w:color w:val="000000"/>
          <w:sz w:val="22"/>
          <w:szCs w:val="22"/>
          <w:rtl/>
          <w:lang w:bidi="he-IL"/>
        </w:rPr>
        <w:t>לידה</w:t>
      </w:r>
      <w:r>
        <w:rPr>
          <w:rFonts w:ascii="Arial" w:hAnsi="Arial" w:cs="Arial" w:hint="cs"/>
          <w:color w:val="000000"/>
          <w:sz w:val="22"/>
          <w:szCs w:val="22"/>
        </w:rPr>
        <w:t>: 1983</w:t>
      </w:r>
      <w:r w:rsidR="000544C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4194A" w:rsidRDefault="007F3B4B">
      <w:pPr>
        <w:bidi/>
        <w:spacing w:line="360" w:lineRule="auto"/>
        <w:ind w:left="510" w:right="510"/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80645</wp:posOffset>
                </wp:positionH>
                <wp:positionV relativeFrom="paragraph">
                  <wp:posOffset>106045</wp:posOffset>
                </wp:positionV>
                <wp:extent cx="6767830" cy="635"/>
                <wp:effectExtent l="21590" t="23495" r="20955" b="234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6783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21D23" id="Line 3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35pt,8.35pt" to="539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" strokecolor="#365f91" strokeweight="2.25pt">
                <w10:wrap anchorx="margin"/>
              </v:line>
            </w:pict>
          </mc:Fallback>
        </mc:AlternateContent>
      </w:r>
    </w:p>
    <w:p w:rsidR="00D139DF" w:rsidRDefault="005D1AF3" w:rsidP="00D139DF">
      <w:pPr>
        <w:pStyle w:val="-"/>
        <w:spacing w:before="0" w:after="0" w:line="360" w:lineRule="auto"/>
        <w:ind w:right="510"/>
        <w:outlineLvl w:val="0"/>
        <w:rPr>
          <w:color w:val="auto"/>
          <w:sz w:val="24"/>
          <w:szCs w:val="24"/>
          <w:rtl/>
          <w:lang w:bidi="he-IL"/>
        </w:rPr>
      </w:pPr>
      <w:r>
        <w:rPr>
          <w:color w:val="auto"/>
          <w:sz w:val="24"/>
          <w:szCs w:val="24"/>
          <w:u w:val="single"/>
          <w:rtl/>
          <w:lang w:bidi="he-IL"/>
        </w:rPr>
        <w:t>ניסיון</w:t>
      </w:r>
      <w:r>
        <w:rPr>
          <w:b w:val="0"/>
          <w:bCs w:val="0"/>
          <w:color w:val="auto"/>
          <w:sz w:val="24"/>
          <w:szCs w:val="24"/>
          <w:u w:val="single"/>
        </w:rPr>
        <w:t xml:space="preserve"> </w:t>
      </w:r>
      <w:r>
        <w:rPr>
          <w:color w:val="auto"/>
          <w:sz w:val="24"/>
          <w:szCs w:val="24"/>
          <w:u w:val="single"/>
          <w:rtl/>
          <w:lang w:bidi="he-IL"/>
        </w:rPr>
        <w:t>תעסוקתי</w:t>
      </w:r>
      <w:r>
        <w:rPr>
          <w:rFonts w:hint="cs"/>
          <w:color w:val="auto"/>
          <w:sz w:val="24"/>
          <w:szCs w:val="24"/>
        </w:rPr>
        <w:t>:</w:t>
      </w:r>
    </w:p>
    <w:p w:rsidR="00D139DF" w:rsidRDefault="00D139DF" w:rsidP="00D139DF">
      <w:pPr>
        <w:pStyle w:val="-"/>
        <w:spacing w:before="0" w:after="0" w:line="360" w:lineRule="auto"/>
        <w:ind w:right="510"/>
        <w:outlineLvl w:val="0"/>
        <w:rPr>
          <w:color w:val="auto"/>
          <w:sz w:val="24"/>
          <w:szCs w:val="24"/>
          <w:u w:val="single"/>
          <w:rtl/>
          <w:lang w:bidi="he-IL"/>
        </w:rPr>
      </w:pP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 xml:space="preserve">         2016 </w:t>
      </w:r>
      <w:r>
        <w:rPr>
          <w:b w:val="0"/>
          <w:bCs w:val="0"/>
          <w:color w:val="auto"/>
          <w:sz w:val="24"/>
          <w:szCs w:val="24"/>
          <w:rtl/>
          <w:lang w:bidi="he-IL"/>
        </w:rPr>
        <w:t>–</w:t>
      </w: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 xml:space="preserve"> כיום       </w:t>
      </w:r>
      <w:r w:rsidRPr="00D139DF">
        <w:rPr>
          <w:rFonts w:hint="cs"/>
          <w:color w:val="auto"/>
          <w:sz w:val="24"/>
          <w:szCs w:val="24"/>
          <w:u w:val="single"/>
          <w:rtl/>
          <w:lang w:bidi="he-IL"/>
        </w:rPr>
        <w:t>מחסנאי בכיר בחברה לציוד רפואי בחולון</w:t>
      </w:r>
    </w:p>
    <w:p w:rsidR="00D139DF" w:rsidRPr="00D139DF" w:rsidRDefault="00D139DF" w:rsidP="00D139D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>אחראיות על מערך לוגיסטי</w:t>
      </w:r>
    </w:p>
    <w:p w:rsidR="00D139DF" w:rsidRDefault="00D139DF" w:rsidP="00D139D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 w:rsidRPr="00D139DF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תיאום מול גורמים בחברות שילוח (</w:t>
      </w:r>
      <w:r w:rsidRPr="00D139DF">
        <w:rPr>
          <w:rFonts w:hint="cs"/>
          <w:b w:val="0"/>
          <w:bCs w:val="0"/>
          <w:color w:val="auto"/>
          <w:sz w:val="22"/>
          <w:szCs w:val="22"/>
          <w:lang w:bidi="he-IL"/>
        </w:rPr>
        <w:t>DHL</w:t>
      </w:r>
      <w:r w:rsidRPr="00D139DF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,</w:t>
      </w:r>
      <w:r w:rsidRPr="00D139DF">
        <w:rPr>
          <w:rFonts w:hint="cs"/>
          <w:b w:val="0"/>
          <w:bCs w:val="0"/>
          <w:color w:val="auto"/>
          <w:sz w:val="22"/>
          <w:szCs w:val="22"/>
          <w:lang w:bidi="he-IL"/>
        </w:rPr>
        <w:t>UPS</w:t>
      </w:r>
      <w:r w:rsidRPr="00D139DF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)</w:t>
      </w:r>
    </w:p>
    <w:p w:rsidR="00823715" w:rsidRPr="00D139DF" w:rsidRDefault="00823715" w:rsidP="00D139D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ידע בפירוק מכונות </w:t>
      </w:r>
      <w:r>
        <w:rPr>
          <w:rFonts w:hint="cs"/>
          <w:b w:val="0"/>
          <w:bCs w:val="0"/>
          <w:color w:val="auto"/>
          <w:sz w:val="22"/>
          <w:szCs w:val="22"/>
          <w:lang w:bidi="he-IL"/>
        </w:rPr>
        <w:t>CT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ו</w:t>
      </w:r>
      <w:r>
        <w:rPr>
          <w:rFonts w:hint="cs"/>
          <w:b w:val="0"/>
          <w:bCs w:val="0"/>
          <w:color w:val="auto"/>
          <w:sz w:val="22"/>
          <w:szCs w:val="22"/>
          <w:lang w:bidi="he-IL"/>
        </w:rPr>
        <w:t>MRI</w:t>
      </w:r>
      <w:bookmarkStart w:id="0" w:name="_GoBack"/>
      <w:bookmarkEnd w:id="0"/>
    </w:p>
    <w:p w:rsidR="00D139DF" w:rsidRDefault="00D139DF" w:rsidP="00D139D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 w:rsidRPr="00D139DF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איש קשר בין הלקוחות מחול</w:t>
      </w:r>
    </w:p>
    <w:p w:rsidR="00D139DF" w:rsidRPr="00D139DF" w:rsidRDefault="00D139DF" w:rsidP="00D139D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rtl/>
          <w:lang w:bidi="he-IL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עוזר אישי של מנכ"ל</w:t>
      </w:r>
    </w:p>
    <w:p w:rsidR="005D1AF3" w:rsidRDefault="005D1AF3" w:rsidP="005D1AF3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4"/>
          <w:szCs w:val="24"/>
          <w:lang w:bidi="he-IL"/>
        </w:rPr>
      </w:pPr>
      <w:r>
        <w:rPr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 xml:space="preserve"> </w:t>
      </w:r>
      <w:r w:rsidR="00D139DF">
        <w:rPr>
          <w:b w:val="0"/>
          <w:bCs w:val="0"/>
          <w:color w:val="auto"/>
          <w:sz w:val="24"/>
          <w:szCs w:val="24"/>
          <w:lang w:bidi="he-IL"/>
        </w:rPr>
        <w:t>2014-2016</w:t>
      </w: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 xml:space="preserve"> </w:t>
      </w:r>
      <w:r>
        <w:rPr>
          <w:b w:val="0"/>
          <w:bCs w:val="0"/>
          <w:color w:val="auto"/>
          <w:sz w:val="24"/>
          <w:szCs w:val="24"/>
          <w:lang w:bidi="he-IL"/>
        </w:rPr>
        <w:t xml:space="preserve">  </w:t>
      </w:r>
      <w:r w:rsidRPr="005D1AF3">
        <w:rPr>
          <w:rFonts w:hint="cs"/>
          <w:color w:val="auto"/>
          <w:sz w:val="24"/>
          <w:szCs w:val="24"/>
          <w:u w:val="single"/>
          <w:rtl/>
          <w:lang w:bidi="he-IL"/>
        </w:rPr>
        <w:t xml:space="preserve">אחראי על מהלך מחשוב ורשתות בבית ספר ביאליק </w:t>
      </w:r>
      <w:proofErr w:type="spellStart"/>
      <w:r w:rsidRPr="005D1AF3">
        <w:rPr>
          <w:rFonts w:hint="cs"/>
          <w:color w:val="auto"/>
          <w:sz w:val="24"/>
          <w:szCs w:val="24"/>
          <w:u w:val="single"/>
          <w:rtl/>
          <w:lang w:bidi="he-IL"/>
        </w:rPr>
        <w:t>רוגוזין</w:t>
      </w:r>
      <w:proofErr w:type="spellEnd"/>
      <w:r w:rsidRPr="005D1AF3">
        <w:rPr>
          <w:rFonts w:hint="cs"/>
          <w:color w:val="auto"/>
          <w:sz w:val="24"/>
          <w:szCs w:val="24"/>
          <w:u w:val="single"/>
          <w:rtl/>
          <w:lang w:bidi="he-IL"/>
        </w:rPr>
        <w:t xml:space="preserve"> בתל אביב</w:t>
      </w:r>
    </w:p>
    <w:p w:rsidR="00EB30C6" w:rsidRPr="00A46297" w:rsidRDefault="00EB30C6" w:rsidP="00EB30C6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אחראיות על תחזוקת </w:t>
      </w:r>
      <w:r w:rsidRPr="00A46297">
        <w:rPr>
          <w:rFonts w:hint="cs"/>
          <w:color w:val="auto"/>
          <w:sz w:val="22"/>
          <w:szCs w:val="22"/>
          <w:rtl/>
          <w:lang w:bidi="he-IL"/>
        </w:rPr>
        <w:t>שרתים ורשתות</w:t>
      </w:r>
      <w:r w:rsidR="00A46297"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.</w:t>
      </w:r>
    </w:p>
    <w:p w:rsidR="00A46297" w:rsidRPr="00A46297" w:rsidRDefault="00A46297" w:rsidP="00A46297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התקנת </w:t>
      </w:r>
      <w:r w:rsidRPr="00A46297">
        <w:rPr>
          <w:rFonts w:hint="cs"/>
          <w:color w:val="auto"/>
          <w:sz w:val="22"/>
          <w:szCs w:val="22"/>
          <w:rtl/>
          <w:lang w:bidi="he-IL"/>
        </w:rPr>
        <w:t>מערכות הפעלה</w:t>
      </w: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, ותוכנות בית ספרים</w:t>
      </w:r>
      <w:r w:rsidR="000544CE">
        <w:rPr>
          <w:b w:val="0"/>
          <w:bCs w:val="0"/>
          <w:color w:val="auto"/>
          <w:sz w:val="22"/>
          <w:szCs w:val="22"/>
          <w:lang w:bidi="he-IL"/>
        </w:rPr>
        <w:t>.</w:t>
      </w: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</w:t>
      </w:r>
    </w:p>
    <w:p w:rsidR="00A46297" w:rsidRDefault="00A46297" w:rsidP="00A46297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4"/>
          <w:szCs w:val="24"/>
          <w:lang w:bidi="he-IL"/>
        </w:rPr>
      </w:pP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תחזוקת ציוד היקפי כגון: </w:t>
      </w:r>
      <w:r w:rsidRPr="00A46297">
        <w:rPr>
          <w:rFonts w:hint="cs"/>
          <w:color w:val="auto"/>
          <w:sz w:val="22"/>
          <w:szCs w:val="22"/>
          <w:rtl/>
          <w:lang w:bidi="he-IL"/>
        </w:rPr>
        <w:t>מקרנים חכמים ,מדפסות ,מחשבים נייחים וניידים</w:t>
      </w: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>.</w:t>
      </w:r>
    </w:p>
    <w:p w:rsidR="00EB30C6" w:rsidRPr="00573A8F" w:rsidRDefault="00A46297" w:rsidP="00573A8F">
      <w:pPr>
        <w:pStyle w:val="-"/>
        <w:numPr>
          <w:ilvl w:val="0"/>
          <w:numId w:val="8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4"/>
          <w:szCs w:val="24"/>
          <w:lang w:bidi="he-IL"/>
        </w:rPr>
      </w:pPr>
      <w:r>
        <w:rPr>
          <w:rFonts w:hint="cs"/>
          <w:b w:val="0"/>
          <w:bCs w:val="0"/>
          <w:color w:val="auto"/>
          <w:sz w:val="24"/>
          <w:szCs w:val="24"/>
          <w:rtl/>
          <w:lang w:bidi="he-IL"/>
        </w:rPr>
        <w:t>הכנת מצגות ב</w:t>
      </w:r>
      <w:r w:rsidR="000544CE">
        <w:rPr>
          <w:b w:val="0"/>
          <w:bCs w:val="0"/>
          <w:color w:val="auto"/>
          <w:sz w:val="24"/>
          <w:szCs w:val="24"/>
          <w:lang w:bidi="he-IL"/>
        </w:rPr>
        <w:t>.</w:t>
      </w:r>
      <w:r w:rsidRPr="00A46297">
        <w:rPr>
          <w:rFonts w:hint="cs"/>
          <w:color w:val="auto"/>
          <w:sz w:val="24"/>
          <w:szCs w:val="24"/>
          <w:lang w:bidi="he-IL"/>
        </w:rPr>
        <w:t>POWER POINT</w:t>
      </w:r>
      <w:r w:rsidRPr="00A46297">
        <w:rPr>
          <w:rFonts w:hint="cs"/>
          <w:color w:val="auto"/>
          <w:sz w:val="24"/>
          <w:szCs w:val="24"/>
          <w:rtl/>
          <w:lang w:bidi="he-IL"/>
        </w:rPr>
        <w:t xml:space="preserve">  </w:t>
      </w:r>
      <w:r w:rsidR="00EB30C6" w:rsidRPr="00A46297">
        <w:rPr>
          <w:rFonts w:hint="cs"/>
          <w:color w:val="auto"/>
          <w:sz w:val="24"/>
          <w:szCs w:val="24"/>
          <w:rtl/>
          <w:lang w:bidi="he-IL"/>
        </w:rPr>
        <w:t xml:space="preserve"> </w:t>
      </w:r>
    </w:p>
    <w:p w:rsidR="005D1AF3" w:rsidRDefault="005D1AF3" w:rsidP="005D1AF3">
      <w:pPr>
        <w:pStyle w:val="-"/>
        <w:spacing w:before="0" w:after="0" w:line="360" w:lineRule="auto"/>
        <w:ind w:right="510"/>
        <w:outlineLvl w:val="0"/>
        <w:rPr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   </w:t>
      </w:r>
      <w:r>
        <w:rPr>
          <w:rFonts w:hint="cs"/>
          <w:b w:val="0"/>
          <w:bCs w:val="0"/>
          <w:color w:val="auto"/>
          <w:sz w:val="22"/>
          <w:szCs w:val="22"/>
        </w:rPr>
        <w:t>2010</w:t>
      </w:r>
      <w:r>
        <w:rPr>
          <w:b w:val="0"/>
          <w:bCs w:val="0"/>
          <w:color w:val="auto"/>
          <w:sz w:val="22"/>
          <w:szCs w:val="22"/>
        </w:rPr>
        <w:t>-2014</w:t>
      </w:r>
      <w:r>
        <w:rPr>
          <w:color w:val="auto"/>
          <w:sz w:val="22"/>
          <w:szCs w:val="22"/>
          <w:u w:val="single"/>
          <w:rtl/>
          <w:lang w:bidi="he-IL"/>
        </w:rPr>
        <w:t>מפעיל מכונת הטבעה</w:t>
      </w:r>
      <w:r>
        <w:rPr>
          <w:rFonts w:hint="cs"/>
          <w:color w:val="auto"/>
          <w:sz w:val="22"/>
          <w:szCs w:val="22"/>
          <w:u w:val="single"/>
        </w:rPr>
        <w:t>,</w:t>
      </w:r>
      <w:r>
        <w:rPr>
          <w:color w:val="auto"/>
          <w:sz w:val="22"/>
          <w:szCs w:val="22"/>
          <w:u w:val="single"/>
          <w:rtl/>
          <w:lang w:bidi="he-IL"/>
        </w:rPr>
        <w:t xml:space="preserve"> חברת ישראכרט</w:t>
      </w:r>
      <w:r>
        <w:rPr>
          <w:rFonts w:hint="cs"/>
          <w:color w:val="auto"/>
          <w:sz w:val="22"/>
          <w:szCs w:val="22"/>
          <w:u w:val="single"/>
        </w:rPr>
        <w:t xml:space="preserve">, </w:t>
      </w:r>
      <w:r>
        <w:rPr>
          <w:rFonts w:hint="cs"/>
          <w:color w:val="auto"/>
          <w:sz w:val="22"/>
          <w:szCs w:val="22"/>
          <w:u w:val="single"/>
          <w:rtl/>
          <w:lang w:bidi="he-IL"/>
        </w:rPr>
        <w:t>תל אביב</w:t>
      </w:r>
      <w:r>
        <w:rPr>
          <w:sz w:val="22"/>
          <w:szCs w:val="22"/>
        </w:rPr>
        <w:t xml:space="preserve"> </w:t>
      </w:r>
    </w:p>
    <w:p w:rsidR="005D1AF3" w:rsidRDefault="005D1AF3" w:rsidP="005D1AF3">
      <w:pPr>
        <w:pStyle w:val="-"/>
        <w:numPr>
          <w:ilvl w:val="0"/>
          <w:numId w:val="4"/>
        </w:numPr>
        <w:spacing w:before="0" w:after="0" w:line="360" w:lineRule="auto"/>
        <w:ind w:left="1701" w:right="510" w:hanging="284"/>
        <w:outlineLvl w:val="0"/>
        <w:rPr>
          <w:b w:val="0"/>
          <w:bCs w:val="0"/>
          <w:color w:val="auto"/>
          <w:sz w:val="22"/>
          <w:szCs w:val="22"/>
        </w:rPr>
      </w:pPr>
      <w:r w:rsidRP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אחריות להטבעת כרטיסי אשראי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color w:val="auto"/>
          <w:sz w:val="22"/>
          <w:szCs w:val="22"/>
          <w:rtl/>
          <w:lang w:bidi="he-IL"/>
        </w:rPr>
        <w:t>ביצוע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</w:t>
      </w:r>
      <w:r>
        <w:rPr>
          <w:rFonts w:hint="cs"/>
          <w:color w:val="auto"/>
          <w:sz w:val="22"/>
          <w:szCs w:val="22"/>
          <w:rtl/>
          <w:lang w:bidi="he-IL"/>
        </w:rPr>
        <w:t>בדיקות כרטיס חכם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(</w:t>
      </w:r>
      <w:r>
        <w:rPr>
          <w:b w:val="0"/>
          <w:bCs w:val="0"/>
          <w:color w:val="auto"/>
          <w:sz w:val="22"/>
          <w:szCs w:val="22"/>
        </w:rPr>
        <w:t>chip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)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של מכונות הטבעה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5D1AF3" w:rsidRPr="000F23E7" w:rsidRDefault="005D1AF3" w:rsidP="000F23E7">
      <w:pPr>
        <w:pStyle w:val="-"/>
        <w:numPr>
          <w:ilvl w:val="0"/>
          <w:numId w:val="4"/>
        </w:numPr>
        <w:spacing w:before="0" w:after="0" w:line="360" w:lineRule="auto"/>
        <w:ind w:left="1701" w:right="510" w:hanging="284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color w:val="auto"/>
          <w:sz w:val="22"/>
          <w:szCs w:val="22"/>
          <w:rtl/>
          <w:lang w:bidi="he-IL"/>
        </w:rPr>
        <w:t>שימוש במכשיר בדיקה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</w:rPr>
        <w:t>collis</w:t>
      </w:r>
      <w:proofErr w:type="spellEnd"/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זיהוי תקלות ועבודה מול מתכנתים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5D1AF3" w:rsidRDefault="005D1AF3" w:rsidP="005D1AF3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>2010-2008:</w:t>
      </w:r>
      <w:r>
        <w:rPr>
          <w:rFonts w:hint="cs"/>
          <w:b w:val="0"/>
          <w:bCs w:val="0"/>
          <w:color w:val="auto"/>
          <w:sz w:val="22"/>
          <w:szCs w:val="22"/>
        </w:rPr>
        <w:tab/>
      </w:r>
      <w:r>
        <w:rPr>
          <w:color w:val="auto"/>
          <w:sz w:val="22"/>
          <w:szCs w:val="22"/>
          <w:u w:val="single"/>
          <w:rtl/>
          <w:lang w:bidi="he-IL"/>
        </w:rPr>
        <w:t>אחראי לוגיסטיקה בכיר</w:t>
      </w:r>
      <w:r>
        <w:rPr>
          <w:rFonts w:hint="cs"/>
          <w:color w:val="auto"/>
          <w:sz w:val="22"/>
          <w:szCs w:val="22"/>
          <w:u w:val="single"/>
        </w:rPr>
        <w:t xml:space="preserve">, </w:t>
      </w:r>
      <w:r>
        <w:rPr>
          <w:color w:val="auto"/>
          <w:sz w:val="22"/>
          <w:szCs w:val="22"/>
          <w:u w:val="single"/>
          <w:rtl/>
          <w:lang w:bidi="he-IL"/>
        </w:rPr>
        <w:t xml:space="preserve">חברת אלקטרה </w:t>
      </w:r>
      <w:proofErr w:type="spellStart"/>
      <w:r>
        <w:rPr>
          <w:color w:val="auto"/>
          <w:sz w:val="22"/>
          <w:szCs w:val="22"/>
          <w:u w:val="single"/>
          <w:rtl/>
          <w:lang w:bidi="he-IL"/>
        </w:rPr>
        <w:t>בע</w:t>
      </w:r>
      <w:proofErr w:type="spellEnd"/>
      <w:r>
        <w:rPr>
          <w:color w:val="auto"/>
          <w:sz w:val="22"/>
          <w:szCs w:val="22"/>
          <w:u w:val="single"/>
        </w:rPr>
        <w:t>"</w:t>
      </w:r>
      <w:r>
        <w:rPr>
          <w:color w:val="auto"/>
          <w:sz w:val="22"/>
          <w:szCs w:val="22"/>
          <w:u w:val="single"/>
          <w:rtl/>
          <w:lang w:bidi="he-IL"/>
        </w:rPr>
        <w:t>מ</w:t>
      </w:r>
      <w:r>
        <w:rPr>
          <w:rFonts w:hint="cs"/>
          <w:color w:val="auto"/>
          <w:sz w:val="22"/>
          <w:szCs w:val="22"/>
          <w:u w:val="single"/>
        </w:rPr>
        <w:t xml:space="preserve">, </w:t>
      </w:r>
      <w:r>
        <w:rPr>
          <w:rFonts w:hint="cs"/>
          <w:color w:val="auto"/>
          <w:sz w:val="22"/>
          <w:szCs w:val="22"/>
          <w:u w:val="single"/>
          <w:rtl/>
          <w:lang w:bidi="he-IL"/>
        </w:rPr>
        <w:t>ראשון לציון</w:t>
      </w:r>
    </w:p>
    <w:p w:rsidR="005D1AF3" w:rsidRDefault="005D1AF3" w:rsidP="005D1AF3">
      <w:pPr>
        <w:pStyle w:val="-"/>
        <w:numPr>
          <w:ilvl w:val="0"/>
          <w:numId w:val="4"/>
        </w:numPr>
        <w:spacing w:before="0" w:after="0" w:line="360" w:lineRule="auto"/>
        <w:ind w:left="1701" w:right="510" w:hanging="284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color w:val="auto"/>
          <w:sz w:val="22"/>
          <w:szCs w:val="22"/>
          <w:rtl/>
          <w:lang w:bidi="he-IL"/>
        </w:rPr>
        <w:t xml:space="preserve">אחריות לצוות המונה </w:t>
      </w:r>
      <w:r>
        <w:rPr>
          <w:rFonts w:hint="cs"/>
          <w:color w:val="auto"/>
          <w:sz w:val="22"/>
          <w:szCs w:val="22"/>
        </w:rPr>
        <w:t xml:space="preserve">5 </w:t>
      </w:r>
      <w:r>
        <w:rPr>
          <w:rFonts w:hint="cs"/>
          <w:color w:val="auto"/>
          <w:sz w:val="22"/>
          <w:szCs w:val="22"/>
          <w:rtl/>
          <w:lang w:bidi="he-IL"/>
        </w:rPr>
        <w:t>מחסנאים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חלוקת משימות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הכנת פריטים לטכנאים בשטח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570C6E" w:rsidRDefault="00823715" w:rsidP="005D1AF3">
      <w:pPr>
        <w:pStyle w:val="1"/>
        <w:wordWrap w:val="0"/>
        <w:bidi/>
        <w:spacing w:line="360" w:lineRule="auto"/>
        <w:ind w:left="-6"/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hint="cs"/>
          <w:sz w:val="22"/>
          <w:szCs w:val="22"/>
          <w:rtl/>
          <w:lang w:bidi="he-IL"/>
        </w:rPr>
        <w:t xml:space="preserve"> </w:t>
      </w:r>
      <w:r w:rsidR="000544CE">
        <w:rPr>
          <w:rFonts w:hint="cs"/>
          <w:sz w:val="22"/>
          <w:szCs w:val="22"/>
          <w:rtl/>
          <w:lang w:bidi="he-IL"/>
        </w:rPr>
        <w:t xml:space="preserve">                             </w:t>
      </w:r>
      <w:r w:rsidR="005D1AF3">
        <w:rPr>
          <w:rFonts w:hint="cs"/>
          <w:sz w:val="22"/>
          <w:szCs w:val="22"/>
          <w:rtl/>
          <w:lang w:bidi="he-IL"/>
        </w:rPr>
        <w:t>קליטת סחורה</w:t>
      </w:r>
      <w:r w:rsidR="005D1AF3">
        <w:rPr>
          <w:rFonts w:hint="cs"/>
          <w:sz w:val="22"/>
          <w:szCs w:val="22"/>
        </w:rPr>
        <w:t xml:space="preserve">, </w:t>
      </w:r>
      <w:r w:rsidR="005D1AF3">
        <w:rPr>
          <w:rFonts w:hint="cs"/>
          <w:sz w:val="22"/>
          <w:szCs w:val="22"/>
          <w:rtl/>
          <w:lang w:bidi="he-IL"/>
        </w:rPr>
        <w:t>ספירות מלאי</w:t>
      </w:r>
      <w:r w:rsidR="005D1AF3">
        <w:rPr>
          <w:rFonts w:hint="cs"/>
          <w:sz w:val="22"/>
          <w:szCs w:val="22"/>
        </w:rPr>
        <w:t xml:space="preserve">, </w:t>
      </w:r>
      <w:r w:rsidR="005D1AF3">
        <w:rPr>
          <w:rFonts w:hint="cs"/>
          <w:sz w:val="22"/>
          <w:szCs w:val="22"/>
          <w:rtl/>
          <w:lang w:bidi="he-IL"/>
        </w:rPr>
        <w:t>עבודה מול ספקי חלקי חילוף</w:t>
      </w:r>
      <w:r w:rsidR="005D1AF3">
        <w:rPr>
          <w:rFonts w:hint="cs"/>
          <w:sz w:val="22"/>
          <w:szCs w:val="22"/>
        </w:rPr>
        <w:t xml:space="preserve">, </w:t>
      </w:r>
      <w:r w:rsidR="005D1AF3">
        <w:rPr>
          <w:rFonts w:hint="cs"/>
          <w:sz w:val="22"/>
          <w:szCs w:val="22"/>
          <w:rtl/>
          <w:lang w:bidi="he-IL"/>
        </w:rPr>
        <w:t xml:space="preserve">תיאום </w:t>
      </w:r>
      <w:proofErr w:type="spellStart"/>
      <w:r w:rsidR="005D1AF3">
        <w:rPr>
          <w:rFonts w:hint="cs"/>
          <w:sz w:val="22"/>
          <w:szCs w:val="22"/>
          <w:rtl/>
          <w:lang w:bidi="he-IL"/>
        </w:rPr>
        <w:t>אספקות</w:t>
      </w:r>
      <w:proofErr w:type="spellEnd"/>
    </w:p>
    <w:p w:rsidR="00573A8F" w:rsidRDefault="00072F21" w:rsidP="00573A8F">
      <w:pPr>
        <w:pStyle w:val="-"/>
        <w:spacing w:before="0" w:after="0" w:line="360" w:lineRule="auto"/>
        <w:ind w:right="510"/>
        <w:outlineLvl w:val="0"/>
        <w:rPr>
          <w:rFonts w:hint="cs"/>
          <w:color w:val="auto"/>
          <w:sz w:val="24"/>
          <w:szCs w:val="24"/>
          <w:rtl/>
          <w:lang w:bidi="he-IL"/>
        </w:rPr>
      </w:pPr>
      <w:r>
        <w:rPr>
          <w:color w:val="auto"/>
          <w:sz w:val="24"/>
          <w:szCs w:val="24"/>
          <w:u w:val="single"/>
          <w:rtl/>
          <w:lang w:bidi="he-IL"/>
        </w:rPr>
        <w:t>השכלה</w:t>
      </w:r>
      <w:r>
        <w:rPr>
          <w:rFonts w:hint="cs"/>
          <w:color w:val="auto"/>
          <w:sz w:val="24"/>
          <w:szCs w:val="24"/>
          <w:u w:val="single"/>
          <w:rtl/>
          <w:lang w:bidi="he-IL"/>
        </w:rPr>
        <w:t xml:space="preserve"> והכשרה מקצועית</w:t>
      </w:r>
      <w:r>
        <w:rPr>
          <w:rFonts w:hint="cs"/>
          <w:color w:val="auto"/>
          <w:sz w:val="24"/>
          <w:szCs w:val="24"/>
        </w:rPr>
        <w:t>:</w:t>
      </w:r>
    </w:p>
    <w:p w:rsidR="0084194A" w:rsidRDefault="00072F21" w:rsidP="00570C6E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>2014-2013:</w:t>
      </w:r>
      <w:r>
        <w:rPr>
          <w:rFonts w:hint="cs"/>
          <w:b w:val="0"/>
          <w:bCs w:val="0"/>
          <w:color w:val="auto"/>
          <w:sz w:val="22"/>
          <w:szCs w:val="22"/>
        </w:rPr>
        <w:tab/>
      </w:r>
      <w:r>
        <w:rPr>
          <w:color w:val="auto"/>
          <w:sz w:val="22"/>
          <w:szCs w:val="22"/>
          <w:rtl/>
          <w:lang w:bidi="he-IL"/>
        </w:rPr>
        <w:t>קורס בודק</w:t>
      </w:r>
      <w:r>
        <w:rPr>
          <w:rFonts w:hint="cs"/>
          <w:color w:val="auto"/>
          <w:sz w:val="22"/>
          <w:szCs w:val="22"/>
          <w:rtl/>
          <w:lang w:bidi="he-IL"/>
        </w:rPr>
        <w:t>י</w:t>
      </w:r>
      <w:r>
        <w:rPr>
          <w:color w:val="auto"/>
          <w:sz w:val="22"/>
          <w:szCs w:val="22"/>
          <w:rtl/>
          <w:lang w:bidi="he-IL"/>
        </w:rPr>
        <w:t xml:space="preserve"> תוכנה </w:t>
      </w:r>
      <w:r w:rsidR="00570C6E">
        <w:rPr>
          <w:color w:val="auto"/>
          <w:sz w:val="22"/>
          <w:szCs w:val="22"/>
          <w:lang w:bidi="he-IL"/>
        </w:rPr>
        <w:t xml:space="preserve"> </w:t>
      </w:r>
      <w:r>
        <w:rPr>
          <w:color w:val="auto"/>
          <w:sz w:val="22"/>
          <w:szCs w:val="22"/>
        </w:rPr>
        <w:t>QA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מכללת </w:t>
      </w:r>
      <w:r w:rsidR="00570C6E">
        <w:rPr>
          <w:b w:val="0"/>
          <w:bCs w:val="0"/>
          <w:color w:val="auto"/>
          <w:sz w:val="22"/>
          <w:szCs w:val="22"/>
        </w:rPr>
        <w:t xml:space="preserve"> “</w:t>
      </w:r>
      <w:proofErr w:type="spellStart"/>
      <w:r w:rsidR="00570C6E">
        <w:rPr>
          <w:b w:val="0"/>
          <w:bCs w:val="0"/>
          <w:color w:val="auto"/>
          <w:sz w:val="22"/>
          <w:szCs w:val="22"/>
        </w:rPr>
        <w:t>Hackeru</w:t>
      </w:r>
      <w:proofErr w:type="spellEnd"/>
      <w:r w:rsidR="00570C6E">
        <w:rPr>
          <w:b w:val="0"/>
          <w:bCs w:val="0"/>
          <w:color w:val="auto"/>
          <w:sz w:val="22"/>
          <w:szCs w:val="22"/>
        </w:rPr>
        <w:t xml:space="preserve">”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רמת גן</w:t>
      </w:r>
    </w:p>
    <w:p w:rsidR="0084194A" w:rsidRDefault="00072F21">
      <w:pPr>
        <w:pStyle w:val="-"/>
        <w:numPr>
          <w:ilvl w:val="0"/>
          <w:numId w:val="3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  <w:u w:val="single"/>
          <w:rtl/>
          <w:lang w:bidi="he-IL"/>
        </w:rPr>
        <w:t>במסגרת הקורס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: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בדיקות תוכנה ומתודולוגיות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r>
        <w:rPr>
          <w:color w:val="auto"/>
          <w:sz w:val="22"/>
          <w:szCs w:val="22"/>
        </w:rPr>
        <w:t>HP Quality Center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מסדי נתונים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שפת </w:t>
      </w:r>
      <w:r>
        <w:rPr>
          <w:color w:val="auto"/>
          <w:sz w:val="22"/>
          <w:szCs w:val="22"/>
        </w:rPr>
        <w:t>SQL</w:t>
      </w:r>
    </w:p>
    <w:p w:rsidR="0084194A" w:rsidRDefault="00072F21" w:rsidP="00A46297">
      <w:pPr>
        <w:pStyle w:val="-"/>
        <w:spacing w:before="0" w:after="0" w:line="360" w:lineRule="auto"/>
        <w:ind w:left="2880"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 xml:space="preserve">     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מבוא לתכנות ופיתוח</w:t>
      </w:r>
      <w:r>
        <w:rPr>
          <w:rFonts w:hint="cs"/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טכנולוגיות </w:t>
      </w:r>
      <w:r w:rsid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</w:t>
      </w:r>
      <w:r w:rsidR="000544CE" w:rsidRPr="000544CE">
        <w:rPr>
          <w:rFonts w:hint="cs"/>
          <w:color w:val="auto"/>
          <w:sz w:val="22"/>
          <w:szCs w:val="22"/>
          <w:lang w:bidi="he-IL"/>
        </w:rPr>
        <w:t>WEB</w:t>
      </w:r>
      <w:r w:rsidR="00A46297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</w:t>
      </w:r>
      <w:r w:rsidR="00A46297">
        <w:rPr>
          <w:rFonts w:hint="cs"/>
          <w:color w:val="auto"/>
          <w:sz w:val="22"/>
          <w:szCs w:val="22"/>
          <w:rtl/>
          <w:lang w:bidi="he-IL"/>
        </w:rPr>
        <w:t xml:space="preserve">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בדיקות במתודולוגיית</w:t>
      </w:r>
      <w:r>
        <w:rPr>
          <w:b w:val="0"/>
          <w:bCs w:val="0"/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>AGILE</w:t>
      </w:r>
      <w:r w:rsidR="00570C6E">
        <w:rPr>
          <w:color w:val="auto"/>
          <w:sz w:val="22"/>
          <w:szCs w:val="22"/>
        </w:rPr>
        <w:t xml:space="preserve"> </w:t>
      </w:r>
    </w:p>
    <w:p w:rsidR="0084194A" w:rsidRDefault="00072F21" w:rsidP="000544CE">
      <w:pPr>
        <w:pStyle w:val="-"/>
        <w:spacing w:before="0" w:after="0" w:line="360" w:lineRule="auto"/>
        <w:ind w:left="2880" w:right="51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     בדיקות אוטומטיות באמצעות</w:t>
      </w:r>
      <w:r w:rsidR="000544CE" w:rsidRPr="000544CE">
        <w:rPr>
          <w:rFonts w:hint="cs"/>
          <w:color w:val="auto"/>
          <w:sz w:val="22"/>
          <w:szCs w:val="22"/>
        </w:rPr>
        <w:t>|</w:t>
      </w:r>
      <w:r w:rsidR="000544CE" w:rsidRPr="000544CE">
        <w:rPr>
          <w:color w:val="auto"/>
          <w:sz w:val="22"/>
          <w:szCs w:val="22"/>
        </w:rPr>
        <w:t>Selenium</w:t>
      </w:r>
      <w:r w:rsidRPr="000544CE">
        <w:rPr>
          <w:rFonts w:hint="cs"/>
          <w:color w:val="auto"/>
          <w:sz w:val="22"/>
          <w:szCs w:val="22"/>
        </w:rPr>
        <w:t xml:space="preserve"> |</w:t>
      </w:r>
      <w:r w:rsidR="000544CE">
        <w:rPr>
          <w:b w:val="0"/>
          <w:bCs w:val="0"/>
          <w:color w:val="auto"/>
          <w:sz w:val="22"/>
          <w:szCs w:val="22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בדיקות מובייל </w:t>
      </w:r>
      <w:r w:rsidR="000544CE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(</w:t>
      </w:r>
      <w:proofErr w:type="spellStart"/>
      <w:r>
        <w:rPr>
          <w:b w:val="0"/>
          <w:bCs w:val="0"/>
          <w:color w:val="auto"/>
          <w:sz w:val="22"/>
          <w:szCs w:val="22"/>
          <w:rtl/>
          <w:lang w:bidi="he-IL"/>
        </w:rPr>
        <w:t>סמארטפונים</w:t>
      </w:r>
      <w:proofErr w:type="spellEnd"/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</w:t>
      </w:r>
      <w:proofErr w:type="spellStart"/>
      <w:r>
        <w:rPr>
          <w:b w:val="0"/>
          <w:bCs w:val="0"/>
          <w:color w:val="auto"/>
          <w:sz w:val="22"/>
          <w:szCs w:val="22"/>
          <w:rtl/>
          <w:lang w:bidi="he-IL"/>
        </w:rPr>
        <w:t>וטאבלטים</w:t>
      </w:r>
      <w:proofErr w:type="spellEnd"/>
      <w:r w:rsidR="000544CE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)</w:t>
      </w:r>
    </w:p>
    <w:p w:rsidR="0084194A" w:rsidRDefault="00072F21">
      <w:pPr>
        <w:pStyle w:val="-"/>
        <w:numPr>
          <w:ilvl w:val="0"/>
          <w:numId w:val="3"/>
        </w:numPr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  <w:u w:val="single"/>
          <w:rtl/>
          <w:lang w:bidi="he-IL"/>
        </w:rPr>
        <w:t xml:space="preserve">פרויקט </w:t>
      </w:r>
      <w:r>
        <w:rPr>
          <w:b w:val="0"/>
          <w:bCs w:val="0"/>
          <w:color w:val="auto"/>
          <w:sz w:val="22"/>
          <w:szCs w:val="22"/>
          <w:u w:val="single"/>
        </w:rPr>
        <w:t>WEB</w:t>
      </w:r>
      <w:r>
        <w:rPr>
          <w:rFonts w:hint="cs"/>
          <w:b w:val="0"/>
          <w:bCs w:val="0"/>
          <w:color w:val="auto"/>
          <w:sz w:val="22"/>
          <w:szCs w:val="22"/>
        </w:rPr>
        <w:t>:</w:t>
      </w:r>
      <w:r w:rsidR="00570C6E">
        <w:rPr>
          <w:b w:val="0"/>
          <w:bCs w:val="0"/>
          <w:color w:val="auto"/>
          <w:sz w:val="22"/>
          <w:szCs w:val="22"/>
        </w:rPr>
        <w:t xml:space="preserve">  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  QA </w:t>
      </w:r>
      <w:r w:rsidR="000544CE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לאתר </w:t>
      </w:r>
      <w:r>
        <w:rPr>
          <w:b w:val="0"/>
          <w:bCs w:val="0"/>
          <w:color w:val="auto"/>
          <w:sz w:val="22"/>
          <w:szCs w:val="22"/>
        </w:rPr>
        <w:t>kasum.co.il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תכנון וביצוע בדיקות באמצעות </w:t>
      </w:r>
      <w:r w:rsidR="00570C6E">
        <w:rPr>
          <w:b w:val="0"/>
          <w:bCs w:val="0"/>
          <w:color w:val="auto"/>
          <w:sz w:val="22"/>
          <w:szCs w:val="22"/>
          <w:lang w:bidi="he-IL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QC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ואפליקציות </w:t>
      </w:r>
      <w:r>
        <w:rPr>
          <w:rFonts w:hint="cs"/>
          <w:b w:val="0"/>
          <w:bCs w:val="0"/>
          <w:color w:val="auto"/>
          <w:sz w:val="22"/>
          <w:szCs w:val="22"/>
        </w:rPr>
        <w:t>W</w:t>
      </w:r>
      <w:r>
        <w:rPr>
          <w:b w:val="0"/>
          <w:bCs w:val="0"/>
          <w:color w:val="auto"/>
          <w:sz w:val="22"/>
          <w:szCs w:val="22"/>
        </w:rPr>
        <w:t>EB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84194A" w:rsidRDefault="00072F21">
      <w:pPr>
        <w:pStyle w:val="-"/>
        <w:spacing w:before="0" w:after="0" w:line="360" w:lineRule="auto"/>
        <w:ind w:left="2880"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     בדיקות ממשק משתמש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שימושיות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תאימות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זמני תגובה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עומסים ועוד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  <w:r>
        <w:rPr>
          <w:b w:val="0"/>
          <w:bCs w:val="0"/>
          <w:color w:val="auto"/>
          <w:sz w:val="22"/>
          <w:szCs w:val="22"/>
        </w:rPr>
        <w:tab/>
      </w:r>
    </w:p>
    <w:p w:rsidR="0084194A" w:rsidRDefault="000544CE" w:rsidP="000544CE">
      <w:pPr>
        <w:pStyle w:val="-"/>
        <w:spacing w:before="0" w:after="0" w:line="360" w:lineRule="auto"/>
        <w:ind w:left="1440" w:right="510" w:firstLine="720"/>
        <w:outlineLvl w:val="0"/>
        <w:rPr>
          <w:b w:val="0"/>
          <w:bCs w:val="0"/>
          <w:color w:val="auto"/>
          <w:sz w:val="22"/>
          <w:szCs w:val="22"/>
          <w:lang w:bidi="he-IL"/>
        </w:rPr>
      </w:pP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                 כתיבת מסמכי </w:t>
      </w:r>
      <w:r w:rsidRPr="000544CE">
        <w:rPr>
          <w:rFonts w:hint="cs"/>
          <w:color w:val="auto"/>
          <w:sz w:val="22"/>
          <w:szCs w:val="22"/>
          <w:lang w:bidi="he-IL"/>
        </w:rPr>
        <w:t>STR</w:t>
      </w:r>
      <w:r w:rsidR="00072F21">
        <w:rPr>
          <w:rFonts w:hint="cs"/>
          <w:b w:val="0"/>
          <w:bCs w:val="0"/>
          <w:color w:val="auto"/>
          <w:sz w:val="22"/>
          <w:szCs w:val="22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,</w:t>
      </w:r>
      <w:r w:rsidR="00072F21"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תכנון וכתיבת תסריטי בדיקות</w:t>
      </w:r>
      <w:r w:rsidR="00072F21">
        <w:rPr>
          <w:b w:val="0"/>
          <w:bCs w:val="0"/>
          <w:color w:val="auto"/>
          <w:sz w:val="22"/>
          <w:szCs w:val="22"/>
        </w:rPr>
        <w:t xml:space="preserve"> </w:t>
      </w:r>
      <w:r w:rsidR="00072F21">
        <w:rPr>
          <w:rFonts w:hint="cs"/>
          <w:b w:val="0"/>
          <w:bCs w:val="0"/>
          <w:color w:val="auto"/>
          <w:sz w:val="22"/>
          <w:szCs w:val="22"/>
        </w:rPr>
        <w:t xml:space="preserve"> </w:t>
      </w:r>
      <w:r>
        <w:rPr>
          <w:rFonts w:hint="cs"/>
          <w:color w:val="auto"/>
          <w:sz w:val="22"/>
          <w:szCs w:val="22"/>
        </w:rPr>
        <w:t>STD</w:t>
      </w:r>
      <w:r>
        <w:rPr>
          <w:rFonts w:hint="cs"/>
          <w:color w:val="auto"/>
          <w:sz w:val="22"/>
          <w:szCs w:val="22"/>
          <w:rtl/>
          <w:lang w:bidi="he-IL"/>
        </w:rPr>
        <w:t xml:space="preserve">  </w:t>
      </w:r>
    </w:p>
    <w:p w:rsidR="0084194A" w:rsidRDefault="0084194A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4"/>
          <w:szCs w:val="4"/>
        </w:rPr>
      </w:pP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>2012-2011:</w:t>
      </w:r>
      <w:r>
        <w:rPr>
          <w:rFonts w:hint="cs"/>
          <w:b w:val="0"/>
          <w:bCs w:val="0"/>
          <w:color w:val="auto"/>
          <w:sz w:val="22"/>
          <w:szCs w:val="22"/>
        </w:rPr>
        <w:tab/>
      </w:r>
      <w:r>
        <w:rPr>
          <w:rFonts w:hint="cs"/>
          <w:color w:val="auto"/>
          <w:sz w:val="22"/>
          <w:szCs w:val="22"/>
          <w:rtl/>
          <w:lang w:bidi="he-IL"/>
        </w:rPr>
        <w:t xml:space="preserve">קורס </w:t>
      </w:r>
      <w:r>
        <w:rPr>
          <w:color w:val="auto"/>
          <w:sz w:val="22"/>
          <w:szCs w:val="22"/>
          <w:rtl/>
          <w:lang w:bidi="he-IL"/>
        </w:rPr>
        <w:t>טכנאי מחשבים</w:t>
      </w:r>
      <w:r>
        <w:rPr>
          <w:rFonts w:hint="cs"/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מכללת </w:t>
      </w:r>
      <w:proofErr w:type="spellStart"/>
      <w:r>
        <w:rPr>
          <w:b w:val="0"/>
          <w:bCs w:val="0"/>
          <w:color w:val="auto"/>
          <w:sz w:val="22"/>
          <w:szCs w:val="22"/>
          <w:rtl/>
          <w:lang w:bidi="he-IL"/>
        </w:rPr>
        <w:t>ספקטור</w:t>
      </w:r>
      <w:proofErr w:type="spellEnd"/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תל אביב 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|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התמחות מעשית במעבדת מחשבים</w:t>
      </w:r>
      <w:r>
        <w:rPr>
          <w:b w:val="0"/>
          <w:bCs w:val="0"/>
          <w:color w:val="auto"/>
          <w:sz w:val="22"/>
          <w:szCs w:val="22"/>
        </w:rPr>
        <w:t xml:space="preserve">            </w:t>
      </w: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>2010-2009:</w:t>
      </w:r>
      <w:r>
        <w:rPr>
          <w:rFonts w:hint="cs"/>
          <w:b w:val="0"/>
          <w:bCs w:val="0"/>
          <w:color w:val="auto"/>
          <w:sz w:val="22"/>
          <w:szCs w:val="22"/>
        </w:rPr>
        <w:tab/>
      </w:r>
      <w:r>
        <w:rPr>
          <w:rFonts w:hint="cs"/>
          <w:color w:val="auto"/>
          <w:sz w:val="22"/>
          <w:szCs w:val="22"/>
          <w:rtl/>
          <w:lang w:bidi="he-IL"/>
        </w:rPr>
        <w:t xml:space="preserve">קורס </w:t>
      </w:r>
      <w:r>
        <w:rPr>
          <w:color w:val="auto"/>
          <w:sz w:val="22"/>
          <w:szCs w:val="22"/>
          <w:rtl/>
          <w:lang w:bidi="he-IL"/>
        </w:rPr>
        <w:t>טכנאי ציוד רפואי</w:t>
      </w:r>
      <w:r>
        <w:rPr>
          <w:rFonts w:hint="cs"/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מכללת מלט</w:t>
      </w:r>
      <w:r>
        <w:rPr>
          <w:b w:val="0"/>
          <w:bCs w:val="0"/>
          <w:color w:val="auto"/>
          <w:sz w:val="22"/>
          <w:szCs w:val="22"/>
        </w:rPr>
        <w:t>"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ש</w:t>
      </w:r>
      <w:r>
        <w:rPr>
          <w:rFonts w:hint="cs"/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רמת גן</w:t>
      </w: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rFonts w:hint="cs"/>
          <w:b w:val="0"/>
          <w:bCs w:val="0"/>
          <w:color w:val="auto"/>
          <w:sz w:val="22"/>
          <w:szCs w:val="22"/>
        </w:rPr>
        <w:t>2001-199</w:t>
      </w:r>
      <w:r>
        <w:rPr>
          <w:b w:val="0"/>
          <w:bCs w:val="0"/>
          <w:color w:val="auto"/>
          <w:sz w:val="22"/>
          <w:szCs w:val="22"/>
        </w:rPr>
        <w:t>0</w:t>
      </w:r>
      <w:r>
        <w:rPr>
          <w:rFonts w:hint="cs"/>
          <w:b w:val="0"/>
          <w:bCs w:val="0"/>
          <w:color w:val="auto"/>
          <w:sz w:val="22"/>
          <w:szCs w:val="22"/>
        </w:rPr>
        <w:t>:</w:t>
      </w:r>
      <w:r>
        <w:rPr>
          <w:rFonts w:hint="cs"/>
          <w:b w:val="0"/>
          <w:bCs w:val="0"/>
          <w:color w:val="auto"/>
          <w:sz w:val="22"/>
          <w:szCs w:val="22"/>
        </w:rPr>
        <w:tab/>
      </w:r>
      <w:r>
        <w:rPr>
          <w:rFonts w:hint="cs"/>
          <w:color w:val="auto"/>
          <w:sz w:val="22"/>
          <w:szCs w:val="22"/>
          <w:rtl/>
          <w:lang w:bidi="he-IL"/>
        </w:rPr>
        <w:t>בגרות מלאה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בית ספר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 תיכון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עירוני</w:t>
      </w:r>
      <w:r>
        <w:rPr>
          <w:rFonts w:hint="cs"/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 xml:space="preserve"> אוקראינ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ה</w:t>
      </w: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u w:val="single"/>
          <w:rtl/>
          <w:lang w:bidi="he-IL"/>
        </w:rPr>
        <w:t>שרות צבאי</w:t>
      </w:r>
      <w:r>
        <w:rPr>
          <w:rFonts w:hint="cs"/>
          <w:color w:val="auto"/>
          <w:sz w:val="24"/>
          <w:szCs w:val="24"/>
        </w:rPr>
        <w:t>:</w:t>
      </w:r>
      <w:r>
        <w:rPr>
          <w:rFonts w:hint="cs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2"/>
          <w:szCs w:val="22"/>
          <w:rtl/>
          <w:lang w:bidi="he-IL"/>
        </w:rPr>
        <w:t>מכונאי רכב בחיל החימוש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,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שחרור בדרגת </w:t>
      </w:r>
      <w:proofErr w:type="spellStart"/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סמ</w:t>
      </w:r>
      <w:proofErr w:type="spellEnd"/>
      <w:r>
        <w:rPr>
          <w:rFonts w:hint="cs"/>
          <w:b w:val="0"/>
          <w:bCs w:val="0"/>
          <w:color w:val="auto"/>
          <w:sz w:val="22"/>
          <w:szCs w:val="22"/>
        </w:rPr>
        <w:t>"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ר </w:t>
      </w:r>
      <w:r>
        <w:rPr>
          <w:rFonts w:hint="cs"/>
          <w:b w:val="0"/>
          <w:bCs w:val="0"/>
          <w:color w:val="auto"/>
          <w:sz w:val="22"/>
          <w:szCs w:val="22"/>
        </w:rPr>
        <w:t>(</w:t>
      </w:r>
      <w:r>
        <w:rPr>
          <w:b w:val="0"/>
          <w:bCs w:val="0"/>
          <w:color w:val="auto"/>
          <w:sz w:val="22"/>
          <w:szCs w:val="22"/>
        </w:rPr>
        <w:t>2007 – 2004</w:t>
      </w:r>
      <w:r>
        <w:rPr>
          <w:rFonts w:hint="cs"/>
          <w:b w:val="0"/>
          <w:bCs w:val="0"/>
          <w:color w:val="auto"/>
          <w:sz w:val="22"/>
          <w:szCs w:val="22"/>
        </w:rPr>
        <w:t>)</w:t>
      </w: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color w:val="auto"/>
          <w:sz w:val="24"/>
          <w:szCs w:val="24"/>
          <w:u w:val="single"/>
        </w:rPr>
      </w:pPr>
      <w:r>
        <w:rPr>
          <w:rFonts w:hint="cs"/>
          <w:color w:val="auto"/>
          <w:sz w:val="24"/>
          <w:szCs w:val="24"/>
          <w:u w:val="single"/>
          <w:rtl/>
          <w:lang w:bidi="he-IL"/>
        </w:rPr>
        <w:t>יישומי מחשב</w:t>
      </w:r>
      <w:r>
        <w:rPr>
          <w:rFonts w:hint="cs"/>
          <w:color w:val="auto"/>
          <w:sz w:val="24"/>
          <w:szCs w:val="24"/>
        </w:rPr>
        <w:t>:</w:t>
      </w:r>
      <w:r>
        <w:rPr>
          <w:rFonts w:hint="cs"/>
          <w:color w:val="auto"/>
          <w:sz w:val="24"/>
          <w:szCs w:val="24"/>
        </w:rPr>
        <w:tab/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שליטה מלאה ביישומי </w:t>
      </w:r>
      <w:r w:rsidR="000544CE">
        <w:rPr>
          <w:b w:val="0"/>
          <w:bCs w:val="0"/>
          <w:color w:val="auto"/>
          <w:sz w:val="22"/>
          <w:szCs w:val="22"/>
          <w:lang w:bidi="he-IL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>Office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r>
        <w:rPr>
          <w:b w:val="0"/>
          <w:bCs w:val="0"/>
          <w:color w:val="auto"/>
          <w:sz w:val="22"/>
          <w:szCs w:val="22"/>
        </w:rPr>
        <w:t>E-</w:t>
      </w:r>
      <w:proofErr w:type="spellStart"/>
      <w:r>
        <w:rPr>
          <w:b w:val="0"/>
          <w:bCs w:val="0"/>
          <w:color w:val="auto"/>
          <w:sz w:val="22"/>
          <w:szCs w:val="22"/>
        </w:rPr>
        <w:t>Tafnit</w:t>
      </w:r>
      <w:proofErr w:type="spellEnd"/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proofErr w:type="spellStart"/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דוא</w:t>
      </w:r>
      <w:proofErr w:type="spellEnd"/>
      <w:r>
        <w:rPr>
          <w:rFonts w:hint="cs"/>
          <w:b w:val="0"/>
          <w:bCs w:val="0"/>
          <w:color w:val="auto"/>
          <w:sz w:val="22"/>
          <w:szCs w:val="22"/>
        </w:rPr>
        <w:t>"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ל ואינטרנט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84194A" w:rsidRDefault="00072F21">
      <w:pPr>
        <w:pStyle w:val="-"/>
        <w:spacing w:before="0" w:after="0" w:line="360" w:lineRule="auto"/>
        <w:ind w:right="510"/>
        <w:outlineLvl w:val="0"/>
        <w:rPr>
          <w:b w:val="0"/>
          <w:bCs w:val="0"/>
          <w:color w:val="auto"/>
          <w:sz w:val="22"/>
          <w:szCs w:val="22"/>
        </w:rPr>
      </w:pPr>
      <w:r>
        <w:rPr>
          <w:color w:val="auto"/>
          <w:sz w:val="24"/>
          <w:szCs w:val="24"/>
          <w:u w:val="single"/>
          <w:rtl/>
          <w:lang w:bidi="he-IL"/>
        </w:rPr>
        <w:t>שפות</w:t>
      </w:r>
      <w:r>
        <w:rPr>
          <w:rFonts w:hint="cs"/>
          <w:color w:val="auto"/>
          <w:sz w:val="24"/>
          <w:szCs w:val="24"/>
        </w:rPr>
        <w:t>:</w:t>
      </w:r>
      <w:r>
        <w:rPr>
          <w:rFonts w:hint="cs"/>
          <w:b w:val="0"/>
          <w:bCs w:val="0"/>
          <w:color w:val="auto"/>
          <w:sz w:val="24"/>
          <w:szCs w:val="24"/>
        </w:rPr>
        <w:tab/>
      </w:r>
      <w:r>
        <w:rPr>
          <w:rFonts w:hint="cs"/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2"/>
          <w:szCs w:val="22"/>
          <w:rtl/>
          <w:lang w:bidi="he-IL"/>
        </w:rPr>
        <w:t>עברית</w:t>
      </w:r>
      <w:r>
        <w:rPr>
          <w:rFonts w:hint="cs"/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ברמת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שפת אם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אנגלית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(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>כולל טכנית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)- </w:t>
      </w:r>
      <w:r>
        <w:rPr>
          <w:rFonts w:hint="cs"/>
          <w:b w:val="0"/>
          <w:bCs w:val="0"/>
          <w:color w:val="auto"/>
          <w:sz w:val="22"/>
          <w:szCs w:val="22"/>
          <w:rtl/>
          <w:lang w:bidi="he-IL"/>
        </w:rPr>
        <w:t xml:space="preserve">ברמה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טובה</w:t>
      </w:r>
      <w:r>
        <w:rPr>
          <w:rFonts w:hint="cs"/>
          <w:b w:val="0"/>
          <w:bCs w:val="0"/>
          <w:color w:val="auto"/>
          <w:sz w:val="22"/>
          <w:szCs w:val="22"/>
        </w:rPr>
        <w:t xml:space="preserve"> |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רוסית</w:t>
      </w:r>
      <w:r>
        <w:rPr>
          <w:b w:val="0"/>
          <w:bCs w:val="0"/>
          <w:color w:val="auto"/>
          <w:sz w:val="22"/>
          <w:szCs w:val="22"/>
        </w:rPr>
        <w:t xml:space="preserve">- </w:t>
      </w:r>
      <w:r>
        <w:rPr>
          <w:b w:val="0"/>
          <w:bCs w:val="0"/>
          <w:color w:val="auto"/>
          <w:sz w:val="22"/>
          <w:szCs w:val="22"/>
          <w:rtl/>
          <w:lang w:bidi="he-IL"/>
        </w:rPr>
        <w:t>שפת אם</w:t>
      </w:r>
      <w:r>
        <w:rPr>
          <w:rFonts w:hint="cs"/>
          <w:b w:val="0"/>
          <w:bCs w:val="0"/>
          <w:color w:val="auto"/>
          <w:sz w:val="22"/>
          <w:szCs w:val="22"/>
        </w:rPr>
        <w:t>.</w:t>
      </w:r>
    </w:p>
    <w:p w:rsidR="0084194A" w:rsidRDefault="00072F21" w:rsidP="00823715">
      <w:pPr>
        <w:spacing w:line="312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</w:rPr>
        <w:t xml:space="preserve">                                                                                                                     </w:t>
      </w:r>
    </w:p>
    <w:sectPr w:rsidR="0084194A">
      <w:headerReference w:type="default" r:id="rId9"/>
      <w:pgSz w:w="11906" w:h="16838"/>
      <w:pgMar w:top="257" w:right="566" w:bottom="284" w:left="567" w:header="142" w:footer="70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25" w:rsidRDefault="00400C25">
      <w:pPr>
        <w:spacing w:after="0" w:line="240" w:lineRule="auto"/>
      </w:pPr>
      <w:r>
        <w:separator/>
      </w:r>
    </w:p>
  </w:endnote>
  <w:endnote w:type="continuationSeparator" w:id="0">
    <w:p w:rsidR="00400C25" w:rsidRDefault="0040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25" w:rsidRDefault="00400C25">
      <w:pPr>
        <w:spacing w:after="0" w:line="240" w:lineRule="auto"/>
      </w:pPr>
      <w:r>
        <w:separator/>
      </w:r>
    </w:p>
  </w:footnote>
  <w:footnote w:type="continuationSeparator" w:id="0">
    <w:p w:rsidR="00400C25" w:rsidRDefault="0040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94A" w:rsidRDefault="0084194A">
    <w:pPr>
      <w:pStyle w:val="a8"/>
      <w:jc w:val="right"/>
      <w:rPr>
        <w:rFonts w:ascii="Arial" w:hAnsi="Arial" w:cs="Arial"/>
        <w:color w:val="31849B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8D4"/>
    <w:multiLevelType w:val="hybridMultilevel"/>
    <w:tmpl w:val="7472AEC0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" w15:restartNumberingAfterBreak="0">
    <w:nsid w:val="23872441"/>
    <w:multiLevelType w:val="hybridMultilevel"/>
    <w:tmpl w:val="037AE13E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" w15:restartNumberingAfterBreak="0">
    <w:nsid w:val="2A3023A7"/>
    <w:multiLevelType w:val="hybridMultilevel"/>
    <w:tmpl w:val="C6F09CAA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35826D85"/>
    <w:multiLevelType w:val="hybridMultilevel"/>
    <w:tmpl w:val="A94C3ACC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4" w15:restartNumberingAfterBreak="0">
    <w:nsid w:val="403C0C13"/>
    <w:multiLevelType w:val="multilevel"/>
    <w:tmpl w:val="5EC74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53F0"/>
    <w:multiLevelType w:val="hybridMultilevel"/>
    <w:tmpl w:val="B2C6073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6" w15:restartNumberingAfterBreak="0">
    <w:nsid w:val="4C63388C"/>
    <w:multiLevelType w:val="multilevel"/>
    <w:tmpl w:val="4C63388C"/>
    <w:lvl w:ilvl="0">
      <w:start w:val="1"/>
      <w:numFmt w:val="bullet"/>
      <w:lvlText w:val="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4472A"/>
    <w:multiLevelType w:val="multilevel"/>
    <w:tmpl w:val="52D447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7A15A7"/>
    <w:multiLevelType w:val="hybridMultilevel"/>
    <w:tmpl w:val="A526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2A5B"/>
    <w:multiLevelType w:val="hybridMultilevel"/>
    <w:tmpl w:val="38521F0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5EC7494A"/>
    <w:multiLevelType w:val="multilevel"/>
    <w:tmpl w:val="5EC749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072C5"/>
    <w:multiLevelType w:val="multilevel"/>
    <w:tmpl w:val="72D072C5"/>
    <w:lvl w:ilvl="0" w:tentative="1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4A"/>
    <w:rsid w:val="000544CE"/>
    <w:rsid w:val="00072F21"/>
    <w:rsid w:val="000F23E7"/>
    <w:rsid w:val="001A5226"/>
    <w:rsid w:val="003A13D0"/>
    <w:rsid w:val="00400C25"/>
    <w:rsid w:val="00570C6E"/>
    <w:rsid w:val="00573A8F"/>
    <w:rsid w:val="005D1AF3"/>
    <w:rsid w:val="00686553"/>
    <w:rsid w:val="0071047D"/>
    <w:rsid w:val="007124A3"/>
    <w:rsid w:val="007F3B4B"/>
    <w:rsid w:val="00823715"/>
    <w:rsid w:val="0084194A"/>
    <w:rsid w:val="00A46297"/>
    <w:rsid w:val="00BC6B9E"/>
    <w:rsid w:val="00D139DF"/>
    <w:rsid w:val="00D77739"/>
    <w:rsid w:val="00EB30C6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DAC8E4"/>
  <w15:docId w15:val="{6BC25A9E-4830-4AD6-A6B6-569D6DA9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he-IL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</w:pPr>
  </w:style>
  <w:style w:type="paragraph" w:styleId="a8">
    <w:name w:val="header"/>
    <w:basedOn w:val="a0"/>
    <w:link w:val="a9"/>
    <w:uiPriority w:val="99"/>
    <w:unhideWhenUsed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aa">
    <w:name w:val="Strong"/>
    <w:uiPriority w:val="22"/>
    <w:qFormat/>
    <w:rPr>
      <w:b/>
      <w:bCs/>
    </w:rPr>
  </w:style>
  <w:style w:type="paragraph" w:customStyle="1" w:styleId="ab">
    <w:name w:val="שורת נתונים אישיים"/>
    <w:basedOn w:val="a0"/>
    <w:qFormat/>
    <w:pPr>
      <w:bidi/>
    </w:pPr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0"/>
    <w:qFormat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c">
    <w:name w:val="שורת לימודים"/>
    <w:basedOn w:val="ab"/>
    <w:qFormat/>
    <w:pPr>
      <w:spacing w:after="120"/>
      <w:jc w:val="both"/>
    </w:pPr>
  </w:style>
  <w:style w:type="paragraph" w:customStyle="1" w:styleId="a">
    <w:name w:val="שורת השגים כללית"/>
    <w:basedOn w:val="ac"/>
    <w:qFormat/>
    <w:pPr>
      <w:numPr>
        <w:numId w:val="1"/>
      </w:numPr>
      <w:spacing w:after="0"/>
    </w:pPr>
  </w:style>
  <w:style w:type="paragraph" w:customStyle="1" w:styleId="1">
    <w:name w:val="פיסקת רשימה1"/>
    <w:basedOn w:val="a0"/>
    <w:uiPriority w:val="34"/>
    <w:qFormat/>
    <w:pPr>
      <w:ind w:left="720"/>
      <w:contextualSpacing/>
    </w:pPr>
  </w:style>
  <w:style w:type="character" w:customStyle="1" w:styleId="a9">
    <w:name w:val="כותרת עליונה תו"/>
    <w:link w:val="a8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כותרת תחתונה תו"/>
    <w:link w:val="a6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טקסט בלונים תו"/>
    <w:link w:val="a4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hakogan4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אלכס קוגן</vt:lpstr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אלכס קוגן</dc:title>
  <dc:creator>נויה</dc:creator>
  <cp:lastModifiedBy>Ella - MediRam</cp:lastModifiedBy>
  <cp:revision>2</cp:revision>
  <cp:lastPrinted>2014-07-26T10:04:00Z</cp:lastPrinted>
  <dcterms:created xsi:type="dcterms:W3CDTF">2017-02-07T15:53:00Z</dcterms:created>
  <dcterms:modified xsi:type="dcterms:W3CDTF">2017-02-07T15:53:00Z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