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A4AF4" w14:textId="77777777" w:rsidR="00F77C31" w:rsidRDefault="00A75137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36"/>
        </w:rPr>
        <w:t>UNIVERSITAS AMIKOM YOGYAKARTA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D3A5ADF" w14:textId="56AFC9A9" w:rsidR="00F77C31" w:rsidRDefault="00A75137">
      <w:pPr>
        <w:spacing w:after="0"/>
        <w:ind w:left="1097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FAKULTAS </w:t>
      </w:r>
      <w:r w:rsidR="007E26E6">
        <w:rPr>
          <w:rFonts w:ascii="Times New Roman" w:eastAsia="Times New Roman" w:hAnsi="Times New Roman" w:cs="Times New Roman"/>
          <w:b/>
          <w:sz w:val="32"/>
        </w:rPr>
        <w:t>ILMU KOMPUTER</w:t>
      </w:r>
    </w:p>
    <w:p w14:paraId="12BCC39A" w14:textId="77777777" w:rsidR="00F77C31" w:rsidRDefault="00A75137">
      <w:pPr>
        <w:spacing w:after="0"/>
        <w:ind w:left="10" w:right="129" w:hanging="10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Jl. Ring Road Utara, </w:t>
      </w:r>
      <w:proofErr w:type="spellStart"/>
      <w:r>
        <w:rPr>
          <w:rFonts w:ascii="Times New Roman" w:eastAsia="Times New Roman" w:hAnsi="Times New Roman" w:cs="Times New Roman"/>
          <w:sz w:val="21"/>
        </w:rPr>
        <w:t>Ngringin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1"/>
        </w:rPr>
        <w:t>Condongcatur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1"/>
        </w:rPr>
        <w:t>Kec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. Depok, </w:t>
      </w:r>
      <w:proofErr w:type="spellStart"/>
      <w:r>
        <w:rPr>
          <w:rFonts w:ascii="Times New Roman" w:eastAsia="Times New Roman" w:hAnsi="Times New Roman" w:cs="Times New Roman"/>
          <w:sz w:val="21"/>
        </w:rPr>
        <w:t>Kabupaten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Sleman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EA8B353" w14:textId="77777777" w:rsidR="00F77C31" w:rsidRDefault="00A75137">
      <w:pPr>
        <w:spacing w:after="5"/>
        <w:ind w:left="1103" w:hanging="1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Daerah Istimewa Yogyakarta 55281 </w:t>
      </w:r>
    </w:p>
    <w:p w14:paraId="58F462D3" w14:textId="77777777" w:rsidR="00F77C31" w:rsidRDefault="00A75137">
      <w:pPr>
        <w:spacing w:after="0"/>
        <w:ind w:left="10" w:right="1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Email : amikom@amikom.ac.id / Website : </w:t>
      </w:r>
      <w:hyperlink r:id="rId5" w:history="1">
        <w:r w:rsidR="00184651" w:rsidRPr="001D4C78">
          <w:rPr>
            <w:rStyle w:val="Hyperlink"/>
            <w:rFonts w:ascii="Times New Roman" w:eastAsia="Times New Roman" w:hAnsi="Times New Roman" w:cs="Times New Roman"/>
            <w:sz w:val="24"/>
          </w:rPr>
          <w:t>https://amikom.ac.id</w:t>
        </w:r>
      </w:hyperlink>
      <w:hyperlink r:id="rId6">
        <w:r>
          <w:rPr>
            <w:rFonts w:ascii="Times New Roman" w:eastAsia="Times New Roman" w:hAnsi="Times New Roman" w:cs="Times New Roman"/>
            <w:sz w:val="24"/>
            <w:u w:val="single" w:color="000000"/>
          </w:rPr>
          <w:t>/</w:t>
        </w:r>
      </w:hyperlink>
      <w:hyperlink r:id="rId7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3280133E" w14:textId="77777777" w:rsidR="00F77C31" w:rsidRDefault="00A75137">
      <w:pPr>
        <w:spacing w:after="0"/>
        <w:ind w:left="2269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Telp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(0274) 884201-207/ Fax : (0274) 884208 </w:t>
      </w:r>
    </w:p>
    <w:p w14:paraId="766EFC26" w14:textId="77777777" w:rsidR="00F77C31" w:rsidRDefault="00A75137">
      <w:pPr>
        <w:spacing w:after="583"/>
        <w:ind w:left="-1323" w:right="-2119"/>
      </w:pPr>
      <w:r>
        <w:rPr>
          <w:noProof/>
        </w:rPr>
        <mc:AlternateContent>
          <mc:Choice Requires="wpg">
            <w:drawing>
              <wp:inline distT="0" distB="0" distL="0" distR="0" wp14:anchorId="1E938899" wp14:editId="1CEC16B2">
                <wp:extent cx="7271385" cy="43815"/>
                <wp:effectExtent l="0" t="0" r="0" b="0"/>
                <wp:docPr id="2835" name="Group 2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1385" cy="43815"/>
                          <a:chOff x="0" y="0"/>
                          <a:chExt cx="7271385" cy="43815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635" y="0"/>
                            <a:ext cx="7270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0750">
                                <a:moveTo>
                                  <a:pt x="0" y="0"/>
                                </a:moveTo>
                                <a:lnTo>
                                  <a:pt x="727075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43815"/>
                            <a:ext cx="7270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0750">
                                <a:moveTo>
                                  <a:pt x="0" y="0"/>
                                </a:moveTo>
                                <a:lnTo>
                                  <a:pt x="727075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2835" style="width:572.55pt;height:3.45001pt;mso-position-horizontal-relative:char;mso-position-vertical-relative:line" coordsize="72713,438">
                <v:shape id="Shape 37" style="position:absolute;width:72707;height:0;left:6;top:0;" coordsize="7270750,0" path="m0,0l7270750,0">
                  <v:stroke weight="2.25pt" endcap="flat" joinstyle="round" on="true" color="#0070c0"/>
                  <v:fill on="false" color="#000000" opacity="0"/>
                </v:shape>
                <v:shape id="Shape 38" style="position:absolute;width:72707;height:0;left:0;top:438;" coordsize="7270750,0" path="m0,0l7270750,0">
                  <v:stroke weight="1pt" endcap="flat" joinstyle="round" on="true" color="#0070c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CC3AB6" w14:textId="5848EE53" w:rsidR="00F77C31" w:rsidRDefault="00A75137">
      <w:pPr>
        <w:pStyle w:val="Heading1"/>
        <w:spacing w:after="77"/>
        <w:ind w:right="204"/>
      </w:pPr>
      <w:r>
        <w:t xml:space="preserve">UJIAN </w:t>
      </w:r>
      <w:r w:rsidR="007D53FB">
        <w:t xml:space="preserve">AKHIR </w:t>
      </w:r>
      <w:r>
        <w:t>SEMESTER (U</w:t>
      </w:r>
      <w:r w:rsidR="007D53FB">
        <w:t>A</w:t>
      </w:r>
      <w:r>
        <w:t xml:space="preserve">S) </w:t>
      </w:r>
    </w:p>
    <w:p w14:paraId="27F52A2A" w14:textId="77777777" w:rsidR="00F77C31" w:rsidRDefault="00A75137">
      <w:pPr>
        <w:spacing w:after="0"/>
        <w:ind w:left="114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3397"/>
        <w:gridCol w:w="5670"/>
      </w:tblGrid>
      <w:tr w:rsidR="001B0269" w14:paraId="7EED084B" w14:textId="77777777" w:rsidTr="00951D10">
        <w:trPr>
          <w:trHeight w:val="326"/>
        </w:trPr>
        <w:tc>
          <w:tcPr>
            <w:tcW w:w="3397" w:type="dxa"/>
          </w:tcPr>
          <w:p w14:paraId="035F6321" w14:textId="4DE2E2AD" w:rsidR="001B0269" w:rsidRDefault="001B0269" w:rsidP="001B0269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Kuliah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</w:p>
        </w:tc>
        <w:tc>
          <w:tcPr>
            <w:tcW w:w="5670" w:type="dxa"/>
          </w:tcPr>
          <w:p w14:paraId="7D6AA29B" w14:textId="52C37F91" w:rsidR="001B0269" w:rsidRPr="00951D10" w:rsidRDefault="001B0269" w:rsidP="001B0269">
            <w:pPr>
              <w:tabs>
                <w:tab w:val="center" w:pos="392"/>
                <w:tab w:val="center" w:pos="72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bookmarkStart w:id="0" w:name="_GoBack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>Hardware/Software I</w:t>
            </w:r>
            <w:r w:rsidR="007E26E6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>ST160</w:t>
            </w:r>
            <w:bookmarkEnd w:id="0"/>
          </w:p>
        </w:tc>
      </w:tr>
      <w:tr w:rsidR="001B0269" w14:paraId="7B39C8FA" w14:textId="77777777" w:rsidTr="00951D10">
        <w:trPr>
          <w:trHeight w:val="399"/>
        </w:trPr>
        <w:tc>
          <w:tcPr>
            <w:tcW w:w="3397" w:type="dxa"/>
          </w:tcPr>
          <w:p w14:paraId="66642C57" w14:textId="6984F01B" w:rsidR="001B0269" w:rsidRDefault="001B0269" w:rsidP="001B0269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Semester/SKS</w:t>
            </w:r>
          </w:p>
        </w:tc>
        <w:tc>
          <w:tcPr>
            <w:tcW w:w="5670" w:type="dxa"/>
          </w:tcPr>
          <w:p w14:paraId="2C05F2A1" w14:textId="532371DD" w:rsidR="001B0269" w:rsidRPr="00951D10" w:rsidRDefault="001B0269" w:rsidP="001B0269">
            <w:pPr>
              <w:tabs>
                <w:tab w:val="center" w:pos="392"/>
                <w:tab w:val="center" w:pos="72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951D10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1B0269" w14:paraId="6620D72D" w14:textId="77777777" w:rsidTr="00951D10">
        <w:trPr>
          <w:trHeight w:val="399"/>
        </w:trPr>
        <w:tc>
          <w:tcPr>
            <w:tcW w:w="3397" w:type="dxa"/>
          </w:tcPr>
          <w:p w14:paraId="72E00B63" w14:textId="7924917B" w:rsidR="001B0269" w:rsidRDefault="001B0269" w:rsidP="001B0269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Studi</w:t>
            </w:r>
            <w:proofErr w:type="spellEnd"/>
          </w:p>
        </w:tc>
        <w:tc>
          <w:tcPr>
            <w:tcW w:w="5670" w:type="dxa"/>
          </w:tcPr>
          <w:p w14:paraId="1821DCD0" w14:textId="2492503F" w:rsidR="001B0269" w:rsidRPr="00951D10" w:rsidRDefault="001B0269" w:rsidP="001B0269">
            <w:pPr>
              <w:tabs>
                <w:tab w:val="center" w:pos="392"/>
                <w:tab w:val="center" w:pos="72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 w:rsidR="00951D10">
              <w:rPr>
                <w:rFonts w:ascii="Times New Roman" w:eastAsia="Times New Roman" w:hAnsi="Times New Roman" w:cs="Times New Roman"/>
                <w:sz w:val="24"/>
              </w:rPr>
              <w:t>Infomatika</w:t>
            </w:r>
            <w:proofErr w:type="spellEnd"/>
          </w:p>
        </w:tc>
      </w:tr>
      <w:tr w:rsidR="001B0269" w14:paraId="5AF9C3A4" w14:textId="77777777" w:rsidTr="00951D10">
        <w:trPr>
          <w:trHeight w:val="399"/>
        </w:trPr>
        <w:tc>
          <w:tcPr>
            <w:tcW w:w="3397" w:type="dxa"/>
          </w:tcPr>
          <w:p w14:paraId="14EBBB5B" w14:textId="6C331AF5" w:rsidR="001B0269" w:rsidRDefault="001B0269" w:rsidP="001B0269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Pengampu</w:t>
            </w:r>
            <w:proofErr w:type="spellEnd"/>
          </w:p>
        </w:tc>
        <w:tc>
          <w:tcPr>
            <w:tcW w:w="5670" w:type="dxa"/>
          </w:tcPr>
          <w:p w14:paraId="327F5C04" w14:textId="78A06315" w:rsidR="001B0269" w:rsidRPr="00951D10" w:rsidRDefault="001B0269" w:rsidP="001B0269">
            <w:pPr>
              <w:tabs>
                <w:tab w:val="center" w:pos="392"/>
                <w:tab w:val="center" w:pos="72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>Rizqi</w:t>
            </w:r>
            <w:proofErr w:type="spellEnd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>Sukma</w:t>
            </w:r>
            <w:proofErr w:type="spellEnd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>Kharisma</w:t>
            </w:r>
            <w:proofErr w:type="spellEnd"/>
            <w:r w:rsidR="00951D10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951D10">
              <w:rPr>
                <w:rFonts w:ascii="Times New Roman" w:eastAsia="Times New Roman" w:hAnsi="Times New Roman" w:cs="Times New Roman"/>
                <w:sz w:val="24"/>
              </w:rPr>
              <w:t>M.Kom</w:t>
            </w:r>
            <w:proofErr w:type="spellEnd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br/>
            </w:r>
            <w:proofErr w:type="spellStart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>Arifiyanto</w:t>
            </w:r>
            <w:proofErr w:type="spellEnd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>Hadi</w:t>
            </w:r>
            <w:proofErr w:type="spellEnd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>Negoro</w:t>
            </w:r>
            <w:proofErr w:type="spellEnd"/>
            <w:r w:rsidR="00951D10">
              <w:rPr>
                <w:rFonts w:ascii="Times New Roman" w:eastAsia="Times New Roman" w:hAnsi="Times New Roman" w:cs="Times New Roman"/>
                <w:sz w:val="24"/>
              </w:rPr>
              <w:t>, MT</w:t>
            </w:r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br/>
            </w:r>
            <w:proofErr w:type="spellStart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>Uyock</w:t>
            </w:r>
            <w:proofErr w:type="spellEnd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>Anggoro</w:t>
            </w:r>
            <w:proofErr w:type="spellEnd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>Saputro</w:t>
            </w:r>
            <w:proofErr w:type="spellEnd"/>
            <w:r w:rsidR="00951D10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951D10">
              <w:rPr>
                <w:rFonts w:ascii="Times New Roman" w:eastAsia="Times New Roman" w:hAnsi="Times New Roman" w:cs="Times New Roman"/>
                <w:sz w:val="24"/>
              </w:rPr>
              <w:t>M.Kom</w:t>
            </w:r>
            <w:proofErr w:type="spellEnd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br/>
            </w:r>
            <w:proofErr w:type="spellStart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>Mulia</w:t>
            </w:r>
            <w:proofErr w:type="spellEnd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>Sulistiyono</w:t>
            </w:r>
            <w:proofErr w:type="spellEnd"/>
            <w:r w:rsidR="00951D10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951D10">
              <w:rPr>
                <w:rFonts w:ascii="Times New Roman" w:eastAsia="Times New Roman" w:hAnsi="Times New Roman" w:cs="Times New Roman"/>
                <w:sz w:val="24"/>
              </w:rPr>
              <w:t>M.Kom</w:t>
            </w:r>
            <w:proofErr w:type="spellEnd"/>
          </w:p>
        </w:tc>
      </w:tr>
      <w:tr w:rsidR="001B0269" w14:paraId="2152953F" w14:textId="77777777" w:rsidTr="00951D10">
        <w:trPr>
          <w:trHeight w:val="399"/>
        </w:trPr>
        <w:tc>
          <w:tcPr>
            <w:tcW w:w="3397" w:type="dxa"/>
          </w:tcPr>
          <w:p w14:paraId="3AD361A4" w14:textId="7F868495" w:rsidR="001B0269" w:rsidRDefault="001B0269" w:rsidP="001B0269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Ujian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*</w:t>
            </w:r>
          </w:p>
        </w:tc>
        <w:tc>
          <w:tcPr>
            <w:tcW w:w="5670" w:type="dxa"/>
          </w:tcPr>
          <w:p w14:paraId="5A559C1B" w14:textId="2087417E" w:rsidR="001B0269" w:rsidRDefault="001B0269" w:rsidP="001B0269">
            <w:pPr>
              <w:tabs>
                <w:tab w:val="center" w:pos="392"/>
                <w:tab w:val="center" w:pos="1842"/>
                <w:tab w:val="center" w:pos="3759"/>
              </w:tabs>
            </w:pPr>
            <w:r>
              <w:tab/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951D10">
              <w:rPr>
                <w:rFonts w:ascii="Times New Roman" w:eastAsia="Times New Roman" w:hAnsi="Times New Roman" w:cs="Times New Roman"/>
                <w:strike/>
                <w:sz w:val="24"/>
              </w:rPr>
              <w:t>Tugas</w:t>
            </w:r>
            <w:proofErr w:type="spellEnd"/>
            <w:r w:rsidRPr="00951D10">
              <w:rPr>
                <w:rFonts w:ascii="Times New Roman" w:eastAsia="Times New Roman" w:hAnsi="Times New Roman" w:cs="Times New Roman"/>
                <w:strike/>
                <w:sz w:val="24"/>
              </w:rPr>
              <w:t>/</w:t>
            </w:r>
            <w:proofErr w:type="spellStart"/>
            <w:r w:rsidRPr="00951D10">
              <w:rPr>
                <w:rFonts w:ascii="Times New Roman" w:eastAsia="Times New Roman" w:hAnsi="Times New Roman" w:cs="Times New Roman"/>
                <w:sz w:val="24"/>
              </w:rPr>
              <w:t>Mandiri</w:t>
            </w:r>
            <w:proofErr w:type="spellEnd"/>
            <w:r w:rsidRPr="00951D10">
              <w:rPr>
                <w:rFonts w:ascii="Times New Roman" w:eastAsia="Times New Roman" w:hAnsi="Times New Roman" w:cs="Times New Roman"/>
                <w:strike/>
                <w:sz w:val="24"/>
              </w:rPr>
              <w:t>/</w:t>
            </w:r>
            <w:proofErr w:type="spellStart"/>
            <w:r w:rsidRPr="00951D10">
              <w:rPr>
                <w:rFonts w:ascii="Times New Roman" w:eastAsia="Times New Roman" w:hAnsi="Times New Roman" w:cs="Times New Roman"/>
                <w:strike/>
                <w:sz w:val="24"/>
              </w:rPr>
              <w:t>Tertulis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</w:tr>
      <w:tr w:rsidR="001B0269" w14:paraId="70B4CDA6" w14:textId="77777777" w:rsidTr="00951D10">
        <w:trPr>
          <w:trHeight w:val="352"/>
        </w:trPr>
        <w:tc>
          <w:tcPr>
            <w:tcW w:w="3397" w:type="dxa"/>
          </w:tcPr>
          <w:p w14:paraId="783458C4" w14:textId="0AF9261F" w:rsidR="001B0269" w:rsidRDefault="001B0269" w:rsidP="001B0269"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Sifat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Ujian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*</w:t>
            </w:r>
          </w:p>
        </w:tc>
        <w:tc>
          <w:tcPr>
            <w:tcW w:w="5670" w:type="dxa"/>
          </w:tcPr>
          <w:p w14:paraId="0B3E50F7" w14:textId="6E3E1ACB" w:rsidR="001B0269" w:rsidRDefault="001B0269" w:rsidP="001B0269">
            <w:r>
              <w:rPr>
                <w:rFonts w:ascii="Times New Roman" w:eastAsia="Times New Roman" w:hAnsi="Times New Roman" w:cs="Times New Roman"/>
                <w:sz w:val="24"/>
              </w:rPr>
              <w:t>: Terbuka/</w:t>
            </w:r>
            <w:proofErr w:type="spellStart"/>
            <w:r w:rsidRPr="00951D10">
              <w:rPr>
                <w:rFonts w:ascii="Times New Roman" w:eastAsia="Times New Roman" w:hAnsi="Times New Roman" w:cs="Times New Roman"/>
                <w:strike/>
                <w:sz w:val="24"/>
              </w:rPr>
              <w:t>Tertutup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B0269" w14:paraId="0DA87914" w14:textId="77777777" w:rsidTr="00951D10">
        <w:trPr>
          <w:trHeight w:val="306"/>
        </w:trPr>
        <w:tc>
          <w:tcPr>
            <w:tcW w:w="3397" w:type="dxa"/>
          </w:tcPr>
          <w:p w14:paraId="3691AA45" w14:textId="77777777" w:rsidR="001B0269" w:rsidRDefault="001B0269" w:rsidP="001B02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Gadget/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Kalkulator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*</w:t>
            </w:r>
          </w:p>
          <w:p w14:paraId="634242CD" w14:textId="5F96C85E" w:rsidR="001B0269" w:rsidRDefault="001B0269" w:rsidP="001B0269"/>
        </w:tc>
        <w:tc>
          <w:tcPr>
            <w:tcW w:w="5670" w:type="dxa"/>
          </w:tcPr>
          <w:p w14:paraId="0009A917" w14:textId="30D84E55" w:rsidR="001B0269" w:rsidRDefault="001B0269" w:rsidP="007E26E6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 w:rsidRPr="00F57906">
              <w:rPr>
                <w:rFonts w:ascii="Times New Roman" w:eastAsia="Times New Roman" w:hAnsi="Times New Roman" w:cs="Times New Roman"/>
                <w:sz w:val="24"/>
              </w:rPr>
              <w:t>Diizinkan</w:t>
            </w:r>
            <w:proofErr w:type="spellEnd"/>
            <w:r w:rsidRPr="00F57906">
              <w:rPr>
                <w:rFonts w:ascii="Times New Roman" w:eastAsia="Times New Roman" w:hAnsi="Times New Roman" w:cs="Times New Roman"/>
                <w:sz w:val="24"/>
              </w:rPr>
              <w:t xml:space="preserve"> / </w:t>
            </w:r>
            <w:proofErr w:type="spellStart"/>
            <w:r w:rsidRPr="00951D10">
              <w:rPr>
                <w:rFonts w:ascii="Times New Roman" w:eastAsia="Times New Roman" w:hAnsi="Times New Roman" w:cs="Times New Roman"/>
                <w:strike/>
                <w:sz w:val="24"/>
              </w:rPr>
              <w:t>Tidak</w:t>
            </w:r>
            <w:proofErr w:type="spellEnd"/>
            <w:r w:rsidRPr="00951D10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  <w:proofErr w:type="spellStart"/>
            <w:r w:rsidRPr="00951D10">
              <w:rPr>
                <w:rFonts w:ascii="Times New Roman" w:eastAsia="Times New Roman" w:hAnsi="Times New Roman" w:cs="Times New Roman"/>
                <w:strike/>
                <w:sz w:val="24"/>
              </w:rPr>
              <w:t>diizinkan</w:t>
            </w:r>
            <w:proofErr w:type="spellEnd"/>
            <w:r w:rsidRPr="00F5790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B0269" w14:paraId="24E2FA23" w14:textId="77777777" w:rsidTr="00951D10">
        <w:trPr>
          <w:trHeight w:val="306"/>
        </w:trPr>
        <w:tc>
          <w:tcPr>
            <w:tcW w:w="3397" w:type="dxa"/>
          </w:tcPr>
          <w:p w14:paraId="13399DB5" w14:textId="48C57549" w:rsidR="001B0269" w:rsidRDefault="001B0269" w:rsidP="001B0269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24"/>
              </w:rPr>
              <w:t>Hari/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Tanggal</w:t>
            </w:r>
            <w:proofErr w:type="spellEnd"/>
          </w:p>
        </w:tc>
        <w:tc>
          <w:tcPr>
            <w:tcW w:w="5670" w:type="dxa"/>
          </w:tcPr>
          <w:p w14:paraId="2463D4AF" w14:textId="0F207136" w:rsidR="001B0269" w:rsidRDefault="001B0269" w:rsidP="007E26E6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 w:rsidR="007E26E6">
              <w:rPr>
                <w:rFonts w:ascii="Times New Roman" w:eastAsia="Times New Roman" w:hAnsi="Times New Roman" w:cs="Times New Roman"/>
                <w:sz w:val="24"/>
              </w:rPr>
              <w:t>Sesuai</w:t>
            </w:r>
            <w:proofErr w:type="spellEnd"/>
            <w:r w:rsidR="007E26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E26E6">
              <w:rPr>
                <w:rFonts w:ascii="Times New Roman" w:eastAsia="Times New Roman" w:hAnsi="Times New Roman" w:cs="Times New Roman"/>
                <w:sz w:val="24"/>
              </w:rPr>
              <w:t>jadwal</w:t>
            </w:r>
            <w:proofErr w:type="spellEnd"/>
            <w:r w:rsidR="007E26E6">
              <w:rPr>
                <w:rFonts w:ascii="Times New Roman" w:eastAsia="Times New Roman" w:hAnsi="Times New Roman" w:cs="Times New Roman"/>
                <w:sz w:val="24"/>
              </w:rPr>
              <w:t xml:space="preserve"> di dashboard </w:t>
            </w:r>
            <w:proofErr w:type="spellStart"/>
            <w:r w:rsidR="007E26E6">
              <w:rPr>
                <w:rFonts w:ascii="Times New Roman" w:eastAsia="Times New Roman" w:hAnsi="Times New Roman" w:cs="Times New Roman"/>
                <w:sz w:val="24"/>
              </w:rPr>
              <w:t>mahasiswa</w:t>
            </w:r>
            <w:proofErr w:type="spellEnd"/>
          </w:p>
        </w:tc>
      </w:tr>
      <w:tr w:rsidR="001B0269" w14:paraId="38F87AF8" w14:textId="77777777" w:rsidTr="00951D10">
        <w:trPr>
          <w:trHeight w:val="280"/>
        </w:trPr>
        <w:tc>
          <w:tcPr>
            <w:tcW w:w="3397" w:type="dxa"/>
          </w:tcPr>
          <w:p w14:paraId="32A2D9B2" w14:textId="7C9366FA" w:rsidR="001B0269" w:rsidRDefault="001B0269" w:rsidP="001B0269">
            <w:pPr>
              <w:tabs>
                <w:tab w:val="center" w:pos="1440"/>
              </w:tabs>
            </w:pPr>
          </w:p>
        </w:tc>
        <w:tc>
          <w:tcPr>
            <w:tcW w:w="5670" w:type="dxa"/>
          </w:tcPr>
          <w:p w14:paraId="2C86585C" w14:textId="7541E8F8" w:rsidR="001B0269" w:rsidRDefault="001B0269" w:rsidP="001B0269"/>
        </w:tc>
      </w:tr>
    </w:tbl>
    <w:p w14:paraId="2F9242C1" w14:textId="27790819" w:rsidR="00F77C31" w:rsidRDefault="00A75137">
      <w:pPr>
        <w:spacing w:after="218"/>
        <w:ind w:left="-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  </w:t>
      </w:r>
    </w:p>
    <w:p w14:paraId="1917A49B" w14:textId="001C7454" w:rsidR="00F77C31" w:rsidRDefault="006D61CA">
      <w:pPr>
        <w:spacing w:after="16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proofErr w:type="spellStart"/>
      <w:r w:rsidR="00A75137">
        <w:rPr>
          <w:rFonts w:ascii="Times New Roman" w:eastAsia="Times New Roman" w:hAnsi="Times New Roman" w:cs="Times New Roman"/>
          <w:b/>
          <w:sz w:val="24"/>
        </w:rPr>
        <w:t>Petunjuk</w:t>
      </w:r>
      <w:proofErr w:type="spellEnd"/>
      <w:r w:rsidR="00A75137">
        <w:rPr>
          <w:rFonts w:ascii="Times New Roman" w:eastAsia="Times New Roman" w:hAnsi="Times New Roman" w:cs="Times New Roman"/>
          <w:sz w:val="24"/>
        </w:rPr>
        <w:t xml:space="preserve"> </w:t>
      </w:r>
      <w:r w:rsidR="00A75137">
        <w:rPr>
          <w:rFonts w:ascii="Times New Roman" w:eastAsia="Times New Roman" w:hAnsi="Times New Roman" w:cs="Times New Roman"/>
          <w:i/>
          <w:sz w:val="24"/>
        </w:rPr>
        <w:t>(</w:t>
      </w:r>
      <w:proofErr w:type="spellStart"/>
      <w:r w:rsidR="00A75137">
        <w:rPr>
          <w:rFonts w:ascii="Times New Roman" w:eastAsia="Times New Roman" w:hAnsi="Times New Roman" w:cs="Times New Roman"/>
          <w:i/>
          <w:sz w:val="24"/>
        </w:rPr>
        <w:t>uraikan</w:t>
      </w:r>
      <w:proofErr w:type="spellEnd"/>
      <w:r w:rsidR="00A75137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A75137">
        <w:rPr>
          <w:rFonts w:ascii="Times New Roman" w:eastAsia="Times New Roman" w:hAnsi="Times New Roman" w:cs="Times New Roman"/>
          <w:i/>
          <w:sz w:val="24"/>
        </w:rPr>
        <w:t>petunjuk</w:t>
      </w:r>
      <w:proofErr w:type="spellEnd"/>
      <w:r w:rsidR="00A75137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A75137">
        <w:rPr>
          <w:rFonts w:ascii="Times New Roman" w:eastAsia="Times New Roman" w:hAnsi="Times New Roman" w:cs="Times New Roman"/>
          <w:i/>
          <w:sz w:val="24"/>
        </w:rPr>
        <w:t>pengerjaan</w:t>
      </w:r>
      <w:proofErr w:type="spellEnd"/>
      <w:r w:rsidR="00A75137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A75137">
        <w:rPr>
          <w:rFonts w:ascii="Times New Roman" w:eastAsia="Times New Roman" w:hAnsi="Times New Roman" w:cs="Times New Roman"/>
          <w:i/>
          <w:sz w:val="24"/>
        </w:rPr>
        <w:t>soal</w:t>
      </w:r>
      <w:proofErr w:type="spellEnd"/>
      <w:r w:rsidR="007D53FB">
        <w:rPr>
          <w:rFonts w:ascii="Times New Roman" w:eastAsia="Times New Roman" w:hAnsi="Times New Roman" w:cs="Times New Roman"/>
          <w:i/>
          <w:sz w:val="24"/>
        </w:rPr>
        <w:t>)</w:t>
      </w:r>
      <w:r w:rsidR="00A7513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0201F39" w14:textId="18D5F7B0" w:rsidR="00F77C31" w:rsidRDefault="00951D10">
      <w:pPr>
        <w:spacing w:after="112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Kerjakan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soal-soal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berikut</w:t>
      </w:r>
      <w:proofErr w:type="spellEnd"/>
      <w:r w:rsidR="00A75137">
        <w:rPr>
          <w:rFonts w:ascii="Times New Roman" w:eastAsia="Times New Roman" w:hAnsi="Times New Roman" w:cs="Times New Roman"/>
          <w:sz w:val="24"/>
        </w:rPr>
        <w:t xml:space="preserve"> </w:t>
      </w:r>
    </w:p>
    <w:p w14:paraId="2C6BDEC1" w14:textId="57AF3B31" w:rsidR="00714642" w:rsidRDefault="00714642">
      <w:pPr>
        <w:spacing w:after="112"/>
      </w:pPr>
      <w:proofErr w:type="spellStart"/>
      <w:r>
        <w:rPr>
          <w:rFonts w:ascii="Times New Roman" w:eastAsia="Times New Roman" w:hAnsi="Times New Roman" w:cs="Times New Roman"/>
          <w:sz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5 point</w:t>
      </w:r>
    </w:p>
    <w:p w14:paraId="3B5A750C" w14:textId="5747C58D" w:rsidR="00F77C31" w:rsidRDefault="006D61CA">
      <w:pPr>
        <w:spacing w:after="16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proofErr w:type="spellStart"/>
      <w:r w:rsidR="00A75137">
        <w:rPr>
          <w:rFonts w:ascii="Times New Roman" w:eastAsia="Times New Roman" w:hAnsi="Times New Roman" w:cs="Times New Roman"/>
          <w:b/>
          <w:sz w:val="24"/>
        </w:rPr>
        <w:t>Soal</w:t>
      </w:r>
      <w:proofErr w:type="spellEnd"/>
      <w:r w:rsidR="00A7513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A75137">
        <w:rPr>
          <w:rFonts w:ascii="Times New Roman" w:eastAsia="Times New Roman" w:hAnsi="Times New Roman" w:cs="Times New Roman"/>
          <w:b/>
          <w:sz w:val="24"/>
        </w:rPr>
        <w:t>Ujian</w:t>
      </w:r>
      <w:proofErr w:type="spellEnd"/>
      <w:r w:rsidR="00A7513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75137">
        <w:rPr>
          <w:rFonts w:ascii="Times New Roman" w:eastAsia="Times New Roman" w:hAnsi="Times New Roman" w:cs="Times New Roman"/>
          <w:i/>
          <w:sz w:val="24"/>
        </w:rPr>
        <w:t>(</w:t>
      </w:r>
      <w:proofErr w:type="spellStart"/>
      <w:r w:rsidR="00A75137">
        <w:rPr>
          <w:rFonts w:ascii="Times New Roman" w:eastAsia="Times New Roman" w:hAnsi="Times New Roman" w:cs="Times New Roman"/>
          <w:i/>
          <w:sz w:val="24"/>
        </w:rPr>
        <w:t>disesuaikan</w:t>
      </w:r>
      <w:proofErr w:type="spellEnd"/>
      <w:r w:rsidR="00A75137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A75137">
        <w:rPr>
          <w:rFonts w:ascii="Times New Roman" w:eastAsia="Times New Roman" w:hAnsi="Times New Roman" w:cs="Times New Roman"/>
          <w:i/>
          <w:sz w:val="24"/>
        </w:rPr>
        <w:t>dengan</w:t>
      </w:r>
      <w:proofErr w:type="spellEnd"/>
      <w:r w:rsidR="00A75137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A75137">
        <w:rPr>
          <w:rFonts w:ascii="Times New Roman" w:eastAsia="Times New Roman" w:hAnsi="Times New Roman" w:cs="Times New Roman"/>
          <w:i/>
          <w:sz w:val="24"/>
        </w:rPr>
        <w:t>sifat</w:t>
      </w:r>
      <w:proofErr w:type="spellEnd"/>
      <w:r w:rsidR="00A75137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A75137">
        <w:rPr>
          <w:rFonts w:ascii="Times New Roman" w:eastAsia="Times New Roman" w:hAnsi="Times New Roman" w:cs="Times New Roman"/>
          <w:i/>
          <w:sz w:val="24"/>
        </w:rPr>
        <w:t>ujian</w:t>
      </w:r>
      <w:proofErr w:type="spellEnd"/>
      <w:r w:rsidR="00A75137">
        <w:rPr>
          <w:rFonts w:ascii="Times New Roman" w:eastAsia="Times New Roman" w:hAnsi="Times New Roman" w:cs="Times New Roman"/>
          <w:i/>
          <w:sz w:val="24"/>
        </w:rPr>
        <w:t>)</w:t>
      </w:r>
      <w:r w:rsidR="00A75137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6563"/>
        <w:gridCol w:w="1116"/>
      </w:tblGrid>
      <w:tr w:rsidR="00EE5F81" w:rsidRPr="00EE5F81" w14:paraId="6AF4FDA3" w14:textId="77777777" w:rsidTr="00EE5F81">
        <w:trPr>
          <w:trHeight w:val="6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9AA478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A44FA9" w14:textId="77777777" w:rsidR="00EE5F81" w:rsidRPr="00EE5F81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Kemampuan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processor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dalam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menjalanlan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lebih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dari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satu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thread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pada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satu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buah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inti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secara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bersamaan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pada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Intel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disebut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dengan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....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90C57C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1604301</w:t>
            </w:r>
          </w:p>
        </w:tc>
      </w:tr>
      <w:tr w:rsidR="00EE5F81" w:rsidRPr="00EE5F81" w14:paraId="74544EF3" w14:textId="77777777" w:rsidTr="00EE5F81">
        <w:trPr>
          <w:trHeight w:val="6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B33D04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38A463" w14:textId="77777777" w:rsidR="00EE5F81" w:rsidRPr="00EE5F81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TDP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adalah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kependekan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dari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…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072CF3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1604302</w:t>
            </w:r>
          </w:p>
        </w:tc>
      </w:tr>
      <w:tr w:rsidR="00EE5F81" w:rsidRPr="00EE5F81" w14:paraId="73A20657" w14:textId="77777777" w:rsidTr="00EE5F81">
        <w:trPr>
          <w:trHeight w:val="6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65B709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2BD0BA" w14:textId="77777777" w:rsidR="00EE5F81" w:rsidRPr="00EE5F81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Satuan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TDP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adalah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...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F33E19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1604301</w:t>
            </w:r>
          </w:p>
        </w:tc>
      </w:tr>
      <w:tr w:rsidR="00EE5F81" w:rsidRPr="00EE5F81" w14:paraId="14196420" w14:textId="77777777" w:rsidTr="00EE5F81">
        <w:trPr>
          <w:trHeight w:val="6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DA3FD4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CF642F" w14:textId="77777777" w:rsidR="00EE5F81" w:rsidRPr="00EE5F81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Clock Speed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pada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processor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memiliki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satuan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....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433372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1604301</w:t>
            </w:r>
          </w:p>
        </w:tc>
      </w:tr>
      <w:tr w:rsidR="00EE5F81" w:rsidRPr="00EE5F81" w14:paraId="04466979" w14:textId="77777777" w:rsidTr="00EE5F81">
        <w:trPr>
          <w:trHeight w:val="6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22CC95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0F495F" w14:textId="05173CF1" w:rsidR="00EE5F81" w:rsidRPr="00EE5F81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Standarisasi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pada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PSU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adalah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…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7E81CE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1604301</w:t>
            </w:r>
          </w:p>
        </w:tc>
      </w:tr>
      <w:tr w:rsidR="00EE5F81" w:rsidRPr="00EE5F81" w14:paraId="019CC03C" w14:textId="77777777" w:rsidTr="00EE5F81">
        <w:trPr>
          <w:trHeight w:val="6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48EBD3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8BBF37" w14:textId="6789ACE9" w:rsidR="00EE5F81" w:rsidRPr="00EE5F81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Penyatuan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beberapa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komponen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dalam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sebuah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Chip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pada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smartphone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disebut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dengan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...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337858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1604307</w:t>
            </w:r>
          </w:p>
        </w:tc>
      </w:tr>
      <w:tr w:rsidR="00EE5F81" w:rsidRPr="00EE5F81" w14:paraId="07CB3DCC" w14:textId="77777777" w:rsidTr="00EE5F81">
        <w:trPr>
          <w:trHeight w:val="6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875F70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653AE1" w14:textId="27BB4BCD" w:rsidR="00EE5F81" w:rsidRPr="00EE5F81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Pada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System on Chip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terdapat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bagian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yang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bertugas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untuk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mengatur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tampilan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grafis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adalah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90C465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1604307</w:t>
            </w:r>
          </w:p>
        </w:tc>
      </w:tr>
      <w:tr w:rsidR="00EE5F81" w:rsidRPr="00EE5F81" w14:paraId="67F28E0A" w14:textId="77777777" w:rsidTr="00EE5F81">
        <w:trPr>
          <w:trHeight w:val="6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0E6C31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59464E" w14:textId="77777777" w:rsidR="00EE5F81" w:rsidRPr="00EE5F81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Pada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System on Chip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terdapat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bagian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yang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bertugas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untuk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memproses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saat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CPU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utama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tidak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bekerja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adalah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EAE225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1604307</w:t>
            </w:r>
          </w:p>
        </w:tc>
      </w:tr>
      <w:tr w:rsidR="00EE5F81" w:rsidRPr="00EE5F81" w14:paraId="7549EC2B" w14:textId="77777777" w:rsidTr="00EE5F81">
        <w:trPr>
          <w:trHeight w:val="6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400559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9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1A20DE" w14:textId="77777777" w:rsidR="00EE5F81" w:rsidRPr="00EE5F81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Pada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System on Chip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terdapat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bagian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yang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khusus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bertugas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untuk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memproses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artificial intelligence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adalah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6BAFF4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1604307</w:t>
            </w:r>
          </w:p>
        </w:tc>
      </w:tr>
      <w:tr w:rsidR="00EE5F81" w:rsidRPr="00EE5F81" w14:paraId="0EBCD0C6" w14:textId="77777777" w:rsidTr="00EE5F81">
        <w:trPr>
          <w:trHeight w:val="6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F6273B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>10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4BD4C8" w14:textId="77777777" w:rsidR="00EE5F81" w:rsidRPr="00EE5F81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Gangguan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pada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tampilan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layar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monitor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karena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Frame Rate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lebih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besar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dari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pada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Refresh Rate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adalah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2EC809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1604301</w:t>
            </w:r>
          </w:p>
        </w:tc>
      </w:tr>
      <w:tr w:rsidR="00EE5F81" w:rsidRPr="00EE5F81" w14:paraId="237A3B82" w14:textId="77777777" w:rsidTr="00EE5F81">
        <w:trPr>
          <w:trHeight w:val="6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A1E4B0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CF2CF2" w14:textId="5757B330" w:rsidR="00EE5F81" w:rsidRPr="00EE5F81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Banyaknya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gambar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yang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dihasilkan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oleh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graphic card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dalam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satu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dentik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dihitung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dalam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satuan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.....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FC273D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1604301</w:t>
            </w:r>
          </w:p>
        </w:tc>
      </w:tr>
      <w:tr w:rsidR="00EE5F81" w:rsidRPr="00EE5F81" w14:paraId="42BE93D7" w14:textId="77777777" w:rsidTr="00EE5F81">
        <w:trPr>
          <w:trHeight w:val="6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49B6BB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12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F3E8DE" w14:textId="77777777" w:rsidR="00EE5F81" w:rsidRPr="00EE5F81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Sistem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operasi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yang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dibagun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dari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kernel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linux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dengan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penambahan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komponen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lain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berupa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module,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aplikasi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, service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ataupun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package lain agar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tercipta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sistem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operasi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dengan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tujuan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yang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spesifik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yang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telah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ditentukan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oleh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pihak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pengembang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disebut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dengan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....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396AAE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1604006</w:t>
            </w:r>
          </w:p>
        </w:tc>
      </w:tr>
      <w:tr w:rsidR="00EE5F81" w:rsidRPr="00EE5F81" w14:paraId="19B0E5F9" w14:textId="77777777" w:rsidTr="00EE5F81">
        <w:trPr>
          <w:trHeight w:val="6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3A780C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13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1C2F23" w14:textId="5A822FB9" w:rsidR="00EE5F81" w:rsidRPr="00EE5F81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Sistem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Operasi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yang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dikembangkan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oleh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Microsoft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adalah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493632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1600205</w:t>
            </w:r>
          </w:p>
        </w:tc>
      </w:tr>
      <w:tr w:rsidR="00EE5F81" w:rsidRPr="00EE5F81" w14:paraId="1AF3838D" w14:textId="77777777" w:rsidTr="00EE5F81">
        <w:trPr>
          <w:trHeight w:val="6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7331B6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14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46EC10" w14:textId="77777777" w:rsidR="00EE5F81" w:rsidRPr="00EE5F81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File System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pada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Windows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adalah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...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DAC63B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1604003</w:t>
            </w:r>
          </w:p>
        </w:tc>
      </w:tr>
      <w:tr w:rsidR="00EE5F81" w:rsidRPr="00EE5F81" w14:paraId="2D973A52" w14:textId="77777777" w:rsidTr="00EE5F81">
        <w:trPr>
          <w:trHeight w:val="6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0A81F5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15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283D4A" w14:textId="77777777" w:rsidR="00EE5F81" w:rsidRPr="00EE5F81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Fitur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dalam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windows yang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digunakan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untuk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menghilangkan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fragmentasi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HDD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adalah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...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C41CF1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1604004</w:t>
            </w:r>
          </w:p>
        </w:tc>
      </w:tr>
      <w:tr w:rsidR="00EE5F81" w:rsidRPr="00EE5F81" w14:paraId="16032E75" w14:textId="77777777" w:rsidTr="00EE5F81">
        <w:trPr>
          <w:trHeight w:val="6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A51D81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16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699CCD" w14:textId="77777777" w:rsidR="00EE5F81" w:rsidRPr="00EE5F81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Sebutkan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dua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software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untuk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recovery data file !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B1547F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1604004</w:t>
            </w:r>
          </w:p>
        </w:tc>
      </w:tr>
      <w:tr w:rsidR="00EE5F81" w:rsidRPr="00EE5F81" w14:paraId="73D2C15F" w14:textId="77777777" w:rsidTr="00EE5F81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19F953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17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7EAF2E" w14:textId="77777777" w:rsidR="00EE5F81" w:rsidRPr="00EE5F81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File System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pada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Linux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adalah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...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13633C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1604006</w:t>
            </w:r>
          </w:p>
        </w:tc>
      </w:tr>
      <w:tr w:rsidR="00EE5F81" w:rsidRPr="00EE5F81" w14:paraId="4786F839" w14:textId="77777777" w:rsidTr="00EE5F81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514BC6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18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D4EB49" w14:textId="77777777" w:rsidR="00EE5F81" w:rsidRPr="00EE5F81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Sebutkan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dua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perangkat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mikrokontroler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yang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anda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ketahui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...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5308D6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1604302</w:t>
            </w:r>
          </w:p>
        </w:tc>
      </w:tr>
      <w:tr w:rsidR="00EE5F81" w:rsidRPr="00EE5F81" w14:paraId="22E361DC" w14:textId="77777777" w:rsidTr="00EE5F81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ED6D90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19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90F265" w14:textId="77777777" w:rsidR="00EE5F81" w:rsidRPr="00EE5F81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Keuntungan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menggunakan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WEMOS D1 R1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dibanding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menggunakan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Arduino Uno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adalah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AFF8AA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1604302</w:t>
            </w:r>
          </w:p>
        </w:tc>
      </w:tr>
      <w:tr w:rsidR="00EE5F81" w:rsidRPr="00EE5F81" w14:paraId="563C57A3" w14:textId="77777777" w:rsidTr="00EE5F81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2DEF12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393737" w14:textId="77777777" w:rsidR="00EE5F81" w:rsidRPr="00EE5F81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Sebutkan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3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contoh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sensor yang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digunakan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untuk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kebutuhan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IOT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08233A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1604302</w:t>
            </w:r>
          </w:p>
        </w:tc>
      </w:tr>
    </w:tbl>
    <w:p w14:paraId="44CED9B8" w14:textId="638BD00F" w:rsidR="00F77C31" w:rsidRDefault="00F77C31" w:rsidP="00184651">
      <w:pPr>
        <w:spacing w:after="113"/>
      </w:pPr>
    </w:p>
    <w:p w14:paraId="4E833FBC" w14:textId="77777777" w:rsidR="00F77C31" w:rsidRDefault="00A75137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0FBB5C" w14:textId="29942E3A" w:rsidR="00F77C31" w:rsidRDefault="00A75137" w:rsidP="004D122F">
      <w:pPr>
        <w:spacing w:after="0"/>
        <w:ind w:left="1087"/>
        <w:jc w:val="center"/>
      </w:pPr>
      <w:r>
        <w:rPr>
          <w:rFonts w:ascii="Times New Roman" w:eastAsia="Times New Roman" w:hAnsi="Times New Roman" w:cs="Times New Roman"/>
          <w:sz w:val="24"/>
        </w:rPr>
        <w:t>**</w:t>
      </w:r>
      <w:proofErr w:type="spellStart"/>
      <w:r>
        <w:rPr>
          <w:rFonts w:ascii="Times New Roman" w:eastAsia="Times New Roman" w:hAnsi="Times New Roman" w:cs="Times New Roman"/>
          <w:sz w:val="24"/>
        </w:rPr>
        <w:t>Selamat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** </w:t>
      </w:r>
    </w:p>
    <w:sectPr w:rsidR="00F77C31">
      <w:pgSz w:w="12240" w:h="20160"/>
      <w:pgMar w:top="443" w:right="2529" w:bottom="371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A5D1D"/>
    <w:multiLevelType w:val="hybridMultilevel"/>
    <w:tmpl w:val="BDEEF56A"/>
    <w:lvl w:ilvl="0" w:tplc="75CEF98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4C74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A229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FAA8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1C4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7443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C51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B045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8C59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E12BCC"/>
    <w:multiLevelType w:val="hybridMultilevel"/>
    <w:tmpl w:val="C3EA807A"/>
    <w:lvl w:ilvl="0" w:tplc="65B08CA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969C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DE6C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2E70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2441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3AD6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F0224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98F5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5CCE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31"/>
    <w:rsid w:val="00184651"/>
    <w:rsid w:val="001B0269"/>
    <w:rsid w:val="002046F4"/>
    <w:rsid w:val="00225C8D"/>
    <w:rsid w:val="003903E4"/>
    <w:rsid w:val="004D122F"/>
    <w:rsid w:val="006B3DE1"/>
    <w:rsid w:val="006D61CA"/>
    <w:rsid w:val="00714642"/>
    <w:rsid w:val="007D42F7"/>
    <w:rsid w:val="007D53FB"/>
    <w:rsid w:val="007E26E6"/>
    <w:rsid w:val="008516D2"/>
    <w:rsid w:val="0087299C"/>
    <w:rsid w:val="00951D10"/>
    <w:rsid w:val="009D5EDE"/>
    <w:rsid w:val="00A75137"/>
    <w:rsid w:val="00AD08DD"/>
    <w:rsid w:val="00EE5F81"/>
    <w:rsid w:val="00F57906"/>
    <w:rsid w:val="00F7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DA19"/>
  <w15:docId w15:val="{E15F4D33-AB8D-4377-BFA0-49615400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19" w:hanging="10"/>
      <w:jc w:val="right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8465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4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me.amikom.ac.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amikom.ac.id/" TargetMode="External"/><Relationship Id="rId5" Type="http://schemas.openxmlformats.org/officeDocument/2006/relationships/hyperlink" Target="https://amikom.ac.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Felfrank</Company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JALALUDDIN</dc:creator>
  <cp:keywords/>
  <cp:lastModifiedBy>KTM</cp:lastModifiedBy>
  <cp:revision>2</cp:revision>
  <dcterms:created xsi:type="dcterms:W3CDTF">2023-07-06T06:33:00Z</dcterms:created>
  <dcterms:modified xsi:type="dcterms:W3CDTF">2023-07-06T06:33:00Z</dcterms:modified>
</cp:coreProperties>
</file>